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32" w:history="1">
        <w:r>
          <w:rPr>
            <w:rFonts w:ascii="仿宋" w:eastAsia="仿宋" w:hAnsi="仿宋" w:cs="仿宋" w:hint="eastAsia"/>
            <w:lang w:eastAsia="zh-CN"/>
          </w:rPr>
          <w:t>前言</w:t>
        </w:r>
        <w:r>
          <w:tab/>
        </w:r>
        <w:r>
          <w:fldChar w:fldCharType="begin"/>
        </w:r>
        <w:r>
          <w:instrText xml:space="preserve"> PAGEREF _Toc24932 \h </w:instrText>
        </w:r>
        <w:r>
          <w:fldChar w:fldCharType="separate"/>
        </w:r>
        <w:r>
          <w:t>3</w:t>
        </w:r>
        <w:r>
          <w:fldChar w:fldCharType="end"/>
        </w:r>
      </w:hyperlink>
    </w:p>
    <w:p>
      <w:pPr>
        <w:pStyle w:val="TOC1"/>
        <w:tabs>
          <w:tab w:val="right" w:leader="dot" w:pos="8306"/>
        </w:tabs>
      </w:pPr>
      <w:hyperlink w:anchor="_Toc13968" w:history="1">
        <w:r>
          <w:rPr>
            <w:rFonts w:ascii="仿宋" w:eastAsia="仿宋" w:hAnsi="仿宋" w:cs="仿宋" w:hint="eastAsia"/>
            <w:lang w:eastAsia="zh-CN"/>
          </w:rPr>
          <w:t>一、工艺说明</w:t>
        </w:r>
        <w:r>
          <w:tab/>
        </w:r>
        <w:r>
          <w:fldChar w:fldCharType="begin"/>
        </w:r>
        <w:r>
          <w:instrText xml:space="preserve"> PAGEREF _Toc13968 \h </w:instrText>
        </w:r>
        <w:r>
          <w:fldChar w:fldCharType="separate"/>
        </w:r>
        <w:r>
          <w:t>3</w:t>
        </w:r>
        <w:r>
          <w:fldChar w:fldCharType="end"/>
        </w:r>
      </w:hyperlink>
    </w:p>
    <w:p>
      <w:pPr>
        <w:pStyle w:val="TOC2"/>
        <w:tabs>
          <w:tab w:val="right" w:leader="dot" w:pos="8306"/>
        </w:tabs>
      </w:pPr>
      <w:hyperlink w:anchor="_Toc15877" w:history="1">
        <w:r>
          <w:rPr>
            <w:rFonts w:ascii="仿宋" w:eastAsia="仿宋" w:hAnsi="仿宋" w:cs="仿宋" w:hint="eastAsia"/>
            <w:lang w:eastAsia="zh-CN"/>
          </w:rPr>
          <w:t>(一)、技术管理特点</w:t>
        </w:r>
        <w:r>
          <w:tab/>
        </w:r>
        <w:r>
          <w:fldChar w:fldCharType="begin"/>
        </w:r>
        <w:r>
          <w:instrText xml:space="preserve"> PAGEREF _Toc15877 \h </w:instrText>
        </w:r>
        <w:r>
          <w:fldChar w:fldCharType="separate"/>
        </w:r>
        <w:r>
          <w:t>3</w:t>
        </w:r>
        <w:r>
          <w:fldChar w:fldCharType="end"/>
        </w:r>
      </w:hyperlink>
    </w:p>
    <w:p>
      <w:pPr>
        <w:pStyle w:val="TOC2"/>
        <w:tabs>
          <w:tab w:val="right" w:leader="dot" w:pos="8306"/>
        </w:tabs>
      </w:pPr>
      <w:hyperlink w:anchor="_Toc12654" w:history="1">
        <w:r>
          <w:rPr>
            <w:rFonts w:ascii="仿宋" w:eastAsia="仿宋" w:hAnsi="仿宋" w:cs="仿宋" w:hint="eastAsia"/>
            <w:lang w:eastAsia="zh-CN"/>
          </w:rPr>
          <w:t>(二)、化学电池项目工艺技术设计方案</w:t>
        </w:r>
        <w:r>
          <w:tab/>
        </w:r>
        <w:r>
          <w:fldChar w:fldCharType="begin"/>
        </w:r>
        <w:r>
          <w:instrText xml:space="preserve"> PAGEREF _Toc12654 \h </w:instrText>
        </w:r>
        <w:r>
          <w:fldChar w:fldCharType="separate"/>
        </w:r>
        <w:r>
          <w:t>4</w:t>
        </w:r>
        <w:r>
          <w:fldChar w:fldCharType="end"/>
        </w:r>
      </w:hyperlink>
    </w:p>
    <w:p>
      <w:pPr>
        <w:pStyle w:val="TOC2"/>
        <w:tabs>
          <w:tab w:val="right" w:leader="dot" w:pos="8306"/>
        </w:tabs>
      </w:pPr>
      <w:hyperlink w:anchor="_Toc7625" w:history="1">
        <w:r>
          <w:rPr>
            <w:rFonts w:ascii="仿宋" w:eastAsia="仿宋" w:hAnsi="仿宋" w:cs="仿宋" w:hint="eastAsia"/>
            <w:lang w:eastAsia="zh-CN"/>
          </w:rPr>
          <w:t>(三)、设备选型方案</w:t>
        </w:r>
        <w:r>
          <w:tab/>
        </w:r>
        <w:r>
          <w:fldChar w:fldCharType="begin"/>
        </w:r>
        <w:r>
          <w:instrText xml:space="preserve"> PAGEREF _Toc7625 \h </w:instrText>
        </w:r>
        <w:r>
          <w:fldChar w:fldCharType="separate"/>
        </w:r>
        <w:r>
          <w:t>5</w:t>
        </w:r>
        <w:r>
          <w:fldChar w:fldCharType="end"/>
        </w:r>
      </w:hyperlink>
    </w:p>
    <w:p>
      <w:pPr>
        <w:pStyle w:val="TOC1"/>
        <w:tabs>
          <w:tab w:val="right" w:leader="dot" w:pos="8306"/>
        </w:tabs>
      </w:pPr>
      <w:hyperlink w:anchor="_Toc6433" w:history="1">
        <w:r>
          <w:rPr>
            <w:rFonts w:ascii="仿宋" w:eastAsia="仿宋" w:hAnsi="仿宋" w:cs="仿宋" w:hint="eastAsia"/>
            <w:lang w:eastAsia="zh-CN"/>
          </w:rPr>
          <w:t>二、化学电池项目危机管理</w:t>
        </w:r>
        <w:r>
          <w:tab/>
        </w:r>
        <w:r>
          <w:fldChar w:fldCharType="begin"/>
        </w:r>
        <w:r>
          <w:instrText xml:space="preserve"> PAGEREF _Toc6433 \h </w:instrText>
        </w:r>
        <w:r>
          <w:fldChar w:fldCharType="separate"/>
        </w:r>
        <w:r>
          <w:t>7</w:t>
        </w:r>
        <w:r>
          <w:fldChar w:fldCharType="end"/>
        </w:r>
      </w:hyperlink>
    </w:p>
    <w:p>
      <w:pPr>
        <w:pStyle w:val="TOC2"/>
        <w:tabs>
          <w:tab w:val="right" w:leader="dot" w:pos="8306"/>
        </w:tabs>
      </w:pPr>
      <w:hyperlink w:anchor="_Toc26956" w:history="1">
        <w:r>
          <w:rPr>
            <w:rFonts w:ascii="仿宋" w:eastAsia="仿宋" w:hAnsi="仿宋" w:cs="仿宋" w:hint="eastAsia"/>
            <w:lang w:eastAsia="zh-CN"/>
          </w:rPr>
          <w:t>(一)、危机预警与识别</w:t>
        </w:r>
        <w:r>
          <w:tab/>
        </w:r>
        <w:r>
          <w:fldChar w:fldCharType="begin"/>
        </w:r>
        <w:r>
          <w:instrText xml:space="preserve"> PAGEREF _Toc26956 \h </w:instrText>
        </w:r>
        <w:r>
          <w:fldChar w:fldCharType="separate"/>
        </w:r>
        <w:r>
          <w:t>7</w:t>
        </w:r>
        <w:r>
          <w:fldChar w:fldCharType="end"/>
        </w:r>
      </w:hyperlink>
    </w:p>
    <w:p>
      <w:pPr>
        <w:pStyle w:val="TOC2"/>
        <w:tabs>
          <w:tab w:val="right" w:leader="dot" w:pos="8306"/>
        </w:tabs>
      </w:pPr>
      <w:hyperlink w:anchor="_Toc26599" w:history="1">
        <w:r>
          <w:rPr>
            <w:rFonts w:ascii="仿宋" w:eastAsia="仿宋" w:hAnsi="仿宋" w:cs="仿宋" w:hint="eastAsia"/>
            <w:lang w:eastAsia="zh-CN"/>
          </w:rPr>
          <w:t>(二)、危机应对与恢复</w:t>
        </w:r>
        <w:r>
          <w:tab/>
        </w:r>
        <w:r>
          <w:fldChar w:fldCharType="begin"/>
        </w:r>
        <w:r>
          <w:instrText xml:space="preserve"> PAGEREF _Toc26599 \h </w:instrText>
        </w:r>
        <w:r>
          <w:fldChar w:fldCharType="separate"/>
        </w:r>
        <w:r>
          <w:t>8</w:t>
        </w:r>
        <w:r>
          <w:fldChar w:fldCharType="end"/>
        </w:r>
      </w:hyperlink>
    </w:p>
    <w:p>
      <w:pPr>
        <w:pStyle w:val="TOC1"/>
        <w:tabs>
          <w:tab w:val="right" w:leader="dot" w:pos="8306"/>
        </w:tabs>
      </w:pPr>
      <w:hyperlink w:anchor="_Toc15797" w:history="1">
        <w:r>
          <w:rPr>
            <w:rFonts w:ascii="仿宋" w:eastAsia="仿宋" w:hAnsi="仿宋" w:cs="仿宋" w:hint="eastAsia"/>
            <w:lang w:eastAsia="zh-CN"/>
          </w:rPr>
          <w:t>三、化学电池项目建设背景及必要性分析</w:t>
        </w:r>
        <w:r>
          <w:tab/>
        </w:r>
        <w:r>
          <w:fldChar w:fldCharType="begin"/>
        </w:r>
        <w:r>
          <w:instrText xml:space="preserve"> PAGEREF _Toc15797 \h </w:instrText>
        </w:r>
        <w:r>
          <w:fldChar w:fldCharType="separate"/>
        </w:r>
        <w:r>
          <w:t>9</w:t>
        </w:r>
        <w:r>
          <w:fldChar w:fldCharType="end"/>
        </w:r>
      </w:hyperlink>
    </w:p>
    <w:p>
      <w:pPr>
        <w:pStyle w:val="TOC2"/>
        <w:tabs>
          <w:tab w:val="right" w:leader="dot" w:pos="8306"/>
        </w:tabs>
      </w:pPr>
      <w:hyperlink w:anchor="_Toc10909" w:history="1">
        <w:r>
          <w:rPr>
            <w:rFonts w:ascii="仿宋" w:eastAsia="仿宋" w:hAnsi="仿宋" w:cs="仿宋" w:hint="eastAsia"/>
            <w:lang w:eastAsia="zh-CN"/>
          </w:rPr>
          <w:t>(一)、化学电池项目背景分析</w:t>
        </w:r>
        <w:r>
          <w:tab/>
        </w:r>
        <w:r>
          <w:fldChar w:fldCharType="begin"/>
        </w:r>
        <w:r>
          <w:instrText xml:space="preserve"> PAGEREF _Toc10909 \h </w:instrText>
        </w:r>
        <w:r>
          <w:fldChar w:fldCharType="separate"/>
        </w:r>
        <w:r>
          <w:t>9</w:t>
        </w:r>
        <w:r>
          <w:fldChar w:fldCharType="end"/>
        </w:r>
      </w:hyperlink>
    </w:p>
    <w:p>
      <w:pPr>
        <w:pStyle w:val="TOC2"/>
        <w:tabs>
          <w:tab w:val="right" w:leader="dot" w:pos="8306"/>
        </w:tabs>
      </w:pPr>
      <w:hyperlink w:anchor="_Toc12125" w:history="1">
        <w:r>
          <w:rPr>
            <w:rFonts w:ascii="仿宋" w:eastAsia="仿宋" w:hAnsi="仿宋" w:cs="仿宋" w:hint="eastAsia"/>
            <w:lang w:eastAsia="zh-CN"/>
          </w:rPr>
          <w:t>(二)、化学电池项目建设必要性分析</w:t>
        </w:r>
        <w:r>
          <w:tab/>
        </w:r>
        <w:r>
          <w:fldChar w:fldCharType="begin"/>
        </w:r>
        <w:r>
          <w:instrText xml:space="preserve"> PAGEREF _Toc12125 \h </w:instrText>
        </w:r>
        <w:r>
          <w:fldChar w:fldCharType="separate"/>
        </w:r>
        <w:r>
          <w:t>11</w:t>
        </w:r>
        <w:r>
          <w:fldChar w:fldCharType="end"/>
        </w:r>
      </w:hyperlink>
    </w:p>
    <w:p>
      <w:pPr>
        <w:pStyle w:val="TOC1"/>
        <w:tabs>
          <w:tab w:val="right" w:leader="dot" w:pos="8306"/>
        </w:tabs>
      </w:pPr>
      <w:hyperlink w:anchor="_Toc15206" w:history="1">
        <w:r>
          <w:rPr>
            <w:rFonts w:ascii="仿宋" w:eastAsia="仿宋" w:hAnsi="仿宋" w:cs="仿宋" w:hint="eastAsia"/>
            <w:lang w:eastAsia="zh-CN"/>
          </w:rPr>
          <w:t>四、化学电池项目选址可行性分析</w:t>
        </w:r>
        <w:r>
          <w:tab/>
        </w:r>
        <w:r>
          <w:fldChar w:fldCharType="begin"/>
        </w:r>
        <w:r>
          <w:instrText xml:space="preserve"> PAGEREF _Toc15206 \h </w:instrText>
        </w:r>
        <w:r>
          <w:fldChar w:fldCharType="separate"/>
        </w:r>
        <w:r>
          <w:t>12</w:t>
        </w:r>
        <w:r>
          <w:fldChar w:fldCharType="end"/>
        </w:r>
      </w:hyperlink>
    </w:p>
    <w:p>
      <w:pPr>
        <w:pStyle w:val="TOC2"/>
        <w:tabs>
          <w:tab w:val="right" w:leader="dot" w:pos="8306"/>
        </w:tabs>
      </w:pPr>
      <w:hyperlink w:anchor="_Toc4701" w:history="1">
        <w:r>
          <w:rPr>
            <w:rFonts w:ascii="仿宋" w:eastAsia="仿宋" w:hAnsi="仿宋" w:cs="仿宋" w:hint="eastAsia"/>
            <w:lang w:eastAsia="zh-CN"/>
          </w:rPr>
          <w:t>(一)、化学电池项目选址</w:t>
        </w:r>
        <w:r>
          <w:tab/>
        </w:r>
        <w:r>
          <w:fldChar w:fldCharType="begin"/>
        </w:r>
        <w:r>
          <w:instrText xml:space="preserve"> PAGEREF _Toc4701 \h </w:instrText>
        </w:r>
        <w:r>
          <w:fldChar w:fldCharType="separate"/>
        </w:r>
        <w:r>
          <w:t>12</w:t>
        </w:r>
        <w:r>
          <w:fldChar w:fldCharType="end"/>
        </w:r>
      </w:hyperlink>
    </w:p>
    <w:p>
      <w:pPr>
        <w:pStyle w:val="TOC2"/>
        <w:tabs>
          <w:tab w:val="right" w:leader="dot" w:pos="8306"/>
        </w:tabs>
      </w:pPr>
      <w:hyperlink w:anchor="_Toc32367" w:history="1">
        <w:r>
          <w:rPr>
            <w:rFonts w:ascii="仿宋" w:eastAsia="仿宋" w:hAnsi="仿宋" w:cs="仿宋" w:hint="eastAsia"/>
            <w:lang w:eastAsia="zh-CN"/>
          </w:rPr>
          <w:t>(二)、用地控制指标</w:t>
        </w:r>
        <w:r>
          <w:tab/>
        </w:r>
        <w:r>
          <w:fldChar w:fldCharType="begin"/>
        </w:r>
        <w:r>
          <w:instrText xml:space="preserve"> PAGEREF _Toc32367 \h </w:instrText>
        </w:r>
        <w:r>
          <w:fldChar w:fldCharType="separate"/>
        </w:r>
        <w:r>
          <w:t>12</w:t>
        </w:r>
        <w:r>
          <w:fldChar w:fldCharType="end"/>
        </w:r>
      </w:hyperlink>
    </w:p>
    <w:p>
      <w:pPr>
        <w:pStyle w:val="TOC2"/>
        <w:tabs>
          <w:tab w:val="right" w:leader="dot" w:pos="8306"/>
        </w:tabs>
      </w:pPr>
      <w:hyperlink w:anchor="_Toc195" w:history="1">
        <w:r>
          <w:rPr>
            <w:rFonts w:ascii="仿宋" w:eastAsia="仿宋" w:hAnsi="仿宋" w:cs="仿宋" w:hint="eastAsia"/>
            <w:lang w:eastAsia="zh-CN"/>
          </w:rPr>
          <w:t>(三)、节约用地措施</w:t>
        </w:r>
        <w:r>
          <w:tab/>
        </w:r>
        <w:r>
          <w:fldChar w:fldCharType="begin"/>
        </w:r>
        <w:r>
          <w:instrText xml:space="preserve"> PAGEREF _Toc195 \h </w:instrText>
        </w:r>
        <w:r>
          <w:fldChar w:fldCharType="separate"/>
        </w:r>
        <w:r>
          <w:t>14</w:t>
        </w:r>
        <w:r>
          <w:fldChar w:fldCharType="end"/>
        </w:r>
      </w:hyperlink>
    </w:p>
    <w:p>
      <w:pPr>
        <w:pStyle w:val="TOC2"/>
        <w:tabs>
          <w:tab w:val="right" w:leader="dot" w:pos="8306"/>
        </w:tabs>
      </w:pPr>
      <w:hyperlink w:anchor="_Toc6620" w:history="1">
        <w:r>
          <w:rPr>
            <w:rFonts w:ascii="仿宋" w:eastAsia="仿宋" w:hAnsi="仿宋" w:cs="仿宋" w:hint="eastAsia"/>
            <w:lang w:eastAsia="zh-CN"/>
          </w:rPr>
          <w:t>(四)、总图布置方案</w:t>
        </w:r>
        <w:r>
          <w:tab/>
        </w:r>
        <w:r>
          <w:fldChar w:fldCharType="begin"/>
        </w:r>
        <w:r>
          <w:instrText xml:space="preserve"> PAGEREF _Toc6620 \h </w:instrText>
        </w:r>
        <w:r>
          <w:fldChar w:fldCharType="separate"/>
        </w:r>
        <w:r>
          <w:t>15</w:t>
        </w:r>
        <w:r>
          <w:fldChar w:fldCharType="end"/>
        </w:r>
      </w:hyperlink>
    </w:p>
    <w:p>
      <w:pPr>
        <w:pStyle w:val="TOC2"/>
        <w:tabs>
          <w:tab w:val="right" w:leader="dot" w:pos="8306"/>
        </w:tabs>
      </w:pPr>
      <w:hyperlink w:anchor="_Toc21314" w:history="1">
        <w:r>
          <w:rPr>
            <w:rFonts w:ascii="仿宋" w:eastAsia="仿宋" w:hAnsi="仿宋" w:cs="仿宋" w:hint="eastAsia"/>
            <w:lang w:eastAsia="zh-CN"/>
          </w:rPr>
          <w:t>(五)、选址综合评价</w:t>
        </w:r>
        <w:r>
          <w:tab/>
        </w:r>
        <w:r>
          <w:fldChar w:fldCharType="begin"/>
        </w:r>
        <w:r>
          <w:instrText xml:space="preserve"> PAGEREF _Toc21314 \h </w:instrText>
        </w:r>
        <w:r>
          <w:fldChar w:fldCharType="separate"/>
        </w:r>
        <w:r>
          <w:t>16</w:t>
        </w:r>
        <w:r>
          <w:fldChar w:fldCharType="end"/>
        </w:r>
      </w:hyperlink>
    </w:p>
    <w:p>
      <w:pPr>
        <w:pStyle w:val="TOC1"/>
        <w:tabs>
          <w:tab w:val="right" w:leader="dot" w:pos="8306"/>
        </w:tabs>
      </w:pPr>
      <w:hyperlink w:anchor="_Toc10793" w:history="1">
        <w:r>
          <w:rPr>
            <w:rFonts w:ascii="仿宋" w:eastAsia="仿宋" w:hAnsi="仿宋" w:cs="仿宋" w:hint="eastAsia"/>
            <w:lang w:eastAsia="zh-CN"/>
          </w:rPr>
          <w:t>五、产品规划分析</w:t>
        </w:r>
        <w:r>
          <w:tab/>
        </w:r>
        <w:r>
          <w:fldChar w:fldCharType="begin"/>
        </w:r>
        <w:r>
          <w:instrText xml:space="preserve"> PAGEREF _Toc10793 \h </w:instrText>
        </w:r>
        <w:r>
          <w:fldChar w:fldCharType="separate"/>
        </w:r>
        <w:r>
          <w:t>17</w:t>
        </w:r>
        <w:r>
          <w:fldChar w:fldCharType="end"/>
        </w:r>
      </w:hyperlink>
    </w:p>
    <w:p>
      <w:pPr>
        <w:pStyle w:val="TOC2"/>
        <w:tabs>
          <w:tab w:val="right" w:leader="dot" w:pos="8306"/>
        </w:tabs>
      </w:pPr>
      <w:hyperlink w:anchor="_Toc10395" w:history="1">
        <w:r>
          <w:rPr>
            <w:rFonts w:ascii="仿宋" w:eastAsia="仿宋" w:hAnsi="仿宋" w:cs="仿宋" w:hint="eastAsia"/>
            <w:lang w:eastAsia="zh-CN"/>
          </w:rPr>
          <w:t>(一)、产品规划</w:t>
        </w:r>
        <w:r>
          <w:tab/>
        </w:r>
        <w:r>
          <w:fldChar w:fldCharType="begin"/>
        </w:r>
        <w:r>
          <w:instrText xml:space="preserve"> PAGEREF _Toc10395 \h </w:instrText>
        </w:r>
        <w:r>
          <w:fldChar w:fldCharType="separate"/>
        </w:r>
        <w:r>
          <w:t>17</w:t>
        </w:r>
        <w:r>
          <w:fldChar w:fldCharType="end"/>
        </w:r>
      </w:hyperlink>
    </w:p>
    <w:p>
      <w:pPr>
        <w:pStyle w:val="TOC2"/>
        <w:tabs>
          <w:tab w:val="right" w:leader="dot" w:pos="8306"/>
        </w:tabs>
      </w:pPr>
      <w:hyperlink w:anchor="_Toc16000" w:history="1">
        <w:r>
          <w:rPr>
            <w:rFonts w:ascii="仿宋" w:eastAsia="仿宋" w:hAnsi="仿宋" w:cs="仿宋" w:hint="eastAsia"/>
            <w:lang w:eastAsia="zh-CN"/>
          </w:rPr>
          <w:t>(二)、建设规模</w:t>
        </w:r>
        <w:r>
          <w:tab/>
        </w:r>
        <w:r>
          <w:fldChar w:fldCharType="begin"/>
        </w:r>
        <w:r>
          <w:instrText xml:space="preserve"> PAGEREF _Toc16000 \h </w:instrText>
        </w:r>
        <w:r>
          <w:fldChar w:fldCharType="separate"/>
        </w:r>
        <w:r>
          <w:t>18</w:t>
        </w:r>
        <w:r>
          <w:fldChar w:fldCharType="end"/>
        </w:r>
      </w:hyperlink>
    </w:p>
    <w:p>
      <w:pPr>
        <w:pStyle w:val="TOC1"/>
        <w:tabs>
          <w:tab w:val="right" w:leader="dot" w:pos="8306"/>
        </w:tabs>
      </w:pPr>
      <w:hyperlink w:anchor="_Toc14609" w:history="1">
        <w:r>
          <w:rPr>
            <w:rFonts w:ascii="仿宋" w:eastAsia="仿宋" w:hAnsi="仿宋" w:cs="仿宋" w:hint="eastAsia"/>
            <w:lang w:eastAsia="zh-CN"/>
          </w:rPr>
          <w:t>六、化学电池项目可持续发展</w:t>
        </w:r>
        <w:r>
          <w:tab/>
        </w:r>
        <w:r>
          <w:fldChar w:fldCharType="begin"/>
        </w:r>
        <w:r>
          <w:instrText xml:space="preserve"> PAGEREF _Toc14609 \h </w:instrText>
        </w:r>
        <w:r>
          <w:fldChar w:fldCharType="separate"/>
        </w:r>
        <w:r>
          <w:t>19</w:t>
        </w:r>
        <w:r>
          <w:fldChar w:fldCharType="end"/>
        </w:r>
      </w:hyperlink>
    </w:p>
    <w:p>
      <w:pPr>
        <w:pStyle w:val="TOC2"/>
        <w:tabs>
          <w:tab w:val="right" w:leader="dot" w:pos="8306"/>
        </w:tabs>
      </w:pPr>
      <w:hyperlink w:anchor="_Toc1236" w:history="1">
        <w:r>
          <w:rPr>
            <w:rFonts w:ascii="仿宋" w:eastAsia="仿宋" w:hAnsi="仿宋" w:cs="仿宋" w:hint="eastAsia"/>
            <w:lang w:eastAsia="zh-CN"/>
          </w:rPr>
          <w:t>(一)、可持续战略与实践</w:t>
        </w:r>
        <w:r>
          <w:tab/>
        </w:r>
        <w:r>
          <w:fldChar w:fldCharType="begin"/>
        </w:r>
        <w:r>
          <w:instrText xml:space="preserve"> PAGEREF _Toc1236 \h </w:instrText>
        </w:r>
        <w:r>
          <w:fldChar w:fldCharType="separate"/>
        </w:r>
        <w:r>
          <w:t>19</w:t>
        </w:r>
        <w:r>
          <w:fldChar w:fldCharType="end"/>
        </w:r>
      </w:hyperlink>
    </w:p>
    <w:p>
      <w:pPr>
        <w:pStyle w:val="TOC2"/>
        <w:tabs>
          <w:tab w:val="right" w:leader="dot" w:pos="8306"/>
        </w:tabs>
      </w:pPr>
      <w:hyperlink w:anchor="_Toc24220" w:history="1">
        <w:r>
          <w:rPr>
            <w:rFonts w:ascii="仿宋" w:eastAsia="仿宋" w:hAnsi="仿宋" w:cs="仿宋" w:hint="eastAsia"/>
            <w:lang w:eastAsia="zh-CN"/>
          </w:rPr>
          <w:t>(二)、环保与社会责任</w:t>
        </w:r>
        <w:r>
          <w:tab/>
        </w:r>
        <w:r>
          <w:fldChar w:fldCharType="begin"/>
        </w:r>
        <w:r>
          <w:instrText xml:space="preserve"> PAGEREF _Toc24220 \h </w:instrText>
        </w:r>
        <w:r>
          <w:fldChar w:fldCharType="separate"/>
        </w:r>
        <w:r>
          <w:t>20</w:t>
        </w:r>
        <w:r>
          <w:fldChar w:fldCharType="end"/>
        </w:r>
      </w:hyperlink>
    </w:p>
    <w:p>
      <w:pPr>
        <w:pStyle w:val="TOC1"/>
        <w:tabs>
          <w:tab w:val="right" w:leader="dot" w:pos="8306"/>
        </w:tabs>
      </w:pPr>
      <w:hyperlink w:anchor="_Toc3009" w:history="1">
        <w:r>
          <w:rPr>
            <w:rFonts w:ascii="仿宋" w:eastAsia="仿宋" w:hAnsi="仿宋" w:cs="仿宋" w:hint="eastAsia"/>
            <w:lang w:eastAsia="zh-CN"/>
          </w:rPr>
          <w:t>七、化学电池项目人力资源管理</w:t>
        </w:r>
        <w:r>
          <w:tab/>
        </w:r>
        <w:r>
          <w:fldChar w:fldCharType="begin"/>
        </w:r>
        <w:r>
          <w:instrText xml:space="preserve"> PAGEREF _Toc3009 \h </w:instrText>
        </w:r>
        <w:r>
          <w:fldChar w:fldCharType="separate"/>
        </w:r>
        <w:r>
          <w:t>21</w:t>
        </w:r>
        <w:r>
          <w:fldChar w:fldCharType="end"/>
        </w:r>
      </w:hyperlink>
    </w:p>
    <w:p>
      <w:pPr>
        <w:pStyle w:val="TOC2"/>
        <w:tabs>
          <w:tab w:val="right" w:leader="dot" w:pos="8306"/>
        </w:tabs>
      </w:pPr>
      <w:hyperlink w:anchor="_Toc16327" w:history="1">
        <w:r>
          <w:rPr>
            <w:rFonts w:ascii="仿宋" w:eastAsia="仿宋" w:hAnsi="仿宋" w:cs="仿宋" w:hint="eastAsia"/>
            <w:lang w:eastAsia="zh-CN"/>
          </w:rPr>
          <w:t>(一)、建立健全的预算管理制度</w:t>
        </w:r>
        <w:r>
          <w:tab/>
        </w:r>
        <w:r>
          <w:fldChar w:fldCharType="begin"/>
        </w:r>
        <w:r>
          <w:instrText xml:space="preserve"> PAGEREF _Toc16327 \h </w:instrText>
        </w:r>
        <w:r>
          <w:fldChar w:fldCharType="separate"/>
        </w:r>
        <w:r>
          <w:t>21</w:t>
        </w:r>
        <w:r>
          <w:fldChar w:fldCharType="end"/>
        </w:r>
      </w:hyperlink>
    </w:p>
    <w:p>
      <w:pPr>
        <w:pStyle w:val="TOC2"/>
        <w:tabs>
          <w:tab w:val="right" w:leader="dot" w:pos="8306"/>
        </w:tabs>
      </w:pPr>
      <w:hyperlink w:anchor="_Toc28803" w:history="1">
        <w:r>
          <w:rPr>
            <w:rFonts w:ascii="仿宋" w:eastAsia="仿宋" w:hAnsi="仿宋" w:cs="仿宋" w:hint="eastAsia"/>
            <w:lang w:eastAsia="zh-CN"/>
          </w:rPr>
          <w:t>(二)、加强资金流动监控</w:t>
        </w:r>
        <w:r>
          <w:tab/>
        </w:r>
        <w:r>
          <w:fldChar w:fldCharType="begin"/>
        </w:r>
        <w:r>
          <w:instrText xml:space="preserve"> PAGEREF _Toc28803 \h </w:instrText>
        </w:r>
        <w:r>
          <w:fldChar w:fldCharType="separate"/>
        </w:r>
        <w:r>
          <w:t>22</w:t>
        </w:r>
        <w:r>
          <w:fldChar w:fldCharType="end"/>
        </w:r>
      </w:hyperlink>
    </w:p>
    <w:p>
      <w:pPr>
        <w:pStyle w:val="TOC2"/>
        <w:tabs>
          <w:tab w:val="right" w:leader="dot" w:pos="8306"/>
        </w:tabs>
      </w:pPr>
      <w:hyperlink w:anchor="_Toc14932" w:history="1">
        <w:r>
          <w:rPr>
            <w:rFonts w:ascii="仿宋" w:eastAsia="仿宋" w:hAnsi="仿宋" w:cs="仿宋" w:hint="eastAsia"/>
            <w:lang w:eastAsia="zh-CN"/>
          </w:rPr>
          <w:t>(三)、制定完善的风险控制机制</w:t>
        </w:r>
        <w:r>
          <w:tab/>
        </w:r>
        <w:r>
          <w:fldChar w:fldCharType="begin"/>
        </w:r>
        <w:r>
          <w:instrText xml:space="preserve"> PAGEREF _Toc14932 \h </w:instrText>
        </w:r>
        <w:r>
          <w:fldChar w:fldCharType="separate"/>
        </w:r>
        <w:r>
          <w:t>23</w:t>
        </w:r>
        <w:r>
          <w:fldChar w:fldCharType="end"/>
        </w:r>
      </w:hyperlink>
    </w:p>
    <w:p>
      <w:pPr>
        <w:pStyle w:val="TOC2"/>
        <w:tabs>
          <w:tab w:val="right" w:leader="dot" w:pos="8306"/>
        </w:tabs>
      </w:pPr>
      <w:hyperlink w:anchor="_Toc16767" w:history="1">
        <w:r>
          <w:rPr>
            <w:rFonts w:ascii="仿宋" w:eastAsia="仿宋" w:hAnsi="仿宋" w:cs="仿宋" w:hint="eastAsia"/>
            <w:lang w:eastAsia="zh-CN"/>
          </w:rPr>
          <w:t>(四)、优化成本管理</w:t>
        </w:r>
        <w:r>
          <w:tab/>
        </w:r>
        <w:r>
          <w:fldChar w:fldCharType="begin"/>
        </w:r>
        <w:r>
          <w:instrText xml:space="preserve"> PAGEREF _Toc16767 \h </w:instrText>
        </w:r>
        <w:r>
          <w:fldChar w:fldCharType="separate"/>
        </w:r>
        <w:r>
          <w:t>25</w:t>
        </w:r>
        <w:r>
          <w:fldChar w:fldCharType="end"/>
        </w:r>
      </w:hyperlink>
    </w:p>
    <w:p>
      <w:pPr>
        <w:pStyle w:val="TOC1"/>
        <w:tabs>
          <w:tab w:val="right" w:leader="dot" w:pos="8306"/>
        </w:tabs>
      </w:pPr>
      <w:hyperlink w:anchor="_Toc21528" w:history="1">
        <w:r>
          <w:rPr>
            <w:rFonts w:ascii="仿宋" w:eastAsia="仿宋" w:hAnsi="仿宋" w:cs="仿宋" w:hint="eastAsia"/>
            <w:lang w:eastAsia="zh-CN"/>
          </w:rPr>
          <w:t>八、化学电池项目人力资源培养与发展</w:t>
        </w:r>
        <w:r>
          <w:tab/>
        </w:r>
        <w:r>
          <w:fldChar w:fldCharType="begin"/>
        </w:r>
        <w:r>
          <w:instrText xml:space="preserve"> PAGEREF _Toc21528 \h </w:instrText>
        </w:r>
        <w:r>
          <w:fldChar w:fldCharType="separate"/>
        </w:r>
        <w:r>
          <w:t>26</w:t>
        </w:r>
        <w:r>
          <w:fldChar w:fldCharType="end"/>
        </w:r>
      </w:hyperlink>
    </w:p>
    <w:p>
      <w:pPr>
        <w:pStyle w:val="TOC2"/>
        <w:tabs>
          <w:tab w:val="right" w:leader="dot" w:pos="8306"/>
        </w:tabs>
      </w:pPr>
      <w:hyperlink w:anchor="_Toc25135" w:history="1">
        <w:r>
          <w:rPr>
            <w:rFonts w:ascii="仿宋" w:eastAsia="仿宋" w:hAnsi="仿宋" w:cs="仿宋" w:hint="eastAsia"/>
            <w:lang w:eastAsia="zh-CN"/>
          </w:rPr>
          <w:t>(一)、人才需求与规划</w:t>
        </w:r>
        <w:r>
          <w:tab/>
        </w:r>
        <w:r>
          <w:fldChar w:fldCharType="begin"/>
        </w:r>
        <w:r>
          <w:instrText xml:space="preserve"> PAGEREF _Toc25135 \h </w:instrText>
        </w:r>
        <w:r>
          <w:fldChar w:fldCharType="separate"/>
        </w:r>
        <w:r>
          <w:t>26</w:t>
        </w:r>
        <w:r>
          <w:fldChar w:fldCharType="end"/>
        </w:r>
      </w:hyperlink>
    </w:p>
    <w:p>
      <w:pPr>
        <w:pStyle w:val="TOC2"/>
        <w:tabs>
          <w:tab w:val="right" w:leader="dot" w:pos="8306"/>
        </w:tabs>
      </w:pPr>
      <w:hyperlink w:anchor="_Toc27572" w:history="1">
        <w:r>
          <w:rPr>
            <w:rFonts w:ascii="仿宋" w:eastAsia="仿宋" w:hAnsi="仿宋" w:cs="仿宋" w:hint="eastAsia"/>
            <w:lang w:eastAsia="zh-CN"/>
          </w:rPr>
          <w:t>(二)、培训与发展计划</w:t>
        </w:r>
        <w:r>
          <w:tab/>
        </w:r>
        <w:r>
          <w:fldChar w:fldCharType="begin"/>
        </w:r>
        <w:r>
          <w:instrText xml:space="preserve"> PAGEREF _Toc27572 \h </w:instrText>
        </w:r>
        <w:r>
          <w:fldChar w:fldCharType="separate"/>
        </w:r>
        <w:r>
          <w:t>26</w:t>
        </w:r>
        <w:r>
          <w:fldChar w:fldCharType="end"/>
        </w:r>
      </w:hyperlink>
    </w:p>
    <w:p>
      <w:pPr>
        <w:pStyle w:val="TOC1"/>
        <w:tabs>
          <w:tab w:val="right" w:leader="dot" w:pos="8306"/>
        </w:tabs>
      </w:pPr>
      <w:hyperlink w:anchor="_Toc25466" w:history="1">
        <w:r>
          <w:rPr>
            <w:rFonts w:ascii="仿宋" w:eastAsia="仿宋" w:hAnsi="仿宋" w:cs="仿宋" w:hint="eastAsia"/>
            <w:lang w:eastAsia="zh-CN"/>
          </w:rPr>
          <w:t>九、化学电池项目财务管理</w:t>
        </w:r>
        <w:r>
          <w:tab/>
        </w:r>
        <w:r>
          <w:fldChar w:fldCharType="begin"/>
        </w:r>
        <w:r>
          <w:instrText xml:space="preserve"> PAGEREF _Toc25466 \h </w:instrText>
        </w:r>
        <w:r>
          <w:fldChar w:fldCharType="separate"/>
        </w:r>
        <w:r>
          <w:t>27</w:t>
        </w:r>
        <w:r>
          <w:fldChar w:fldCharType="end"/>
        </w:r>
      </w:hyperlink>
    </w:p>
    <w:p>
      <w:pPr>
        <w:pStyle w:val="TOC2"/>
        <w:tabs>
          <w:tab w:val="right" w:leader="dot" w:pos="8306"/>
        </w:tabs>
      </w:pPr>
      <w:hyperlink w:anchor="_Toc28690" w:history="1">
        <w:r>
          <w:rPr>
            <w:rFonts w:ascii="仿宋" w:eastAsia="仿宋" w:hAnsi="仿宋" w:cs="仿宋" w:hint="eastAsia"/>
            <w:lang w:eastAsia="zh-CN"/>
          </w:rPr>
          <w:t>(一)、资金需求大</w:t>
        </w:r>
        <w:r>
          <w:tab/>
        </w:r>
        <w:r>
          <w:fldChar w:fldCharType="begin"/>
        </w:r>
        <w:r>
          <w:instrText xml:space="preserve"> PAGEREF _Toc28690 \h </w:instrText>
        </w:r>
        <w:r>
          <w:fldChar w:fldCharType="separate"/>
        </w:r>
        <w:r>
          <w:t>27</w:t>
        </w:r>
        <w:r>
          <w:fldChar w:fldCharType="end"/>
        </w:r>
      </w:hyperlink>
    </w:p>
    <w:p>
      <w:pPr>
        <w:pStyle w:val="TOC2"/>
        <w:tabs>
          <w:tab w:val="right" w:leader="dot" w:pos="8306"/>
        </w:tabs>
      </w:pPr>
      <w:hyperlink w:anchor="_Toc7102" w:history="1">
        <w:r>
          <w:rPr>
            <w:rFonts w:ascii="仿宋" w:eastAsia="仿宋" w:hAnsi="仿宋" w:cs="仿宋" w:hint="eastAsia"/>
            <w:lang w:eastAsia="zh-CN"/>
          </w:rPr>
          <w:t>(二)、研发周期长</w:t>
        </w:r>
        <w:r>
          <w:tab/>
        </w:r>
        <w:r>
          <w:fldChar w:fldCharType="begin"/>
        </w:r>
        <w:r>
          <w:instrText xml:space="preserve"> PAGEREF _Toc7102 \h </w:instrText>
        </w:r>
        <w:r>
          <w:fldChar w:fldCharType="separate"/>
        </w:r>
        <w:r>
          <w:t>28</w:t>
        </w:r>
        <w:r>
          <w:fldChar w:fldCharType="end"/>
        </w:r>
      </w:hyperlink>
    </w:p>
    <w:p>
      <w:pPr>
        <w:pStyle w:val="TOC2"/>
        <w:tabs>
          <w:tab w:val="right" w:leader="dot" w:pos="8306"/>
        </w:tabs>
      </w:pPr>
      <w:hyperlink w:anchor="_Toc23759" w:history="1">
        <w:r>
          <w:rPr>
            <w:rFonts w:ascii="仿宋" w:eastAsia="仿宋" w:hAnsi="仿宋" w:cs="仿宋" w:hint="eastAsia"/>
            <w:lang w:eastAsia="zh-CN"/>
          </w:rPr>
          <w:t>(三)、市场风险大</w:t>
        </w:r>
        <w:r>
          <w:tab/>
        </w:r>
        <w:r>
          <w:fldChar w:fldCharType="begin"/>
        </w:r>
        <w:r>
          <w:instrText xml:space="preserve"> PAGEREF _Toc23759 \h </w:instrText>
        </w:r>
        <w:r>
          <w:fldChar w:fldCharType="separate"/>
        </w:r>
        <w:r>
          <w:t>29</w:t>
        </w:r>
        <w:r>
          <w:fldChar w:fldCharType="end"/>
        </w:r>
      </w:hyperlink>
    </w:p>
    <w:p>
      <w:pPr>
        <w:pStyle w:val="TOC2"/>
        <w:tabs>
          <w:tab w:val="right" w:leader="dot" w:pos="8306"/>
        </w:tabs>
      </w:pPr>
      <w:hyperlink w:anchor="_Toc25611" w:history="1">
        <w:r>
          <w:rPr>
            <w:rFonts w:ascii="仿宋" w:eastAsia="仿宋" w:hAnsi="仿宋" w:cs="仿宋" w:hint="eastAsia"/>
            <w:lang w:eastAsia="zh-CN"/>
          </w:rPr>
          <w:t>(四)、利润率高</w:t>
        </w:r>
        <w:r>
          <w:tab/>
        </w:r>
        <w:r>
          <w:fldChar w:fldCharType="begin"/>
        </w:r>
        <w:r>
          <w:instrText xml:space="preserve"> PAGEREF _Toc25611 \h </w:instrText>
        </w:r>
        <w:r>
          <w:fldChar w:fldCharType="separate"/>
        </w:r>
        <w:r>
          <w:t>32</w:t>
        </w:r>
        <w:r>
          <w:fldChar w:fldCharType="end"/>
        </w:r>
      </w:hyperlink>
    </w:p>
    <w:p>
      <w:pPr>
        <w:pStyle w:val="TOC1"/>
        <w:tabs>
          <w:tab w:val="right" w:leader="dot" w:pos="8306"/>
        </w:tabs>
      </w:pPr>
      <w:hyperlink w:anchor="_Toc27390" w:history="1">
        <w:r>
          <w:rPr>
            <w:rFonts w:ascii="仿宋" w:eastAsia="仿宋" w:hAnsi="仿宋" w:cs="仿宋" w:hint="eastAsia"/>
            <w:lang w:eastAsia="zh-CN"/>
          </w:rPr>
          <w:t>十、化学电池项目环境影响分析</w:t>
        </w:r>
        <w:r>
          <w:tab/>
        </w:r>
        <w:r>
          <w:fldChar w:fldCharType="begin"/>
        </w:r>
        <w:r>
          <w:instrText xml:space="preserve"> PAGEREF _Toc27390 \h </w:instrText>
        </w:r>
        <w:r>
          <w:fldChar w:fldCharType="separate"/>
        </w:r>
        <w:r>
          <w:t>34</w:t>
        </w:r>
        <w:r>
          <w:fldChar w:fldCharType="end"/>
        </w:r>
      </w:hyperlink>
    </w:p>
    <w:p>
      <w:pPr>
        <w:pStyle w:val="TOC2"/>
        <w:tabs>
          <w:tab w:val="right" w:leader="dot" w:pos="8306"/>
        </w:tabs>
      </w:pPr>
      <w:hyperlink w:anchor="_Toc19557" w:history="1">
        <w:r>
          <w:rPr>
            <w:rFonts w:ascii="仿宋" w:eastAsia="仿宋" w:hAnsi="仿宋" w:cs="仿宋" w:hint="eastAsia"/>
            <w:lang w:eastAsia="zh-CN"/>
          </w:rPr>
          <w:t>(一)、建设区域环境质量现状</w:t>
        </w:r>
        <w:r>
          <w:tab/>
        </w:r>
        <w:r>
          <w:fldChar w:fldCharType="begin"/>
        </w:r>
        <w:r>
          <w:instrText xml:space="preserve"> PAGEREF _Toc19557 \h </w:instrText>
        </w:r>
        <w:r>
          <w:fldChar w:fldCharType="separate"/>
        </w:r>
        <w:r>
          <w:t>34</w:t>
        </w:r>
        <w:r>
          <w:fldChar w:fldCharType="end"/>
        </w:r>
      </w:hyperlink>
    </w:p>
    <w:p>
      <w:pPr>
        <w:pStyle w:val="TOC2"/>
        <w:tabs>
          <w:tab w:val="right" w:leader="dot" w:pos="8306"/>
        </w:tabs>
      </w:pPr>
      <w:hyperlink w:anchor="_Toc8415" w:history="1">
        <w:r>
          <w:rPr>
            <w:rFonts w:ascii="仿宋" w:eastAsia="仿宋" w:hAnsi="仿宋" w:cs="仿宋" w:hint="eastAsia"/>
            <w:lang w:eastAsia="zh-CN"/>
          </w:rPr>
          <w:t>(二)、建设期环境保护</w:t>
        </w:r>
        <w:r>
          <w:tab/>
        </w:r>
        <w:r>
          <w:fldChar w:fldCharType="begin"/>
        </w:r>
        <w:r>
          <w:instrText xml:space="preserve"> PAGEREF _Toc8415 \h </w:instrText>
        </w:r>
        <w:r>
          <w:fldChar w:fldCharType="separate"/>
        </w:r>
        <w:r>
          <w:t>35</w:t>
        </w:r>
        <w:r>
          <w:fldChar w:fldCharType="end"/>
        </w:r>
      </w:hyperlink>
    </w:p>
    <w:p>
      <w:pPr>
        <w:pStyle w:val="TOC2"/>
        <w:tabs>
          <w:tab w:val="right" w:leader="dot" w:pos="8306"/>
        </w:tabs>
      </w:pPr>
      <w:hyperlink w:anchor="_Toc26386" w:history="1">
        <w:r>
          <w:rPr>
            <w:rFonts w:ascii="仿宋" w:eastAsia="仿宋" w:hAnsi="仿宋" w:cs="仿宋" w:hint="eastAsia"/>
            <w:lang w:eastAsia="zh-CN"/>
          </w:rPr>
          <w:t>(三)、运营期环境保护</w:t>
        </w:r>
        <w:r>
          <w:tab/>
        </w:r>
        <w:r>
          <w:fldChar w:fldCharType="begin"/>
        </w:r>
        <w:r>
          <w:instrText xml:space="preserve"> PAGEREF _Toc26386 \h </w:instrText>
        </w:r>
        <w:r>
          <w:fldChar w:fldCharType="separate"/>
        </w:r>
        <w:r>
          <w:t>37</w:t>
        </w:r>
        <w:r>
          <w:fldChar w:fldCharType="end"/>
        </w:r>
      </w:hyperlink>
    </w:p>
    <w:p>
      <w:pPr>
        <w:pStyle w:val="TOC2"/>
        <w:tabs>
          <w:tab w:val="right" w:leader="dot" w:pos="8306"/>
        </w:tabs>
      </w:pPr>
      <w:hyperlink w:anchor="_Toc135" w:history="1">
        <w:r>
          <w:rPr>
            <w:rFonts w:ascii="仿宋" w:eastAsia="仿宋" w:hAnsi="仿宋" w:cs="仿宋" w:hint="eastAsia"/>
            <w:lang w:eastAsia="zh-CN"/>
          </w:rPr>
          <w:t>(四)、化学电池项目建设对区域经济的影响</w:t>
        </w:r>
        <w:r>
          <w:tab/>
        </w:r>
        <w:r>
          <w:fldChar w:fldCharType="begin"/>
        </w:r>
        <w:r>
          <w:instrText xml:space="preserve"> PAGEREF _Toc135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4" w:history="1">
        <w:r>
          <w:rPr>
            <w:rFonts w:ascii="仿宋" w:eastAsia="仿宋" w:hAnsi="仿宋" w:cs="仿宋" w:hint="eastAsia"/>
            <w:lang w:eastAsia="zh-CN"/>
          </w:rPr>
          <w:t>(五)、废弃物处理</w:t>
        </w:r>
        <w:r>
          <w:tab/>
        </w:r>
        <w:r>
          <w:fldChar w:fldCharType="begin"/>
        </w:r>
        <w:r>
          <w:instrText xml:space="preserve"> PAGEREF _Toc2864 \h </w:instrText>
        </w:r>
        <w:r>
          <w:fldChar w:fldCharType="separate"/>
        </w:r>
        <w:r>
          <w:t>40</w:t>
        </w:r>
        <w:r>
          <w:fldChar w:fldCharType="end"/>
        </w:r>
      </w:hyperlink>
    </w:p>
    <w:p>
      <w:pPr>
        <w:pStyle w:val="TOC2"/>
        <w:tabs>
          <w:tab w:val="right" w:leader="dot" w:pos="8306"/>
        </w:tabs>
      </w:pPr>
      <w:hyperlink w:anchor="_Toc21641" w:history="1">
        <w:r>
          <w:rPr>
            <w:rFonts w:ascii="仿宋" w:eastAsia="仿宋" w:hAnsi="仿宋" w:cs="仿宋" w:hint="eastAsia"/>
            <w:lang w:eastAsia="zh-CN"/>
          </w:rPr>
          <w:t>(六)、特殊环境影响分析</w:t>
        </w:r>
        <w:r>
          <w:tab/>
        </w:r>
        <w:r>
          <w:fldChar w:fldCharType="begin"/>
        </w:r>
        <w:r>
          <w:instrText xml:space="preserve"> PAGEREF _Toc21641 \h </w:instrText>
        </w:r>
        <w:r>
          <w:fldChar w:fldCharType="separate"/>
        </w:r>
        <w:r>
          <w:t>41</w:t>
        </w:r>
        <w:r>
          <w:fldChar w:fldCharType="end"/>
        </w:r>
      </w:hyperlink>
    </w:p>
    <w:p>
      <w:pPr>
        <w:pStyle w:val="TOC2"/>
        <w:tabs>
          <w:tab w:val="right" w:leader="dot" w:pos="8306"/>
        </w:tabs>
      </w:pPr>
      <w:hyperlink w:anchor="_Toc12591" w:history="1">
        <w:r>
          <w:rPr>
            <w:rFonts w:ascii="仿宋" w:eastAsia="仿宋" w:hAnsi="仿宋" w:cs="仿宋" w:hint="eastAsia"/>
            <w:lang w:eastAsia="zh-CN"/>
          </w:rPr>
          <w:t>(七)、清洁生产</w:t>
        </w:r>
        <w:r>
          <w:tab/>
        </w:r>
        <w:r>
          <w:fldChar w:fldCharType="begin"/>
        </w:r>
        <w:r>
          <w:instrText xml:space="preserve"> PAGEREF _Toc12591 \h </w:instrText>
        </w:r>
        <w:r>
          <w:fldChar w:fldCharType="separate"/>
        </w:r>
        <w:r>
          <w:t>42</w:t>
        </w:r>
        <w:r>
          <w:fldChar w:fldCharType="end"/>
        </w:r>
      </w:hyperlink>
    </w:p>
    <w:p>
      <w:pPr>
        <w:pStyle w:val="TOC2"/>
        <w:tabs>
          <w:tab w:val="right" w:leader="dot" w:pos="8306"/>
        </w:tabs>
      </w:pPr>
      <w:hyperlink w:anchor="_Toc21278" w:history="1">
        <w:r>
          <w:rPr>
            <w:rFonts w:ascii="仿宋" w:eastAsia="仿宋" w:hAnsi="仿宋" w:cs="仿宋" w:hint="eastAsia"/>
            <w:lang w:eastAsia="zh-CN"/>
          </w:rPr>
          <w:t>(八)、环境保护综合评价</w:t>
        </w:r>
        <w:r>
          <w:tab/>
        </w:r>
        <w:r>
          <w:fldChar w:fldCharType="begin"/>
        </w:r>
        <w:r>
          <w:instrText xml:space="preserve"> PAGEREF _Toc21278 \h </w:instrText>
        </w:r>
        <w:r>
          <w:fldChar w:fldCharType="separate"/>
        </w:r>
        <w:r>
          <w:t>43</w:t>
        </w:r>
        <w:r>
          <w:fldChar w:fldCharType="end"/>
        </w:r>
      </w:hyperlink>
    </w:p>
    <w:p>
      <w:pPr>
        <w:pStyle w:val="TOC1"/>
        <w:tabs>
          <w:tab w:val="right" w:leader="dot" w:pos="8306"/>
        </w:tabs>
      </w:pPr>
      <w:hyperlink w:anchor="_Toc24543" w:history="1">
        <w:r>
          <w:rPr>
            <w:rFonts w:ascii="仿宋" w:eastAsia="仿宋" w:hAnsi="仿宋" w:cs="仿宋" w:hint="eastAsia"/>
            <w:lang w:eastAsia="zh-CN"/>
          </w:rPr>
          <w:t>十一、化学电池项目风险管理</w:t>
        </w:r>
        <w:r>
          <w:tab/>
        </w:r>
        <w:r>
          <w:fldChar w:fldCharType="begin"/>
        </w:r>
        <w:r>
          <w:instrText xml:space="preserve"> PAGEREF _Toc24543 \h </w:instrText>
        </w:r>
        <w:r>
          <w:fldChar w:fldCharType="separate"/>
        </w:r>
        <w:r>
          <w:t>45</w:t>
        </w:r>
        <w:r>
          <w:fldChar w:fldCharType="end"/>
        </w:r>
      </w:hyperlink>
    </w:p>
    <w:p>
      <w:pPr>
        <w:pStyle w:val="TOC2"/>
        <w:tabs>
          <w:tab w:val="right" w:leader="dot" w:pos="8306"/>
        </w:tabs>
      </w:pPr>
      <w:hyperlink w:anchor="_Toc21346" w:history="1">
        <w:r>
          <w:rPr>
            <w:rFonts w:ascii="仿宋" w:eastAsia="仿宋" w:hAnsi="仿宋" w:cs="仿宋" w:hint="eastAsia"/>
            <w:lang w:eastAsia="zh-CN"/>
          </w:rPr>
          <w:t>(一)、风险识别与评估</w:t>
        </w:r>
        <w:r>
          <w:tab/>
        </w:r>
        <w:r>
          <w:fldChar w:fldCharType="begin"/>
        </w:r>
        <w:r>
          <w:instrText xml:space="preserve"> PAGEREF _Toc21346 \h </w:instrText>
        </w:r>
        <w:r>
          <w:fldChar w:fldCharType="separate"/>
        </w:r>
        <w:r>
          <w:t>45</w:t>
        </w:r>
        <w:r>
          <w:fldChar w:fldCharType="end"/>
        </w:r>
      </w:hyperlink>
    </w:p>
    <w:p>
      <w:pPr>
        <w:pStyle w:val="TOC2"/>
        <w:tabs>
          <w:tab w:val="right" w:leader="dot" w:pos="8306"/>
        </w:tabs>
      </w:pPr>
      <w:hyperlink w:anchor="_Toc5941" w:history="1">
        <w:r>
          <w:rPr>
            <w:rFonts w:ascii="仿宋" w:eastAsia="仿宋" w:hAnsi="仿宋" w:cs="仿宋" w:hint="eastAsia"/>
            <w:lang w:eastAsia="zh-CN"/>
          </w:rPr>
          <w:t>(二)、风险应对策略</w:t>
        </w:r>
        <w:r>
          <w:tab/>
        </w:r>
        <w:r>
          <w:fldChar w:fldCharType="begin"/>
        </w:r>
        <w:r>
          <w:instrText xml:space="preserve"> PAGEREF _Toc5941 \h </w:instrText>
        </w:r>
        <w:r>
          <w:fldChar w:fldCharType="separate"/>
        </w:r>
        <w:r>
          <w:t>46</w:t>
        </w:r>
        <w:r>
          <w:fldChar w:fldCharType="end"/>
        </w:r>
      </w:hyperlink>
    </w:p>
    <w:p>
      <w:pPr>
        <w:pStyle w:val="TOC2"/>
        <w:tabs>
          <w:tab w:val="right" w:leader="dot" w:pos="8306"/>
        </w:tabs>
      </w:pPr>
      <w:hyperlink w:anchor="_Toc28060" w:history="1">
        <w:r>
          <w:rPr>
            <w:rFonts w:ascii="仿宋" w:eastAsia="仿宋" w:hAnsi="仿宋" w:cs="仿宋" w:hint="eastAsia"/>
            <w:lang w:eastAsia="zh-CN"/>
          </w:rPr>
          <w:t>(三)、风险监控与控制</w:t>
        </w:r>
        <w:r>
          <w:tab/>
        </w:r>
        <w:r>
          <w:fldChar w:fldCharType="begin"/>
        </w:r>
        <w:r>
          <w:instrText xml:space="preserve"> PAGEREF _Toc28060 \h </w:instrText>
        </w:r>
        <w:r>
          <w:fldChar w:fldCharType="separate"/>
        </w:r>
        <w:r>
          <w:t>48</w:t>
        </w:r>
        <w:r>
          <w:fldChar w:fldCharType="end"/>
        </w:r>
      </w:hyperlink>
    </w:p>
    <w:p>
      <w:pPr>
        <w:pStyle w:val="TOC1"/>
        <w:tabs>
          <w:tab w:val="right" w:leader="dot" w:pos="8306"/>
        </w:tabs>
      </w:pPr>
      <w:hyperlink w:anchor="_Toc19956" w:history="1">
        <w:r>
          <w:rPr>
            <w:rFonts w:ascii="仿宋" w:eastAsia="仿宋" w:hAnsi="仿宋" w:cs="仿宋" w:hint="eastAsia"/>
            <w:lang w:eastAsia="zh-CN"/>
          </w:rPr>
          <w:t>十二、化学电池项目技术管理</w:t>
        </w:r>
        <w:r>
          <w:tab/>
        </w:r>
        <w:r>
          <w:fldChar w:fldCharType="begin"/>
        </w:r>
        <w:r>
          <w:instrText xml:space="preserve"> PAGEREF _Toc19956 \h </w:instrText>
        </w:r>
        <w:r>
          <w:fldChar w:fldCharType="separate"/>
        </w:r>
        <w:r>
          <w:t>49</w:t>
        </w:r>
        <w:r>
          <w:fldChar w:fldCharType="end"/>
        </w:r>
      </w:hyperlink>
    </w:p>
    <w:p>
      <w:pPr>
        <w:pStyle w:val="TOC2"/>
        <w:tabs>
          <w:tab w:val="right" w:leader="dot" w:pos="8306"/>
        </w:tabs>
      </w:pPr>
      <w:hyperlink w:anchor="_Toc26289" w:history="1">
        <w:r>
          <w:rPr>
            <w:rFonts w:ascii="仿宋" w:eastAsia="仿宋" w:hAnsi="仿宋" w:cs="仿宋" w:hint="eastAsia"/>
            <w:lang w:eastAsia="zh-CN"/>
          </w:rPr>
          <w:t>(一)、技术方案选用方向</w:t>
        </w:r>
        <w:r>
          <w:tab/>
        </w:r>
        <w:r>
          <w:fldChar w:fldCharType="begin"/>
        </w:r>
        <w:r>
          <w:instrText xml:space="preserve"> PAGEREF _Toc26289 \h </w:instrText>
        </w:r>
        <w:r>
          <w:fldChar w:fldCharType="separate"/>
        </w:r>
        <w:r>
          <w:t>49</w:t>
        </w:r>
        <w:r>
          <w:fldChar w:fldCharType="end"/>
        </w:r>
      </w:hyperlink>
    </w:p>
    <w:p>
      <w:pPr>
        <w:pStyle w:val="TOC2"/>
        <w:tabs>
          <w:tab w:val="right" w:leader="dot" w:pos="8306"/>
        </w:tabs>
      </w:pPr>
      <w:hyperlink w:anchor="_Toc475" w:history="1">
        <w:r>
          <w:rPr>
            <w:rFonts w:ascii="仿宋" w:eastAsia="仿宋" w:hAnsi="仿宋" w:cs="仿宋" w:hint="eastAsia"/>
            <w:lang w:eastAsia="zh-CN"/>
          </w:rPr>
          <w:t>(二)、工艺技术方案选用原则</w:t>
        </w:r>
        <w:r>
          <w:tab/>
        </w:r>
        <w:r>
          <w:fldChar w:fldCharType="begin"/>
        </w:r>
        <w:r>
          <w:instrText xml:space="preserve"> PAGEREF _Toc475 \h </w:instrText>
        </w:r>
        <w:r>
          <w:fldChar w:fldCharType="separate"/>
        </w:r>
        <w:r>
          <w:t>50</w:t>
        </w:r>
        <w:r>
          <w:fldChar w:fldCharType="end"/>
        </w:r>
      </w:hyperlink>
    </w:p>
    <w:p>
      <w:pPr>
        <w:pStyle w:val="TOC2"/>
        <w:tabs>
          <w:tab w:val="right" w:leader="dot" w:pos="8306"/>
        </w:tabs>
      </w:pPr>
      <w:hyperlink w:anchor="_Toc2089" w:history="1">
        <w:r>
          <w:rPr>
            <w:rFonts w:ascii="仿宋" w:eastAsia="仿宋" w:hAnsi="仿宋" w:cs="仿宋" w:hint="eastAsia"/>
            <w:lang w:eastAsia="zh-CN"/>
          </w:rPr>
          <w:t>(三)、工艺技术方案要求</w:t>
        </w:r>
        <w:r>
          <w:tab/>
        </w:r>
        <w:r>
          <w:fldChar w:fldCharType="begin"/>
        </w:r>
        <w:r>
          <w:instrText xml:space="preserve"> PAGEREF _Toc2089 \h </w:instrText>
        </w:r>
        <w:r>
          <w:fldChar w:fldCharType="separate"/>
        </w:r>
        <w:r>
          <w:t>52</w:t>
        </w:r>
        <w:r>
          <w:fldChar w:fldCharType="end"/>
        </w:r>
      </w:hyperlink>
    </w:p>
    <w:p>
      <w:pPr>
        <w:pStyle w:val="TOC1"/>
        <w:tabs>
          <w:tab w:val="right" w:leader="dot" w:pos="8306"/>
        </w:tabs>
      </w:pPr>
      <w:hyperlink w:anchor="_Toc5642" w:history="1">
        <w:r>
          <w:rPr>
            <w:rFonts w:ascii="仿宋" w:eastAsia="仿宋" w:hAnsi="仿宋" w:cs="仿宋" w:hint="eastAsia"/>
            <w:lang w:eastAsia="zh-CN"/>
          </w:rPr>
          <w:t>十三、化学电池项目工程方案分析</w:t>
        </w:r>
        <w:r>
          <w:tab/>
        </w:r>
        <w:r>
          <w:fldChar w:fldCharType="begin"/>
        </w:r>
        <w:r>
          <w:instrText xml:space="preserve"> PAGEREF _Toc5642 \h </w:instrText>
        </w:r>
        <w:r>
          <w:fldChar w:fldCharType="separate"/>
        </w:r>
        <w:r>
          <w:t>55</w:t>
        </w:r>
        <w:r>
          <w:fldChar w:fldCharType="end"/>
        </w:r>
      </w:hyperlink>
    </w:p>
    <w:p>
      <w:pPr>
        <w:pStyle w:val="TOC2"/>
        <w:tabs>
          <w:tab w:val="right" w:leader="dot" w:pos="8306"/>
        </w:tabs>
      </w:pPr>
      <w:hyperlink w:anchor="_Toc20855" w:history="1">
        <w:r>
          <w:rPr>
            <w:rFonts w:ascii="仿宋" w:eastAsia="仿宋" w:hAnsi="仿宋" w:cs="仿宋" w:hint="eastAsia"/>
            <w:lang w:eastAsia="zh-CN"/>
          </w:rPr>
          <w:t>(一)、建筑工程设计原则</w:t>
        </w:r>
        <w:r>
          <w:tab/>
        </w:r>
        <w:r>
          <w:fldChar w:fldCharType="begin"/>
        </w:r>
        <w:r>
          <w:instrText xml:space="preserve"> PAGEREF _Toc20855 \h </w:instrText>
        </w:r>
        <w:r>
          <w:fldChar w:fldCharType="separate"/>
        </w:r>
        <w:r>
          <w:t>55</w:t>
        </w:r>
        <w:r>
          <w:fldChar w:fldCharType="end"/>
        </w:r>
      </w:hyperlink>
    </w:p>
    <w:p>
      <w:pPr>
        <w:pStyle w:val="TOC2"/>
        <w:tabs>
          <w:tab w:val="right" w:leader="dot" w:pos="8306"/>
        </w:tabs>
      </w:pPr>
      <w:hyperlink w:anchor="_Toc22965" w:history="1">
        <w:r>
          <w:rPr>
            <w:rFonts w:ascii="仿宋" w:eastAsia="仿宋" w:hAnsi="仿宋" w:cs="仿宋" w:hint="eastAsia"/>
            <w:lang w:eastAsia="zh-CN"/>
          </w:rPr>
          <w:t>(二)、土建工程建设指标</w:t>
        </w:r>
        <w:r>
          <w:tab/>
        </w:r>
        <w:r>
          <w:fldChar w:fldCharType="begin"/>
        </w:r>
        <w:r>
          <w:instrText xml:space="preserve"> PAGEREF _Toc22965 \h </w:instrText>
        </w:r>
        <w:r>
          <w:fldChar w:fldCharType="separate"/>
        </w:r>
        <w:r>
          <w:t>58</w:t>
        </w:r>
        <w:r>
          <w:fldChar w:fldCharType="end"/>
        </w:r>
      </w:hyperlink>
    </w:p>
    <w:p>
      <w:pPr>
        <w:pStyle w:val="TOC1"/>
        <w:tabs>
          <w:tab w:val="right" w:leader="dot" w:pos="8306"/>
        </w:tabs>
      </w:pPr>
      <w:hyperlink w:anchor="_Toc5213" w:history="1">
        <w:r>
          <w:rPr>
            <w:rFonts w:ascii="仿宋" w:eastAsia="仿宋" w:hAnsi="仿宋" w:cs="仿宋" w:hint="eastAsia"/>
            <w:lang w:eastAsia="zh-CN"/>
          </w:rPr>
          <w:t>十四、风险识别与分类</w:t>
        </w:r>
        <w:r>
          <w:tab/>
        </w:r>
        <w:r>
          <w:fldChar w:fldCharType="begin"/>
        </w:r>
        <w:r>
          <w:instrText xml:space="preserve"> PAGEREF _Toc5213 \h </w:instrText>
        </w:r>
        <w:r>
          <w:fldChar w:fldCharType="separate"/>
        </w:r>
        <w:r>
          <w:t>60</w:t>
        </w:r>
        <w:r>
          <w:fldChar w:fldCharType="end"/>
        </w:r>
      </w:hyperlink>
    </w:p>
    <w:p>
      <w:pPr>
        <w:pStyle w:val="TOC2"/>
        <w:tabs>
          <w:tab w:val="right" w:leader="dot" w:pos="8306"/>
        </w:tabs>
      </w:pPr>
      <w:hyperlink w:anchor="_Toc8552" w:history="1">
        <w:r>
          <w:rPr>
            <w:rFonts w:ascii="仿宋" w:eastAsia="仿宋" w:hAnsi="仿宋" w:cs="仿宋" w:hint="eastAsia"/>
            <w:lang w:eastAsia="zh-CN"/>
          </w:rPr>
          <w:t>(一)、风险识别</w:t>
        </w:r>
        <w:r>
          <w:tab/>
        </w:r>
        <w:r>
          <w:fldChar w:fldCharType="begin"/>
        </w:r>
        <w:r>
          <w:instrText xml:space="preserve"> PAGEREF _Toc8552 \h </w:instrText>
        </w:r>
        <w:r>
          <w:fldChar w:fldCharType="separate"/>
        </w:r>
        <w:r>
          <w:t>60</w:t>
        </w:r>
        <w:r>
          <w:fldChar w:fldCharType="end"/>
        </w:r>
      </w:hyperlink>
    </w:p>
    <w:p>
      <w:pPr>
        <w:pStyle w:val="TOC2"/>
        <w:tabs>
          <w:tab w:val="right" w:leader="dot" w:pos="8306"/>
        </w:tabs>
      </w:pPr>
      <w:hyperlink w:anchor="_Toc23980" w:history="1">
        <w:r>
          <w:rPr>
            <w:rFonts w:ascii="仿宋" w:eastAsia="仿宋" w:hAnsi="仿宋" w:cs="仿宋" w:hint="eastAsia"/>
            <w:lang w:eastAsia="zh-CN"/>
          </w:rPr>
          <w:t>(二)、风险分类</w:t>
        </w:r>
        <w:r>
          <w:tab/>
        </w:r>
        <w:r>
          <w:fldChar w:fldCharType="begin"/>
        </w:r>
        <w:r>
          <w:instrText xml:space="preserve"> PAGEREF _Toc23980 \h </w:instrText>
        </w:r>
        <w:r>
          <w:fldChar w:fldCharType="separate"/>
        </w:r>
        <w:r>
          <w:t>61</w:t>
        </w:r>
        <w:r>
          <w:fldChar w:fldCharType="end"/>
        </w:r>
      </w:hyperlink>
    </w:p>
    <w:p>
      <w:pPr>
        <w:pStyle w:val="TOC1"/>
        <w:tabs>
          <w:tab w:val="right" w:leader="dot" w:pos="8306"/>
        </w:tabs>
      </w:pPr>
      <w:hyperlink w:anchor="_Toc28515" w:history="1">
        <w:r>
          <w:rPr>
            <w:rFonts w:ascii="仿宋" w:eastAsia="仿宋" w:hAnsi="仿宋" w:cs="仿宋" w:hint="eastAsia"/>
            <w:lang w:eastAsia="zh-CN"/>
          </w:rPr>
          <w:t>十五、质量管理体系</w:t>
        </w:r>
        <w:r>
          <w:tab/>
        </w:r>
        <w:r>
          <w:fldChar w:fldCharType="begin"/>
        </w:r>
        <w:r>
          <w:instrText xml:space="preserve"> PAGEREF _Toc28515 \h </w:instrText>
        </w:r>
        <w:r>
          <w:fldChar w:fldCharType="separate"/>
        </w:r>
        <w:r>
          <w:t>63</w:t>
        </w:r>
        <w:r>
          <w:fldChar w:fldCharType="end"/>
        </w:r>
      </w:hyperlink>
    </w:p>
    <w:p>
      <w:pPr>
        <w:pStyle w:val="TOC2"/>
        <w:tabs>
          <w:tab w:val="right" w:leader="dot" w:pos="8306"/>
        </w:tabs>
      </w:pPr>
      <w:hyperlink w:anchor="_Toc21670" w:history="1">
        <w:r>
          <w:rPr>
            <w:rFonts w:ascii="仿宋" w:eastAsia="仿宋" w:hAnsi="仿宋" w:cs="仿宋" w:hint="eastAsia"/>
            <w:lang w:eastAsia="zh-CN"/>
          </w:rPr>
          <w:t>(一)、质量目标与方针</w:t>
        </w:r>
        <w:r>
          <w:tab/>
        </w:r>
        <w:r>
          <w:fldChar w:fldCharType="begin"/>
        </w:r>
        <w:r>
          <w:instrText xml:space="preserve"> PAGEREF _Toc21670 \h </w:instrText>
        </w:r>
        <w:r>
          <w:fldChar w:fldCharType="separate"/>
        </w:r>
        <w:r>
          <w:t>63</w:t>
        </w:r>
        <w:r>
          <w:fldChar w:fldCharType="end"/>
        </w:r>
      </w:hyperlink>
    </w:p>
    <w:p>
      <w:pPr>
        <w:pStyle w:val="TOC2"/>
        <w:tabs>
          <w:tab w:val="right" w:leader="dot" w:pos="8306"/>
        </w:tabs>
      </w:pPr>
      <w:hyperlink w:anchor="_Toc19414" w:history="1">
        <w:r>
          <w:rPr>
            <w:rFonts w:ascii="仿宋" w:eastAsia="仿宋" w:hAnsi="仿宋" w:cs="仿宋" w:hint="eastAsia"/>
            <w:lang w:eastAsia="zh-CN"/>
          </w:rPr>
          <w:t>(二)、质量管理责任</w:t>
        </w:r>
        <w:r>
          <w:tab/>
        </w:r>
        <w:r>
          <w:fldChar w:fldCharType="begin"/>
        </w:r>
        <w:r>
          <w:instrText xml:space="preserve"> PAGEREF _Toc19414 \h </w:instrText>
        </w:r>
        <w:r>
          <w:fldChar w:fldCharType="separate"/>
        </w:r>
        <w:r>
          <w:t>64</w:t>
        </w:r>
        <w:r>
          <w:fldChar w:fldCharType="end"/>
        </w:r>
      </w:hyperlink>
    </w:p>
    <w:p>
      <w:pPr>
        <w:pStyle w:val="TOC2"/>
        <w:tabs>
          <w:tab w:val="right" w:leader="dot" w:pos="8306"/>
        </w:tabs>
      </w:pPr>
      <w:hyperlink w:anchor="_Toc20172" w:history="1">
        <w:r>
          <w:rPr>
            <w:rFonts w:ascii="仿宋" w:eastAsia="仿宋" w:hAnsi="仿宋" w:cs="仿宋" w:hint="eastAsia"/>
            <w:lang w:eastAsia="zh-CN"/>
          </w:rPr>
          <w:t>(三)、质量管理体系文件</w:t>
        </w:r>
        <w:r>
          <w:tab/>
        </w:r>
        <w:r>
          <w:fldChar w:fldCharType="begin"/>
        </w:r>
        <w:r>
          <w:instrText xml:space="preserve"> PAGEREF _Toc20172 \h </w:instrText>
        </w:r>
        <w:r>
          <w:fldChar w:fldCharType="separate"/>
        </w:r>
        <w:r>
          <w:t>65</w:t>
        </w:r>
        <w:r>
          <w:fldChar w:fldCharType="end"/>
        </w:r>
      </w:hyperlink>
    </w:p>
    <w:p>
      <w:pPr>
        <w:pStyle w:val="TOC2"/>
        <w:tabs>
          <w:tab w:val="right" w:leader="dot" w:pos="8306"/>
        </w:tabs>
      </w:pPr>
      <w:hyperlink w:anchor="_Toc13321" w:history="1">
        <w:r>
          <w:rPr>
            <w:rFonts w:ascii="仿宋" w:eastAsia="仿宋" w:hAnsi="仿宋" w:cs="仿宋" w:hint="eastAsia"/>
            <w:lang w:eastAsia="zh-CN"/>
          </w:rPr>
          <w:t>(四)、质量培训与教育</w:t>
        </w:r>
        <w:r>
          <w:tab/>
        </w:r>
        <w:r>
          <w:fldChar w:fldCharType="begin"/>
        </w:r>
        <w:r>
          <w:instrText xml:space="preserve"> PAGEREF _Toc13321 \h </w:instrText>
        </w:r>
        <w:r>
          <w:fldChar w:fldCharType="separate"/>
        </w:r>
        <w:r>
          <w:t>67</w:t>
        </w:r>
        <w:r>
          <w:fldChar w:fldCharType="end"/>
        </w:r>
      </w:hyperlink>
    </w:p>
    <w:p>
      <w:pPr>
        <w:pStyle w:val="TOC2"/>
        <w:tabs>
          <w:tab w:val="right" w:leader="dot" w:pos="8306"/>
        </w:tabs>
      </w:pPr>
      <w:hyperlink w:anchor="_Toc746" w:history="1">
        <w:r>
          <w:rPr>
            <w:rFonts w:ascii="仿宋" w:eastAsia="仿宋" w:hAnsi="仿宋" w:cs="仿宋" w:hint="eastAsia"/>
            <w:lang w:eastAsia="zh-CN"/>
          </w:rPr>
          <w:t>(五)、质量审核与评价</w:t>
        </w:r>
        <w:r>
          <w:tab/>
        </w:r>
        <w:r>
          <w:fldChar w:fldCharType="begin"/>
        </w:r>
        <w:r>
          <w:instrText xml:space="preserve"> PAGEREF _Toc746 \h </w:instrText>
        </w:r>
        <w:r>
          <w:fldChar w:fldCharType="separate"/>
        </w:r>
        <w:r>
          <w:t>68</w:t>
        </w:r>
        <w:r>
          <w:fldChar w:fldCharType="end"/>
        </w:r>
      </w:hyperlink>
    </w:p>
    <w:p>
      <w:pPr>
        <w:pStyle w:val="TOC2"/>
        <w:tabs>
          <w:tab w:val="right" w:leader="dot" w:pos="8306"/>
        </w:tabs>
      </w:pPr>
      <w:hyperlink w:anchor="_Toc32688" w:history="1">
        <w:r>
          <w:rPr>
            <w:rFonts w:ascii="仿宋" w:eastAsia="仿宋" w:hAnsi="仿宋" w:cs="仿宋" w:hint="eastAsia"/>
            <w:lang w:eastAsia="zh-CN"/>
          </w:rPr>
          <w:t>(六)、不符合与纠正措施</w:t>
        </w:r>
        <w:r>
          <w:tab/>
        </w:r>
        <w:r>
          <w:fldChar w:fldCharType="begin"/>
        </w:r>
        <w:r>
          <w:instrText xml:space="preserve"> PAGEREF _Toc32688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87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技术管理特点体现在其创新导向。通过引入最先进的技术趋势和解决方案，化学电池项目致力于提升科技含量、提高质量和效率水平。这意味着我们将采用最新的工具和方法，确保化学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学电池项目技术管理的显著特征。通过整合不同领域的技术资源，我们实现了跨学科的协同工作。这有助于优化技术架构，提高整体效能。此外，整合性策略还促进了不同技术团队之间的紧密沟通和高效合作，确保化学电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学电池项目所采用的技术。通过不断优化技术方案，化学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学电池项目团队将在化学电池项目初期识别可能的技术风险，并采取相应的预防和应对措施。通过建立健全的风险评估机制，化学电池项目能够在实施过程中及时发现并解决潜在的技术问题，保障化学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学电池项目中，技术将成为化学电池项目成功的有力支持。这一深度剖析揭示了技术管理在化学电池项目实施中的关键作用，为化学电池项目的技术基础奠定了坚实的基础。</w:t>
      </w:r>
    </w:p>
    <w:p>
      <w:pPr>
        <w:pStyle w:val="Heading2"/>
        <w:ind w:firstLine="560" w:firstLineChars="200"/>
        <w:rPr>
          <w:rFonts w:ascii="仿宋" w:eastAsia="仿宋" w:hAnsi="仿宋" w:cs="仿宋" w:hint="eastAsia"/>
          <w:sz w:val="28"/>
          <w:lang w:eastAsia="zh-CN"/>
        </w:rPr>
      </w:pPr>
      <w:bookmarkStart w:id="4" w:name="_Toc12654"/>
      <w:r>
        <w:rPr>
          <w:rFonts w:ascii="仿宋" w:eastAsia="仿宋" w:hAnsi="仿宋" w:cs="仿宋" w:hint="eastAsia"/>
          <w:sz w:val="28"/>
          <w:lang w:eastAsia="zh-CN"/>
        </w:rPr>
        <w:t>(二)、化学电池项目工艺技术设计方案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学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学电池项目将严格按照相关行业规范要求进行组织。通过有效控制产品质量，化学电池项目将致力于为顾客提供优质的化学电池项目产品和良好的服务。这体现了化学电池项目对于生产活动合规性和质量标准的高度重视，为化学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学电池项目注重生态效益和清洁生产原则。化学电池项目建设将紧密结合地方特色经济发展，与社会经济发展规划和区域环境保护规划方案相协调一致。通过与当地区域自然生态系统的结合，化学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学电池项目产品具有多样化的客户需求和个性化的特点。因此，化学电池项目产品规格品种多样，且单批生产数量较小。为满足这一特点，化学电池项目承办单位将建设先进的柔性制造生产线。通过广泛应用柔性制造技术，化学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化学电池项目采用的技术具有较高的技术含量和自动化水平，处于国内先进水平。这一技术选用不仅体现了对生产效率、质量和环境友好性的高标准要求，同时为化学电池项目的可持续发展奠定了坚实的基础。</w:t>
      </w:r>
    </w:p>
    <w:p>
      <w:pPr>
        <w:pStyle w:val="Heading2"/>
        <w:ind w:firstLine="560" w:firstLineChars="200"/>
        <w:rPr>
          <w:rFonts w:ascii="仿宋" w:eastAsia="仿宋" w:hAnsi="仿宋" w:cs="仿宋" w:hint="eastAsia"/>
          <w:sz w:val="28"/>
          <w:lang w:eastAsia="zh-CN"/>
        </w:rPr>
      </w:pPr>
      <w:bookmarkStart w:id="5" w:name="_Toc762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为确保化学电池项目的高效生产和技术实施，我们制定了一套精心设计的设备选型方案，以满足化学电池项目生产、质量和环保的要求。该方案的主要特点如下：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学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433"/>
      <w:r>
        <w:rPr>
          <w:rFonts w:ascii="仿宋" w:eastAsia="仿宋" w:hAnsi="仿宋" w:cs="仿宋" w:hint="eastAsia"/>
          <w:sz w:val="28"/>
          <w:lang w:eastAsia="zh-CN"/>
        </w:rPr>
        <w:t>二、化学电池项目危机管理</w:t>
      </w:r>
      <w:bookmarkEnd w:id="6"/>
    </w:p>
    <w:p>
      <w:pPr>
        <w:pStyle w:val="Heading2"/>
        <w:rPr>
          <w:rFonts w:ascii="仿宋" w:eastAsia="仿宋" w:hAnsi="仿宋" w:cs="仿宋" w:hint="eastAsia"/>
          <w:lang w:eastAsia="zh-CN"/>
        </w:rPr>
      </w:pPr>
      <w:bookmarkStart w:id="7" w:name="_Toc2695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项目危机管理中，危机预警与识别是确保化学电池项目稳健运行的核心步骤。通过建立全面的监测机制，化学电池项目团队旨在及时发现和理解潜在的风险和危机因素，以便采取及时的预防和应对措施，确保化学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首先，通过深入的风险评估，化学电池项目团队全面分析了整个化学电池项目和各个阶段可能存在的威胁。这包括准确评估每个潜在风险的发生概率和可能影响的程度，为后续危机预警提供了有力支持。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电池项目团队着重于明确定义化学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电池项目进展的持续监控，团队能够及时发现潜在问题并作出迅速反应。化学电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在这一阶段，团队的专业素养和反应速度将发挥至关重要的作用，以确保潜在危机能够在初期得到有效的处理，最大程度地减轻负面影响。通过危机预警与识别，化学电池项目得以更有序、可控地推进。</w:t>
      </w:r>
    </w:p>
    <w:p>
      <w:pPr>
        <w:pStyle w:val="Heading2"/>
        <w:ind w:firstLine="560" w:firstLineChars="200"/>
        <w:rPr>
          <w:rFonts w:ascii="仿宋" w:eastAsia="仿宋" w:hAnsi="仿宋" w:cs="仿宋" w:hint="eastAsia"/>
          <w:sz w:val="28"/>
          <w:lang w:eastAsia="zh-CN"/>
        </w:rPr>
      </w:pPr>
      <w:bookmarkStart w:id="8" w:name="_Toc2659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暂停化学电池项目进度：为遏制危机蔓延，化学电池项目暂时停止进行，以便全面评估当前状况。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实时沟通：与关键利益相关者建立实时沟通机制，向他们传递化学电池项目危机的实际状况，保障化学电池项目核心利益。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随着危机得到初步控制，化学电池项目团队转向制定恢复计划，以确保化学电池项目能够从中迅速恢复。主要恢复计划包括：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修复受损的进度计划：重新评估化学电池项目进度，制定修复计划，确保化学电池项目尽快回归正常进程。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重新调整资源分配：优化资源分配，确保化学电池项目在有限资源下高效运转。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风险管理机制加强：对化学电池项目风险进行全面评估，制定更强化的风险管理策略，以预防未来可能的危机。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5797"/>
      <w:r>
        <w:rPr>
          <w:rFonts w:ascii="仿宋" w:eastAsia="仿宋" w:hAnsi="仿宋" w:cs="仿宋" w:hint="eastAsia"/>
          <w:sz w:val="28"/>
          <w:lang w:eastAsia="zh-CN"/>
        </w:rPr>
        <w:t>三、化学电池项目建设背景及必要性分析</w:t>
      </w:r>
      <w:bookmarkEnd w:id="9"/>
    </w:p>
    <w:p>
      <w:pPr>
        <w:pStyle w:val="Heading2"/>
        <w:rPr>
          <w:rFonts w:ascii="仿宋" w:eastAsia="仿宋" w:hAnsi="仿宋" w:cs="仿宋" w:hint="eastAsia"/>
          <w:lang w:eastAsia="zh-CN"/>
        </w:rPr>
      </w:pPr>
      <w:bookmarkStart w:id="10" w:name="_Toc10909"/>
      <w:r>
        <w:rPr>
          <w:rFonts w:ascii="仿宋" w:eastAsia="仿宋" w:hAnsi="仿宋" w:cs="仿宋" w:hint="eastAsia"/>
          <w:lang w:eastAsia="zh-CN"/>
        </w:rPr>
        <w:t>(一)、化学电池项目背景分析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学电池项目在这个潮流中的定位。同时，我们将关注行业内涌现的新兴机遇，以便化学电池项目更好地融入行业发展的潮流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学电池项目提供了强大的发展动力。我们将聚焦于行业内最新的技术发展趋势，包括但不限于人工智能、大数据分析、物联网等领域。通过深度的技术研究，我们将确保化学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学电池项目发展的源泉。我们将投入更多的精力对市场需求进行深入剖析，超越表面的需求，深入挖掘潜在的市场痛点和机遇。通过对市场需求的细致了解，化学电池项目将更有针对性地设计解决方案，满足市场的多样化需求，从而更好地促进化学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学电池项目战略至关重要。我们将对竞争态势进行更为深入的分析，包括但不限于市场份额、产品特点、客户满意度等多个维度。通过深度的竞争分析，化学电池项目将能够更准确地把握市场脉搏，制定具有竞争力的化学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化学电池项目的发展具有直接的影响。我们将进行更为全面的法规和政策分析，了解行业发展中的潜在法律风险和合规挑战。通过充分了解和遵守相关法规，化学电池项目将确保在法律框架内合法合规运营，为化学电池项目的稳健发展提供有力支持。</w:t>
      </w:r>
    </w:p>
    <w:p>
      <w:pPr>
        <w:pStyle w:val="Heading2"/>
        <w:ind w:firstLine="560" w:firstLineChars="200"/>
        <w:rPr>
          <w:rFonts w:ascii="仿宋" w:eastAsia="仿宋" w:hAnsi="仿宋" w:cs="仿宋" w:hint="eastAsia"/>
          <w:sz w:val="28"/>
          <w:lang w:eastAsia="zh-CN"/>
        </w:rPr>
      </w:pPr>
      <w:bookmarkStart w:id="11" w:name="_Toc12125"/>
      <w:r>
        <w:rPr>
          <w:rFonts w:ascii="仿宋" w:eastAsia="仿宋" w:hAnsi="仿宋" w:cs="仿宋" w:hint="eastAsia"/>
          <w:sz w:val="28"/>
          <w:lang w:eastAsia="zh-CN"/>
        </w:rPr>
        <w:t>(二)、化学电池项目建设必要性分析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建设的迫切性源于对行业发展趋势的深刻洞察。我们正处于一个行业变革的时代，科技创新、数字化转型成为企业发展的关键动力。化学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建设不仅仅是为了跟上潮流，更是为了通过技术创新推动企业的持续发展。通过引入先进的技术和解决方案，化学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学电池项目的建设成为必然选择，通过提高产品质量、拓展服务领域，从而在竞争中获得更多的机会。化学电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学电池项目建设的必要性体现在对客户需求更精准的满足。通过化学电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建设的背后是对企业持续创新的追求。只有通过不断创新，企业才能在竞争中立于不败之地。化学电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5206"/>
      <w:r>
        <w:rPr>
          <w:rFonts w:ascii="仿宋" w:eastAsia="仿宋" w:hAnsi="仿宋" w:cs="仿宋" w:hint="eastAsia"/>
          <w:sz w:val="28"/>
          <w:lang w:eastAsia="zh-CN"/>
        </w:rPr>
        <w:t>四、化学电池项目选址可行性分析</w:t>
      </w:r>
      <w:bookmarkEnd w:id="12"/>
    </w:p>
    <w:p>
      <w:pPr>
        <w:pStyle w:val="Heading2"/>
        <w:rPr>
          <w:rFonts w:ascii="仿宋" w:eastAsia="仿宋" w:hAnsi="仿宋" w:cs="仿宋" w:hint="eastAsia"/>
          <w:lang w:eastAsia="zh-CN"/>
        </w:rPr>
      </w:pPr>
      <w:bookmarkStart w:id="13" w:name="_Toc4701"/>
      <w:r>
        <w:rPr>
          <w:rFonts w:ascii="仿宋" w:eastAsia="仿宋" w:hAnsi="仿宋" w:cs="仿宋" w:hint="eastAsia"/>
          <w:lang w:eastAsia="zh-CN"/>
        </w:rPr>
        <w:t>(一)、化学电池项目选址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该化学电池项目选址位于XX省XX市XX区XXX街道</w:t>
      </w:r>
    </w:p>
    <w:p>
      <w:pPr>
        <w:pStyle w:val="Heading2"/>
        <w:ind w:firstLine="560" w:firstLineChars="200"/>
        <w:rPr>
          <w:rFonts w:ascii="仿宋" w:eastAsia="仿宋" w:hAnsi="仿宋" w:cs="仿宋" w:hint="eastAsia"/>
          <w:sz w:val="28"/>
          <w:lang w:eastAsia="zh-CN"/>
        </w:rPr>
      </w:pPr>
      <w:bookmarkStart w:id="14" w:name="_Toc3236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化学电池项目的征地面积将根据化学电池项目的实际规模和需求进行精确规划。具体面积XXX平方米，旨在确保化学电池项目不仅能够满足当前的发展需求，还能够预留空间以适应未来的扩展。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净用地面积是在征地面积基础上去除不可利用面积后的实际可开发用地。具体面积XXX平方米，考虑到环保、交通、安全等多方面因素，以确保化学电池项目在整体利用效率上达到最优。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化学电池项目计划建设的建筑总规模具体面积XXX平方米。这一规模的确定综合考虑了化学电池项目的性质、规模，以及城市规划的相关要求，确保建筑布局与周边环境协调一致。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绿地率是化学电池项目用地中被规划为绿地的比例。具体面积XXX平方米，旨在通过合理规划绿地，改善化学电池项目周边环境，提升居民生活质量，并符合城市整体绿化规划。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确保化学电池项目选址与当地城市规划相一致，具体面积XXX平方米。通过与城市规划部门深入沟通，确保化学电池项目不仅符合城市的整体发展方向，还能够融入城市的发展布局，为城市的长远发展贡献力量。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电池项目选址符合当地产业政策，具体面积XXX平方米。这包括化学电池项目对当地经济的促进作用，以及对相关产业的带动效应，确保化学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用地总体要求必须符合环保和可持续发展的原则，具体面积XXX平方米。通过采用绿色建筑设计、节能减排等措施，确保化学电池项目在建设和运营过程中对环境的影响最小化，达到可持续发展的要求。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确保化学电池项目选址具备必要的公共设施配套，具体面积XXX平方米。这包括交通便利性、教育、医疗等基础设施，以提高居民生活品质，使得化学电池项目选址更具吸引力。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考虑用地总体要求对当地社会稳定性的影响，具体面积XXX平方米。通过深入了解当地社区反馈，确保化学电池项目的选址和建设过程对当地社会和谐稳定产生积极作用。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电池项目选址不仅符合法规和规划，还在实际操作中具有可行性。这一全面规划将为化学电池项目的成功实施提供坚实的基础，确保化学电池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9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学电池项目的设备规划和空间设计中，我们将采取灵活设备布局的措施。设备布局将根据实际需求进行灵活设计，避免不必要的浪费。通过合理规划设备摆放位置，我们将提高设备的利用率，减少设备间距，以确保化学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电池项目内部引入共享设施的概念，例如共享会议室、办公区等。通过这种方式，我们可以减少对资源的重复建设，提高资源共享效率，从而减小化学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62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电池项目的总图布置中，我们将不同功能区域进行明确的规划，以最大程度满足化学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31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学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https://d.book118.com/217100163055006030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508CF"/>
    <w:rsid w:val="2E5508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0016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2024-01-10T14:08:00Z</dcterms:created>
  <dcterms:modified xsi:type="dcterms:W3CDTF">2024-01-10T14:08:22Z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3E18BFD6865843E19944809043C0C0DC_11</vt:lpwstr>
  </property>
  <property fmtid="{D5CDD505-2E9C-101B-9397-08002B2CF9AE}" pid="3" name="KSOProductBuildVer">
    <vt:lpwstr>2052-12.1.0.16120</vt:lpwstr>
  </property>
</Properties>
</file>