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淀粉胶相关行业公司成立方案及可行性研究报告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9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_Toc26696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0" w:history="1">
        <w:r>
          <w:rPr>
            <w:rFonts w:ascii="仿宋" w:eastAsia="仿宋" w:hAnsi="仿宋" w:cs="仿宋" w:hint="eastAsia"/>
            <w:lang w:eastAsia="zh-CN"/>
          </w:rPr>
          <w:t>(一)、淀粉胶项目选址原则</w:t>
        </w:r>
        <w:r>
          <w:tab/>
        </w:r>
        <w:r>
          <w:fldChar w:fldCharType="begin"/>
        </w:r>
        <w:r>
          <w:instrText xml:space="preserve"> PAGEREF _Toc18620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_Toc7484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5" w:history="1">
        <w:r>
          <w:rPr>
            <w:rFonts w:ascii="仿宋" w:eastAsia="仿宋" w:hAnsi="仿宋" w:cs="仿宋" w:hint="eastAsia"/>
            <w:lang w:eastAsia="zh-CN"/>
          </w:rPr>
          <w:t>(五)、淀粉胶项目选址综合评价</w:t>
        </w:r>
        <w:r>
          <w:tab/>
        </w:r>
        <w:r>
          <w:fldChar w:fldCharType="begin"/>
        </w:r>
        <w:r>
          <w:instrText xml:space="preserve"> PAGEREF _Toc20005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4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_Toc28045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_Toc27232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_Toc7475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_Toc29726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_Toc19363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_Toc13561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_Toc18654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_Toc27297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_Toc7751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eastAsia="zh-CN"/>
          </w:rPr>
          <w:t>五、淀粉胶项目概况</w:t>
        </w:r>
        <w:r>
          <w:tab/>
        </w:r>
        <w:r>
          <w:fldChar w:fldCharType="begin"/>
        </w:r>
        <w:r>
          <w:instrText xml:space="preserve"> PAGEREF _Toc4778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" w:history="1">
        <w:r>
          <w:rPr>
            <w:rFonts w:ascii="仿宋" w:eastAsia="仿宋" w:hAnsi="仿宋" w:cs="仿宋" w:hint="eastAsia"/>
            <w:lang w:eastAsia="zh-CN"/>
          </w:rPr>
          <w:t>(二)、淀粉胶项目提出的理由</w:t>
        </w:r>
        <w:r>
          <w:tab/>
        </w:r>
        <w:r>
          <w:fldChar w:fldCharType="begin"/>
        </w:r>
        <w:r>
          <w:instrText xml:space="preserve"> PAGEREF _Toc2039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4" w:history="1">
        <w:r>
          <w:rPr>
            <w:rFonts w:ascii="仿宋" w:eastAsia="仿宋" w:hAnsi="仿宋" w:cs="仿宋" w:hint="eastAsia"/>
            <w:lang w:eastAsia="zh-CN"/>
          </w:rPr>
          <w:t>(三)、淀粉胶项目选址</w:t>
        </w:r>
        <w:r>
          <w:tab/>
        </w:r>
        <w:r>
          <w:fldChar w:fldCharType="begin"/>
        </w:r>
        <w:r>
          <w:instrText xml:space="preserve"> PAGEREF _Toc12414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_Toc9365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_Toc26813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eastAsia="zh-CN"/>
          </w:rPr>
          <w:t>(六)、淀粉胶项目投资</w:t>
        </w:r>
        <w:r>
          <w:tab/>
        </w:r>
        <w:r>
          <w:fldChar w:fldCharType="begin"/>
        </w:r>
        <w:r>
          <w:instrText xml:space="preserve"> PAGEREF _Toc16045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" w:history="1">
        <w:r>
          <w:rPr>
            <w:rFonts w:ascii="仿宋" w:eastAsia="仿宋" w:hAnsi="仿宋" w:cs="仿宋" w:hint="eastAsia"/>
            <w:lang w:eastAsia="zh-CN"/>
          </w:rPr>
          <w:t>(七)、淀粉胶项目进度规划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_Toc24300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7" w:history="1">
        <w:r>
          <w:rPr>
            <w:rFonts w:ascii="仿宋" w:eastAsia="仿宋" w:hAnsi="仿宋" w:cs="仿宋" w:hint="eastAsia"/>
            <w:lang w:eastAsia="zh-CN"/>
          </w:rPr>
          <w:t>(九)、淀粉胶项目综合评价</w:t>
        </w:r>
        <w:r>
          <w:tab/>
        </w:r>
        <w:r>
          <w:fldChar w:fldCharType="begin"/>
        </w:r>
        <w:r>
          <w:instrText xml:space="preserve"> PAGEREF _Toc5677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5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_Toc32315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_Toc23699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_Toc8898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(五)、淀粉胶项目总投资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45" w:history="1">
        <w:r>
          <w:rPr>
            <w:rFonts w:ascii="仿宋" w:eastAsia="仿宋" w:hAnsi="仿宋" w:cs="仿宋" w:hint="eastAsia"/>
            <w:lang w:eastAsia="zh-CN"/>
          </w:rPr>
          <w:t>七、淀粉胶项目风险分析</w:t>
        </w:r>
        <w:r>
          <w:tab/>
        </w:r>
        <w:r>
          <w:fldChar w:fldCharType="begin"/>
        </w:r>
        <w:r>
          <w:instrText xml:space="preserve"> PAGEREF _Toc345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1" w:history="1">
        <w:r>
          <w:rPr>
            <w:rFonts w:ascii="仿宋" w:eastAsia="仿宋" w:hAnsi="仿宋" w:cs="仿宋" w:hint="eastAsia"/>
            <w:lang w:eastAsia="zh-CN"/>
          </w:rPr>
          <w:t>(一)、淀粉胶项目风险分析</w:t>
        </w:r>
        <w:r>
          <w:tab/>
        </w:r>
        <w:r>
          <w:fldChar w:fldCharType="begin"/>
        </w:r>
        <w:r>
          <w:instrText xml:space="preserve"> PAGEREF _Toc28991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7" w:history="1">
        <w:r>
          <w:rPr>
            <w:rFonts w:ascii="仿宋" w:eastAsia="仿宋" w:hAnsi="仿宋" w:cs="仿宋" w:hint="eastAsia"/>
            <w:lang w:eastAsia="zh-CN"/>
          </w:rPr>
          <w:t>(二)、淀粉胶项目风险对策</w:t>
        </w:r>
        <w:r>
          <w:tab/>
        </w:r>
        <w:r>
          <w:fldChar w:fldCharType="begin"/>
        </w:r>
        <w:r>
          <w:instrText xml:space="preserve"> PAGEREF _Toc12907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_Toc19789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_Toc31511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_Toc28255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_Toc19595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_Toc21999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_Toc7990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_Toc28442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7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_Toc13067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_Toc21725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_Toc20647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_Toc32583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_Toc31258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_Toc9491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_Toc19326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5" w:history="1">
        <w:r>
          <w:rPr>
            <w:rFonts w:ascii="仿宋" w:eastAsia="仿宋" w:hAnsi="仿宋" w:cs="仿宋" w:hint="eastAsia"/>
            <w:lang w:eastAsia="zh-CN"/>
          </w:rPr>
          <w:t>(二)、合作淀粉胶项目</w:t>
        </w:r>
        <w:r>
          <w:tab/>
        </w:r>
        <w:r>
          <w:fldChar w:fldCharType="begin"/>
        </w:r>
        <w:r>
          <w:instrText xml:space="preserve"> PAGEREF _Toc13605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_Toc10409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_Toc10021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_Toc8518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_Toc4112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_Toc12897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9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_Toc11479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8" w:history="1">
        <w:r>
          <w:rPr>
            <w:rFonts w:ascii="仿宋" w:eastAsia="仿宋" w:hAnsi="仿宋" w:cs="仿宋" w:hint="eastAsia"/>
            <w:lang w:eastAsia="zh-CN"/>
          </w:rPr>
          <w:t>(一)、社会责任淀粉胶项目</w:t>
        </w:r>
        <w:r>
          <w:tab/>
        </w:r>
        <w:r>
          <w:fldChar w:fldCharType="begin"/>
        </w:r>
        <w:r>
          <w:instrText xml:space="preserve"> PAGEREF _Toc20708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2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_Toc5042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_Toc19022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_Toc9586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57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_Toc20578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_Toc3338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9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83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20"/>
      <w:r>
        <w:rPr>
          <w:rFonts w:ascii="仿宋" w:eastAsia="仿宋" w:hAnsi="仿宋" w:cs="仿宋" w:hint="eastAsia"/>
          <w:lang w:eastAsia="zh-CN"/>
        </w:rPr>
        <w:t>(一)、淀粉胶项目选址原则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淀粉胶项目选址是决定工业淀粉胶项目成败的关键因素之一。根据现行政策，淀粉胶项目选址必须符合一系列要求，以确保城乡建设、环境保护和资源利用的协调。以下是一些关于淀粉胶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淀粉胶项目选址必须与当地城乡建设总体规划相一致。它应该符合工业淀粉胶项目占地使用规划的要求，并与大气污染防治、水资源和自然生态保护政策相协调。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淀粉胶项目选址应避开自然保护区、风景名胜区、生活饮用水源地和其他特别需要保护的敏感性目标。这有助于维护自然环境的完整性和生态系统的稳定。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https://d.book118.com/217112025115006042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711202511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2024-02-06T21:18:00Z</dcterms:created>
  <dcterms:modified xsi:type="dcterms:W3CDTF">2024-02-06T21:18:44Z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66FCD9742AE44929B5924AB9E667F516_11</vt:lpwstr>
  </property>
  <property fmtid="{D5CDD505-2E9C-101B-9397-08002B2CF9AE}" pid="3" name="KSOProductBuildVer">
    <vt:lpwstr>2052-12.1.0.16250</vt:lpwstr>
  </property>
</Properties>
</file>