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电磁屏蔽用套管项目计划设计方案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66" w:history="1">
        <w:r>
          <w:rPr>
            <w:rFonts w:ascii="仿宋" w:eastAsia="仿宋" w:hAnsi="仿宋" w:cs="仿宋" w:hint="eastAsia"/>
            <w:lang w:eastAsia="zh-CN"/>
          </w:rPr>
          <w:t>概论</w:t>
        </w:r>
        <w:r>
          <w:tab/>
        </w:r>
        <w:r>
          <w:fldChar w:fldCharType="begin"/>
        </w:r>
        <w:r>
          <w:instrText xml:space="preserve"> PAGEREF _Toc9766 \h </w:instrText>
        </w:r>
        <w:r>
          <w:fldChar w:fldCharType="separate"/>
        </w:r>
        <w:r>
          <w:t>3</w:t>
        </w:r>
        <w:r>
          <w:fldChar w:fldCharType="end"/>
        </w:r>
      </w:hyperlink>
    </w:p>
    <w:p>
      <w:pPr>
        <w:pStyle w:val="TOC1"/>
        <w:tabs>
          <w:tab w:val="right" w:leader="dot" w:pos="8306"/>
        </w:tabs>
      </w:pPr>
      <w:hyperlink w:anchor="_Toc28169" w:history="1">
        <w:r>
          <w:rPr>
            <w:rFonts w:ascii="仿宋" w:eastAsia="仿宋" w:hAnsi="仿宋" w:cs="仿宋" w:hint="eastAsia"/>
            <w:lang w:eastAsia="zh-CN"/>
          </w:rPr>
          <w:t>一、电磁屏蔽用套管项目绩效评估</w:t>
        </w:r>
        <w:r>
          <w:tab/>
        </w:r>
        <w:r>
          <w:fldChar w:fldCharType="begin"/>
        </w:r>
        <w:r>
          <w:instrText xml:space="preserve"> PAGEREF _Toc28169 \h </w:instrText>
        </w:r>
        <w:r>
          <w:fldChar w:fldCharType="separate"/>
        </w:r>
        <w:r>
          <w:t>3</w:t>
        </w:r>
        <w:r>
          <w:fldChar w:fldCharType="end"/>
        </w:r>
      </w:hyperlink>
    </w:p>
    <w:p>
      <w:pPr>
        <w:pStyle w:val="TOC2"/>
        <w:tabs>
          <w:tab w:val="right" w:leader="dot" w:pos="8306"/>
        </w:tabs>
      </w:pPr>
      <w:hyperlink w:anchor="_Toc18989" w:history="1">
        <w:r>
          <w:rPr>
            <w:rFonts w:ascii="仿宋" w:eastAsia="仿宋" w:hAnsi="仿宋" w:cs="仿宋" w:hint="eastAsia"/>
            <w:lang w:eastAsia="zh-CN"/>
          </w:rPr>
          <w:t>(一)、绩效评估指标</w:t>
        </w:r>
        <w:r>
          <w:tab/>
        </w:r>
        <w:r>
          <w:fldChar w:fldCharType="begin"/>
        </w:r>
        <w:r>
          <w:instrText xml:space="preserve"> PAGEREF _Toc18989 \h </w:instrText>
        </w:r>
        <w:r>
          <w:fldChar w:fldCharType="separate"/>
        </w:r>
        <w:r>
          <w:t>3</w:t>
        </w:r>
        <w:r>
          <w:fldChar w:fldCharType="end"/>
        </w:r>
      </w:hyperlink>
    </w:p>
    <w:p>
      <w:pPr>
        <w:pStyle w:val="TOC2"/>
        <w:tabs>
          <w:tab w:val="right" w:leader="dot" w:pos="8306"/>
        </w:tabs>
      </w:pPr>
      <w:hyperlink w:anchor="_Toc27081" w:history="1">
        <w:r>
          <w:rPr>
            <w:rFonts w:ascii="仿宋" w:eastAsia="仿宋" w:hAnsi="仿宋" w:cs="仿宋" w:hint="eastAsia"/>
            <w:lang w:eastAsia="zh-CN"/>
          </w:rPr>
          <w:t>(二)、绩效评估方法</w:t>
        </w:r>
        <w:r>
          <w:tab/>
        </w:r>
        <w:r>
          <w:fldChar w:fldCharType="begin"/>
        </w:r>
        <w:r>
          <w:instrText xml:space="preserve"> PAGEREF _Toc27081 \h </w:instrText>
        </w:r>
        <w:r>
          <w:fldChar w:fldCharType="separate"/>
        </w:r>
        <w:r>
          <w:t>4</w:t>
        </w:r>
        <w:r>
          <w:fldChar w:fldCharType="end"/>
        </w:r>
      </w:hyperlink>
    </w:p>
    <w:p>
      <w:pPr>
        <w:pStyle w:val="TOC2"/>
        <w:tabs>
          <w:tab w:val="right" w:leader="dot" w:pos="8306"/>
        </w:tabs>
      </w:pPr>
      <w:hyperlink w:anchor="_Toc16523" w:history="1">
        <w:r>
          <w:rPr>
            <w:rFonts w:ascii="仿宋" w:eastAsia="仿宋" w:hAnsi="仿宋" w:cs="仿宋" w:hint="eastAsia"/>
            <w:lang w:eastAsia="zh-CN"/>
          </w:rPr>
          <w:t>(三)、绩效评估周期</w:t>
        </w:r>
        <w:r>
          <w:tab/>
        </w:r>
        <w:r>
          <w:fldChar w:fldCharType="begin"/>
        </w:r>
        <w:r>
          <w:instrText xml:space="preserve"> PAGEREF _Toc16523 \h </w:instrText>
        </w:r>
        <w:r>
          <w:fldChar w:fldCharType="separate"/>
        </w:r>
        <w:r>
          <w:t>5</w:t>
        </w:r>
        <w:r>
          <w:fldChar w:fldCharType="end"/>
        </w:r>
      </w:hyperlink>
    </w:p>
    <w:p>
      <w:pPr>
        <w:pStyle w:val="TOC1"/>
        <w:tabs>
          <w:tab w:val="right" w:leader="dot" w:pos="8306"/>
        </w:tabs>
      </w:pPr>
      <w:hyperlink w:anchor="_Toc26228" w:history="1">
        <w:r>
          <w:rPr>
            <w:rFonts w:ascii="仿宋" w:eastAsia="仿宋" w:hAnsi="仿宋" w:cs="仿宋" w:hint="eastAsia"/>
            <w:lang w:eastAsia="zh-CN"/>
          </w:rPr>
          <w:t>二、电磁屏蔽用套管项目文档管理</w:t>
        </w:r>
        <w:r>
          <w:tab/>
        </w:r>
        <w:r>
          <w:fldChar w:fldCharType="begin"/>
        </w:r>
        <w:r>
          <w:instrText xml:space="preserve"> PAGEREF _Toc26228 \h </w:instrText>
        </w:r>
        <w:r>
          <w:fldChar w:fldCharType="separate"/>
        </w:r>
        <w:r>
          <w:t>6</w:t>
        </w:r>
        <w:r>
          <w:fldChar w:fldCharType="end"/>
        </w:r>
      </w:hyperlink>
    </w:p>
    <w:p>
      <w:pPr>
        <w:pStyle w:val="TOC2"/>
        <w:tabs>
          <w:tab w:val="right" w:leader="dot" w:pos="8306"/>
        </w:tabs>
      </w:pPr>
      <w:hyperlink w:anchor="_Toc21855" w:history="1">
        <w:r>
          <w:rPr>
            <w:rFonts w:ascii="仿宋" w:eastAsia="仿宋" w:hAnsi="仿宋" w:cs="仿宋" w:hint="eastAsia"/>
            <w:lang w:eastAsia="zh-CN"/>
          </w:rPr>
          <w:t>(一)、文档编制与审查</w:t>
        </w:r>
        <w:r>
          <w:tab/>
        </w:r>
        <w:r>
          <w:fldChar w:fldCharType="begin"/>
        </w:r>
        <w:r>
          <w:instrText xml:space="preserve"> PAGEREF _Toc21855 \h </w:instrText>
        </w:r>
        <w:r>
          <w:fldChar w:fldCharType="separate"/>
        </w:r>
        <w:r>
          <w:t>6</w:t>
        </w:r>
        <w:r>
          <w:fldChar w:fldCharType="end"/>
        </w:r>
      </w:hyperlink>
    </w:p>
    <w:p>
      <w:pPr>
        <w:pStyle w:val="TOC2"/>
        <w:tabs>
          <w:tab w:val="right" w:leader="dot" w:pos="8306"/>
        </w:tabs>
      </w:pPr>
      <w:hyperlink w:anchor="_Toc2331" w:history="1">
        <w:r>
          <w:rPr>
            <w:rFonts w:ascii="仿宋" w:eastAsia="仿宋" w:hAnsi="仿宋" w:cs="仿宋" w:hint="eastAsia"/>
            <w:lang w:eastAsia="zh-CN"/>
          </w:rPr>
          <w:t>(二)、文档发布与分发</w:t>
        </w:r>
        <w:r>
          <w:tab/>
        </w:r>
        <w:r>
          <w:fldChar w:fldCharType="begin"/>
        </w:r>
        <w:r>
          <w:instrText xml:space="preserve"> PAGEREF _Toc2331 \h </w:instrText>
        </w:r>
        <w:r>
          <w:fldChar w:fldCharType="separate"/>
        </w:r>
        <w:r>
          <w:t>8</w:t>
        </w:r>
        <w:r>
          <w:fldChar w:fldCharType="end"/>
        </w:r>
      </w:hyperlink>
    </w:p>
    <w:p>
      <w:pPr>
        <w:pStyle w:val="TOC2"/>
        <w:tabs>
          <w:tab w:val="right" w:leader="dot" w:pos="8306"/>
        </w:tabs>
      </w:pPr>
      <w:hyperlink w:anchor="_Toc17691" w:history="1">
        <w:r>
          <w:rPr>
            <w:rFonts w:ascii="仿宋" w:eastAsia="仿宋" w:hAnsi="仿宋" w:cs="仿宋" w:hint="eastAsia"/>
            <w:lang w:eastAsia="zh-CN"/>
          </w:rPr>
          <w:t>(三)、文档存档与归档</w:t>
        </w:r>
        <w:r>
          <w:tab/>
        </w:r>
        <w:r>
          <w:fldChar w:fldCharType="begin"/>
        </w:r>
        <w:r>
          <w:instrText xml:space="preserve"> PAGEREF _Toc17691 \h </w:instrText>
        </w:r>
        <w:r>
          <w:fldChar w:fldCharType="separate"/>
        </w:r>
        <w:r>
          <w:t>8</w:t>
        </w:r>
        <w:r>
          <w:fldChar w:fldCharType="end"/>
        </w:r>
      </w:hyperlink>
    </w:p>
    <w:p>
      <w:pPr>
        <w:pStyle w:val="TOC1"/>
        <w:tabs>
          <w:tab w:val="right" w:leader="dot" w:pos="8306"/>
        </w:tabs>
      </w:pPr>
      <w:hyperlink w:anchor="_Toc16750" w:history="1">
        <w:r>
          <w:rPr>
            <w:rFonts w:ascii="仿宋" w:eastAsia="仿宋" w:hAnsi="仿宋" w:cs="仿宋" w:hint="eastAsia"/>
            <w:lang w:eastAsia="zh-CN"/>
          </w:rPr>
          <w:t>三、电磁屏蔽用套管项目土建工程</w:t>
        </w:r>
        <w:r>
          <w:tab/>
        </w:r>
        <w:r>
          <w:fldChar w:fldCharType="begin"/>
        </w:r>
        <w:r>
          <w:instrText xml:space="preserve"> PAGEREF _Toc16750 \h </w:instrText>
        </w:r>
        <w:r>
          <w:fldChar w:fldCharType="separate"/>
        </w:r>
        <w:r>
          <w:t>10</w:t>
        </w:r>
        <w:r>
          <w:fldChar w:fldCharType="end"/>
        </w:r>
      </w:hyperlink>
    </w:p>
    <w:p>
      <w:pPr>
        <w:pStyle w:val="TOC2"/>
        <w:tabs>
          <w:tab w:val="right" w:leader="dot" w:pos="8306"/>
        </w:tabs>
      </w:pPr>
      <w:hyperlink w:anchor="_Toc22959" w:history="1">
        <w:r>
          <w:rPr>
            <w:rFonts w:ascii="仿宋" w:eastAsia="仿宋" w:hAnsi="仿宋" w:cs="仿宋" w:hint="eastAsia"/>
            <w:lang w:eastAsia="zh-CN"/>
          </w:rPr>
          <w:t>(一)、建筑工程设计原则</w:t>
        </w:r>
        <w:r>
          <w:tab/>
        </w:r>
        <w:r>
          <w:fldChar w:fldCharType="begin"/>
        </w:r>
        <w:r>
          <w:instrText xml:space="preserve"> PAGEREF _Toc22959 \h </w:instrText>
        </w:r>
        <w:r>
          <w:fldChar w:fldCharType="separate"/>
        </w:r>
        <w:r>
          <w:t>10</w:t>
        </w:r>
        <w:r>
          <w:fldChar w:fldCharType="end"/>
        </w:r>
      </w:hyperlink>
    </w:p>
    <w:p>
      <w:pPr>
        <w:pStyle w:val="TOC2"/>
        <w:tabs>
          <w:tab w:val="right" w:leader="dot" w:pos="8306"/>
        </w:tabs>
      </w:pPr>
      <w:hyperlink w:anchor="_Toc20142" w:history="1">
        <w:r>
          <w:rPr>
            <w:rFonts w:ascii="仿宋" w:eastAsia="仿宋" w:hAnsi="仿宋" w:cs="仿宋" w:hint="eastAsia"/>
            <w:lang w:eastAsia="zh-CN"/>
          </w:rPr>
          <w:t>(二)、土建工程设计年限及安全等级</w:t>
        </w:r>
        <w:r>
          <w:tab/>
        </w:r>
        <w:r>
          <w:fldChar w:fldCharType="begin"/>
        </w:r>
        <w:r>
          <w:instrText xml:space="preserve"> PAGEREF _Toc20142 \h </w:instrText>
        </w:r>
        <w:r>
          <w:fldChar w:fldCharType="separate"/>
        </w:r>
        <w:r>
          <w:t>11</w:t>
        </w:r>
        <w:r>
          <w:fldChar w:fldCharType="end"/>
        </w:r>
      </w:hyperlink>
    </w:p>
    <w:p>
      <w:pPr>
        <w:pStyle w:val="TOC2"/>
        <w:tabs>
          <w:tab w:val="right" w:leader="dot" w:pos="8306"/>
        </w:tabs>
      </w:pPr>
      <w:hyperlink w:anchor="_Toc17951" w:history="1">
        <w:r>
          <w:rPr>
            <w:rFonts w:ascii="仿宋" w:eastAsia="仿宋" w:hAnsi="仿宋" w:cs="仿宋" w:hint="eastAsia"/>
            <w:lang w:eastAsia="zh-CN"/>
          </w:rPr>
          <w:t>(三)、建筑工程设计总体要求</w:t>
        </w:r>
        <w:r>
          <w:tab/>
        </w:r>
        <w:r>
          <w:fldChar w:fldCharType="begin"/>
        </w:r>
        <w:r>
          <w:instrText xml:space="preserve"> PAGEREF _Toc17951 \h </w:instrText>
        </w:r>
        <w:r>
          <w:fldChar w:fldCharType="separate"/>
        </w:r>
        <w:r>
          <w:t>12</w:t>
        </w:r>
        <w:r>
          <w:fldChar w:fldCharType="end"/>
        </w:r>
      </w:hyperlink>
    </w:p>
    <w:p>
      <w:pPr>
        <w:pStyle w:val="TOC2"/>
        <w:tabs>
          <w:tab w:val="right" w:leader="dot" w:pos="8306"/>
        </w:tabs>
      </w:pPr>
      <w:hyperlink w:anchor="_Toc28014" w:history="1">
        <w:r>
          <w:rPr>
            <w:rFonts w:ascii="仿宋" w:eastAsia="仿宋" w:hAnsi="仿宋" w:cs="仿宋" w:hint="eastAsia"/>
            <w:lang w:eastAsia="zh-CN"/>
          </w:rPr>
          <w:t>(四)、土建工程建设指标</w:t>
        </w:r>
        <w:r>
          <w:tab/>
        </w:r>
        <w:r>
          <w:fldChar w:fldCharType="begin"/>
        </w:r>
        <w:r>
          <w:instrText xml:space="preserve"> PAGEREF _Toc28014 \h </w:instrText>
        </w:r>
        <w:r>
          <w:fldChar w:fldCharType="separate"/>
        </w:r>
        <w:r>
          <w:t>13</w:t>
        </w:r>
        <w:r>
          <w:fldChar w:fldCharType="end"/>
        </w:r>
      </w:hyperlink>
    </w:p>
    <w:p>
      <w:pPr>
        <w:pStyle w:val="TOC1"/>
        <w:tabs>
          <w:tab w:val="right" w:leader="dot" w:pos="8306"/>
        </w:tabs>
      </w:pPr>
      <w:hyperlink w:anchor="_Toc23501" w:history="1">
        <w:r>
          <w:rPr>
            <w:rFonts w:ascii="仿宋" w:eastAsia="仿宋" w:hAnsi="仿宋" w:cs="仿宋" w:hint="eastAsia"/>
            <w:lang w:eastAsia="zh-CN"/>
          </w:rPr>
          <w:t>四、产品规划分析</w:t>
        </w:r>
        <w:r>
          <w:tab/>
        </w:r>
        <w:r>
          <w:fldChar w:fldCharType="begin"/>
        </w:r>
        <w:r>
          <w:instrText xml:space="preserve"> PAGEREF _Toc23501 \h </w:instrText>
        </w:r>
        <w:r>
          <w:fldChar w:fldCharType="separate"/>
        </w:r>
        <w:r>
          <w:t>13</w:t>
        </w:r>
        <w:r>
          <w:fldChar w:fldCharType="end"/>
        </w:r>
      </w:hyperlink>
    </w:p>
    <w:p>
      <w:pPr>
        <w:pStyle w:val="TOC2"/>
        <w:tabs>
          <w:tab w:val="right" w:leader="dot" w:pos="8306"/>
        </w:tabs>
      </w:pPr>
      <w:hyperlink w:anchor="_Toc31804" w:history="1">
        <w:r>
          <w:rPr>
            <w:rFonts w:ascii="仿宋" w:eastAsia="仿宋" w:hAnsi="仿宋" w:cs="仿宋" w:hint="eastAsia"/>
            <w:lang w:eastAsia="zh-CN"/>
          </w:rPr>
          <w:t>(一)、产品规划</w:t>
        </w:r>
        <w:r>
          <w:tab/>
        </w:r>
        <w:r>
          <w:fldChar w:fldCharType="begin"/>
        </w:r>
        <w:r>
          <w:instrText xml:space="preserve"> PAGEREF _Toc31804 \h </w:instrText>
        </w:r>
        <w:r>
          <w:fldChar w:fldCharType="separate"/>
        </w:r>
        <w:r>
          <w:t>13</w:t>
        </w:r>
        <w:r>
          <w:fldChar w:fldCharType="end"/>
        </w:r>
      </w:hyperlink>
    </w:p>
    <w:p>
      <w:pPr>
        <w:pStyle w:val="TOC2"/>
        <w:tabs>
          <w:tab w:val="right" w:leader="dot" w:pos="8306"/>
        </w:tabs>
      </w:pPr>
      <w:hyperlink w:anchor="_Toc20215" w:history="1">
        <w:r>
          <w:rPr>
            <w:rFonts w:ascii="仿宋" w:eastAsia="仿宋" w:hAnsi="仿宋" w:cs="仿宋" w:hint="eastAsia"/>
            <w:lang w:eastAsia="zh-CN"/>
          </w:rPr>
          <w:t>(二)、建设规模</w:t>
        </w:r>
        <w:r>
          <w:tab/>
        </w:r>
        <w:r>
          <w:fldChar w:fldCharType="begin"/>
        </w:r>
        <w:r>
          <w:instrText xml:space="preserve"> PAGEREF _Toc20215 \h </w:instrText>
        </w:r>
        <w:r>
          <w:fldChar w:fldCharType="separate"/>
        </w:r>
        <w:r>
          <w:t>14</w:t>
        </w:r>
        <w:r>
          <w:fldChar w:fldCharType="end"/>
        </w:r>
      </w:hyperlink>
    </w:p>
    <w:p>
      <w:pPr>
        <w:pStyle w:val="TOC1"/>
        <w:tabs>
          <w:tab w:val="right" w:leader="dot" w:pos="8306"/>
        </w:tabs>
      </w:pPr>
      <w:hyperlink w:anchor="_Toc5795" w:history="1">
        <w:r>
          <w:rPr>
            <w:rFonts w:ascii="仿宋" w:eastAsia="仿宋" w:hAnsi="仿宋" w:cs="仿宋" w:hint="eastAsia"/>
            <w:lang w:eastAsia="zh-CN"/>
          </w:rPr>
          <w:t>五、市场分析、调研</w:t>
        </w:r>
        <w:r>
          <w:tab/>
        </w:r>
        <w:r>
          <w:fldChar w:fldCharType="begin"/>
        </w:r>
        <w:r>
          <w:instrText xml:space="preserve"> PAGEREF _Toc5795 \h </w:instrText>
        </w:r>
        <w:r>
          <w:fldChar w:fldCharType="separate"/>
        </w:r>
        <w:r>
          <w:t>15</w:t>
        </w:r>
        <w:r>
          <w:fldChar w:fldCharType="end"/>
        </w:r>
      </w:hyperlink>
    </w:p>
    <w:p>
      <w:pPr>
        <w:pStyle w:val="TOC2"/>
        <w:tabs>
          <w:tab w:val="right" w:leader="dot" w:pos="8306"/>
        </w:tabs>
      </w:pPr>
      <w:hyperlink w:anchor="_Toc11318" w:history="1">
        <w:r>
          <w:rPr>
            <w:rFonts w:ascii="仿宋" w:eastAsia="仿宋" w:hAnsi="仿宋" w:cs="仿宋" w:hint="eastAsia"/>
            <w:lang w:eastAsia="zh-CN"/>
          </w:rPr>
          <w:t>(一)、电磁屏蔽用套管行业分析</w:t>
        </w:r>
        <w:r>
          <w:tab/>
        </w:r>
        <w:r>
          <w:fldChar w:fldCharType="begin"/>
        </w:r>
        <w:r>
          <w:instrText xml:space="preserve"> PAGEREF _Toc11318 \h </w:instrText>
        </w:r>
        <w:r>
          <w:fldChar w:fldCharType="separate"/>
        </w:r>
        <w:r>
          <w:t>15</w:t>
        </w:r>
        <w:r>
          <w:fldChar w:fldCharType="end"/>
        </w:r>
      </w:hyperlink>
    </w:p>
    <w:p>
      <w:pPr>
        <w:pStyle w:val="TOC2"/>
        <w:tabs>
          <w:tab w:val="right" w:leader="dot" w:pos="8306"/>
        </w:tabs>
      </w:pPr>
      <w:hyperlink w:anchor="_Toc24871" w:history="1">
        <w:r>
          <w:rPr>
            <w:rFonts w:ascii="仿宋" w:eastAsia="仿宋" w:hAnsi="仿宋" w:cs="仿宋" w:hint="eastAsia"/>
            <w:lang w:eastAsia="zh-CN"/>
          </w:rPr>
          <w:t>(二)、电磁屏蔽用套管市场分析预测</w:t>
        </w:r>
        <w:r>
          <w:tab/>
        </w:r>
        <w:r>
          <w:fldChar w:fldCharType="begin"/>
        </w:r>
        <w:r>
          <w:instrText xml:space="preserve"> PAGEREF _Toc24871 \h </w:instrText>
        </w:r>
        <w:r>
          <w:fldChar w:fldCharType="separate"/>
        </w:r>
        <w:r>
          <w:t>16</w:t>
        </w:r>
        <w:r>
          <w:fldChar w:fldCharType="end"/>
        </w:r>
      </w:hyperlink>
    </w:p>
    <w:p>
      <w:pPr>
        <w:pStyle w:val="TOC1"/>
        <w:tabs>
          <w:tab w:val="right" w:leader="dot" w:pos="8306"/>
        </w:tabs>
      </w:pPr>
      <w:hyperlink w:anchor="_Toc28427" w:history="1">
        <w:r>
          <w:rPr>
            <w:rFonts w:ascii="仿宋" w:eastAsia="仿宋" w:hAnsi="仿宋" w:cs="仿宋" w:hint="eastAsia"/>
            <w:lang w:eastAsia="zh-CN"/>
          </w:rPr>
          <w:t>六、电磁屏蔽用套管项目概论</w:t>
        </w:r>
        <w:r>
          <w:tab/>
        </w:r>
        <w:r>
          <w:fldChar w:fldCharType="begin"/>
        </w:r>
        <w:r>
          <w:instrText xml:space="preserve"> PAGEREF _Toc28427 \h </w:instrText>
        </w:r>
        <w:r>
          <w:fldChar w:fldCharType="separate"/>
        </w:r>
        <w:r>
          <w:t>16</w:t>
        </w:r>
        <w:r>
          <w:fldChar w:fldCharType="end"/>
        </w:r>
      </w:hyperlink>
    </w:p>
    <w:p>
      <w:pPr>
        <w:pStyle w:val="TOC2"/>
        <w:tabs>
          <w:tab w:val="right" w:leader="dot" w:pos="8306"/>
        </w:tabs>
      </w:pPr>
      <w:hyperlink w:anchor="_Toc22051" w:history="1">
        <w:r>
          <w:rPr>
            <w:rFonts w:ascii="仿宋" w:eastAsia="仿宋" w:hAnsi="仿宋" w:cs="仿宋" w:hint="eastAsia"/>
            <w:lang w:eastAsia="zh-CN"/>
          </w:rPr>
          <w:t>(一)、电磁屏蔽用套管项目概况</w:t>
        </w:r>
        <w:r>
          <w:tab/>
        </w:r>
        <w:r>
          <w:fldChar w:fldCharType="begin"/>
        </w:r>
        <w:r>
          <w:instrText xml:space="preserve"> PAGEREF _Toc22051 \h </w:instrText>
        </w:r>
        <w:r>
          <w:fldChar w:fldCharType="separate"/>
        </w:r>
        <w:r>
          <w:t>16</w:t>
        </w:r>
        <w:r>
          <w:fldChar w:fldCharType="end"/>
        </w:r>
      </w:hyperlink>
    </w:p>
    <w:p>
      <w:pPr>
        <w:pStyle w:val="TOC2"/>
        <w:tabs>
          <w:tab w:val="right" w:leader="dot" w:pos="8306"/>
        </w:tabs>
      </w:pPr>
      <w:hyperlink w:anchor="_Toc27069" w:history="1">
        <w:r>
          <w:rPr>
            <w:rFonts w:ascii="仿宋" w:eastAsia="仿宋" w:hAnsi="仿宋" w:cs="仿宋" w:hint="eastAsia"/>
            <w:lang w:eastAsia="zh-CN"/>
          </w:rPr>
          <w:t>(二)、电磁屏蔽用套管项目目标</w:t>
        </w:r>
        <w:r>
          <w:tab/>
        </w:r>
        <w:r>
          <w:fldChar w:fldCharType="begin"/>
        </w:r>
        <w:r>
          <w:instrText xml:space="preserve"> PAGEREF _Toc27069 \h </w:instrText>
        </w:r>
        <w:r>
          <w:fldChar w:fldCharType="separate"/>
        </w:r>
        <w:r>
          <w:t>19</w:t>
        </w:r>
        <w:r>
          <w:fldChar w:fldCharType="end"/>
        </w:r>
      </w:hyperlink>
    </w:p>
    <w:p>
      <w:pPr>
        <w:pStyle w:val="TOC2"/>
        <w:tabs>
          <w:tab w:val="right" w:leader="dot" w:pos="8306"/>
        </w:tabs>
      </w:pPr>
      <w:hyperlink w:anchor="_Toc8893" w:history="1">
        <w:r>
          <w:rPr>
            <w:rFonts w:ascii="仿宋" w:eastAsia="仿宋" w:hAnsi="仿宋" w:cs="仿宋" w:hint="eastAsia"/>
            <w:lang w:eastAsia="zh-CN"/>
          </w:rPr>
          <w:t>(三)、电磁屏蔽用套管项目提出的理由</w:t>
        </w:r>
        <w:r>
          <w:tab/>
        </w:r>
        <w:r>
          <w:fldChar w:fldCharType="begin"/>
        </w:r>
        <w:r>
          <w:instrText xml:space="preserve"> PAGEREF _Toc8893 \h </w:instrText>
        </w:r>
        <w:r>
          <w:fldChar w:fldCharType="separate"/>
        </w:r>
        <w:r>
          <w:t>20</w:t>
        </w:r>
        <w:r>
          <w:fldChar w:fldCharType="end"/>
        </w:r>
      </w:hyperlink>
    </w:p>
    <w:p>
      <w:pPr>
        <w:pStyle w:val="TOC2"/>
        <w:tabs>
          <w:tab w:val="right" w:leader="dot" w:pos="8306"/>
        </w:tabs>
      </w:pPr>
      <w:hyperlink w:anchor="_Toc28933" w:history="1">
        <w:r>
          <w:rPr>
            <w:rFonts w:ascii="仿宋" w:eastAsia="仿宋" w:hAnsi="仿宋" w:cs="仿宋" w:hint="eastAsia"/>
            <w:lang w:eastAsia="zh-CN"/>
          </w:rPr>
          <w:t>(四)、电磁屏蔽用套管项目意义</w:t>
        </w:r>
        <w:r>
          <w:tab/>
        </w:r>
        <w:r>
          <w:fldChar w:fldCharType="begin"/>
        </w:r>
        <w:r>
          <w:instrText xml:space="preserve"> PAGEREF _Toc28933 \h </w:instrText>
        </w:r>
        <w:r>
          <w:fldChar w:fldCharType="separate"/>
        </w:r>
        <w:r>
          <w:t>21</w:t>
        </w:r>
        <w:r>
          <w:fldChar w:fldCharType="end"/>
        </w:r>
      </w:hyperlink>
    </w:p>
    <w:p>
      <w:pPr>
        <w:pStyle w:val="TOC2"/>
        <w:tabs>
          <w:tab w:val="right" w:leader="dot" w:pos="8306"/>
        </w:tabs>
      </w:pPr>
      <w:hyperlink w:anchor="_Toc23621" w:history="1">
        <w:r>
          <w:rPr>
            <w:rFonts w:ascii="仿宋" w:eastAsia="仿宋" w:hAnsi="仿宋" w:cs="仿宋" w:hint="eastAsia"/>
            <w:lang w:eastAsia="zh-CN"/>
          </w:rPr>
          <w:t>(五)、电磁屏蔽用套管项目背景</w:t>
        </w:r>
        <w:r>
          <w:tab/>
        </w:r>
        <w:r>
          <w:fldChar w:fldCharType="begin"/>
        </w:r>
        <w:r>
          <w:instrText xml:space="preserve"> PAGEREF _Toc23621 \h </w:instrText>
        </w:r>
        <w:r>
          <w:fldChar w:fldCharType="separate"/>
        </w:r>
        <w:r>
          <w:t>22</w:t>
        </w:r>
        <w:r>
          <w:fldChar w:fldCharType="end"/>
        </w:r>
      </w:hyperlink>
    </w:p>
    <w:p>
      <w:pPr>
        <w:pStyle w:val="TOC1"/>
        <w:tabs>
          <w:tab w:val="right" w:leader="dot" w:pos="8306"/>
        </w:tabs>
      </w:pPr>
      <w:hyperlink w:anchor="_Toc4714" w:history="1">
        <w:r>
          <w:rPr>
            <w:rFonts w:ascii="仿宋" w:eastAsia="仿宋" w:hAnsi="仿宋" w:cs="仿宋" w:hint="eastAsia"/>
            <w:lang w:eastAsia="zh-CN"/>
          </w:rPr>
          <w:t>七、电磁屏蔽用套管项目经营效益</w:t>
        </w:r>
        <w:r>
          <w:tab/>
        </w:r>
        <w:r>
          <w:fldChar w:fldCharType="begin"/>
        </w:r>
        <w:r>
          <w:instrText xml:space="preserve"> PAGEREF _Toc4714 \h </w:instrText>
        </w:r>
        <w:r>
          <w:fldChar w:fldCharType="separate"/>
        </w:r>
        <w:r>
          <w:t>23</w:t>
        </w:r>
        <w:r>
          <w:fldChar w:fldCharType="end"/>
        </w:r>
      </w:hyperlink>
    </w:p>
    <w:p>
      <w:pPr>
        <w:pStyle w:val="TOC2"/>
        <w:tabs>
          <w:tab w:val="right" w:leader="dot" w:pos="8306"/>
        </w:tabs>
      </w:pPr>
      <w:hyperlink w:anchor="_Toc22970" w:history="1">
        <w:r>
          <w:rPr>
            <w:rFonts w:ascii="仿宋" w:eastAsia="仿宋" w:hAnsi="仿宋" w:cs="仿宋" w:hint="eastAsia"/>
            <w:lang w:eastAsia="zh-CN"/>
          </w:rPr>
          <w:t>(一)、经济评价财务测算</w:t>
        </w:r>
        <w:r>
          <w:tab/>
        </w:r>
        <w:r>
          <w:fldChar w:fldCharType="begin"/>
        </w:r>
        <w:r>
          <w:instrText xml:space="preserve"> PAGEREF _Toc22970 \h </w:instrText>
        </w:r>
        <w:r>
          <w:fldChar w:fldCharType="separate"/>
        </w:r>
        <w:r>
          <w:t>23</w:t>
        </w:r>
        <w:r>
          <w:fldChar w:fldCharType="end"/>
        </w:r>
      </w:hyperlink>
    </w:p>
    <w:p>
      <w:pPr>
        <w:pStyle w:val="TOC2"/>
        <w:tabs>
          <w:tab w:val="right" w:leader="dot" w:pos="8306"/>
        </w:tabs>
      </w:pPr>
      <w:hyperlink w:anchor="_Toc4670" w:history="1">
        <w:r>
          <w:rPr>
            <w:rFonts w:ascii="仿宋" w:eastAsia="仿宋" w:hAnsi="仿宋" w:cs="仿宋" w:hint="eastAsia"/>
            <w:lang w:eastAsia="zh-CN"/>
          </w:rPr>
          <w:t>(二)、电磁屏蔽用套管项目盈利能力分析</w:t>
        </w:r>
        <w:r>
          <w:tab/>
        </w:r>
        <w:r>
          <w:fldChar w:fldCharType="begin"/>
        </w:r>
        <w:r>
          <w:instrText xml:space="preserve"> PAGEREF _Toc4670 \h </w:instrText>
        </w:r>
        <w:r>
          <w:fldChar w:fldCharType="separate"/>
        </w:r>
        <w:r>
          <w:t>25</w:t>
        </w:r>
        <w:r>
          <w:fldChar w:fldCharType="end"/>
        </w:r>
      </w:hyperlink>
    </w:p>
    <w:p>
      <w:pPr>
        <w:pStyle w:val="TOC1"/>
        <w:tabs>
          <w:tab w:val="right" w:leader="dot" w:pos="8306"/>
        </w:tabs>
      </w:pPr>
      <w:hyperlink w:anchor="_Toc6731" w:history="1">
        <w:r>
          <w:rPr>
            <w:rFonts w:ascii="仿宋" w:eastAsia="仿宋" w:hAnsi="仿宋" w:cs="仿宋" w:hint="eastAsia"/>
            <w:lang w:eastAsia="zh-CN"/>
          </w:rPr>
          <w:t>八、电磁屏蔽用套管项目人力资源管理</w:t>
        </w:r>
        <w:r>
          <w:tab/>
        </w:r>
        <w:r>
          <w:fldChar w:fldCharType="begin"/>
        </w:r>
        <w:r>
          <w:instrText xml:space="preserve"> PAGEREF _Toc6731 \h </w:instrText>
        </w:r>
        <w:r>
          <w:fldChar w:fldCharType="separate"/>
        </w:r>
        <w:r>
          <w:t>25</w:t>
        </w:r>
        <w:r>
          <w:fldChar w:fldCharType="end"/>
        </w:r>
      </w:hyperlink>
    </w:p>
    <w:p>
      <w:pPr>
        <w:pStyle w:val="TOC2"/>
        <w:tabs>
          <w:tab w:val="right" w:leader="dot" w:pos="8306"/>
        </w:tabs>
      </w:pPr>
      <w:hyperlink w:anchor="_Toc5768" w:history="1">
        <w:r>
          <w:rPr>
            <w:rFonts w:ascii="仿宋" w:eastAsia="仿宋" w:hAnsi="仿宋" w:cs="仿宋" w:hint="eastAsia"/>
            <w:lang w:eastAsia="zh-CN"/>
          </w:rPr>
          <w:t>(一)、建立健全的预算管理制度</w:t>
        </w:r>
        <w:r>
          <w:tab/>
        </w:r>
        <w:r>
          <w:fldChar w:fldCharType="begin"/>
        </w:r>
        <w:r>
          <w:instrText xml:space="preserve"> PAGEREF _Toc5768 \h </w:instrText>
        </w:r>
        <w:r>
          <w:fldChar w:fldCharType="separate"/>
        </w:r>
        <w:r>
          <w:t>25</w:t>
        </w:r>
        <w:r>
          <w:fldChar w:fldCharType="end"/>
        </w:r>
      </w:hyperlink>
    </w:p>
    <w:p>
      <w:pPr>
        <w:pStyle w:val="TOC2"/>
        <w:tabs>
          <w:tab w:val="right" w:leader="dot" w:pos="8306"/>
        </w:tabs>
      </w:pPr>
      <w:hyperlink w:anchor="_Toc10510" w:history="1">
        <w:r>
          <w:rPr>
            <w:rFonts w:ascii="仿宋" w:eastAsia="仿宋" w:hAnsi="仿宋" w:cs="仿宋" w:hint="eastAsia"/>
            <w:lang w:eastAsia="zh-CN"/>
          </w:rPr>
          <w:t>(二)、加强资金流动监控</w:t>
        </w:r>
        <w:r>
          <w:tab/>
        </w:r>
        <w:r>
          <w:fldChar w:fldCharType="begin"/>
        </w:r>
        <w:r>
          <w:instrText xml:space="preserve"> PAGEREF _Toc10510 \h </w:instrText>
        </w:r>
        <w:r>
          <w:fldChar w:fldCharType="separate"/>
        </w:r>
        <w:r>
          <w:t>27</w:t>
        </w:r>
        <w:r>
          <w:fldChar w:fldCharType="end"/>
        </w:r>
      </w:hyperlink>
    </w:p>
    <w:p>
      <w:pPr>
        <w:pStyle w:val="TOC2"/>
        <w:tabs>
          <w:tab w:val="right" w:leader="dot" w:pos="8306"/>
        </w:tabs>
      </w:pPr>
      <w:hyperlink w:anchor="_Toc20085" w:history="1">
        <w:r>
          <w:rPr>
            <w:rFonts w:ascii="仿宋" w:eastAsia="仿宋" w:hAnsi="仿宋" w:cs="仿宋" w:hint="eastAsia"/>
            <w:lang w:eastAsia="zh-CN"/>
          </w:rPr>
          <w:t>(三)、制定完善的风险控制机制</w:t>
        </w:r>
        <w:r>
          <w:tab/>
        </w:r>
        <w:r>
          <w:fldChar w:fldCharType="begin"/>
        </w:r>
        <w:r>
          <w:instrText xml:space="preserve"> PAGEREF _Toc20085 \h </w:instrText>
        </w:r>
        <w:r>
          <w:fldChar w:fldCharType="separate"/>
        </w:r>
        <w:r>
          <w:t>28</w:t>
        </w:r>
        <w:r>
          <w:fldChar w:fldCharType="end"/>
        </w:r>
      </w:hyperlink>
    </w:p>
    <w:p>
      <w:pPr>
        <w:pStyle w:val="TOC2"/>
        <w:tabs>
          <w:tab w:val="right" w:leader="dot" w:pos="8306"/>
        </w:tabs>
      </w:pPr>
      <w:hyperlink w:anchor="_Toc12101" w:history="1">
        <w:r>
          <w:rPr>
            <w:rFonts w:ascii="仿宋" w:eastAsia="仿宋" w:hAnsi="仿宋" w:cs="仿宋" w:hint="eastAsia"/>
            <w:lang w:eastAsia="zh-CN"/>
          </w:rPr>
          <w:t>(四)、优化成本管理</w:t>
        </w:r>
        <w:r>
          <w:tab/>
        </w:r>
        <w:r>
          <w:fldChar w:fldCharType="begin"/>
        </w:r>
        <w:r>
          <w:instrText xml:space="preserve"> PAGEREF _Toc12101 \h </w:instrText>
        </w:r>
        <w:r>
          <w:fldChar w:fldCharType="separate"/>
        </w:r>
        <w:r>
          <w:t>30</w:t>
        </w:r>
        <w:r>
          <w:fldChar w:fldCharType="end"/>
        </w:r>
      </w:hyperlink>
    </w:p>
    <w:p>
      <w:pPr>
        <w:pStyle w:val="TOC1"/>
        <w:tabs>
          <w:tab w:val="right" w:leader="dot" w:pos="8306"/>
        </w:tabs>
      </w:pPr>
      <w:hyperlink w:anchor="_Toc8698" w:history="1">
        <w:r>
          <w:rPr>
            <w:rFonts w:ascii="仿宋" w:eastAsia="仿宋" w:hAnsi="仿宋" w:cs="仿宋" w:hint="eastAsia"/>
            <w:lang w:eastAsia="zh-CN"/>
          </w:rPr>
          <w:t>九、电磁屏蔽用套管项目社会影响</w:t>
        </w:r>
        <w:r>
          <w:tab/>
        </w:r>
        <w:r>
          <w:fldChar w:fldCharType="begin"/>
        </w:r>
        <w:r>
          <w:instrText xml:space="preserve"> PAGEREF _Toc8698 \h </w:instrText>
        </w:r>
        <w:r>
          <w:fldChar w:fldCharType="separate"/>
        </w:r>
        <w:r>
          <w:t>31</w:t>
        </w:r>
        <w:r>
          <w:fldChar w:fldCharType="end"/>
        </w:r>
      </w:hyperlink>
    </w:p>
    <w:p>
      <w:pPr>
        <w:pStyle w:val="TOC2"/>
        <w:tabs>
          <w:tab w:val="right" w:leader="dot" w:pos="8306"/>
        </w:tabs>
      </w:pPr>
      <w:hyperlink w:anchor="_Toc12769" w:history="1">
        <w:r>
          <w:rPr>
            <w:rFonts w:ascii="仿宋" w:eastAsia="仿宋" w:hAnsi="仿宋" w:cs="仿宋" w:hint="eastAsia"/>
            <w:lang w:eastAsia="zh-CN"/>
          </w:rPr>
          <w:t>(一)、社会责任与义务</w:t>
        </w:r>
        <w:r>
          <w:tab/>
        </w:r>
        <w:r>
          <w:fldChar w:fldCharType="begin"/>
        </w:r>
        <w:r>
          <w:instrText xml:space="preserve"> PAGEREF _Toc12769 \h </w:instrText>
        </w:r>
        <w:r>
          <w:fldChar w:fldCharType="separate"/>
        </w:r>
        <w:r>
          <w:t>31</w:t>
        </w:r>
        <w:r>
          <w:fldChar w:fldCharType="end"/>
        </w:r>
      </w:hyperlink>
    </w:p>
    <w:p>
      <w:pPr>
        <w:pStyle w:val="TOC2"/>
        <w:tabs>
          <w:tab w:val="right" w:leader="dot" w:pos="8306"/>
        </w:tabs>
      </w:pPr>
      <w:hyperlink w:anchor="_Toc5063" w:history="1">
        <w:r>
          <w:rPr>
            <w:rFonts w:ascii="仿宋" w:eastAsia="仿宋" w:hAnsi="仿宋" w:cs="仿宋" w:hint="eastAsia"/>
            <w:lang w:eastAsia="zh-CN"/>
          </w:rPr>
          <w:t>(二)、社会参与与沟通</w:t>
        </w:r>
        <w:r>
          <w:tab/>
        </w:r>
        <w:r>
          <w:fldChar w:fldCharType="begin"/>
        </w:r>
        <w:r>
          <w:instrText xml:space="preserve"> PAGEREF _Toc5063 \h </w:instrText>
        </w:r>
        <w:r>
          <w:fldChar w:fldCharType="separate"/>
        </w:r>
        <w:r>
          <w:t>32</w:t>
        </w:r>
        <w:r>
          <w:fldChar w:fldCharType="end"/>
        </w:r>
      </w:hyperlink>
    </w:p>
    <w:p>
      <w:pPr>
        <w:pStyle w:val="TOC1"/>
        <w:tabs>
          <w:tab w:val="right" w:leader="dot" w:pos="8306"/>
        </w:tabs>
      </w:pPr>
      <w:hyperlink w:anchor="_Toc7218" w:history="1">
        <w:r>
          <w:rPr>
            <w:rFonts w:ascii="仿宋" w:eastAsia="仿宋" w:hAnsi="仿宋" w:cs="仿宋" w:hint="eastAsia"/>
            <w:lang w:eastAsia="zh-CN"/>
          </w:rPr>
          <w:t>十、电磁屏蔽用套管项目人力资源培养与发展</w:t>
        </w:r>
        <w:r>
          <w:tab/>
        </w:r>
        <w:r>
          <w:fldChar w:fldCharType="begin"/>
        </w:r>
        <w:r>
          <w:instrText xml:space="preserve"> PAGEREF _Toc7218 \h </w:instrText>
        </w:r>
        <w:r>
          <w:fldChar w:fldCharType="separate"/>
        </w:r>
        <w:r>
          <w:t>33</w:t>
        </w:r>
        <w:r>
          <w:fldChar w:fldCharType="end"/>
        </w:r>
      </w:hyperlink>
    </w:p>
    <w:p>
      <w:pPr>
        <w:pStyle w:val="TOC2"/>
        <w:tabs>
          <w:tab w:val="right" w:leader="dot" w:pos="8306"/>
        </w:tabs>
      </w:pPr>
      <w:hyperlink w:anchor="_Toc4046" w:history="1">
        <w:r>
          <w:rPr>
            <w:rFonts w:ascii="仿宋" w:eastAsia="仿宋" w:hAnsi="仿宋" w:cs="仿宋" w:hint="eastAsia"/>
            <w:lang w:eastAsia="zh-CN"/>
          </w:rPr>
          <w:t>(一)、人才需求与规划</w:t>
        </w:r>
        <w:r>
          <w:tab/>
        </w:r>
        <w:r>
          <w:fldChar w:fldCharType="begin"/>
        </w:r>
        <w:r>
          <w:instrText xml:space="preserve"> PAGEREF _Toc4046 \h </w:instrText>
        </w:r>
        <w:r>
          <w:fldChar w:fldCharType="separate"/>
        </w:r>
        <w:r>
          <w:t>33</w:t>
        </w:r>
        <w:r>
          <w:fldChar w:fldCharType="end"/>
        </w:r>
      </w:hyperlink>
    </w:p>
    <w:p>
      <w:pPr>
        <w:pStyle w:val="TOC2"/>
        <w:tabs>
          <w:tab w:val="right" w:leader="dot" w:pos="8306"/>
        </w:tabs>
      </w:pPr>
      <w:hyperlink w:anchor="_Toc2261" w:history="1">
        <w:r>
          <w:rPr>
            <w:rFonts w:ascii="仿宋" w:eastAsia="仿宋" w:hAnsi="仿宋" w:cs="仿宋" w:hint="eastAsia"/>
            <w:lang w:eastAsia="zh-CN"/>
          </w:rPr>
          <w:t>(二)、培训与发展计划</w:t>
        </w:r>
        <w:r>
          <w:tab/>
        </w:r>
        <w:r>
          <w:fldChar w:fldCharType="begin"/>
        </w:r>
        <w:r>
          <w:instrText xml:space="preserve"> PAGEREF _Toc2261 \h </w:instrText>
        </w:r>
        <w:r>
          <w:fldChar w:fldCharType="separate"/>
        </w:r>
        <w:r>
          <w:t>33</w:t>
        </w:r>
        <w:r>
          <w:fldChar w:fldCharType="end"/>
        </w:r>
      </w:hyperlink>
    </w:p>
    <w:p>
      <w:pPr>
        <w:pStyle w:val="TOC1"/>
        <w:tabs>
          <w:tab w:val="right" w:leader="dot" w:pos="8306"/>
        </w:tabs>
      </w:pPr>
      <w:hyperlink w:anchor="_Toc29403" w:history="1">
        <w:r>
          <w:rPr>
            <w:rFonts w:ascii="仿宋" w:eastAsia="仿宋" w:hAnsi="仿宋" w:cs="仿宋" w:hint="eastAsia"/>
            <w:lang w:eastAsia="zh-CN"/>
          </w:rPr>
          <w:t>十一、电磁屏蔽用套管项目环境影响分析</w:t>
        </w:r>
        <w:r>
          <w:tab/>
        </w:r>
        <w:r>
          <w:fldChar w:fldCharType="begin"/>
        </w:r>
        <w:r>
          <w:instrText xml:space="preserve"> PAGEREF _Toc29403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1" w:history="1">
        <w:r>
          <w:rPr>
            <w:rFonts w:ascii="仿宋" w:eastAsia="仿宋" w:hAnsi="仿宋" w:cs="仿宋" w:hint="eastAsia"/>
            <w:lang w:eastAsia="zh-CN"/>
          </w:rPr>
          <w:t>(一)、建设区域环境质量现状</w:t>
        </w:r>
        <w:r>
          <w:tab/>
        </w:r>
        <w:r>
          <w:fldChar w:fldCharType="begin"/>
        </w:r>
        <w:r>
          <w:instrText xml:space="preserve"> PAGEREF _Toc871 \h </w:instrText>
        </w:r>
        <w:r>
          <w:fldChar w:fldCharType="separate"/>
        </w:r>
        <w:r>
          <w:t>34</w:t>
        </w:r>
        <w:r>
          <w:fldChar w:fldCharType="end"/>
        </w:r>
      </w:hyperlink>
    </w:p>
    <w:p>
      <w:pPr>
        <w:pStyle w:val="TOC2"/>
        <w:tabs>
          <w:tab w:val="right" w:leader="dot" w:pos="8306"/>
        </w:tabs>
      </w:pPr>
      <w:hyperlink w:anchor="_Toc15381" w:history="1">
        <w:r>
          <w:rPr>
            <w:rFonts w:ascii="仿宋" w:eastAsia="仿宋" w:hAnsi="仿宋" w:cs="仿宋" w:hint="eastAsia"/>
            <w:lang w:eastAsia="zh-CN"/>
          </w:rPr>
          <w:t>(二)、建设期环境保护</w:t>
        </w:r>
        <w:r>
          <w:tab/>
        </w:r>
        <w:r>
          <w:fldChar w:fldCharType="begin"/>
        </w:r>
        <w:r>
          <w:instrText xml:space="preserve"> PAGEREF _Toc15381 \h </w:instrText>
        </w:r>
        <w:r>
          <w:fldChar w:fldCharType="separate"/>
        </w:r>
        <w:r>
          <w:t>35</w:t>
        </w:r>
        <w:r>
          <w:fldChar w:fldCharType="end"/>
        </w:r>
      </w:hyperlink>
    </w:p>
    <w:p>
      <w:pPr>
        <w:pStyle w:val="TOC2"/>
        <w:tabs>
          <w:tab w:val="right" w:leader="dot" w:pos="8306"/>
        </w:tabs>
      </w:pPr>
      <w:hyperlink w:anchor="_Toc4235" w:history="1">
        <w:r>
          <w:rPr>
            <w:rFonts w:ascii="仿宋" w:eastAsia="仿宋" w:hAnsi="仿宋" w:cs="仿宋" w:hint="eastAsia"/>
            <w:lang w:eastAsia="zh-CN"/>
          </w:rPr>
          <w:t>(三)、运营期环境保护</w:t>
        </w:r>
        <w:r>
          <w:tab/>
        </w:r>
        <w:r>
          <w:fldChar w:fldCharType="begin"/>
        </w:r>
        <w:r>
          <w:instrText xml:space="preserve"> PAGEREF _Toc4235 \h </w:instrText>
        </w:r>
        <w:r>
          <w:fldChar w:fldCharType="separate"/>
        </w:r>
        <w:r>
          <w:t>37</w:t>
        </w:r>
        <w:r>
          <w:fldChar w:fldCharType="end"/>
        </w:r>
      </w:hyperlink>
    </w:p>
    <w:p>
      <w:pPr>
        <w:pStyle w:val="TOC2"/>
        <w:tabs>
          <w:tab w:val="right" w:leader="dot" w:pos="8306"/>
        </w:tabs>
      </w:pPr>
      <w:hyperlink w:anchor="_Toc8030" w:history="1">
        <w:r>
          <w:rPr>
            <w:rFonts w:ascii="仿宋" w:eastAsia="仿宋" w:hAnsi="仿宋" w:cs="仿宋" w:hint="eastAsia"/>
            <w:lang w:eastAsia="zh-CN"/>
          </w:rPr>
          <w:t>(四)、电磁屏蔽用套管项目建设对区域经济的影响</w:t>
        </w:r>
        <w:r>
          <w:tab/>
        </w:r>
        <w:r>
          <w:fldChar w:fldCharType="begin"/>
        </w:r>
        <w:r>
          <w:instrText xml:space="preserve"> PAGEREF _Toc8030 \h </w:instrText>
        </w:r>
        <w:r>
          <w:fldChar w:fldCharType="separate"/>
        </w:r>
        <w:r>
          <w:t>38</w:t>
        </w:r>
        <w:r>
          <w:fldChar w:fldCharType="end"/>
        </w:r>
      </w:hyperlink>
    </w:p>
    <w:p>
      <w:pPr>
        <w:pStyle w:val="TOC2"/>
        <w:tabs>
          <w:tab w:val="right" w:leader="dot" w:pos="8306"/>
        </w:tabs>
      </w:pPr>
      <w:hyperlink w:anchor="_Toc30517" w:history="1">
        <w:r>
          <w:rPr>
            <w:rFonts w:ascii="仿宋" w:eastAsia="仿宋" w:hAnsi="仿宋" w:cs="仿宋" w:hint="eastAsia"/>
            <w:lang w:eastAsia="zh-CN"/>
          </w:rPr>
          <w:t>(五)、废弃物处理</w:t>
        </w:r>
        <w:r>
          <w:tab/>
        </w:r>
        <w:r>
          <w:fldChar w:fldCharType="begin"/>
        </w:r>
        <w:r>
          <w:instrText xml:space="preserve"> PAGEREF _Toc30517 \h </w:instrText>
        </w:r>
        <w:r>
          <w:fldChar w:fldCharType="separate"/>
        </w:r>
        <w:r>
          <w:t>40</w:t>
        </w:r>
        <w:r>
          <w:fldChar w:fldCharType="end"/>
        </w:r>
      </w:hyperlink>
    </w:p>
    <w:p>
      <w:pPr>
        <w:pStyle w:val="TOC2"/>
        <w:tabs>
          <w:tab w:val="right" w:leader="dot" w:pos="8306"/>
        </w:tabs>
      </w:pPr>
      <w:hyperlink w:anchor="_Toc10225" w:history="1">
        <w:r>
          <w:rPr>
            <w:rFonts w:ascii="仿宋" w:eastAsia="仿宋" w:hAnsi="仿宋" w:cs="仿宋" w:hint="eastAsia"/>
            <w:lang w:eastAsia="zh-CN"/>
          </w:rPr>
          <w:t>(六)、特殊环境影响分析</w:t>
        </w:r>
        <w:r>
          <w:tab/>
        </w:r>
        <w:r>
          <w:fldChar w:fldCharType="begin"/>
        </w:r>
        <w:r>
          <w:instrText xml:space="preserve"> PAGEREF _Toc10225 \h </w:instrText>
        </w:r>
        <w:r>
          <w:fldChar w:fldCharType="separate"/>
        </w:r>
        <w:r>
          <w:t>41</w:t>
        </w:r>
        <w:r>
          <w:fldChar w:fldCharType="end"/>
        </w:r>
      </w:hyperlink>
    </w:p>
    <w:p>
      <w:pPr>
        <w:pStyle w:val="TOC2"/>
        <w:tabs>
          <w:tab w:val="right" w:leader="dot" w:pos="8306"/>
        </w:tabs>
      </w:pPr>
      <w:hyperlink w:anchor="_Toc23912" w:history="1">
        <w:r>
          <w:rPr>
            <w:rFonts w:ascii="仿宋" w:eastAsia="仿宋" w:hAnsi="仿宋" w:cs="仿宋" w:hint="eastAsia"/>
            <w:lang w:eastAsia="zh-CN"/>
          </w:rPr>
          <w:t>(七)、清洁生产</w:t>
        </w:r>
        <w:r>
          <w:tab/>
        </w:r>
        <w:r>
          <w:fldChar w:fldCharType="begin"/>
        </w:r>
        <w:r>
          <w:instrText xml:space="preserve"> PAGEREF _Toc23912 \h </w:instrText>
        </w:r>
        <w:r>
          <w:fldChar w:fldCharType="separate"/>
        </w:r>
        <w:r>
          <w:t>42</w:t>
        </w:r>
        <w:r>
          <w:fldChar w:fldCharType="end"/>
        </w:r>
      </w:hyperlink>
    </w:p>
    <w:p>
      <w:pPr>
        <w:pStyle w:val="TOC2"/>
        <w:tabs>
          <w:tab w:val="right" w:leader="dot" w:pos="8306"/>
        </w:tabs>
      </w:pPr>
      <w:hyperlink w:anchor="_Toc21679" w:history="1">
        <w:r>
          <w:rPr>
            <w:rFonts w:ascii="仿宋" w:eastAsia="仿宋" w:hAnsi="仿宋" w:cs="仿宋" w:hint="eastAsia"/>
            <w:lang w:eastAsia="zh-CN"/>
          </w:rPr>
          <w:t>(八)、环境保护综合评价</w:t>
        </w:r>
        <w:r>
          <w:tab/>
        </w:r>
        <w:r>
          <w:fldChar w:fldCharType="begin"/>
        </w:r>
        <w:r>
          <w:instrText xml:space="preserve"> PAGEREF _Toc21679 \h </w:instrText>
        </w:r>
        <w:r>
          <w:fldChar w:fldCharType="separate"/>
        </w:r>
        <w:r>
          <w:t>43</w:t>
        </w:r>
        <w:r>
          <w:fldChar w:fldCharType="end"/>
        </w:r>
      </w:hyperlink>
    </w:p>
    <w:p>
      <w:pPr>
        <w:pStyle w:val="TOC1"/>
        <w:tabs>
          <w:tab w:val="right" w:leader="dot" w:pos="8306"/>
        </w:tabs>
      </w:pPr>
      <w:hyperlink w:anchor="_Toc7110" w:history="1">
        <w:r>
          <w:rPr>
            <w:rFonts w:ascii="仿宋" w:eastAsia="仿宋" w:hAnsi="仿宋" w:cs="仿宋" w:hint="eastAsia"/>
            <w:lang w:eastAsia="zh-CN"/>
          </w:rPr>
          <w:t>十二、电磁屏蔽用套管项目计划安排</w:t>
        </w:r>
        <w:r>
          <w:tab/>
        </w:r>
        <w:r>
          <w:fldChar w:fldCharType="begin"/>
        </w:r>
        <w:r>
          <w:instrText xml:space="preserve"> PAGEREF _Toc7110 \h </w:instrText>
        </w:r>
        <w:r>
          <w:fldChar w:fldCharType="separate"/>
        </w:r>
        <w:r>
          <w:t>45</w:t>
        </w:r>
        <w:r>
          <w:fldChar w:fldCharType="end"/>
        </w:r>
      </w:hyperlink>
    </w:p>
    <w:p>
      <w:pPr>
        <w:pStyle w:val="TOC2"/>
        <w:tabs>
          <w:tab w:val="right" w:leader="dot" w:pos="8306"/>
        </w:tabs>
      </w:pPr>
      <w:hyperlink w:anchor="_Toc9199" w:history="1">
        <w:r>
          <w:rPr>
            <w:rFonts w:ascii="仿宋" w:eastAsia="仿宋" w:hAnsi="仿宋" w:cs="仿宋" w:hint="eastAsia"/>
            <w:lang w:eastAsia="zh-CN"/>
          </w:rPr>
          <w:t>(一)、建设周期</w:t>
        </w:r>
        <w:r>
          <w:tab/>
        </w:r>
        <w:r>
          <w:fldChar w:fldCharType="begin"/>
        </w:r>
        <w:r>
          <w:instrText xml:space="preserve"> PAGEREF _Toc9199 \h </w:instrText>
        </w:r>
        <w:r>
          <w:fldChar w:fldCharType="separate"/>
        </w:r>
        <w:r>
          <w:t>45</w:t>
        </w:r>
        <w:r>
          <w:fldChar w:fldCharType="end"/>
        </w:r>
      </w:hyperlink>
    </w:p>
    <w:p>
      <w:pPr>
        <w:pStyle w:val="TOC2"/>
        <w:tabs>
          <w:tab w:val="right" w:leader="dot" w:pos="8306"/>
        </w:tabs>
      </w:pPr>
      <w:hyperlink w:anchor="_Toc1689" w:history="1">
        <w:r>
          <w:rPr>
            <w:rFonts w:ascii="仿宋" w:eastAsia="仿宋" w:hAnsi="仿宋" w:cs="仿宋" w:hint="eastAsia"/>
            <w:lang w:eastAsia="zh-CN"/>
          </w:rPr>
          <w:t>(二)、建设进度</w:t>
        </w:r>
        <w:r>
          <w:tab/>
        </w:r>
        <w:r>
          <w:fldChar w:fldCharType="begin"/>
        </w:r>
        <w:r>
          <w:instrText xml:space="preserve"> PAGEREF _Toc1689 \h </w:instrText>
        </w:r>
        <w:r>
          <w:fldChar w:fldCharType="separate"/>
        </w:r>
        <w:r>
          <w:t>46</w:t>
        </w:r>
        <w:r>
          <w:fldChar w:fldCharType="end"/>
        </w:r>
      </w:hyperlink>
    </w:p>
    <w:p>
      <w:pPr>
        <w:pStyle w:val="TOC2"/>
        <w:tabs>
          <w:tab w:val="right" w:leader="dot" w:pos="8306"/>
        </w:tabs>
      </w:pPr>
      <w:hyperlink w:anchor="_Toc8264" w:history="1">
        <w:r>
          <w:rPr>
            <w:rFonts w:ascii="仿宋" w:eastAsia="仿宋" w:hAnsi="仿宋" w:cs="仿宋" w:hint="eastAsia"/>
            <w:lang w:eastAsia="zh-CN"/>
          </w:rPr>
          <w:t>(三)、进度安排注意事项</w:t>
        </w:r>
        <w:r>
          <w:tab/>
        </w:r>
        <w:r>
          <w:fldChar w:fldCharType="begin"/>
        </w:r>
        <w:r>
          <w:instrText xml:space="preserve"> PAGEREF _Toc8264 \h </w:instrText>
        </w:r>
        <w:r>
          <w:fldChar w:fldCharType="separate"/>
        </w:r>
        <w:r>
          <w:t>47</w:t>
        </w:r>
        <w:r>
          <w:fldChar w:fldCharType="end"/>
        </w:r>
      </w:hyperlink>
    </w:p>
    <w:p>
      <w:pPr>
        <w:pStyle w:val="TOC2"/>
        <w:tabs>
          <w:tab w:val="right" w:leader="dot" w:pos="8306"/>
        </w:tabs>
      </w:pPr>
      <w:hyperlink w:anchor="_Toc29847" w:history="1">
        <w:r>
          <w:rPr>
            <w:rFonts w:ascii="仿宋" w:eastAsia="仿宋" w:hAnsi="仿宋" w:cs="仿宋" w:hint="eastAsia"/>
            <w:lang w:eastAsia="zh-CN"/>
          </w:rPr>
          <w:t>(四)、人力资源配置</w:t>
        </w:r>
        <w:r>
          <w:tab/>
        </w:r>
        <w:r>
          <w:fldChar w:fldCharType="begin"/>
        </w:r>
        <w:r>
          <w:instrText xml:space="preserve"> PAGEREF _Toc29847 \h </w:instrText>
        </w:r>
        <w:r>
          <w:fldChar w:fldCharType="separate"/>
        </w:r>
        <w:r>
          <w:t>48</w:t>
        </w:r>
        <w:r>
          <w:fldChar w:fldCharType="end"/>
        </w:r>
      </w:hyperlink>
    </w:p>
    <w:p>
      <w:pPr>
        <w:pStyle w:val="TOC1"/>
        <w:tabs>
          <w:tab w:val="right" w:leader="dot" w:pos="8306"/>
        </w:tabs>
      </w:pPr>
      <w:hyperlink w:anchor="_Toc2132" w:history="1">
        <w:r>
          <w:rPr>
            <w:rFonts w:ascii="仿宋" w:eastAsia="仿宋" w:hAnsi="仿宋" w:cs="仿宋" w:hint="eastAsia"/>
            <w:lang w:eastAsia="zh-CN"/>
          </w:rPr>
          <w:t>十三、电磁屏蔽用套管项目实施时间节点</w:t>
        </w:r>
        <w:r>
          <w:tab/>
        </w:r>
        <w:r>
          <w:fldChar w:fldCharType="begin"/>
        </w:r>
        <w:r>
          <w:instrText xml:space="preserve"> PAGEREF _Toc2132 \h </w:instrText>
        </w:r>
        <w:r>
          <w:fldChar w:fldCharType="separate"/>
        </w:r>
        <w:r>
          <w:t>49</w:t>
        </w:r>
        <w:r>
          <w:fldChar w:fldCharType="end"/>
        </w:r>
      </w:hyperlink>
    </w:p>
    <w:p>
      <w:pPr>
        <w:pStyle w:val="TOC2"/>
        <w:tabs>
          <w:tab w:val="right" w:leader="dot" w:pos="8306"/>
        </w:tabs>
      </w:pPr>
      <w:hyperlink w:anchor="_Toc26571" w:history="1">
        <w:r>
          <w:rPr>
            <w:rFonts w:ascii="仿宋" w:eastAsia="仿宋" w:hAnsi="仿宋" w:cs="仿宋" w:hint="eastAsia"/>
            <w:lang w:eastAsia="zh-CN"/>
          </w:rPr>
          <w:t>(一)、电磁屏蔽用套管项目启动阶段时间节点</w:t>
        </w:r>
        <w:r>
          <w:tab/>
        </w:r>
        <w:r>
          <w:fldChar w:fldCharType="begin"/>
        </w:r>
        <w:r>
          <w:instrText xml:space="preserve"> PAGEREF _Toc26571 \h </w:instrText>
        </w:r>
        <w:r>
          <w:fldChar w:fldCharType="separate"/>
        </w:r>
        <w:r>
          <w:t>49</w:t>
        </w:r>
        <w:r>
          <w:fldChar w:fldCharType="end"/>
        </w:r>
      </w:hyperlink>
    </w:p>
    <w:p>
      <w:pPr>
        <w:pStyle w:val="TOC2"/>
        <w:tabs>
          <w:tab w:val="right" w:leader="dot" w:pos="8306"/>
        </w:tabs>
      </w:pPr>
      <w:hyperlink w:anchor="_Toc21325" w:history="1">
        <w:r>
          <w:rPr>
            <w:rFonts w:ascii="仿宋" w:eastAsia="仿宋" w:hAnsi="仿宋" w:cs="仿宋" w:hint="eastAsia"/>
            <w:lang w:eastAsia="zh-CN"/>
          </w:rPr>
          <w:t>(二)、电磁屏蔽用套管项目执行阶段时间节点</w:t>
        </w:r>
        <w:r>
          <w:tab/>
        </w:r>
        <w:r>
          <w:fldChar w:fldCharType="begin"/>
        </w:r>
        <w:r>
          <w:instrText xml:space="preserve"> PAGEREF _Toc21325 \h </w:instrText>
        </w:r>
        <w:r>
          <w:fldChar w:fldCharType="separate"/>
        </w:r>
        <w:r>
          <w:t>50</w:t>
        </w:r>
        <w:r>
          <w:fldChar w:fldCharType="end"/>
        </w:r>
      </w:hyperlink>
    </w:p>
    <w:p>
      <w:pPr>
        <w:pStyle w:val="TOC2"/>
        <w:tabs>
          <w:tab w:val="right" w:leader="dot" w:pos="8306"/>
        </w:tabs>
      </w:pPr>
      <w:hyperlink w:anchor="_Toc9538" w:history="1">
        <w:r>
          <w:rPr>
            <w:rFonts w:ascii="仿宋" w:eastAsia="仿宋" w:hAnsi="仿宋" w:cs="仿宋" w:hint="eastAsia"/>
            <w:lang w:eastAsia="zh-CN"/>
          </w:rPr>
          <w:t>(三)、电磁屏蔽用套管项目完成阶段时间节点</w:t>
        </w:r>
        <w:r>
          <w:tab/>
        </w:r>
        <w:r>
          <w:fldChar w:fldCharType="begin"/>
        </w:r>
        <w:r>
          <w:instrText xml:space="preserve"> PAGEREF _Toc9538 \h </w:instrText>
        </w:r>
        <w:r>
          <w:fldChar w:fldCharType="separate"/>
        </w:r>
        <w:r>
          <w:t>51</w:t>
        </w:r>
        <w:r>
          <w:fldChar w:fldCharType="end"/>
        </w:r>
      </w:hyperlink>
    </w:p>
    <w:p>
      <w:pPr>
        <w:pStyle w:val="TOC1"/>
        <w:tabs>
          <w:tab w:val="right" w:leader="dot" w:pos="8306"/>
        </w:tabs>
      </w:pPr>
      <w:hyperlink w:anchor="_Toc7009" w:history="1">
        <w:r>
          <w:rPr>
            <w:rFonts w:ascii="仿宋" w:eastAsia="仿宋" w:hAnsi="仿宋" w:cs="仿宋" w:hint="eastAsia"/>
            <w:lang w:eastAsia="zh-CN"/>
          </w:rPr>
          <w:t>十四、电磁屏蔽用套管项目变更管理</w:t>
        </w:r>
        <w:r>
          <w:tab/>
        </w:r>
        <w:r>
          <w:fldChar w:fldCharType="begin"/>
        </w:r>
        <w:r>
          <w:instrText xml:space="preserve"> PAGEREF _Toc7009 \h </w:instrText>
        </w:r>
        <w:r>
          <w:fldChar w:fldCharType="separate"/>
        </w:r>
        <w:r>
          <w:t>52</w:t>
        </w:r>
        <w:r>
          <w:fldChar w:fldCharType="end"/>
        </w:r>
      </w:hyperlink>
    </w:p>
    <w:p>
      <w:pPr>
        <w:pStyle w:val="TOC2"/>
        <w:tabs>
          <w:tab w:val="right" w:leader="dot" w:pos="8306"/>
        </w:tabs>
      </w:pPr>
      <w:hyperlink w:anchor="_Toc14524" w:history="1">
        <w:r>
          <w:rPr>
            <w:rFonts w:ascii="仿宋" w:eastAsia="仿宋" w:hAnsi="仿宋" w:cs="仿宋" w:hint="eastAsia"/>
            <w:lang w:eastAsia="zh-CN"/>
          </w:rPr>
          <w:t>(一)、变更申请与评估</w:t>
        </w:r>
        <w:r>
          <w:tab/>
        </w:r>
        <w:r>
          <w:fldChar w:fldCharType="begin"/>
        </w:r>
        <w:r>
          <w:instrText xml:space="preserve"> PAGEREF _Toc14524 \h </w:instrText>
        </w:r>
        <w:r>
          <w:fldChar w:fldCharType="separate"/>
        </w:r>
        <w:r>
          <w:t>52</w:t>
        </w:r>
        <w:r>
          <w:fldChar w:fldCharType="end"/>
        </w:r>
      </w:hyperlink>
    </w:p>
    <w:p>
      <w:pPr>
        <w:pStyle w:val="TOC2"/>
        <w:tabs>
          <w:tab w:val="right" w:leader="dot" w:pos="8306"/>
        </w:tabs>
      </w:pPr>
      <w:hyperlink w:anchor="_Toc22130" w:history="1">
        <w:r>
          <w:rPr>
            <w:rFonts w:ascii="仿宋" w:eastAsia="仿宋" w:hAnsi="仿宋" w:cs="仿宋" w:hint="eastAsia"/>
            <w:lang w:eastAsia="zh-CN"/>
          </w:rPr>
          <w:t>(二)、变更实施与控制</w:t>
        </w:r>
        <w:r>
          <w:tab/>
        </w:r>
        <w:r>
          <w:fldChar w:fldCharType="begin"/>
        </w:r>
        <w:r>
          <w:instrText xml:space="preserve"> PAGEREF _Toc22130 \h </w:instrText>
        </w:r>
        <w:r>
          <w:fldChar w:fldCharType="separate"/>
        </w:r>
        <w:r>
          <w:t>53</w:t>
        </w:r>
        <w:r>
          <w:fldChar w:fldCharType="end"/>
        </w:r>
      </w:hyperlink>
    </w:p>
    <w:p>
      <w:pPr>
        <w:pStyle w:val="TOC1"/>
        <w:tabs>
          <w:tab w:val="right" w:leader="dot" w:pos="8306"/>
        </w:tabs>
      </w:pPr>
      <w:hyperlink w:anchor="_Toc32044" w:history="1">
        <w:r>
          <w:rPr>
            <w:rFonts w:ascii="仿宋" w:eastAsia="仿宋" w:hAnsi="仿宋" w:cs="仿宋" w:hint="eastAsia"/>
            <w:lang w:eastAsia="zh-CN"/>
          </w:rPr>
          <w:t>十五、电磁屏蔽用套管项目工程方案分析</w:t>
        </w:r>
        <w:r>
          <w:tab/>
        </w:r>
        <w:r>
          <w:fldChar w:fldCharType="begin"/>
        </w:r>
        <w:r>
          <w:instrText xml:space="preserve"> PAGEREF _Toc32044 \h </w:instrText>
        </w:r>
        <w:r>
          <w:fldChar w:fldCharType="separate"/>
        </w:r>
        <w:r>
          <w:t>53</w:t>
        </w:r>
        <w:r>
          <w:fldChar w:fldCharType="end"/>
        </w:r>
      </w:hyperlink>
    </w:p>
    <w:p>
      <w:pPr>
        <w:pStyle w:val="TOC2"/>
        <w:tabs>
          <w:tab w:val="right" w:leader="dot" w:pos="8306"/>
        </w:tabs>
      </w:pPr>
      <w:hyperlink w:anchor="_Toc9690" w:history="1">
        <w:r>
          <w:rPr>
            <w:rFonts w:ascii="仿宋" w:eastAsia="仿宋" w:hAnsi="仿宋" w:cs="仿宋" w:hint="eastAsia"/>
            <w:lang w:eastAsia="zh-CN"/>
          </w:rPr>
          <w:t>(一)、建筑工程设计原则</w:t>
        </w:r>
        <w:r>
          <w:tab/>
        </w:r>
        <w:r>
          <w:fldChar w:fldCharType="begin"/>
        </w:r>
        <w:r>
          <w:instrText xml:space="preserve"> PAGEREF _Toc9690 \h </w:instrText>
        </w:r>
        <w:r>
          <w:fldChar w:fldCharType="separate"/>
        </w:r>
        <w:r>
          <w:t>53</w:t>
        </w:r>
        <w:r>
          <w:fldChar w:fldCharType="end"/>
        </w:r>
      </w:hyperlink>
    </w:p>
    <w:p>
      <w:pPr>
        <w:pStyle w:val="TOC2"/>
        <w:tabs>
          <w:tab w:val="right" w:leader="dot" w:pos="8306"/>
        </w:tabs>
      </w:pPr>
      <w:hyperlink w:anchor="_Toc16368" w:history="1">
        <w:r>
          <w:rPr>
            <w:rFonts w:ascii="仿宋" w:eastAsia="仿宋" w:hAnsi="仿宋" w:cs="仿宋" w:hint="eastAsia"/>
            <w:lang w:eastAsia="zh-CN"/>
          </w:rPr>
          <w:t>(二)、土建工程建设指标</w:t>
        </w:r>
        <w:r>
          <w:tab/>
        </w:r>
        <w:r>
          <w:fldChar w:fldCharType="begin"/>
        </w:r>
        <w:r>
          <w:instrText xml:space="preserve"> PAGEREF _Toc16368 \h </w:instrText>
        </w:r>
        <w:r>
          <w:fldChar w:fldCharType="separate"/>
        </w:r>
        <w:r>
          <w:t>57</w:t>
        </w:r>
        <w:r>
          <w:fldChar w:fldCharType="end"/>
        </w:r>
      </w:hyperlink>
    </w:p>
    <w:p>
      <w:pPr>
        <w:pStyle w:val="TOC1"/>
        <w:tabs>
          <w:tab w:val="right" w:leader="dot" w:pos="8306"/>
        </w:tabs>
      </w:pPr>
      <w:hyperlink w:anchor="_Toc13631" w:history="1">
        <w:r>
          <w:rPr>
            <w:rFonts w:ascii="仿宋" w:eastAsia="仿宋" w:hAnsi="仿宋" w:cs="仿宋" w:hint="eastAsia"/>
            <w:lang w:eastAsia="zh-CN"/>
          </w:rPr>
          <w:t>十六、质量管理体系</w:t>
        </w:r>
        <w:r>
          <w:tab/>
        </w:r>
        <w:r>
          <w:fldChar w:fldCharType="begin"/>
        </w:r>
        <w:r>
          <w:instrText xml:space="preserve"> PAGEREF _Toc13631 \h </w:instrText>
        </w:r>
        <w:r>
          <w:fldChar w:fldCharType="separate"/>
        </w:r>
        <w:r>
          <w:t>58</w:t>
        </w:r>
        <w:r>
          <w:fldChar w:fldCharType="end"/>
        </w:r>
      </w:hyperlink>
    </w:p>
    <w:p>
      <w:pPr>
        <w:pStyle w:val="TOC2"/>
        <w:tabs>
          <w:tab w:val="right" w:leader="dot" w:pos="8306"/>
        </w:tabs>
      </w:pPr>
      <w:hyperlink w:anchor="_Toc19146" w:history="1">
        <w:r>
          <w:rPr>
            <w:rFonts w:ascii="仿宋" w:eastAsia="仿宋" w:hAnsi="仿宋" w:cs="仿宋" w:hint="eastAsia"/>
            <w:lang w:eastAsia="zh-CN"/>
          </w:rPr>
          <w:t>(一)、质量目标与方针</w:t>
        </w:r>
        <w:r>
          <w:tab/>
        </w:r>
        <w:r>
          <w:fldChar w:fldCharType="begin"/>
        </w:r>
        <w:r>
          <w:instrText xml:space="preserve"> PAGEREF _Toc19146 \h </w:instrText>
        </w:r>
        <w:r>
          <w:fldChar w:fldCharType="separate"/>
        </w:r>
        <w:r>
          <w:t>58</w:t>
        </w:r>
        <w:r>
          <w:fldChar w:fldCharType="end"/>
        </w:r>
      </w:hyperlink>
    </w:p>
    <w:p>
      <w:pPr>
        <w:pStyle w:val="TOC2"/>
        <w:tabs>
          <w:tab w:val="right" w:leader="dot" w:pos="8306"/>
        </w:tabs>
      </w:pPr>
      <w:hyperlink w:anchor="_Toc10543" w:history="1">
        <w:r>
          <w:rPr>
            <w:rFonts w:ascii="仿宋" w:eastAsia="仿宋" w:hAnsi="仿宋" w:cs="仿宋" w:hint="eastAsia"/>
            <w:lang w:eastAsia="zh-CN"/>
          </w:rPr>
          <w:t>(二)、质量管理责任</w:t>
        </w:r>
        <w:r>
          <w:tab/>
        </w:r>
        <w:r>
          <w:fldChar w:fldCharType="begin"/>
        </w:r>
        <w:r>
          <w:instrText xml:space="preserve"> PAGEREF _Toc10543 \h </w:instrText>
        </w:r>
        <w:r>
          <w:fldChar w:fldCharType="separate"/>
        </w:r>
        <w:r>
          <w:t>59</w:t>
        </w:r>
        <w:r>
          <w:fldChar w:fldCharType="end"/>
        </w:r>
      </w:hyperlink>
    </w:p>
    <w:p>
      <w:pPr>
        <w:pStyle w:val="TOC2"/>
        <w:tabs>
          <w:tab w:val="right" w:leader="dot" w:pos="8306"/>
        </w:tabs>
      </w:pPr>
      <w:hyperlink w:anchor="_Toc29347" w:history="1">
        <w:r>
          <w:rPr>
            <w:rFonts w:ascii="仿宋" w:eastAsia="仿宋" w:hAnsi="仿宋" w:cs="仿宋" w:hint="eastAsia"/>
            <w:lang w:eastAsia="zh-CN"/>
          </w:rPr>
          <w:t>(三)、质量管理体系文件</w:t>
        </w:r>
        <w:r>
          <w:tab/>
        </w:r>
        <w:r>
          <w:fldChar w:fldCharType="begin"/>
        </w:r>
        <w:r>
          <w:instrText xml:space="preserve"> PAGEREF _Toc29347 \h </w:instrText>
        </w:r>
        <w:r>
          <w:fldChar w:fldCharType="separate"/>
        </w:r>
        <w:r>
          <w:t>61</w:t>
        </w:r>
        <w:r>
          <w:fldChar w:fldCharType="end"/>
        </w:r>
      </w:hyperlink>
    </w:p>
    <w:p>
      <w:pPr>
        <w:pStyle w:val="TOC2"/>
        <w:tabs>
          <w:tab w:val="right" w:leader="dot" w:pos="8306"/>
        </w:tabs>
      </w:pPr>
      <w:hyperlink w:anchor="_Toc25423" w:history="1">
        <w:r>
          <w:rPr>
            <w:rFonts w:ascii="仿宋" w:eastAsia="仿宋" w:hAnsi="仿宋" w:cs="仿宋" w:hint="eastAsia"/>
            <w:lang w:eastAsia="zh-CN"/>
          </w:rPr>
          <w:t>(四)、质量培训与教育</w:t>
        </w:r>
        <w:r>
          <w:tab/>
        </w:r>
        <w:r>
          <w:fldChar w:fldCharType="begin"/>
        </w:r>
        <w:r>
          <w:instrText xml:space="preserve"> PAGEREF _Toc25423 \h </w:instrText>
        </w:r>
        <w:r>
          <w:fldChar w:fldCharType="separate"/>
        </w:r>
        <w:r>
          <w:t>63</w:t>
        </w:r>
        <w:r>
          <w:fldChar w:fldCharType="end"/>
        </w:r>
      </w:hyperlink>
    </w:p>
    <w:p>
      <w:pPr>
        <w:pStyle w:val="TOC2"/>
        <w:tabs>
          <w:tab w:val="right" w:leader="dot" w:pos="8306"/>
        </w:tabs>
      </w:pPr>
      <w:hyperlink w:anchor="_Toc31070" w:history="1">
        <w:r>
          <w:rPr>
            <w:rFonts w:ascii="仿宋" w:eastAsia="仿宋" w:hAnsi="仿宋" w:cs="仿宋" w:hint="eastAsia"/>
            <w:lang w:eastAsia="zh-CN"/>
          </w:rPr>
          <w:t>(五)、质量审核与评价</w:t>
        </w:r>
        <w:r>
          <w:tab/>
        </w:r>
        <w:r>
          <w:fldChar w:fldCharType="begin"/>
        </w:r>
        <w:r>
          <w:instrText xml:space="preserve"> PAGEREF _Toc31070 \h </w:instrText>
        </w:r>
        <w:r>
          <w:fldChar w:fldCharType="separate"/>
        </w:r>
        <w:r>
          <w:t>64</w:t>
        </w:r>
        <w:r>
          <w:fldChar w:fldCharType="end"/>
        </w:r>
      </w:hyperlink>
    </w:p>
    <w:p>
      <w:pPr>
        <w:pStyle w:val="TOC2"/>
        <w:tabs>
          <w:tab w:val="right" w:leader="dot" w:pos="8306"/>
        </w:tabs>
      </w:pPr>
      <w:hyperlink w:anchor="_Toc20844" w:history="1">
        <w:r>
          <w:rPr>
            <w:rFonts w:ascii="仿宋" w:eastAsia="仿宋" w:hAnsi="仿宋" w:cs="仿宋" w:hint="eastAsia"/>
            <w:lang w:eastAsia="zh-CN"/>
          </w:rPr>
          <w:t>(六)、不符合与纠正措施</w:t>
        </w:r>
        <w:r>
          <w:tab/>
        </w:r>
        <w:r>
          <w:fldChar w:fldCharType="begin"/>
        </w:r>
        <w:r>
          <w:instrText xml:space="preserve"> PAGEREF _Toc20844 \h </w:instrText>
        </w:r>
        <w:r>
          <w:fldChar w:fldCharType="separate"/>
        </w:r>
        <w:r>
          <w:t>65</w:t>
        </w:r>
        <w:r>
          <w:fldChar w:fldCharType="end"/>
        </w:r>
      </w:hyperlink>
    </w:p>
    <w:p>
      <w:pPr>
        <w:pStyle w:val="TOC1"/>
        <w:tabs>
          <w:tab w:val="right" w:leader="dot" w:pos="8306"/>
        </w:tabs>
      </w:pPr>
      <w:hyperlink w:anchor="_Toc17217" w:history="1">
        <w:r>
          <w:rPr>
            <w:rFonts w:ascii="仿宋" w:eastAsia="仿宋" w:hAnsi="仿宋" w:cs="仿宋" w:hint="eastAsia"/>
            <w:lang w:eastAsia="zh-CN"/>
          </w:rPr>
          <w:t>十七、风险识别与分类</w:t>
        </w:r>
        <w:r>
          <w:tab/>
        </w:r>
        <w:r>
          <w:fldChar w:fldCharType="begin"/>
        </w:r>
        <w:r>
          <w:instrText xml:space="preserve"> PAGEREF _Toc17217 \h </w:instrText>
        </w:r>
        <w:r>
          <w:fldChar w:fldCharType="separate"/>
        </w:r>
        <w:r>
          <w:t>66</w:t>
        </w:r>
        <w:r>
          <w:fldChar w:fldCharType="end"/>
        </w:r>
      </w:hyperlink>
    </w:p>
    <w:p>
      <w:pPr>
        <w:pStyle w:val="TOC2"/>
        <w:tabs>
          <w:tab w:val="right" w:leader="dot" w:pos="8306"/>
        </w:tabs>
      </w:pPr>
      <w:hyperlink w:anchor="_Toc26033" w:history="1">
        <w:r>
          <w:rPr>
            <w:rFonts w:ascii="仿宋" w:eastAsia="仿宋" w:hAnsi="仿宋" w:cs="仿宋" w:hint="eastAsia"/>
            <w:lang w:eastAsia="zh-CN"/>
          </w:rPr>
          <w:t>(一)、风险识别</w:t>
        </w:r>
        <w:r>
          <w:tab/>
        </w:r>
        <w:r>
          <w:fldChar w:fldCharType="begin"/>
        </w:r>
        <w:r>
          <w:instrText xml:space="preserve"> PAGEREF _Toc26033 \h </w:instrText>
        </w:r>
        <w:r>
          <w:fldChar w:fldCharType="separate"/>
        </w:r>
        <w:r>
          <w:t>66</w:t>
        </w:r>
        <w:r>
          <w:fldChar w:fldCharType="end"/>
        </w:r>
      </w:hyperlink>
    </w:p>
    <w:p>
      <w:pPr>
        <w:pStyle w:val="TOC2"/>
        <w:tabs>
          <w:tab w:val="right" w:leader="dot" w:pos="8306"/>
        </w:tabs>
      </w:pPr>
      <w:hyperlink w:anchor="_Toc9416" w:history="1">
        <w:r>
          <w:rPr>
            <w:rFonts w:ascii="仿宋" w:eastAsia="仿宋" w:hAnsi="仿宋" w:cs="仿宋" w:hint="eastAsia"/>
            <w:lang w:eastAsia="zh-CN"/>
          </w:rPr>
          <w:t>(二)、风险分类</w:t>
        </w:r>
        <w:r>
          <w:tab/>
        </w:r>
        <w:r>
          <w:fldChar w:fldCharType="begin"/>
        </w:r>
        <w:r>
          <w:instrText xml:space="preserve"> PAGEREF _Toc9416 \h </w:instrText>
        </w:r>
        <w:r>
          <w:fldChar w:fldCharType="separate"/>
        </w:r>
        <w:r>
          <w:t>68</w:t>
        </w:r>
        <w:r>
          <w:fldChar w:fldCharType="end"/>
        </w:r>
      </w:hyperlink>
    </w:p>
    <w:p>
      <w:pPr>
        <w:pStyle w:val="TOC1"/>
        <w:tabs>
          <w:tab w:val="right" w:leader="dot" w:pos="8306"/>
        </w:tabs>
      </w:pPr>
      <w:hyperlink w:anchor="_Toc2495" w:history="1">
        <w:r>
          <w:rPr>
            <w:rFonts w:ascii="仿宋" w:eastAsia="仿宋" w:hAnsi="仿宋" w:cs="仿宋" w:hint="eastAsia"/>
            <w:lang w:eastAsia="zh-CN"/>
          </w:rPr>
          <w:t>十八、电磁屏蔽用套管项目治理与监督</w:t>
        </w:r>
        <w:r>
          <w:tab/>
        </w:r>
        <w:r>
          <w:fldChar w:fldCharType="begin"/>
        </w:r>
        <w:r>
          <w:instrText xml:space="preserve"> PAGEREF _Toc2495 \h </w:instrText>
        </w:r>
        <w:r>
          <w:fldChar w:fldCharType="separate"/>
        </w:r>
        <w:r>
          <w:t>70</w:t>
        </w:r>
        <w:r>
          <w:fldChar w:fldCharType="end"/>
        </w:r>
      </w:hyperlink>
    </w:p>
    <w:p>
      <w:pPr>
        <w:pStyle w:val="TOC2"/>
        <w:tabs>
          <w:tab w:val="right" w:leader="dot" w:pos="8306"/>
        </w:tabs>
      </w:pPr>
      <w:hyperlink w:anchor="_Toc29654" w:history="1">
        <w:r>
          <w:rPr>
            <w:rFonts w:ascii="仿宋" w:eastAsia="仿宋" w:hAnsi="仿宋" w:cs="仿宋" w:hint="eastAsia"/>
            <w:lang w:eastAsia="zh-CN"/>
          </w:rPr>
          <w:t>(一)、电磁屏蔽用套管项目治理结构</w:t>
        </w:r>
        <w:r>
          <w:tab/>
        </w:r>
        <w:r>
          <w:fldChar w:fldCharType="begin"/>
        </w:r>
        <w:r>
          <w:instrText xml:space="preserve"> PAGEREF _Toc29654 \h </w:instrText>
        </w:r>
        <w:r>
          <w:fldChar w:fldCharType="separate"/>
        </w:r>
        <w:r>
          <w:t>70</w:t>
        </w:r>
        <w:r>
          <w:fldChar w:fldCharType="end"/>
        </w:r>
      </w:hyperlink>
    </w:p>
    <w:p>
      <w:pPr>
        <w:pStyle w:val="TOC2"/>
        <w:tabs>
          <w:tab w:val="right" w:leader="dot" w:pos="8306"/>
        </w:tabs>
      </w:pPr>
      <w:hyperlink w:anchor="_Toc11149" w:history="1">
        <w:r>
          <w:rPr>
            <w:rFonts w:ascii="仿宋" w:eastAsia="仿宋" w:hAnsi="仿宋" w:cs="仿宋" w:hint="eastAsia"/>
            <w:lang w:eastAsia="zh-CN"/>
          </w:rPr>
          <w:t>(二)、监督与审计</w:t>
        </w:r>
        <w:r>
          <w:tab/>
        </w:r>
        <w:r>
          <w:fldChar w:fldCharType="begin"/>
        </w:r>
        <w:r>
          <w:instrText xml:space="preserve"> PAGEREF _Toc11149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69"/>
      <w:r>
        <w:rPr>
          <w:rFonts w:ascii="仿宋" w:eastAsia="仿宋" w:hAnsi="仿宋" w:cs="仿宋" w:hint="eastAsia"/>
          <w:sz w:val="28"/>
          <w:lang w:eastAsia="zh-CN"/>
        </w:rPr>
        <w:t>一、电磁屏蔽用套管项目绩效评估</w:t>
      </w:r>
      <w:bookmarkEnd w:id="2"/>
    </w:p>
    <w:p>
      <w:pPr>
        <w:pStyle w:val="Heading2"/>
        <w:rPr>
          <w:rFonts w:ascii="仿宋" w:eastAsia="仿宋" w:hAnsi="仿宋" w:cs="仿宋" w:hint="eastAsia"/>
          <w:lang w:eastAsia="zh-CN"/>
        </w:rPr>
      </w:pPr>
      <w:bookmarkStart w:id="3" w:name="_Toc1898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磁屏蔽用套管项目中，我们设计了一套全面的绩效评估指标，以确保电磁屏蔽用套管项目的可控和成功交付。这些指标跨足电磁屏蔽用套管项目目标、成本、进度和质量等多个维度，为我们提供了全面洞察电磁屏蔽用套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目标达成率是我们关注的首要指标。我们设定了明确的目标，并通过定期监测和评估，迅速发现并应对潜在的目标偏差。这为电磁屏蔽用套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成本绩效是另一个核心关注点。通过实际成本与预算成本的对比分析，我们深入了解成本差异的原因，及时调整资源分配，保持电磁屏蔽用套管项目在经济效益方面的合理水平。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进度作为关键的绩效指标之一，得到了精心的关注。我们制定了详细的电磁屏蔽用套管项目进度计划，并设立了进度符合度指标，确保实际进度与计划进度保持一致。这使我们能够快速发现和解决潜在的进度问题，保持电磁屏蔽用套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磁屏蔽用套管项目绩效的不可或缺的一环。我们引入了一系列的质量标准和客户满意度指标，以确保电磁屏蔽用套管项目交付的成果在质量上达到或超越预期水平。通过持续监测这些指标，我们努力提升电磁屏蔽用套管项目整体质量水平，为电磁屏蔽用套管项目的成功交付提供有力保障。通过这些科学且全面的绩效评估，我们能够更好地引导电磁屏蔽用套管项目的持续改进，确保电磁屏蔽用套管项目目标的顺利达成。</w:t>
      </w:r>
    </w:p>
    <w:p>
      <w:pPr>
        <w:pStyle w:val="Heading2"/>
        <w:ind w:firstLine="560" w:firstLineChars="200"/>
        <w:rPr>
          <w:rFonts w:ascii="仿宋" w:eastAsia="仿宋" w:hAnsi="仿宋" w:cs="仿宋" w:hint="eastAsia"/>
          <w:sz w:val="28"/>
          <w:lang w:eastAsia="zh-CN"/>
        </w:rPr>
      </w:pPr>
      <w:bookmarkStart w:id="4" w:name="_Toc2708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绩效评估是电磁屏蔽用套管项目中的关键环节，为确保电磁屏蔽用套管项目达到预期目标，我们采用了多层次、多维度的绩效评估方法。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磁屏蔽用套管项目的战略目标对齐，确保每个决策和行动都与电磁屏蔽用套管项目整体目标保持一致。团队会定期召开战略对齐会议，审视当前工作与电磁屏蔽用套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磁屏蔽用套管项目进度、质量、成本和风险等方面。这些指标通过数据收集和分析，为电磁屏蔽用套管项目管理团队提供了客观的评估依据。例如，我们通过电磁屏蔽用套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磁屏蔽用套管项目内部，还考虑了电磁屏蔽用套管项目对外部环境的影响。我们定期进行干系人满意度调查，以了解各利益相关方对电磁屏蔽用套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这种多层次、多角度的绩效评估方法，使得我们能够全面了解电磁屏蔽用套管项目的运行状态，及时做出调整，确保电磁屏蔽用套管项目在不断变化的环境中保持稳健前行。</w:t>
      </w:r>
    </w:p>
    <w:p>
      <w:pPr>
        <w:pStyle w:val="Heading2"/>
        <w:ind w:firstLine="560" w:firstLineChars="200"/>
        <w:rPr>
          <w:rFonts w:ascii="仿宋" w:eastAsia="仿宋" w:hAnsi="仿宋" w:cs="仿宋" w:hint="eastAsia"/>
          <w:sz w:val="28"/>
          <w:lang w:eastAsia="zh-CN"/>
        </w:rPr>
      </w:pPr>
      <w:bookmarkStart w:id="5" w:name="_Toc165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为了确保电磁屏蔽用套管项目的有效管理和不断优化，我们采用了精心设计的绩效评估周期。这个周期旨在实现灵活、实时和全面的评估，以适应电磁屏蔽用套管项目执行中的各种挑战。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磁屏蔽用套管项目的不同需求，分为短期、中期和长期。短期评估关注每个迭代或工作周期，以及时发现和解决当前任务中的问题。中期评估涵盖几个迭代，深入了解整体电磁屏蔽用套管项目的趋势和性能。长期评估则着眼于整个电磁屏蔽用套管项目阶段，确保电磁屏蔽用套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磁屏蔽用套管项目管理工具和协作平台，团队成员能够随时更新和分享电磁屏蔽用套管项目数据。这种实时性的反馈机制使我们能够及时察觉潜在问题，快速调整，保持电磁屏蔽用套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磁屏蔽用套管项目的决策制定密不可分。每个周期的电磁屏蔽用套管项目回顾会议成为集体总结经验、识别问题深层次原因并找到创新解决方案的平台。这种定期的反思与调整机制使电磁屏蔽用套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228"/>
      <w:r>
        <w:rPr>
          <w:rFonts w:ascii="仿宋" w:eastAsia="仿宋" w:hAnsi="仿宋" w:cs="仿宋" w:hint="eastAsia"/>
          <w:sz w:val="28"/>
          <w:lang w:eastAsia="zh-CN"/>
        </w:rPr>
        <w:t>二、电磁屏蔽用套管项目文档管理</w:t>
      </w:r>
      <w:bookmarkEnd w:id="6"/>
    </w:p>
    <w:p>
      <w:pPr>
        <w:pStyle w:val="Heading2"/>
        <w:rPr>
          <w:rFonts w:ascii="仿宋" w:eastAsia="仿宋" w:hAnsi="仿宋" w:cs="仿宋" w:hint="eastAsia"/>
          <w:lang w:eastAsia="zh-CN"/>
        </w:rPr>
      </w:pPr>
      <w:bookmarkStart w:id="7" w:name="_Toc2185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电磁屏蔽用套管项目高度重视文档的质量和准确性，以支持电磁屏蔽用套管项目的各项活动和决策。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文档的编制始于电磁屏蔽用套管项目计划的初期，我们制定了详细的文档编制计划，明确了每个文档的内容、格式和编写责任人。在电磁屏蔽用套管项目启动阶段，我们首先编制了电磁屏蔽用套管项目章程，明确定义了电磁屏蔽用套管项目的目标、范围、风险等关键要素。随后，电磁屏蔽用套管项目团队根据计划陆续编制了需求文档、设计文档、测试文档等各类文档，确保电磁屏蔽用套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磁屏蔽用套管项目管理中的重要环节，旨在确保电磁屏蔽用套管项目文档符合质量标准和电磁屏蔽用套管项目需求。在电磁屏蔽用套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磁屏蔽用套管项目相关利益方和专业领域的专家对文档进行独立审查。这有助于获取更全面、客观的反馈，确保电磁屏蔽用套管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电磁屏蔽用套管项目在文档编制与审查方面建立了严格的管理机制，通过规范的流程和多维度的审查，确保电磁屏蔽用套管项目文档的质量、准确性和可靠性，为电磁屏蔽用套管项目的顺利推进提供了有力支持。</w:t>
      </w:r>
    </w:p>
    <w:p>
      <w:pPr>
        <w:pStyle w:val="Heading2"/>
        <w:ind w:firstLine="560" w:firstLineChars="200"/>
        <w:rPr>
          <w:rFonts w:ascii="仿宋" w:eastAsia="仿宋" w:hAnsi="仿宋" w:cs="仿宋" w:hint="eastAsia"/>
          <w:sz w:val="28"/>
          <w:lang w:eastAsia="zh-CN"/>
        </w:rPr>
      </w:pPr>
      <w:bookmarkStart w:id="8" w:name="_Toc233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在电磁屏蔽用套管项目中，我们致力于优化文档发布与分发过程，以确保信息的高效传递和团队间协作的顺畅进行。以下是我们采取的关键优化策略：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我们通过多渠道发布文档，包括电子邮件、电磁屏蔽用套管项目管理平台、内部网站等，以满足不同团队成员的偏好和需求。多渠道发布确保了信息的全面覆盖。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我们采用了精细的权限控制，确保只有授权人员可以访问敏感信息。这种安全措施保护了电磁屏蔽用套管项目文档的机密性，防止了未经授权的信息泄露。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769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磁屏蔽用套管项目生命周期中一个至关重要的环节，直接关系到电磁屏蔽用套管项目信息的长期保存和历史记录的完整性。在电磁屏蔽用套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6750"/>
      <w:r>
        <w:rPr>
          <w:rFonts w:ascii="仿宋" w:eastAsia="仿宋" w:hAnsi="仿宋" w:cs="仿宋" w:hint="eastAsia"/>
          <w:sz w:val="28"/>
          <w:lang w:eastAsia="zh-CN"/>
        </w:rPr>
        <w:t>三、电磁屏蔽用套管项目土建工程</w:t>
      </w:r>
      <w:bookmarkEnd w:id="10"/>
    </w:p>
    <w:p>
      <w:pPr>
        <w:pStyle w:val="Heading2"/>
        <w:rPr>
          <w:rFonts w:ascii="仿宋" w:eastAsia="仿宋" w:hAnsi="仿宋" w:cs="仿宋" w:hint="eastAsia"/>
          <w:lang w:eastAsia="zh-CN"/>
        </w:rPr>
      </w:pPr>
      <w:bookmarkStart w:id="11" w:name="_Toc22959"/>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在电磁屏蔽用套管项目的建筑工程设计中，我们将秉承一系列重要的设计原则，以确保电磁屏蔽用套管项目建筑在功能、美观、可持续性等方面达到最佳效果。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首要原则是确保建筑的功能性得到最大化的发挥。我们将充分理解电磁屏蔽用套管项目的实际需求，合理布局各个功能区域，保证建筑在满足业务需求的同时，提供高效的工作环境。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在建筑设计中，我们将综合考虑建设和运营成本。通过精细的经济效益分析，确保设计方案在高效利用资源的同时，对电磁屏蔽用套管项目的长期盈利能力有积极的贡献。</w:t>
      </w:r>
    </w:p>
    <w:p>
      <w:pPr>
        <w:pStyle w:val="Heading2"/>
        <w:ind w:firstLine="560" w:firstLineChars="200"/>
        <w:rPr>
          <w:rFonts w:ascii="仿宋" w:eastAsia="仿宋" w:hAnsi="仿宋" w:cs="仿宋" w:hint="eastAsia"/>
          <w:sz w:val="28"/>
          <w:lang w:eastAsia="zh-CN"/>
        </w:rPr>
      </w:pPr>
      <w:bookmarkStart w:id="12" w:name="_Toc20142"/>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屏蔽用套管项目的土建工程设计中，我们将精准设定设计年限，结合电磁屏蔽用套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磁屏蔽用套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7951"/>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磁屏蔽用套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磁屏蔽用套管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磁屏蔽用套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8014"/>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本期工程电磁屏蔽用套管项目预计总建筑面积XXX平方米，其中：计容建筑面积XXX平方米，计划建筑工程投资XX万元，占电磁屏蔽用套管项目总投资的XX%。</w:t>
      </w:r>
    </w:p>
    <w:p>
      <w:pPr>
        <w:pStyle w:val="Heading1"/>
        <w:ind w:firstLine="560" w:firstLineChars="200"/>
        <w:rPr>
          <w:rFonts w:ascii="仿宋" w:eastAsia="仿宋" w:hAnsi="仿宋" w:cs="仿宋" w:hint="eastAsia"/>
          <w:sz w:val="28"/>
          <w:lang w:eastAsia="zh-CN"/>
        </w:rPr>
      </w:pPr>
      <w:bookmarkStart w:id="15" w:name="_Toc2350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180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电磁屏蔽用套管项目的主要产品是XXXX，预计年产值为XXX万元。这一产品在市场中占据着重要的地位，其广泛的应用范围使得该电磁屏蔽用套管项目的市场前景非常广阔。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磁屏蔽用套管项目的xxx产品作为重要的原材料之一，将在多个领域发挥关键作用。其在建筑、交通、能源等方面的广泛应用将为整个产业链提供强大的支持，形成产业协同效应。电磁屏蔽用套管项目的年产值XXX万XXX万XXX万万元不仅反映了其在市场上的巨大潜力，更预示着它对国民经济的积极贡献。这种关联度高、涉及面广的产业关系，使得该电磁屏蔽用套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21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总征地面积为XXXX平方米，相当于约XX.XX亩，其中净用地面积为XXXX平方米，红线范围内相当于约XX.XX亩。这一用地规模充分考虑了电磁屏蔽用套管项目的建设需求，保障了电磁屏蔽用套管项目在合适的空间内得以充分发展。电磁屏蔽用套管项目规划的总建筑面积为XXXX平方米，其中主体工程建设占XXXX平方米，计容建筑面积达XXXX平方米。预计建筑工程的投资将达到XXXX万元，为电磁屏蔽用套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计划购置的设备共计XXXX台（套），设备购置费用为XXXX万元。这一设备购置计划充分考虑到电磁屏蔽用套管项目的生产需求和技术要求，确保了电磁屏蔽用套管项目在生产运营中具备先进的技术装备和高效的生产能力。设备的合理配置将为电磁屏蔽用套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计划总投资为XXXX万元，预计年实现营业收入为XXXX万元。这一产能规模的设定旨在确保电磁屏蔽用套管项目能够在投资与回报之间取得平衡，实现长期可持续的发展。电磁屏蔽用套管项目的总投资充分考虑到各个方面的需求，包括用地建设、设备购置等多个环节，以确保电磁屏蔽用套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579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1318"/>
      <w:r>
        <w:rPr>
          <w:rFonts w:ascii="仿宋" w:eastAsia="仿宋" w:hAnsi="仿宋" w:cs="仿宋" w:hint="eastAsia"/>
          <w:lang w:eastAsia="zh-CN"/>
        </w:rPr>
        <w:t>(一)、电磁屏蔽用套管行业分析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行业一直以来都是市场的关注焦点。行业内的发展趋势、竞争态势以及潜在机会都对电磁屏蔽用套管项目的推进产生深远的影响。通过深入研究行业的整体概貌，我们将更好地理解行业的核心特征，为电磁屏蔽用套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屏蔽用套管行业，技术一直是推动创新和发展的关键因素。我们将对当前技术趋势进行详尽分析，包括但不限于人工智能、大数据应用、先进制造技术等。这有助于电磁屏蔽用套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电磁屏蔽用套管项目成功的基础。我们将对主要竞争对手进行深入研究，包括其市场份额、产品特点、市场定位等。通过全面了解竞争对手的优势和劣势，电磁屏蔽用套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4871"/>
      <w:r>
        <w:rPr>
          <w:rFonts w:ascii="仿宋" w:eastAsia="仿宋" w:hAnsi="仿宋" w:cs="仿宋" w:hint="eastAsia"/>
          <w:sz w:val="28"/>
          <w:lang w:eastAsia="zh-CN"/>
        </w:rPr>
        <w:t>(二)、电磁屏蔽用套管市场分析预测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磁屏蔽用套管市场未来的增长趋势。这包括市场的整体规模、各细分领域的发展趋势等。电磁屏蔽用套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磁屏蔽用套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磁屏蔽用套管项目实施过程中需要充分考虑的因素。我们将对市场风险进行全面评估，包括但不限于政策法规风险、市场竞争风险、技术变革风险等。通过对潜在风险的深入分析，电磁屏蔽用套管项目可以制定相应的风险缓解策略，降低不确定性对电磁屏蔽用套管项目的影响。</w:t>
      </w:r>
    </w:p>
    <w:p>
      <w:pPr>
        <w:pStyle w:val="Heading1"/>
        <w:ind w:firstLine="560" w:firstLineChars="200"/>
        <w:rPr>
          <w:rFonts w:ascii="仿宋" w:eastAsia="仿宋" w:hAnsi="仿宋" w:cs="仿宋" w:hint="eastAsia"/>
          <w:sz w:val="28"/>
          <w:lang w:eastAsia="zh-CN"/>
        </w:rPr>
      </w:pPr>
      <w:bookmarkStart w:id="21" w:name="_Toc28427"/>
      <w:r>
        <w:rPr>
          <w:rFonts w:ascii="仿宋" w:eastAsia="仿宋" w:hAnsi="仿宋" w:cs="仿宋" w:hint="eastAsia"/>
          <w:sz w:val="28"/>
          <w:lang w:eastAsia="zh-CN"/>
        </w:rPr>
        <w:t>六、电磁屏蔽用套管项目概论</w:t>
      </w:r>
      <w:bookmarkEnd w:id="21"/>
    </w:p>
    <w:p>
      <w:pPr>
        <w:pStyle w:val="Heading2"/>
        <w:rPr>
          <w:rFonts w:ascii="仿宋" w:eastAsia="仿宋" w:hAnsi="仿宋" w:cs="仿宋" w:hint="eastAsia"/>
          <w:lang w:eastAsia="zh-CN"/>
        </w:rPr>
      </w:pPr>
      <w:bookmarkStart w:id="22" w:name="_Toc22051"/>
      <w:r>
        <w:rPr>
          <w:rFonts w:ascii="仿宋" w:eastAsia="仿宋" w:hAnsi="仿宋" w:cs="仿宋" w:hint="eastAsia"/>
          <w:lang w:eastAsia="zh-CN"/>
        </w:rPr>
        <w:t>(一)、电磁屏蔽用套管项目概况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https://d.book118.com/217114145164006030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B27257"/>
    <w:rsid w:val="39B272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1414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2024-01-11T13:55:00Z</dcterms:created>
  <dcterms:modified xsi:type="dcterms:W3CDTF">2024-01-11T13:56:07Z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80C5416EE78445A99ED57F1936510B4C_11</vt:lpwstr>
  </property>
  <property fmtid="{D5CDD505-2E9C-101B-9397-08002B2CF9AE}" pid="3" name="KSOProductBuildVer">
    <vt:lpwstr>2052-12.1.0.16120</vt:lpwstr>
  </property>
</Properties>
</file>