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2" w:history="1">
        <w:r>
          <w:rPr>
            <w:rFonts w:ascii="仿宋" w:eastAsia="仿宋" w:hAnsi="仿宋" w:cs="仿宋" w:hint="eastAsia"/>
            <w:lang w:eastAsia="zh-CN"/>
          </w:rPr>
          <w:t>序言</w:t>
        </w:r>
        <w:r>
          <w:tab/>
        </w:r>
        <w:r>
          <w:fldChar w:fldCharType="begin"/>
        </w:r>
        <w:r>
          <w:instrText xml:space="preserve"> PAGEREF _Toc18922 \h </w:instrText>
        </w:r>
        <w:r>
          <w:fldChar w:fldCharType="separate"/>
        </w:r>
        <w:r>
          <w:t>3</w:t>
        </w:r>
        <w:r>
          <w:fldChar w:fldCharType="end"/>
        </w:r>
      </w:hyperlink>
    </w:p>
    <w:p>
      <w:pPr>
        <w:pStyle w:val="TOC1"/>
        <w:tabs>
          <w:tab w:val="right" w:leader="dot" w:pos="8306"/>
        </w:tabs>
      </w:pPr>
      <w:hyperlink w:anchor="_Toc22117" w:history="1">
        <w:r>
          <w:rPr>
            <w:rFonts w:ascii="仿宋" w:eastAsia="仿宋" w:hAnsi="仿宋" w:cs="仿宋" w:hint="eastAsia"/>
            <w:lang w:eastAsia="zh-CN"/>
          </w:rPr>
          <w:t>一、结构胶项目绩效评估</w:t>
        </w:r>
        <w:r>
          <w:tab/>
        </w:r>
        <w:r>
          <w:fldChar w:fldCharType="begin"/>
        </w:r>
        <w:r>
          <w:instrText xml:space="preserve"> PAGEREF _Toc22117 \h </w:instrText>
        </w:r>
        <w:r>
          <w:fldChar w:fldCharType="separate"/>
        </w:r>
        <w:r>
          <w:t>3</w:t>
        </w:r>
        <w:r>
          <w:fldChar w:fldCharType="end"/>
        </w:r>
      </w:hyperlink>
    </w:p>
    <w:p>
      <w:pPr>
        <w:pStyle w:val="TOC2"/>
        <w:tabs>
          <w:tab w:val="right" w:leader="dot" w:pos="8306"/>
        </w:tabs>
      </w:pPr>
      <w:hyperlink w:anchor="_Toc6485" w:history="1">
        <w:r>
          <w:rPr>
            <w:rFonts w:ascii="仿宋" w:eastAsia="仿宋" w:hAnsi="仿宋" w:cs="仿宋" w:hint="eastAsia"/>
            <w:lang w:eastAsia="zh-CN"/>
          </w:rPr>
          <w:t>(一)、绩效评估指标</w:t>
        </w:r>
        <w:r>
          <w:tab/>
        </w:r>
        <w:r>
          <w:fldChar w:fldCharType="begin"/>
        </w:r>
        <w:r>
          <w:instrText xml:space="preserve"> PAGEREF _Toc6485 \h </w:instrText>
        </w:r>
        <w:r>
          <w:fldChar w:fldCharType="separate"/>
        </w:r>
        <w:r>
          <w:t>3</w:t>
        </w:r>
        <w:r>
          <w:fldChar w:fldCharType="end"/>
        </w:r>
      </w:hyperlink>
    </w:p>
    <w:p>
      <w:pPr>
        <w:pStyle w:val="TOC2"/>
        <w:tabs>
          <w:tab w:val="right" w:leader="dot" w:pos="8306"/>
        </w:tabs>
      </w:pPr>
      <w:hyperlink w:anchor="_Toc6673" w:history="1">
        <w:r>
          <w:rPr>
            <w:rFonts w:ascii="仿宋" w:eastAsia="仿宋" w:hAnsi="仿宋" w:cs="仿宋" w:hint="eastAsia"/>
            <w:lang w:eastAsia="zh-CN"/>
          </w:rPr>
          <w:t>(二)、绩效评估方法</w:t>
        </w:r>
        <w:r>
          <w:tab/>
        </w:r>
        <w:r>
          <w:fldChar w:fldCharType="begin"/>
        </w:r>
        <w:r>
          <w:instrText xml:space="preserve"> PAGEREF _Toc6673 \h </w:instrText>
        </w:r>
        <w:r>
          <w:fldChar w:fldCharType="separate"/>
        </w:r>
        <w:r>
          <w:t>4</w:t>
        </w:r>
        <w:r>
          <w:fldChar w:fldCharType="end"/>
        </w:r>
      </w:hyperlink>
    </w:p>
    <w:p>
      <w:pPr>
        <w:pStyle w:val="TOC2"/>
        <w:tabs>
          <w:tab w:val="right" w:leader="dot" w:pos="8306"/>
        </w:tabs>
      </w:pPr>
      <w:hyperlink w:anchor="_Toc29476" w:history="1">
        <w:r>
          <w:rPr>
            <w:rFonts w:ascii="仿宋" w:eastAsia="仿宋" w:hAnsi="仿宋" w:cs="仿宋" w:hint="eastAsia"/>
            <w:lang w:eastAsia="zh-CN"/>
          </w:rPr>
          <w:t>(三)、绩效评估周期</w:t>
        </w:r>
        <w:r>
          <w:tab/>
        </w:r>
        <w:r>
          <w:fldChar w:fldCharType="begin"/>
        </w:r>
        <w:r>
          <w:instrText xml:space="preserve"> PAGEREF _Toc29476 \h </w:instrText>
        </w:r>
        <w:r>
          <w:fldChar w:fldCharType="separate"/>
        </w:r>
        <w:r>
          <w:t>5</w:t>
        </w:r>
        <w:r>
          <w:fldChar w:fldCharType="end"/>
        </w:r>
      </w:hyperlink>
    </w:p>
    <w:p>
      <w:pPr>
        <w:pStyle w:val="TOC1"/>
        <w:tabs>
          <w:tab w:val="right" w:leader="dot" w:pos="8306"/>
        </w:tabs>
      </w:pPr>
      <w:hyperlink w:anchor="_Toc28228" w:history="1">
        <w:r>
          <w:rPr>
            <w:rFonts w:ascii="仿宋" w:eastAsia="仿宋" w:hAnsi="仿宋" w:cs="仿宋" w:hint="eastAsia"/>
            <w:lang w:eastAsia="zh-CN"/>
          </w:rPr>
          <w:t>二、结构胶项目概论</w:t>
        </w:r>
        <w:r>
          <w:tab/>
        </w:r>
        <w:r>
          <w:fldChar w:fldCharType="begin"/>
        </w:r>
        <w:r>
          <w:instrText xml:space="preserve"> PAGEREF _Toc28228 \h </w:instrText>
        </w:r>
        <w:r>
          <w:fldChar w:fldCharType="separate"/>
        </w:r>
        <w:r>
          <w:t>6</w:t>
        </w:r>
        <w:r>
          <w:fldChar w:fldCharType="end"/>
        </w:r>
      </w:hyperlink>
    </w:p>
    <w:p>
      <w:pPr>
        <w:pStyle w:val="TOC2"/>
        <w:tabs>
          <w:tab w:val="right" w:leader="dot" w:pos="8306"/>
        </w:tabs>
      </w:pPr>
      <w:hyperlink w:anchor="_Toc24908" w:history="1">
        <w:r>
          <w:rPr>
            <w:rFonts w:ascii="仿宋" w:eastAsia="仿宋" w:hAnsi="仿宋" w:cs="仿宋" w:hint="eastAsia"/>
            <w:lang w:eastAsia="zh-CN"/>
          </w:rPr>
          <w:t>(一)、结构胶项目概况</w:t>
        </w:r>
        <w:r>
          <w:tab/>
        </w:r>
        <w:r>
          <w:fldChar w:fldCharType="begin"/>
        </w:r>
        <w:r>
          <w:instrText xml:space="preserve"> PAGEREF _Toc24908 \h </w:instrText>
        </w:r>
        <w:r>
          <w:fldChar w:fldCharType="separate"/>
        </w:r>
        <w:r>
          <w:t>6</w:t>
        </w:r>
        <w:r>
          <w:fldChar w:fldCharType="end"/>
        </w:r>
      </w:hyperlink>
    </w:p>
    <w:p>
      <w:pPr>
        <w:pStyle w:val="TOC2"/>
        <w:tabs>
          <w:tab w:val="right" w:leader="dot" w:pos="8306"/>
        </w:tabs>
      </w:pPr>
      <w:hyperlink w:anchor="_Toc13476" w:history="1">
        <w:r>
          <w:rPr>
            <w:rFonts w:ascii="仿宋" w:eastAsia="仿宋" w:hAnsi="仿宋" w:cs="仿宋" w:hint="eastAsia"/>
            <w:lang w:eastAsia="zh-CN"/>
          </w:rPr>
          <w:t>(二)、结构胶项目目标</w:t>
        </w:r>
        <w:r>
          <w:tab/>
        </w:r>
        <w:r>
          <w:fldChar w:fldCharType="begin"/>
        </w:r>
        <w:r>
          <w:instrText xml:space="preserve"> PAGEREF _Toc13476 \h </w:instrText>
        </w:r>
        <w:r>
          <w:fldChar w:fldCharType="separate"/>
        </w:r>
        <w:r>
          <w:t>8</w:t>
        </w:r>
        <w:r>
          <w:fldChar w:fldCharType="end"/>
        </w:r>
      </w:hyperlink>
    </w:p>
    <w:p>
      <w:pPr>
        <w:pStyle w:val="TOC2"/>
        <w:tabs>
          <w:tab w:val="right" w:leader="dot" w:pos="8306"/>
        </w:tabs>
      </w:pPr>
      <w:hyperlink w:anchor="_Toc26685" w:history="1">
        <w:r>
          <w:rPr>
            <w:rFonts w:ascii="仿宋" w:eastAsia="仿宋" w:hAnsi="仿宋" w:cs="仿宋" w:hint="eastAsia"/>
            <w:lang w:eastAsia="zh-CN"/>
          </w:rPr>
          <w:t>(三)、结构胶项目提出的理由</w:t>
        </w:r>
        <w:r>
          <w:tab/>
        </w:r>
        <w:r>
          <w:fldChar w:fldCharType="begin"/>
        </w:r>
        <w:r>
          <w:instrText xml:space="preserve"> PAGEREF _Toc26685 \h </w:instrText>
        </w:r>
        <w:r>
          <w:fldChar w:fldCharType="separate"/>
        </w:r>
        <w:r>
          <w:t>9</w:t>
        </w:r>
        <w:r>
          <w:fldChar w:fldCharType="end"/>
        </w:r>
      </w:hyperlink>
    </w:p>
    <w:p>
      <w:pPr>
        <w:pStyle w:val="TOC2"/>
        <w:tabs>
          <w:tab w:val="right" w:leader="dot" w:pos="8306"/>
        </w:tabs>
      </w:pPr>
      <w:hyperlink w:anchor="_Toc27588" w:history="1">
        <w:r>
          <w:rPr>
            <w:rFonts w:ascii="仿宋" w:eastAsia="仿宋" w:hAnsi="仿宋" w:cs="仿宋" w:hint="eastAsia"/>
            <w:lang w:eastAsia="zh-CN"/>
          </w:rPr>
          <w:t>(四)、结构胶项目意义</w:t>
        </w:r>
        <w:r>
          <w:tab/>
        </w:r>
        <w:r>
          <w:fldChar w:fldCharType="begin"/>
        </w:r>
        <w:r>
          <w:instrText xml:space="preserve"> PAGEREF _Toc27588 \h </w:instrText>
        </w:r>
        <w:r>
          <w:fldChar w:fldCharType="separate"/>
        </w:r>
        <w:r>
          <w:t>11</w:t>
        </w:r>
        <w:r>
          <w:fldChar w:fldCharType="end"/>
        </w:r>
      </w:hyperlink>
    </w:p>
    <w:p>
      <w:pPr>
        <w:pStyle w:val="TOC2"/>
        <w:tabs>
          <w:tab w:val="right" w:leader="dot" w:pos="8306"/>
        </w:tabs>
      </w:pPr>
      <w:hyperlink w:anchor="_Toc20655" w:history="1">
        <w:r>
          <w:rPr>
            <w:rFonts w:ascii="仿宋" w:eastAsia="仿宋" w:hAnsi="仿宋" w:cs="仿宋" w:hint="eastAsia"/>
            <w:lang w:eastAsia="zh-CN"/>
          </w:rPr>
          <w:t>(五)、结构胶项目背景</w:t>
        </w:r>
        <w:r>
          <w:tab/>
        </w:r>
        <w:r>
          <w:fldChar w:fldCharType="begin"/>
        </w:r>
        <w:r>
          <w:instrText xml:space="preserve"> PAGEREF _Toc20655 \h </w:instrText>
        </w:r>
        <w:r>
          <w:fldChar w:fldCharType="separate"/>
        </w:r>
        <w:r>
          <w:t>12</w:t>
        </w:r>
        <w:r>
          <w:fldChar w:fldCharType="end"/>
        </w:r>
      </w:hyperlink>
    </w:p>
    <w:p>
      <w:pPr>
        <w:pStyle w:val="TOC1"/>
        <w:tabs>
          <w:tab w:val="right" w:leader="dot" w:pos="8306"/>
        </w:tabs>
      </w:pPr>
      <w:hyperlink w:anchor="_Toc13341" w:history="1">
        <w:r>
          <w:rPr>
            <w:rFonts w:ascii="仿宋" w:eastAsia="仿宋" w:hAnsi="仿宋" w:cs="仿宋" w:hint="eastAsia"/>
            <w:lang w:eastAsia="zh-CN"/>
          </w:rPr>
          <w:t>三、结构胶项目土建工程</w:t>
        </w:r>
        <w:r>
          <w:tab/>
        </w:r>
        <w:r>
          <w:fldChar w:fldCharType="begin"/>
        </w:r>
        <w:r>
          <w:instrText xml:space="preserve"> PAGEREF _Toc13341 \h </w:instrText>
        </w:r>
        <w:r>
          <w:fldChar w:fldCharType="separate"/>
        </w:r>
        <w:r>
          <w:t>12</w:t>
        </w:r>
        <w:r>
          <w:fldChar w:fldCharType="end"/>
        </w:r>
      </w:hyperlink>
    </w:p>
    <w:p>
      <w:pPr>
        <w:pStyle w:val="TOC2"/>
        <w:tabs>
          <w:tab w:val="right" w:leader="dot" w:pos="8306"/>
        </w:tabs>
      </w:pPr>
      <w:hyperlink w:anchor="_Toc28982" w:history="1">
        <w:r>
          <w:rPr>
            <w:rFonts w:ascii="仿宋" w:eastAsia="仿宋" w:hAnsi="仿宋" w:cs="仿宋" w:hint="eastAsia"/>
            <w:lang w:eastAsia="zh-CN"/>
          </w:rPr>
          <w:t>(一)、建筑工程设计原则</w:t>
        </w:r>
        <w:r>
          <w:tab/>
        </w:r>
        <w:r>
          <w:fldChar w:fldCharType="begin"/>
        </w:r>
        <w:r>
          <w:instrText xml:space="preserve"> PAGEREF _Toc28982 \h </w:instrText>
        </w:r>
        <w:r>
          <w:fldChar w:fldCharType="separate"/>
        </w:r>
        <w:r>
          <w:t>12</w:t>
        </w:r>
        <w:r>
          <w:fldChar w:fldCharType="end"/>
        </w:r>
      </w:hyperlink>
    </w:p>
    <w:p>
      <w:pPr>
        <w:pStyle w:val="TOC2"/>
        <w:tabs>
          <w:tab w:val="right" w:leader="dot" w:pos="8306"/>
        </w:tabs>
      </w:pPr>
      <w:hyperlink w:anchor="_Toc27118" w:history="1">
        <w:r>
          <w:rPr>
            <w:rFonts w:ascii="仿宋" w:eastAsia="仿宋" w:hAnsi="仿宋" w:cs="仿宋" w:hint="eastAsia"/>
            <w:lang w:eastAsia="zh-CN"/>
          </w:rPr>
          <w:t>(二)、土建工程设计年限及安全等级</w:t>
        </w:r>
        <w:r>
          <w:tab/>
        </w:r>
        <w:r>
          <w:fldChar w:fldCharType="begin"/>
        </w:r>
        <w:r>
          <w:instrText xml:space="preserve"> PAGEREF _Toc27118 \h </w:instrText>
        </w:r>
        <w:r>
          <w:fldChar w:fldCharType="separate"/>
        </w:r>
        <w:r>
          <w:t>14</w:t>
        </w:r>
        <w:r>
          <w:fldChar w:fldCharType="end"/>
        </w:r>
      </w:hyperlink>
    </w:p>
    <w:p>
      <w:pPr>
        <w:pStyle w:val="TOC2"/>
        <w:tabs>
          <w:tab w:val="right" w:leader="dot" w:pos="8306"/>
        </w:tabs>
      </w:pPr>
      <w:hyperlink w:anchor="_Toc32041" w:history="1">
        <w:r>
          <w:rPr>
            <w:rFonts w:ascii="仿宋" w:eastAsia="仿宋" w:hAnsi="仿宋" w:cs="仿宋" w:hint="eastAsia"/>
            <w:lang w:eastAsia="zh-CN"/>
          </w:rPr>
          <w:t>(三)、建筑工程设计总体要求</w:t>
        </w:r>
        <w:r>
          <w:tab/>
        </w:r>
        <w:r>
          <w:fldChar w:fldCharType="begin"/>
        </w:r>
        <w:r>
          <w:instrText xml:space="preserve"> PAGEREF _Toc32041 \h </w:instrText>
        </w:r>
        <w:r>
          <w:fldChar w:fldCharType="separate"/>
        </w:r>
        <w:r>
          <w:t>15</w:t>
        </w:r>
        <w:r>
          <w:fldChar w:fldCharType="end"/>
        </w:r>
      </w:hyperlink>
    </w:p>
    <w:p>
      <w:pPr>
        <w:pStyle w:val="TOC2"/>
        <w:tabs>
          <w:tab w:val="right" w:leader="dot" w:pos="8306"/>
        </w:tabs>
      </w:pPr>
      <w:hyperlink w:anchor="_Toc25346" w:history="1">
        <w:r>
          <w:rPr>
            <w:rFonts w:ascii="仿宋" w:eastAsia="仿宋" w:hAnsi="仿宋" w:cs="仿宋" w:hint="eastAsia"/>
            <w:lang w:eastAsia="zh-CN"/>
          </w:rPr>
          <w:t>(四)、土建工程建设指标</w:t>
        </w:r>
        <w:r>
          <w:tab/>
        </w:r>
        <w:r>
          <w:fldChar w:fldCharType="begin"/>
        </w:r>
        <w:r>
          <w:instrText xml:space="preserve"> PAGEREF _Toc25346 \h </w:instrText>
        </w:r>
        <w:r>
          <w:fldChar w:fldCharType="separate"/>
        </w:r>
        <w:r>
          <w:t>15</w:t>
        </w:r>
        <w:r>
          <w:fldChar w:fldCharType="end"/>
        </w:r>
      </w:hyperlink>
    </w:p>
    <w:p>
      <w:pPr>
        <w:pStyle w:val="TOC1"/>
        <w:tabs>
          <w:tab w:val="right" w:leader="dot" w:pos="8306"/>
        </w:tabs>
      </w:pPr>
      <w:hyperlink w:anchor="_Toc19404" w:history="1">
        <w:r>
          <w:rPr>
            <w:rFonts w:ascii="仿宋" w:eastAsia="仿宋" w:hAnsi="仿宋" w:cs="仿宋" w:hint="eastAsia"/>
            <w:lang w:eastAsia="zh-CN"/>
          </w:rPr>
          <w:t>四、结构胶项目建设背景及必要性分析</w:t>
        </w:r>
        <w:r>
          <w:tab/>
        </w:r>
        <w:r>
          <w:fldChar w:fldCharType="begin"/>
        </w:r>
        <w:r>
          <w:instrText xml:space="preserve"> PAGEREF _Toc19404 \h </w:instrText>
        </w:r>
        <w:r>
          <w:fldChar w:fldCharType="separate"/>
        </w:r>
        <w:r>
          <w:t>16</w:t>
        </w:r>
        <w:r>
          <w:fldChar w:fldCharType="end"/>
        </w:r>
      </w:hyperlink>
    </w:p>
    <w:p>
      <w:pPr>
        <w:pStyle w:val="TOC2"/>
        <w:tabs>
          <w:tab w:val="right" w:leader="dot" w:pos="8306"/>
        </w:tabs>
      </w:pPr>
      <w:hyperlink w:anchor="_Toc6051" w:history="1">
        <w:r>
          <w:rPr>
            <w:rFonts w:ascii="仿宋" w:eastAsia="仿宋" w:hAnsi="仿宋" w:cs="仿宋" w:hint="eastAsia"/>
            <w:lang w:eastAsia="zh-CN"/>
          </w:rPr>
          <w:t>(一)、结构胶项目背景分析</w:t>
        </w:r>
        <w:r>
          <w:tab/>
        </w:r>
        <w:r>
          <w:fldChar w:fldCharType="begin"/>
        </w:r>
        <w:r>
          <w:instrText xml:space="preserve"> PAGEREF _Toc6051 \h </w:instrText>
        </w:r>
        <w:r>
          <w:fldChar w:fldCharType="separate"/>
        </w:r>
        <w:r>
          <w:t>16</w:t>
        </w:r>
        <w:r>
          <w:fldChar w:fldCharType="end"/>
        </w:r>
      </w:hyperlink>
    </w:p>
    <w:p>
      <w:pPr>
        <w:pStyle w:val="TOC2"/>
        <w:tabs>
          <w:tab w:val="right" w:leader="dot" w:pos="8306"/>
        </w:tabs>
      </w:pPr>
      <w:hyperlink w:anchor="_Toc25069" w:history="1">
        <w:r>
          <w:rPr>
            <w:rFonts w:ascii="仿宋" w:eastAsia="仿宋" w:hAnsi="仿宋" w:cs="仿宋" w:hint="eastAsia"/>
            <w:lang w:eastAsia="zh-CN"/>
          </w:rPr>
          <w:t>(二)、结构胶项目建设必要性分析</w:t>
        </w:r>
        <w:r>
          <w:tab/>
        </w:r>
        <w:r>
          <w:fldChar w:fldCharType="begin"/>
        </w:r>
        <w:r>
          <w:instrText xml:space="preserve"> PAGEREF _Toc25069 \h </w:instrText>
        </w:r>
        <w:r>
          <w:fldChar w:fldCharType="separate"/>
        </w:r>
        <w:r>
          <w:t>17</w:t>
        </w:r>
        <w:r>
          <w:fldChar w:fldCharType="end"/>
        </w:r>
      </w:hyperlink>
    </w:p>
    <w:p>
      <w:pPr>
        <w:pStyle w:val="TOC1"/>
        <w:tabs>
          <w:tab w:val="right" w:leader="dot" w:pos="8306"/>
        </w:tabs>
      </w:pPr>
      <w:hyperlink w:anchor="_Toc30800" w:history="1">
        <w:r>
          <w:rPr>
            <w:rFonts w:ascii="仿宋" w:eastAsia="仿宋" w:hAnsi="仿宋" w:cs="仿宋" w:hint="eastAsia"/>
            <w:lang w:eastAsia="zh-CN"/>
          </w:rPr>
          <w:t>五、市场分析、调研</w:t>
        </w:r>
        <w:r>
          <w:tab/>
        </w:r>
        <w:r>
          <w:fldChar w:fldCharType="begin"/>
        </w:r>
        <w:r>
          <w:instrText xml:space="preserve"> PAGEREF _Toc30800 \h </w:instrText>
        </w:r>
        <w:r>
          <w:fldChar w:fldCharType="separate"/>
        </w:r>
        <w:r>
          <w:t>19</w:t>
        </w:r>
        <w:r>
          <w:fldChar w:fldCharType="end"/>
        </w:r>
      </w:hyperlink>
    </w:p>
    <w:p>
      <w:pPr>
        <w:pStyle w:val="TOC2"/>
        <w:tabs>
          <w:tab w:val="right" w:leader="dot" w:pos="8306"/>
        </w:tabs>
      </w:pPr>
      <w:hyperlink w:anchor="_Toc6484" w:history="1">
        <w:r>
          <w:rPr>
            <w:rFonts w:ascii="仿宋" w:eastAsia="仿宋" w:hAnsi="仿宋" w:cs="仿宋" w:hint="eastAsia"/>
            <w:lang w:eastAsia="zh-CN"/>
          </w:rPr>
          <w:t>(一)、结构胶行业分析</w:t>
        </w:r>
        <w:r>
          <w:tab/>
        </w:r>
        <w:r>
          <w:fldChar w:fldCharType="begin"/>
        </w:r>
        <w:r>
          <w:instrText xml:space="preserve"> PAGEREF _Toc6484 \h </w:instrText>
        </w:r>
        <w:r>
          <w:fldChar w:fldCharType="separate"/>
        </w:r>
        <w:r>
          <w:t>19</w:t>
        </w:r>
        <w:r>
          <w:fldChar w:fldCharType="end"/>
        </w:r>
      </w:hyperlink>
    </w:p>
    <w:p>
      <w:pPr>
        <w:pStyle w:val="TOC2"/>
        <w:tabs>
          <w:tab w:val="right" w:leader="dot" w:pos="8306"/>
        </w:tabs>
      </w:pPr>
      <w:hyperlink w:anchor="_Toc32235" w:history="1">
        <w:r>
          <w:rPr>
            <w:rFonts w:ascii="仿宋" w:eastAsia="仿宋" w:hAnsi="仿宋" w:cs="仿宋" w:hint="eastAsia"/>
            <w:lang w:eastAsia="zh-CN"/>
          </w:rPr>
          <w:t>(二)、结构胶市场分析预测</w:t>
        </w:r>
        <w:r>
          <w:tab/>
        </w:r>
        <w:r>
          <w:fldChar w:fldCharType="begin"/>
        </w:r>
        <w:r>
          <w:instrText xml:space="preserve"> PAGEREF _Toc32235 \h </w:instrText>
        </w:r>
        <w:r>
          <w:fldChar w:fldCharType="separate"/>
        </w:r>
        <w:r>
          <w:t>19</w:t>
        </w:r>
        <w:r>
          <w:fldChar w:fldCharType="end"/>
        </w:r>
      </w:hyperlink>
    </w:p>
    <w:p>
      <w:pPr>
        <w:pStyle w:val="TOC1"/>
        <w:tabs>
          <w:tab w:val="right" w:leader="dot" w:pos="8306"/>
        </w:tabs>
      </w:pPr>
      <w:hyperlink w:anchor="_Toc23729" w:history="1">
        <w:r>
          <w:rPr>
            <w:rFonts w:ascii="仿宋" w:eastAsia="仿宋" w:hAnsi="仿宋" w:cs="仿宋" w:hint="eastAsia"/>
            <w:lang w:eastAsia="zh-CN"/>
          </w:rPr>
          <w:t>六、结构胶项目可持续发展</w:t>
        </w:r>
        <w:r>
          <w:tab/>
        </w:r>
        <w:r>
          <w:fldChar w:fldCharType="begin"/>
        </w:r>
        <w:r>
          <w:instrText xml:space="preserve"> PAGEREF _Toc23729 \h </w:instrText>
        </w:r>
        <w:r>
          <w:fldChar w:fldCharType="separate"/>
        </w:r>
        <w:r>
          <w:t>20</w:t>
        </w:r>
        <w:r>
          <w:fldChar w:fldCharType="end"/>
        </w:r>
      </w:hyperlink>
    </w:p>
    <w:p>
      <w:pPr>
        <w:pStyle w:val="TOC2"/>
        <w:tabs>
          <w:tab w:val="right" w:leader="dot" w:pos="8306"/>
        </w:tabs>
      </w:pPr>
      <w:hyperlink w:anchor="_Toc12400" w:history="1">
        <w:r>
          <w:rPr>
            <w:rFonts w:ascii="仿宋" w:eastAsia="仿宋" w:hAnsi="仿宋" w:cs="仿宋" w:hint="eastAsia"/>
            <w:lang w:eastAsia="zh-CN"/>
          </w:rPr>
          <w:t>(一)、可持续战略与实践</w:t>
        </w:r>
        <w:r>
          <w:tab/>
        </w:r>
        <w:r>
          <w:fldChar w:fldCharType="begin"/>
        </w:r>
        <w:r>
          <w:instrText xml:space="preserve"> PAGEREF _Toc12400 \h </w:instrText>
        </w:r>
        <w:r>
          <w:fldChar w:fldCharType="separate"/>
        </w:r>
        <w:r>
          <w:t>20</w:t>
        </w:r>
        <w:r>
          <w:fldChar w:fldCharType="end"/>
        </w:r>
      </w:hyperlink>
    </w:p>
    <w:p>
      <w:pPr>
        <w:pStyle w:val="TOC2"/>
        <w:tabs>
          <w:tab w:val="right" w:leader="dot" w:pos="8306"/>
        </w:tabs>
      </w:pPr>
      <w:hyperlink w:anchor="_Toc25578" w:history="1">
        <w:r>
          <w:rPr>
            <w:rFonts w:ascii="仿宋" w:eastAsia="仿宋" w:hAnsi="仿宋" w:cs="仿宋" w:hint="eastAsia"/>
            <w:lang w:eastAsia="zh-CN"/>
          </w:rPr>
          <w:t>(二)、环保与社会责任</w:t>
        </w:r>
        <w:r>
          <w:tab/>
        </w:r>
        <w:r>
          <w:fldChar w:fldCharType="begin"/>
        </w:r>
        <w:r>
          <w:instrText xml:space="preserve"> PAGEREF _Toc25578 \h </w:instrText>
        </w:r>
        <w:r>
          <w:fldChar w:fldCharType="separate"/>
        </w:r>
        <w:r>
          <w:t>21</w:t>
        </w:r>
        <w:r>
          <w:fldChar w:fldCharType="end"/>
        </w:r>
      </w:hyperlink>
    </w:p>
    <w:p>
      <w:pPr>
        <w:pStyle w:val="TOC1"/>
        <w:tabs>
          <w:tab w:val="right" w:leader="dot" w:pos="8306"/>
        </w:tabs>
      </w:pPr>
      <w:hyperlink w:anchor="_Toc137" w:history="1">
        <w:r>
          <w:rPr>
            <w:rFonts w:ascii="仿宋" w:eastAsia="仿宋" w:hAnsi="仿宋" w:cs="仿宋" w:hint="eastAsia"/>
            <w:lang w:eastAsia="zh-CN"/>
          </w:rPr>
          <w:t>七、结构胶项目风险管理</w:t>
        </w:r>
        <w:r>
          <w:tab/>
        </w:r>
        <w:r>
          <w:fldChar w:fldCharType="begin"/>
        </w:r>
        <w:r>
          <w:instrText xml:space="preserve"> PAGEREF _Toc137 \h </w:instrText>
        </w:r>
        <w:r>
          <w:fldChar w:fldCharType="separate"/>
        </w:r>
        <w:r>
          <w:t>22</w:t>
        </w:r>
        <w:r>
          <w:fldChar w:fldCharType="end"/>
        </w:r>
      </w:hyperlink>
    </w:p>
    <w:p>
      <w:pPr>
        <w:pStyle w:val="TOC2"/>
        <w:tabs>
          <w:tab w:val="right" w:leader="dot" w:pos="8306"/>
        </w:tabs>
      </w:pPr>
      <w:hyperlink w:anchor="_Toc31738" w:history="1">
        <w:r>
          <w:rPr>
            <w:rFonts w:ascii="仿宋" w:eastAsia="仿宋" w:hAnsi="仿宋" w:cs="仿宋" w:hint="eastAsia"/>
            <w:lang w:eastAsia="zh-CN"/>
          </w:rPr>
          <w:t>(一)、风险识别与评估</w:t>
        </w:r>
        <w:r>
          <w:tab/>
        </w:r>
        <w:r>
          <w:fldChar w:fldCharType="begin"/>
        </w:r>
        <w:r>
          <w:instrText xml:space="preserve"> PAGEREF _Toc31738 \h </w:instrText>
        </w:r>
        <w:r>
          <w:fldChar w:fldCharType="separate"/>
        </w:r>
        <w:r>
          <w:t>22</w:t>
        </w:r>
        <w:r>
          <w:fldChar w:fldCharType="end"/>
        </w:r>
      </w:hyperlink>
    </w:p>
    <w:p>
      <w:pPr>
        <w:pStyle w:val="TOC2"/>
        <w:tabs>
          <w:tab w:val="right" w:leader="dot" w:pos="8306"/>
        </w:tabs>
      </w:pPr>
      <w:hyperlink w:anchor="_Toc29288" w:history="1">
        <w:r>
          <w:rPr>
            <w:rFonts w:ascii="仿宋" w:eastAsia="仿宋" w:hAnsi="仿宋" w:cs="仿宋" w:hint="eastAsia"/>
            <w:lang w:eastAsia="zh-CN"/>
          </w:rPr>
          <w:t>(二)、风险应对策略</w:t>
        </w:r>
        <w:r>
          <w:tab/>
        </w:r>
        <w:r>
          <w:fldChar w:fldCharType="begin"/>
        </w:r>
        <w:r>
          <w:instrText xml:space="preserve"> PAGEREF _Toc29288 \h </w:instrText>
        </w:r>
        <w:r>
          <w:fldChar w:fldCharType="separate"/>
        </w:r>
        <w:r>
          <w:t>23</w:t>
        </w:r>
        <w:r>
          <w:fldChar w:fldCharType="end"/>
        </w:r>
      </w:hyperlink>
    </w:p>
    <w:p>
      <w:pPr>
        <w:pStyle w:val="TOC2"/>
        <w:tabs>
          <w:tab w:val="right" w:leader="dot" w:pos="8306"/>
        </w:tabs>
      </w:pPr>
      <w:hyperlink w:anchor="_Toc32458" w:history="1">
        <w:r>
          <w:rPr>
            <w:rFonts w:ascii="仿宋" w:eastAsia="仿宋" w:hAnsi="仿宋" w:cs="仿宋" w:hint="eastAsia"/>
            <w:lang w:eastAsia="zh-CN"/>
          </w:rPr>
          <w:t>(三)、风险监控与控制</w:t>
        </w:r>
        <w:r>
          <w:tab/>
        </w:r>
        <w:r>
          <w:fldChar w:fldCharType="begin"/>
        </w:r>
        <w:r>
          <w:instrText xml:space="preserve"> PAGEREF _Toc32458 \h </w:instrText>
        </w:r>
        <w:r>
          <w:fldChar w:fldCharType="separate"/>
        </w:r>
        <w:r>
          <w:t>25</w:t>
        </w:r>
        <w:r>
          <w:fldChar w:fldCharType="end"/>
        </w:r>
      </w:hyperlink>
    </w:p>
    <w:p>
      <w:pPr>
        <w:pStyle w:val="TOC1"/>
        <w:tabs>
          <w:tab w:val="right" w:leader="dot" w:pos="8306"/>
        </w:tabs>
      </w:pPr>
      <w:hyperlink w:anchor="_Toc19667" w:history="1">
        <w:r>
          <w:rPr>
            <w:rFonts w:ascii="仿宋" w:eastAsia="仿宋" w:hAnsi="仿宋" w:cs="仿宋" w:hint="eastAsia"/>
            <w:lang w:eastAsia="zh-CN"/>
          </w:rPr>
          <w:t>八、结构胶项目人力资源培养与发展</w:t>
        </w:r>
        <w:r>
          <w:tab/>
        </w:r>
        <w:r>
          <w:fldChar w:fldCharType="begin"/>
        </w:r>
        <w:r>
          <w:instrText xml:space="preserve"> PAGEREF _Toc19667 \h </w:instrText>
        </w:r>
        <w:r>
          <w:fldChar w:fldCharType="separate"/>
        </w:r>
        <w:r>
          <w:t>26</w:t>
        </w:r>
        <w:r>
          <w:fldChar w:fldCharType="end"/>
        </w:r>
      </w:hyperlink>
    </w:p>
    <w:p>
      <w:pPr>
        <w:pStyle w:val="TOC2"/>
        <w:tabs>
          <w:tab w:val="right" w:leader="dot" w:pos="8306"/>
        </w:tabs>
      </w:pPr>
      <w:hyperlink w:anchor="_Toc667" w:history="1">
        <w:r>
          <w:rPr>
            <w:rFonts w:ascii="仿宋" w:eastAsia="仿宋" w:hAnsi="仿宋" w:cs="仿宋" w:hint="eastAsia"/>
            <w:lang w:eastAsia="zh-CN"/>
          </w:rPr>
          <w:t>(一)、人才需求与规划</w:t>
        </w:r>
        <w:r>
          <w:tab/>
        </w:r>
        <w:r>
          <w:fldChar w:fldCharType="begin"/>
        </w:r>
        <w:r>
          <w:instrText xml:space="preserve"> PAGEREF _Toc667 \h </w:instrText>
        </w:r>
        <w:r>
          <w:fldChar w:fldCharType="separate"/>
        </w:r>
        <w:r>
          <w:t>26</w:t>
        </w:r>
        <w:r>
          <w:fldChar w:fldCharType="end"/>
        </w:r>
      </w:hyperlink>
    </w:p>
    <w:p>
      <w:pPr>
        <w:pStyle w:val="TOC2"/>
        <w:tabs>
          <w:tab w:val="right" w:leader="dot" w:pos="8306"/>
        </w:tabs>
      </w:pPr>
      <w:hyperlink w:anchor="_Toc21839" w:history="1">
        <w:r>
          <w:rPr>
            <w:rFonts w:ascii="仿宋" w:eastAsia="仿宋" w:hAnsi="仿宋" w:cs="仿宋" w:hint="eastAsia"/>
            <w:lang w:eastAsia="zh-CN"/>
          </w:rPr>
          <w:t>(二)、培训与发展计划</w:t>
        </w:r>
        <w:r>
          <w:tab/>
        </w:r>
        <w:r>
          <w:fldChar w:fldCharType="begin"/>
        </w:r>
        <w:r>
          <w:instrText xml:space="preserve"> PAGEREF _Toc21839 \h </w:instrText>
        </w:r>
        <w:r>
          <w:fldChar w:fldCharType="separate"/>
        </w:r>
        <w:r>
          <w:t>26</w:t>
        </w:r>
        <w:r>
          <w:fldChar w:fldCharType="end"/>
        </w:r>
      </w:hyperlink>
    </w:p>
    <w:p>
      <w:pPr>
        <w:pStyle w:val="TOC1"/>
        <w:tabs>
          <w:tab w:val="right" w:leader="dot" w:pos="8306"/>
        </w:tabs>
      </w:pPr>
      <w:hyperlink w:anchor="_Toc17918" w:history="1">
        <w:r>
          <w:rPr>
            <w:rFonts w:ascii="仿宋" w:eastAsia="仿宋" w:hAnsi="仿宋" w:cs="仿宋" w:hint="eastAsia"/>
            <w:lang w:eastAsia="zh-CN"/>
          </w:rPr>
          <w:t>九、结构胶项目技术管理</w:t>
        </w:r>
        <w:r>
          <w:tab/>
        </w:r>
        <w:r>
          <w:fldChar w:fldCharType="begin"/>
        </w:r>
        <w:r>
          <w:instrText xml:space="preserve"> PAGEREF _Toc17918 \h </w:instrText>
        </w:r>
        <w:r>
          <w:fldChar w:fldCharType="separate"/>
        </w:r>
        <w:r>
          <w:t>27</w:t>
        </w:r>
        <w:r>
          <w:fldChar w:fldCharType="end"/>
        </w:r>
      </w:hyperlink>
    </w:p>
    <w:p>
      <w:pPr>
        <w:pStyle w:val="TOC2"/>
        <w:tabs>
          <w:tab w:val="right" w:leader="dot" w:pos="8306"/>
        </w:tabs>
      </w:pPr>
      <w:hyperlink w:anchor="_Toc10944" w:history="1">
        <w:r>
          <w:rPr>
            <w:rFonts w:ascii="仿宋" w:eastAsia="仿宋" w:hAnsi="仿宋" w:cs="仿宋" w:hint="eastAsia"/>
            <w:lang w:eastAsia="zh-CN"/>
          </w:rPr>
          <w:t>(一)、技术方案选用方向</w:t>
        </w:r>
        <w:r>
          <w:tab/>
        </w:r>
        <w:r>
          <w:fldChar w:fldCharType="begin"/>
        </w:r>
        <w:r>
          <w:instrText xml:space="preserve"> PAGEREF _Toc10944 \h </w:instrText>
        </w:r>
        <w:r>
          <w:fldChar w:fldCharType="separate"/>
        </w:r>
        <w:r>
          <w:t>27</w:t>
        </w:r>
        <w:r>
          <w:fldChar w:fldCharType="end"/>
        </w:r>
      </w:hyperlink>
    </w:p>
    <w:p>
      <w:pPr>
        <w:pStyle w:val="TOC2"/>
        <w:tabs>
          <w:tab w:val="right" w:leader="dot" w:pos="8306"/>
        </w:tabs>
      </w:pPr>
      <w:hyperlink w:anchor="_Toc17528" w:history="1">
        <w:r>
          <w:rPr>
            <w:rFonts w:ascii="仿宋" w:eastAsia="仿宋" w:hAnsi="仿宋" w:cs="仿宋" w:hint="eastAsia"/>
            <w:lang w:eastAsia="zh-CN"/>
          </w:rPr>
          <w:t>(二)、工艺技术方案选用原则</w:t>
        </w:r>
        <w:r>
          <w:tab/>
        </w:r>
        <w:r>
          <w:fldChar w:fldCharType="begin"/>
        </w:r>
        <w:r>
          <w:instrText xml:space="preserve"> PAGEREF _Toc17528 \h </w:instrText>
        </w:r>
        <w:r>
          <w:fldChar w:fldCharType="separate"/>
        </w:r>
        <w:r>
          <w:t>29</w:t>
        </w:r>
        <w:r>
          <w:fldChar w:fldCharType="end"/>
        </w:r>
      </w:hyperlink>
    </w:p>
    <w:p>
      <w:pPr>
        <w:pStyle w:val="TOC2"/>
        <w:tabs>
          <w:tab w:val="right" w:leader="dot" w:pos="8306"/>
        </w:tabs>
      </w:pPr>
      <w:hyperlink w:anchor="_Toc6659" w:history="1">
        <w:r>
          <w:rPr>
            <w:rFonts w:ascii="仿宋" w:eastAsia="仿宋" w:hAnsi="仿宋" w:cs="仿宋" w:hint="eastAsia"/>
            <w:lang w:eastAsia="zh-CN"/>
          </w:rPr>
          <w:t>(三)、工艺技术方案要求</w:t>
        </w:r>
        <w:r>
          <w:tab/>
        </w:r>
        <w:r>
          <w:fldChar w:fldCharType="begin"/>
        </w:r>
        <w:r>
          <w:instrText xml:space="preserve"> PAGEREF _Toc6659 \h </w:instrText>
        </w:r>
        <w:r>
          <w:fldChar w:fldCharType="separate"/>
        </w:r>
        <w:r>
          <w:t>31</w:t>
        </w:r>
        <w:r>
          <w:fldChar w:fldCharType="end"/>
        </w:r>
      </w:hyperlink>
    </w:p>
    <w:p>
      <w:pPr>
        <w:pStyle w:val="TOC1"/>
        <w:tabs>
          <w:tab w:val="right" w:leader="dot" w:pos="8306"/>
        </w:tabs>
      </w:pPr>
      <w:hyperlink w:anchor="_Toc314" w:history="1">
        <w:r>
          <w:rPr>
            <w:rFonts w:ascii="仿宋" w:eastAsia="仿宋" w:hAnsi="仿宋" w:cs="仿宋" w:hint="eastAsia"/>
            <w:lang w:eastAsia="zh-CN"/>
          </w:rPr>
          <w:t>十、结构胶项目人力资源管理</w:t>
        </w:r>
        <w:r>
          <w:tab/>
        </w:r>
        <w:r>
          <w:fldChar w:fldCharType="begin"/>
        </w:r>
        <w:r>
          <w:instrText xml:space="preserve"> PAGEREF _Toc314 \h </w:instrText>
        </w:r>
        <w:r>
          <w:fldChar w:fldCharType="separate"/>
        </w:r>
        <w:r>
          <w:t>33</w:t>
        </w:r>
        <w:r>
          <w:fldChar w:fldCharType="end"/>
        </w:r>
      </w:hyperlink>
    </w:p>
    <w:p>
      <w:pPr>
        <w:pStyle w:val="TOC2"/>
        <w:tabs>
          <w:tab w:val="right" w:leader="dot" w:pos="8306"/>
        </w:tabs>
      </w:pPr>
      <w:hyperlink w:anchor="_Toc25667" w:history="1">
        <w:r>
          <w:rPr>
            <w:rFonts w:ascii="仿宋" w:eastAsia="仿宋" w:hAnsi="仿宋" w:cs="仿宋" w:hint="eastAsia"/>
            <w:lang w:eastAsia="zh-CN"/>
          </w:rPr>
          <w:t>(一)、建立健全的预算管理制度</w:t>
        </w:r>
        <w:r>
          <w:tab/>
        </w:r>
        <w:r>
          <w:fldChar w:fldCharType="begin"/>
        </w:r>
        <w:r>
          <w:instrText xml:space="preserve"> PAGEREF _Toc25667 \h </w:instrText>
        </w:r>
        <w:r>
          <w:fldChar w:fldCharType="separate"/>
        </w:r>
        <w:r>
          <w:t>33</w:t>
        </w:r>
        <w:r>
          <w:fldChar w:fldCharType="end"/>
        </w:r>
      </w:hyperlink>
    </w:p>
    <w:p>
      <w:pPr>
        <w:pStyle w:val="TOC2"/>
        <w:tabs>
          <w:tab w:val="right" w:leader="dot" w:pos="8306"/>
        </w:tabs>
      </w:pPr>
      <w:hyperlink w:anchor="_Toc16528" w:history="1">
        <w:r>
          <w:rPr>
            <w:rFonts w:ascii="仿宋" w:eastAsia="仿宋" w:hAnsi="仿宋" w:cs="仿宋" w:hint="eastAsia"/>
            <w:lang w:eastAsia="zh-CN"/>
          </w:rPr>
          <w:t>(二)、加强资金流动监控</w:t>
        </w:r>
        <w:r>
          <w:tab/>
        </w:r>
        <w:r>
          <w:fldChar w:fldCharType="begin"/>
        </w:r>
        <w:r>
          <w:instrText xml:space="preserve"> PAGEREF _Toc16528 \h </w:instrText>
        </w:r>
        <w:r>
          <w:fldChar w:fldCharType="separate"/>
        </w:r>
        <w:r>
          <w:t>34</w:t>
        </w:r>
        <w:r>
          <w:fldChar w:fldCharType="end"/>
        </w:r>
      </w:hyperlink>
    </w:p>
    <w:p>
      <w:pPr>
        <w:pStyle w:val="TOC2"/>
        <w:tabs>
          <w:tab w:val="right" w:leader="dot" w:pos="8306"/>
        </w:tabs>
      </w:pPr>
      <w:hyperlink w:anchor="_Toc27934" w:history="1">
        <w:r>
          <w:rPr>
            <w:rFonts w:ascii="仿宋" w:eastAsia="仿宋" w:hAnsi="仿宋" w:cs="仿宋" w:hint="eastAsia"/>
            <w:lang w:eastAsia="zh-CN"/>
          </w:rPr>
          <w:t>(三)、制定完善的风险控制机制</w:t>
        </w:r>
        <w:r>
          <w:tab/>
        </w:r>
        <w:r>
          <w:fldChar w:fldCharType="begin"/>
        </w:r>
        <w:r>
          <w:instrText xml:space="preserve"> PAGEREF _Toc27934 \h </w:instrText>
        </w:r>
        <w:r>
          <w:fldChar w:fldCharType="separate"/>
        </w:r>
        <w:r>
          <w:t>35</w:t>
        </w:r>
        <w:r>
          <w:fldChar w:fldCharType="end"/>
        </w:r>
      </w:hyperlink>
    </w:p>
    <w:p>
      <w:pPr>
        <w:pStyle w:val="TOC2"/>
        <w:tabs>
          <w:tab w:val="right" w:leader="dot" w:pos="8306"/>
        </w:tabs>
      </w:pPr>
      <w:hyperlink w:anchor="_Toc28164" w:history="1">
        <w:r>
          <w:rPr>
            <w:rFonts w:ascii="仿宋" w:eastAsia="仿宋" w:hAnsi="仿宋" w:cs="仿宋" w:hint="eastAsia"/>
            <w:lang w:eastAsia="zh-CN"/>
          </w:rPr>
          <w:t>(四)、优化成本管理</w:t>
        </w:r>
        <w:r>
          <w:tab/>
        </w:r>
        <w:r>
          <w:fldChar w:fldCharType="begin"/>
        </w:r>
        <w:r>
          <w:instrText xml:space="preserve"> PAGEREF _Toc28164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9" w:history="1">
        <w:r>
          <w:rPr>
            <w:rFonts w:ascii="仿宋" w:eastAsia="仿宋" w:hAnsi="仿宋" w:cs="仿宋" w:hint="eastAsia"/>
            <w:lang w:eastAsia="zh-CN"/>
          </w:rPr>
          <w:t>十一、结构胶项目经营效益</w:t>
        </w:r>
        <w:r>
          <w:tab/>
        </w:r>
        <w:r>
          <w:fldChar w:fldCharType="begin"/>
        </w:r>
        <w:r>
          <w:instrText xml:space="preserve"> PAGEREF _Toc14039 \h </w:instrText>
        </w:r>
        <w:r>
          <w:fldChar w:fldCharType="separate"/>
        </w:r>
        <w:r>
          <w:t>38</w:t>
        </w:r>
        <w:r>
          <w:fldChar w:fldCharType="end"/>
        </w:r>
      </w:hyperlink>
    </w:p>
    <w:p>
      <w:pPr>
        <w:pStyle w:val="TOC2"/>
        <w:tabs>
          <w:tab w:val="right" w:leader="dot" w:pos="8306"/>
        </w:tabs>
      </w:pPr>
      <w:hyperlink w:anchor="_Toc7227" w:history="1">
        <w:r>
          <w:rPr>
            <w:rFonts w:ascii="仿宋" w:eastAsia="仿宋" w:hAnsi="仿宋" w:cs="仿宋" w:hint="eastAsia"/>
            <w:lang w:eastAsia="zh-CN"/>
          </w:rPr>
          <w:t>(一)、经济评价财务测算</w:t>
        </w:r>
        <w:r>
          <w:tab/>
        </w:r>
        <w:r>
          <w:fldChar w:fldCharType="begin"/>
        </w:r>
        <w:r>
          <w:instrText xml:space="preserve"> PAGEREF _Toc7227 \h </w:instrText>
        </w:r>
        <w:r>
          <w:fldChar w:fldCharType="separate"/>
        </w:r>
        <w:r>
          <w:t>38</w:t>
        </w:r>
        <w:r>
          <w:fldChar w:fldCharType="end"/>
        </w:r>
      </w:hyperlink>
    </w:p>
    <w:p>
      <w:pPr>
        <w:pStyle w:val="TOC2"/>
        <w:tabs>
          <w:tab w:val="right" w:leader="dot" w:pos="8306"/>
        </w:tabs>
      </w:pPr>
      <w:hyperlink w:anchor="_Toc1317" w:history="1">
        <w:r>
          <w:rPr>
            <w:rFonts w:ascii="仿宋" w:eastAsia="仿宋" w:hAnsi="仿宋" w:cs="仿宋" w:hint="eastAsia"/>
            <w:lang w:eastAsia="zh-CN"/>
          </w:rPr>
          <w:t>(二)、结构胶项目盈利能力分析</w:t>
        </w:r>
        <w:r>
          <w:tab/>
        </w:r>
        <w:r>
          <w:fldChar w:fldCharType="begin"/>
        </w:r>
        <w:r>
          <w:instrText xml:space="preserve"> PAGEREF _Toc1317 \h </w:instrText>
        </w:r>
        <w:r>
          <w:fldChar w:fldCharType="separate"/>
        </w:r>
        <w:r>
          <w:t>39</w:t>
        </w:r>
        <w:r>
          <w:fldChar w:fldCharType="end"/>
        </w:r>
      </w:hyperlink>
    </w:p>
    <w:p>
      <w:pPr>
        <w:pStyle w:val="TOC1"/>
        <w:tabs>
          <w:tab w:val="right" w:leader="dot" w:pos="8306"/>
        </w:tabs>
      </w:pPr>
      <w:hyperlink w:anchor="_Toc13591" w:history="1">
        <w:r>
          <w:rPr>
            <w:rFonts w:ascii="仿宋" w:eastAsia="仿宋" w:hAnsi="仿宋" w:cs="仿宋" w:hint="eastAsia"/>
            <w:lang w:eastAsia="zh-CN"/>
          </w:rPr>
          <w:t>十二、结构胶项目社会影响</w:t>
        </w:r>
        <w:r>
          <w:tab/>
        </w:r>
        <w:r>
          <w:fldChar w:fldCharType="begin"/>
        </w:r>
        <w:r>
          <w:instrText xml:space="preserve"> PAGEREF _Toc13591 \h </w:instrText>
        </w:r>
        <w:r>
          <w:fldChar w:fldCharType="separate"/>
        </w:r>
        <w:r>
          <w:t>40</w:t>
        </w:r>
        <w:r>
          <w:fldChar w:fldCharType="end"/>
        </w:r>
      </w:hyperlink>
    </w:p>
    <w:p>
      <w:pPr>
        <w:pStyle w:val="TOC2"/>
        <w:tabs>
          <w:tab w:val="right" w:leader="dot" w:pos="8306"/>
        </w:tabs>
      </w:pPr>
      <w:hyperlink w:anchor="_Toc859" w:history="1">
        <w:r>
          <w:rPr>
            <w:rFonts w:ascii="仿宋" w:eastAsia="仿宋" w:hAnsi="仿宋" w:cs="仿宋" w:hint="eastAsia"/>
            <w:lang w:eastAsia="zh-CN"/>
          </w:rPr>
          <w:t>(一)、社会责任与义务</w:t>
        </w:r>
        <w:r>
          <w:tab/>
        </w:r>
        <w:r>
          <w:fldChar w:fldCharType="begin"/>
        </w:r>
        <w:r>
          <w:instrText xml:space="preserve"> PAGEREF _Toc859 \h </w:instrText>
        </w:r>
        <w:r>
          <w:fldChar w:fldCharType="separate"/>
        </w:r>
        <w:r>
          <w:t>40</w:t>
        </w:r>
        <w:r>
          <w:fldChar w:fldCharType="end"/>
        </w:r>
      </w:hyperlink>
    </w:p>
    <w:p>
      <w:pPr>
        <w:pStyle w:val="TOC2"/>
        <w:tabs>
          <w:tab w:val="right" w:leader="dot" w:pos="8306"/>
        </w:tabs>
      </w:pPr>
      <w:hyperlink w:anchor="_Toc25519" w:history="1">
        <w:r>
          <w:rPr>
            <w:rFonts w:ascii="仿宋" w:eastAsia="仿宋" w:hAnsi="仿宋" w:cs="仿宋" w:hint="eastAsia"/>
            <w:lang w:eastAsia="zh-CN"/>
          </w:rPr>
          <w:t>(二)、社会参与与沟通</w:t>
        </w:r>
        <w:r>
          <w:tab/>
        </w:r>
        <w:r>
          <w:fldChar w:fldCharType="begin"/>
        </w:r>
        <w:r>
          <w:instrText xml:space="preserve"> PAGEREF _Toc25519 \h </w:instrText>
        </w:r>
        <w:r>
          <w:fldChar w:fldCharType="separate"/>
        </w:r>
        <w:r>
          <w:t>41</w:t>
        </w:r>
        <w:r>
          <w:fldChar w:fldCharType="end"/>
        </w:r>
      </w:hyperlink>
    </w:p>
    <w:p>
      <w:pPr>
        <w:pStyle w:val="TOC1"/>
        <w:tabs>
          <w:tab w:val="right" w:leader="dot" w:pos="8306"/>
        </w:tabs>
      </w:pPr>
      <w:hyperlink w:anchor="_Toc28931" w:history="1">
        <w:r>
          <w:rPr>
            <w:rFonts w:ascii="仿宋" w:eastAsia="仿宋" w:hAnsi="仿宋" w:cs="仿宋" w:hint="eastAsia"/>
            <w:lang w:eastAsia="zh-CN"/>
          </w:rPr>
          <w:t>十三、风险识别与分类</w:t>
        </w:r>
        <w:r>
          <w:tab/>
        </w:r>
        <w:r>
          <w:fldChar w:fldCharType="begin"/>
        </w:r>
        <w:r>
          <w:instrText xml:space="preserve"> PAGEREF _Toc28931 \h </w:instrText>
        </w:r>
        <w:r>
          <w:fldChar w:fldCharType="separate"/>
        </w:r>
        <w:r>
          <w:t>42</w:t>
        </w:r>
        <w:r>
          <w:fldChar w:fldCharType="end"/>
        </w:r>
      </w:hyperlink>
    </w:p>
    <w:p>
      <w:pPr>
        <w:pStyle w:val="TOC2"/>
        <w:tabs>
          <w:tab w:val="right" w:leader="dot" w:pos="8306"/>
        </w:tabs>
      </w:pPr>
      <w:hyperlink w:anchor="_Toc20234" w:history="1">
        <w:r>
          <w:rPr>
            <w:rFonts w:ascii="仿宋" w:eastAsia="仿宋" w:hAnsi="仿宋" w:cs="仿宋" w:hint="eastAsia"/>
            <w:lang w:eastAsia="zh-CN"/>
          </w:rPr>
          <w:t>(一)、风险识别</w:t>
        </w:r>
        <w:r>
          <w:tab/>
        </w:r>
        <w:r>
          <w:fldChar w:fldCharType="begin"/>
        </w:r>
        <w:r>
          <w:instrText xml:space="preserve"> PAGEREF _Toc20234 \h </w:instrText>
        </w:r>
        <w:r>
          <w:fldChar w:fldCharType="separate"/>
        </w:r>
        <w:r>
          <w:t>42</w:t>
        </w:r>
        <w:r>
          <w:fldChar w:fldCharType="end"/>
        </w:r>
      </w:hyperlink>
    </w:p>
    <w:p>
      <w:pPr>
        <w:pStyle w:val="TOC2"/>
        <w:tabs>
          <w:tab w:val="right" w:leader="dot" w:pos="8306"/>
        </w:tabs>
      </w:pPr>
      <w:hyperlink w:anchor="_Toc12321" w:history="1">
        <w:r>
          <w:rPr>
            <w:rFonts w:ascii="仿宋" w:eastAsia="仿宋" w:hAnsi="仿宋" w:cs="仿宋" w:hint="eastAsia"/>
            <w:lang w:eastAsia="zh-CN"/>
          </w:rPr>
          <w:t>(二)、风险分类</w:t>
        </w:r>
        <w:r>
          <w:tab/>
        </w:r>
        <w:r>
          <w:fldChar w:fldCharType="begin"/>
        </w:r>
        <w:r>
          <w:instrText xml:space="preserve"> PAGEREF _Toc12321 \h </w:instrText>
        </w:r>
        <w:r>
          <w:fldChar w:fldCharType="separate"/>
        </w:r>
        <w:r>
          <w:t>43</w:t>
        </w:r>
        <w:r>
          <w:fldChar w:fldCharType="end"/>
        </w:r>
      </w:hyperlink>
    </w:p>
    <w:p>
      <w:pPr>
        <w:pStyle w:val="TOC1"/>
        <w:tabs>
          <w:tab w:val="right" w:leader="dot" w:pos="8306"/>
        </w:tabs>
      </w:pPr>
      <w:hyperlink w:anchor="_Toc13257" w:history="1">
        <w:r>
          <w:rPr>
            <w:rFonts w:ascii="仿宋" w:eastAsia="仿宋" w:hAnsi="仿宋" w:cs="仿宋" w:hint="eastAsia"/>
            <w:lang w:eastAsia="zh-CN"/>
          </w:rPr>
          <w:t>十四、质量管理体系</w:t>
        </w:r>
        <w:r>
          <w:tab/>
        </w:r>
        <w:r>
          <w:fldChar w:fldCharType="begin"/>
        </w:r>
        <w:r>
          <w:instrText xml:space="preserve"> PAGEREF _Toc13257 \h </w:instrText>
        </w:r>
        <w:r>
          <w:fldChar w:fldCharType="separate"/>
        </w:r>
        <w:r>
          <w:t>45</w:t>
        </w:r>
        <w:r>
          <w:fldChar w:fldCharType="end"/>
        </w:r>
      </w:hyperlink>
    </w:p>
    <w:p>
      <w:pPr>
        <w:pStyle w:val="TOC2"/>
        <w:tabs>
          <w:tab w:val="right" w:leader="dot" w:pos="8306"/>
        </w:tabs>
      </w:pPr>
      <w:hyperlink w:anchor="_Toc10934" w:history="1">
        <w:r>
          <w:rPr>
            <w:rFonts w:ascii="仿宋" w:eastAsia="仿宋" w:hAnsi="仿宋" w:cs="仿宋" w:hint="eastAsia"/>
            <w:lang w:eastAsia="zh-CN"/>
          </w:rPr>
          <w:t>(一)、质量目标与方针</w:t>
        </w:r>
        <w:r>
          <w:tab/>
        </w:r>
        <w:r>
          <w:fldChar w:fldCharType="begin"/>
        </w:r>
        <w:r>
          <w:instrText xml:space="preserve"> PAGEREF _Toc10934 \h </w:instrText>
        </w:r>
        <w:r>
          <w:fldChar w:fldCharType="separate"/>
        </w:r>
        <w:r>
          <w:t>45</w:t>
        </w:r>
        <w:r>
          <w:fldChar w:fldCharType="end"/>
        </w:r>
      </w:hyperlink>
    </w:p>
    <w:p>
      <w:pPr>
        <w:pStyle w:val="TOC2"/>
        <w:tabs>
          <w:tab w:val="right" w:leader="dot" w:pos="8306"/>
        </w:tabs>
      </w:pPr>
      <w:hyperlink w:anchor="_Toc7213" w:history="1">
        <w:r>
          <w:rPr>
            <w:rFonts w:ascii="仿宋" w:eastAsia="仿宋" w:hAnsi="仿宋" w:cs="仿宋" w:hint="eastAsia"/>
            <w:lang w:eastAsia="zh-CN"/>
          </w:rPr>
          <w:t>(二)、质量管理责任</w:t>
        </w:r>
        <w:r>
          <w:tab/>
        </w:r>
        <w:r>
          <w:fldChar w:fldCharType="begin"/>
        </w:r>
        <w:r>
          <w:instrText xml:space="preserve"> PAGEREF _Toc7213 \h </w:instrText>
        </w:r>
        <w:r>
          <w:fldChar w:fldCharType="separate"/>
        </w:r>
        <w:r>
          <w:t>46</w:t>
        </w:r>
        <w:r>
          <w:fldChar w:fldCharType="end"/>
        </w:r>
      </w:hyperlink>
    </w:p>
    <w:p>
      <w:pPr>
        <w:pStyle w:val="TOC2"/>
        <w:tabs>
          <w:tab w:val="right" w:leader="dot" w:pos="8306"/>
        </w:tabs>
      </w:pPr>
      <w:hyperlink w:anchor="_Toc28994" w:history="1">
        <w:r>
          <w:rPr>
            <w:rFonts w:ascii="仿宋" w:eastAsia="仿宋" w:hAnsi="仿宋" w:cs="仿宋" w:hint="eastAsia"/>
            <w:lang w:eastAsia="zh-CN"/>
          </w:rPr>
          <w:t>(三)、质量管理体系文件</w:t>
        </w:r>
        <w:r>
          <w:tab/>
        </w:r>
        <w:r>
          <w:fldChar w:fldCharType="begin"/>
        </w:r>
        <w:r>
          <w:instrText xml:space="preserve"> PAGEREF _Toc28994 \h </w:instrText>
        </w:r>
        <w:r>
          <w:fldChar w:fldCharType="separate"/>
        </w:r>
        <w:r>
          <w:t>47</w:t>
        </w:r>
        <w:r>
          <w:fldChar w:fldCharType="end"/>
        </w:r>
      </w:hyperlink>
    </w:p>
    <w:p>
      <w:pPr>
        <w:pStyle w:val="TOC2"/>
        <w:tabs>
          <w:tab w:val="right" w:leader="dot" w:pos="8306"/>
        </w:tabs>
      </w:pPr>
      <w:hyperlink w:anchor="_Toc12555" w:history="1">
        <w:r>
          <w:rPr>
            <w:rFonts w:ascii="仿宋" w:eastAsia="仿宋" w:hAnsi="仿宋" w:cs="仿宋" w:hint="eastAsia"/>
            <w:lang w:eastAsia="zh-CN"/>
          </w:rPr>
          <w:t>(四)、质量培训与教育</w:t>
        </w:r>
        <w:r>
          <w:tab/>
        </w:r>
        <w:r>
          <w:fldChar w:fldCharType="begin"/>
        </w:r>
        <w:r>
          <w:instrText xml:space="preserve"> PAGEREF _Toc12555 \h </w:instrText>
        </w:r>
        <w:r>
          <w:fldChar w:fldCharType="separate"/>
        </w:r>
        <w:r>
          <w:t>49</w:t>
        </w:r>
        <w:r>
          <w:fldChar w:fldCharType="end"/>
        </w:r>
      </w:hyperlink>
    </w:p>
    <w:p>
      <w:pPr>
        <w:pStyle w:val="TOC2"/>
        <w:tabs>
          <w:tab w:val="right" w:leader="dot" w:pos="8306"/>
        </w:tabs>
      </w:pPr>
      <w:hyperlink w:anchor="_Toc16969" w:history="1">
        <w:r>
          <w:rPr>
            <w:rFonts w:ascii="仿宋" w:eastAsia="仿宋" w:hAnsi="仿宋" w:cs="仿宋" w:hint="eastAsia"/>
            <w:lang w:eastAsia="zh-CN"/>
          </w:rPr>
          <w:t>(五)、质量审核与评价</w:t>
        </w:r>
        <w:r>
          <w:tab/>
        </w:r>
        <w:r>
          <w:fldChar w:fldCharType="begin"/>
        </w:r>
        <w:r>
          <w:instrText xml:space="preserve"> PAGEREF _Toc16969 \h </w:instrText>
        </w:r>
        <w:r>
          <w:fldChar w:fldCharType="separate"/>
        </w:r>
        <w:r>
          <w:t>50</w:t>
        </w:r>
        <w:r>
          <w:fldChar w:fldCharType="end"/>
        </w:r>
      </w:hyperlink>
    </w:p>
    <w:p>
      <w:pPr>
        <w:pStyle w:val="TOC2"/>
        <w:tabs>
          <w:tab w:val="right" w:leader="dot" w:pos="8306"/>
        </w:tabs>
      </w:pPr>
      <w:hyperlink w:anchor="_Toc13236" w:history="1">
        <w:r>
          <w:rPr>
            <w:rFonts w:ascii="仿宋" w:eastAsia="仿宋" w:hAnsi="仿宋" w:cs="仿宋" w:hint="eastAsia"/>
            <w:lang w:eastAsia="zh-CN"/>
          </w:rPr>
          <w:t>(六)、不符合与纠正措施</w:t>
        </w:r>
        <w:r>
          <w:tab/>
        </w:r>
        <w:r>
          <w:fldChar w:fldCharType="begin"/>
        </w:r>
        <w:r>
          <w:instrText xml:space="preserve"> PAGEREF _Toc13236 \h </w:instrText>
        </w:r>
        <w:r>
          <w:fldChar w:fldCharType="separate"/>
        </w:r>
        <w:r>
          <w:t>52</w:t>
        </w:r>
        <w:r>
          <w:fldChar w:fldCharType="end"/>
        </w:r>
      </w:hyperlink>
    </w:p>
    <w:p>
      <w:pPr>
        <w:pStyle w:val="TOC1"/>
        <w:tabs>
          <w:tab w:val="right" w:leader="dot" w:pos="8306"/>
        </w:tabs>
      </w:pPr>
      <w:hyperlink w:anchor="_Toc27444" w:history="1">
        <w:r>
          <w:rPr>
            <w:rFonts w:ascii="仿宋" w:eastAsia="仿宋" w:hAnsi="仿宋" w:cs="仿宋" w:hint="eastAsia"/>
            <w:lang w:eastAsia="zh-CN"/>
          </w:rPr>
          <w:t>十五、供应链管理</w:t>
        </w:r>
        <w:r>
          <w:tab/>
        </w:r>
        <w:r>
          <w:fldChar w:fldCharType="begin"/>
        </w:r>
        <w:r>
          <w:instrText xml:space="preserve"> PAGEREF _Toc27444 \h </w:instrText>
        </w:r>
        <w:r>
          <w:fldChar w:fldCharType="separate"/>
        </w:r>
        <w:r>
          <w:t>53</w:t>
        </w:r>
        <w:r>
          <w:fldChar w:fldCharType="end"/>
        </w:r>
      </w:hyperlink>
    </w:p>
    <w:p>
      <w:pPr>
        <w:pStyle w:val="TOC2"/>
        <w:tabs>
          <w:tab w:val="right" w:leader="dot" w:pos="8306"/>
        </w:tabs>
      </w:pPr>
      <w:hyperlink w:anchor="_Toc28641" w:history="1">
        <w:r>
          <w:rPr>
            <w:rFonts w:ascii="仿宋" w:eastAsia="仿宋" w:hAnsi="仿宋" w:cs="仿宋" w:hint="eastAsia"/>
            <w:lang w:eastAsia="zh-CN"/>
          </w:rPr>
          <w:t>(一)、供应链战略规划</w:t>
        </w:r>
        <w:r>
          <w:tab/>
        </w:r>
        <w:r>
          <w:fldChar w:fldCharType="begin"/>
        </w:r>
        <w:r>
          <w:instrText xml:space="preserve"> PAGEREF _Toc28641 \h </w:instrText>
        </w:r>
        <w:r>
          <w:fldChar w:fldCharType="separate"/>
        </w:r>
        <w:r>
          <w:t>53</w:t>
        </w:r>
        <w:r>
          <w:fldChar w:fldCharType="end"/>
        </w:r>
      </w:hyperlink>
    </w:p>
    <w:p>
      <w:pPr>
        <w:pStyle w:val="TOC2"/>
        <w:tabs>
          <w:tab w:val="right" w:leader="dot" w:pos="8306"/>
        </w:tabs>
      </w:pPr>
      <w:hyperlink w:anchor="_Toc13570" w:history="1">
        <w:r>
          <w:rPr>
            <w:rFonts w:ascii="仿宋" w:eastAsia="仿宋" w:hAnsi="仿宋" w:cs="仿宋" w:hint="eastAsia"/>
            <w:lang w:eastAsia="zh-CN"/>
          </w:rPr>
          <w:t>(二)、供应商选择与合作</w:t>
        </w:r>
        <w:r>
          <w:tab/>
        </w:r>
        <w:r>
          <w:fldChar w:fldCharType="begin"/>
        </w:r>
        <w:r>
          <w:instrText xml:space="preserve"> PAGEREF _Toc13570 \h </w:instrText>
        </w:r>
        <w:r>
          <w:fldChar w:fldCharType="separate"/>
        </w:r>
        <w:r>
          <w:t>54</w:t>
        </w:r>
        <w:r>
          <w:fldChar w:fldCharType="end"/>
        </w:r>
      </w:hyperlink>
    </w:p>
    <w:p>
      <w:pPr>
        <w:pStyle w:val="TOC2"/>
        <w:tabs>
          <w:tab w:val="right" w:leader="dot" w:pos="8306"/>
        </w:tabs>
      </w:pPr>
      <w:hyperlink w:anchor="_Toc11799" w:history="1">
        <w:r>
          <w:rPr>
            <w:rFonts w:ascii="仿宋" w:eastAsia="仿宋" w:hAnsi="仿宋" w:cs="仿宋" w:hint="eastAsia"/>
            <w:lang w:eastAsia="zh-CN"/>
          </w:rPr>
          <w:t>(三)、物流与库存管理</w:t>
        </w:r>
        <w:r>
          <w:tab/>
        </w:r>
        <w:r>
          <w:fldChar w:fldCharType="begin"/>
        </w:r>
        <w:r>
          <w:instrText xml:space="preserve"> PAGEREF _Toc11799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17"/>
      <w:r>
        <w:rPr>
          <w:rFonts w:ascii="仿宋" w:eastAsia="仿宋" w:hAnsi="仿宋" w:cs="仿宋" w:hint="eastAsia"/>
          <w:sz w:val="28"/>
          <w:lang w:eastAsia="zh-CN"/>
        </w:rPr>
        <w:t>一、结构胶项目绩效评估</w:t>
      </w:r>
      <w:bookmarkEnd w:id="2"/>
    </w:p>
    <w:p>
      <w:pPr>
        <w:pStyle w:val="Heading2"/>
        <w:rPr>
          <w:rFonts w:ascii="仿宋" w:eastAsia="仿宋" w:hAnsi="仿宋" w:cs="仿宋" w:hint="eastAsia"/>
          <w:lang w:eastAsia="zh-CN"/>
        </w:rPr>
      </w:pPr>
      <w:bookmarkStart w:id="3" w:name="_Toc64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在结构胶项目中，我们设计了一套全面的绩效评估指标，以确保结构胶项目的可控和成功交付。这些指标跨足结构胶项目目标、成本、进度和质量等多个维度，为我们提供了全面洞察结构胶项目的健康状况。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目标达成率是我们关注的首要指标。我们设定了明确的目标，并通过定期监测和评估，迅速发现并应对潜在的目标偏差。这为结构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成本绩效是另一个核心关注点。通过实际成本与预算成本的对比分析，我们深入了解成本差异的原因，及时调整资源分配，保持结构胶项目在经济效益方面的合理水平。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进度作为关键的绩效指标之一，得到了精心的关注。我们制定了详细的结构胶项目进度计划，并设立了进度符合度指标，确保实际进度与计划进度保持一致。这使我们能够快速发现和解决潜在的进度问题，保持结构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结构胶项目绩效的不可或缺的一环。我们引入了一系列的质量标准和客户满意度指标，以确保结构胶项目交付的成果在质量上达到或超越预期水平。通过持续监测这些指标，我们努力提升结构胶项目整体质量水平，为结构胶项目的成功交付提供有力保障。通过这些科学且全面的绩效评估，我们能够更好地引导结构胶项目的持续改进，确保结构胶项目目标的顺利达成。</w:t>
      </w:r>
    </w:p>
    <w:p>
      <w:pPr>
        <w:pStyle w:val="Heading2"/>
        <w:ind w:firstLine="560" w:firstLineChars="200"/>
        <w:rPr>
          <w:rFonts w:ascii="仿宋" w:eastAsia="仿宋" w:hAnsi="仿宋" w:cs="仿宋" w:hint="eastAsia"/>
          <w:sz w:val="28"/>
          <w:lang w:eastAsia="zh-CN"/>
        </w:rPr>
      </w:pPr>
      <w:bookmarkStart w:id="4" w:name="_Toc66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绩效评估是结构胶项目中的关键环节，为确保结构胶项目达到预期目标，我们采用了多层次、多维度的绩效评估方法。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结构胶项目的战略目标对齐，确保每个决策和行动都与结构胶项目整体目标保持一致。团队会定期召开战略对齐会议，审视当前工作与结构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结构胶项目进度、质量、成本和风险等方面。这些指标通过数据收集和分析，为结构胶项目管理团队提供了客观的评估依据。例如，我们通过结构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绩效评估不仅仅停留在结构胶项目内部，还考虑了结构胶项目对外部环境的影响。我们定期进行干系人满意度调查，以了解各利益相关方对结构胶项目的期望和满意度，并及时做出调整。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这种多层次、多角度的绩效评估方法，使得我们能够全面了解结构胶项目的运行状态，及时做出调整，确保结构胶项目在不断变化的环境中保持稳健前行。</w:t>
      </w:r>
    </w:p>
    <w:p>
      <w:pPr>
        <w:pStyle w:val="Heading2"/>
        <w:ind w:firstLine="560" w:firstLineChars="200"/>
        <w:rPr>
          <w:rFonts w:ascii="仿宋" w:eastAsia="仿宋" w:hAnsi="仿宋" w:cs="仿宋" w:hint="eastAsia"/>
          <w:sz w:val="28"/>
          <w:lang w:eastAsia="zh-CN"/>
        </w:rPr>
      </w:pPr>
      <w:bookmarkStart w:id="5" w:name="_Toc294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为了确保结构胶项目的有效管理和不断优化，我们采用了精心设计的绩效评估周期。这个周期旨在实现灵活、实时和全面的评估，以适应结构胶项目执行中的各种挑战。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结构胶项目的不同需求，分为短期、中期和长期。短期评估关注每个迭代或工作周期，以及时发现和解决当前任务中的问题。中期评估涵盖几个迭代，深入了解整体结构胶项目的趋势和性能。长期评估则着眼于整个结构胶项目阶段，确保结构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结构胶项目管理工具和协作平台，团队成员能够随时更新和分享结构胶项目数据。这种实时性的反馈机制使我们能够及时察觉潜在问题，快速调整，保持结构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结构胶项目的决策制定密不可分。每个周期的结构胶项目回顾会议成为集体总结经验、识别问题深层次原因并找到创新解决方案的平台。这种定期的反思与调整机制使结构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228"/>
      <w:r>
        <w:rPr>
          <w:rFonts w:ascii="仿宋" w:eastAsia="仿宋" w:hAnsi="仿宋" w:cs="仿宋" w:hint="eastAsia"/>
          <w:sz w:val="28"/>
          <w:lang w:eastAsia="zh-CN"/>
        </w:rPr>
        <w:t>二、结构胶项目概论</w:t>
      </w:r>
      <w:bookmarkEnd w:id="6"/>
    </w:p>
    <w:p>
      <w:pPr>
        <w:pStyle w:val="Heading2"/>
        <w:rPr>
          <w:rFonts w:ascii="仿宋" w:eastAsia="仿宋" w:hAnsi="仿宋" w:cs="仿宋" w:hint="eastAsia"/>
          <w:lang w:eastAsia="zh-CN"/>
        </w:rPr>
      </w:pPr>
      <w:bookmarkStart w:id="7" w:name="_Toc24908"/>
      <w:r>
        <w:rPr>
          <w:rFonts w:ascii="仿宋" w:eastAsia="仿宋" w:hAnsi="仿宋" w:cs="仿宋" w:hint="eastAsia"/>
          <w:lang w:eastAsia="zh-CN"/>
        </w:rPr>
        <w:t>(一)、结构胶项目概况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起源追溯至对市场的深入洞察。市场的不断演变与变革为结构胶项目提供了难得的机遇。当前市场存在的需求缺口和变革的大环境共同构成了结构胶项目的背景。这个结构胶项目旨在充分利用市场机遇，填补行业中尚未满足的需求，为客户提供全新的解决方案。市场的变革和需求的增长使得这个结构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结构胶项目名称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正式命名为结构胶。这个名称不仅仅是一个标识，更代表了结构胶项目的核心理念和愿景。它蕴含着结构胶项目所要解决问题的关键字，具有强烈的表达和辨识度，为结构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结构胶项目目标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核心目标是提供一种全新、高效的解决方案，满足客户日益增长的需求。结构胶项目追求的不仅仅是满足市场需求，更是在市场中获得卓越的竞争优势。通过不断提升产品或服务的质量和创新水平，结构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结构胶项目范围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全面涵盖了产品研发、制造、市场推广和售后服务，确保从产品设计到最终用户体验的全方位关注。这一全面的结构胶项目范围是为了确保结构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结构胶项目时间表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结构胶项目计划在未来18个月内完成，包括研发、测试、市场试点和正式推出等不同阶段。这个时间表的合理设计是为了确保结构胶项目各个阶段的顺利推进，以便按时交付高质量的成果。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结构胶项目预算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结构胶项目总预算估算为XX百万美元，主要分配在研发、市场推广、人员培训和运营等方面。这一充足的预算为结构胶项目提供了充足的资源，确保结构胶项目在各个方面都能取得优异的表现。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结构胶项目风险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结构胶项目可能面临的风险包括市场接受度低、技术难题、竞争激烈等。结构胶项目团队已经制定了相应的风险应对计划，通过前瞻性的风险管理，确保结构胶项目在面对不确定性时能够迅速做出应对。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结构胶项目团队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结构胶项目汇聚了一支经验丰富、多领域专业素养的核心团队，确保结构胶项目在各个方面都能拥有高水平的执行力。团队的协同作战是结构胶项目成功的关键因素之一。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结构胶项目背景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结构胶项目的背景根植于市场对更高效、创新产品的渴望，同时也受到科技发展对行业格局的深刻改变的影响。这为结构胶项目提供了广阔的发展空间和市场需求。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结构胶项目现状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截至目前，结构胶项目已完成市场调研和技术验证，取得了初步的成功。这为结构胶项目在未来的发展奠定了坚实的基础，为更远大的目标打下了坚实的基石。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476"/>
      <w:r>
        <w:rPr>
          <w:rFonts w:ascii="仿宋" w:eastAsia="仿宋" w:hAnsi="仿宋" w:cs="仿宋" w:hint="eastAsia"/>
          <w:sz w:val="28"/>
          <w:lang w:eastAsia="zh-CN"/>
        </w:rPr>
        <w:t>(二)、结构胶项目目标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keyword》结构胶项目首要业务目标是在市场中占据有利地位，实现产品/服务的成功推广和销售。通过不断提升产品质量、创新性，结构胶项目追求成为行业中的领导者，赢得更多客户的青睐。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在科技迅速发展的时代，结构胶项目着眼于技术创新。通过持续的研发和技术升级，结构胶项目旨在推出更具创新性的产品或服务，以满足市场对新鲜、先进解决方案的需求。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为了建立可持续的客户关系，结构胶项目设定了客户满意度目标。通过提供卓越的产品质量和优质的客户服务，结构胶项目追求赢得客户的信任和忠诚度，确保他们的满意度达到行业领先水平。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结构胶项目注重社会责任和可持续发展。通过实施环保、社会责任结构胶项目，结构胶项目致力于在经济发展的同时保护环境，促进社会公平，实现可持续经营。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结构胶项目的团队是实现目标的核心驱动力。因此，结构胶项目设定了团队发展目标，包括提升团队成员的专业技能、培养领导力，以及搭建协同高效的团队工作氛围。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685"/>
      <w:r>
        <w:rPr>
          <w:rFonts w:ascii="仿宋" w:eastAsia="仿宋" w:hAnsi="仿宋" w:cs="仿宋" w:hint="eastAsia"/>
          <w:sz w:val="28"/>
          <w:lang w:eastAsia="zh-CN"/>
        </w:rPr>
        <w:t>(三)、结构胶项目提出的理由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结构胶项目提出的理由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源于对市场机遇的深刻洞察。当前市场中存在的需求缺口和行业发展趋势表明，有巨大的商业机会等待被开发。通过准确捕捉市场机遇，结构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理念基于对技术创新的信仰。通过持续的研发和技术投入，结构胶项目有望推出更具创新性的产品或服务。在科技飞速发展的当下，结构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是为了增强企业的行业竞争力。通过提升产品或服务的质量和独特性，结构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响应了消费者需求的变化。随着社会和科技的不断发展，消费者对产品和服务的需求也在发生变化。通过深入了解并及时回应消费者的新需求，结构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结构胶项目的提出是企业战略发展规划的一部分。在面对日益激烈的市场竞争和不断变化的商业环境中，结构胶项目作为企业战略的一环，旨在为企业开辟新的增长领域，巩固企业在行业中的地位。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结构胶项目的提出不仅仅是基于商业考量，还注重社会责任。通过推出环保、社会责任等方面的结构胶项目，结构胶企业可以在社会中树立积极形象，为社会做出积极贡献，实现经济效益和社会效益的双赢。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结构胶项目的提出反映了对利益相关者期望的关注。包括客户、员工、投资者等利益相关者在企业发展中都有着各自的期望，结构胶项目力求在满足这些期望的同时，取得更大的共赢。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588"/>
      <w:r>
        <w:rPr>
          <w:rFonts w:ascii="仿宋" w:eastAsia="仿宋" w:hAnsi="仿宋" w:cs="仿宋" w:hint="eastAsia"/>
          <w:sz w:val="28"/>
          <w:lang w:eastAsia="zh-CN"/>
        </w:rPr>
        <w:t>(四)、结构胶项目意义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在实施结构胶项目的过程中，我们不仅仅是在追逐商业成功，更是为企业和社会的多个层面创造了深远的意义。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首要意义在于提升企业的市场竞争力。通过持续的创新和对产品质量的高标准要求，结构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结构胶项目的推进将促使行业技术水平的提升。通过引入先进技术和创新性解决方案，结构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在社会层面，结构胶项目不仅创造了大量就业机会，提高了就业水平，还注重社会责任和环保。通过参与社会公益事业和推动环保结构胶项目，结构胶项目为社会贡献了一份力量，体现了企业对社会的积极回馈。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综合而言，结构胶项目意义重大，不仅推动了企业的发展，也为行业和社会的进步贡献了积极力量。这是一个全面而深刻的影响，将在未来产生可持续的正面效应。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655"/>
      <w:r>
        <w:rPr>
          <w:rFonts w:ascii="仿宋" w:eastAsia="仿宋" w:hAnsi="仿宋" w:cs="仿宋" w:hint="eastAsia"/>
          <w:sz w:val="28"/>
          <w:lang w:eastAsia="zh-CN"/>
        </w:rPr>
        <w:t>(五)、结构胶项目背景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在当今迅猛发展的商业环境中，结构胶项目的动因根植于对多方面因素的审慎考量。这个结构胶项目的提出并非孤立的决策，而是对企业所处背景深入思考的产物。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市场的不断演变是结构胶项目背后的首要原因。科技的迅速发展和全球市场的快速变化使得企业必须灵活应对。结构胶项目应运而生，旨在通过创新性的解决方案迎合市场的多变需求，赢得竞争中的先机。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竞争的激烈程度也是结构胶项目背景中不可忽视的一环。企业需要在激烈竞争中脱颖而出，为此，结构胶项目致力于打破常规，提供独特的价值主张，以吸引客户并确保市场份额的增长。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技术的迅速发展为企业带来了机遇与挑战。作为结构胶项目启动的背景之一，对新兴技术的应用将有助于提升企业的技术水平，使其在不断演进的商业环境中保持竞争优势。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此外，社会对企业责任的期望也在逐渐升高。结构胶项目充分融入了社会责任的理念，通过可持续经营和社会公益结构胶项目，企图为社会贡献一份力量，在商业成功的同时关注社会价值。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341"/>
      <w:r>
        <w:rPr>
          <w:rFonts w:ascii="仿宋" w:eastAsia="仿宋" w:hAnsi="仿宋" w:cs="仿宋" w:hint="eastAsia"/>
          <w:sz w:val="28"/>
          <w:lang w:eastAsia="zh-CN"/>
        </w:rPr>
        <w:t>三、结构胶项目土建工程</w:t>
      </w:r>
      <w:bookmarkEnd w:id="12"/>
    </w:p>
    <w:p>
      <w:pPr>
        <w:pStyle w:val="Heading2"/>
        <w:rPr>
          <w:rFonts w:ascii="仿宋" w:eastAsia="仿宋" w:hAnsi="仿宋" w:cs="仿宋" w:hint="eastAsia"/>
          <w:lang w:eastAsia="zh-CN"/>
        </w:rPr>
      </w:pPr>
      <w:bookmarkStart w:id="13" w:name="_Toc2898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在结构胶项目的建筑工程设计中，我们将秉承一系列重要的设计原则，以确保结构胶项目建筑在功能、美观、可持续性等方面达到最佳效果。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首要原则是确保建筑的功能性得到最大化的发挥。我们将充分理解结构胶项目的实际需求，合理布局各个功能区域，保证建筑在满足业务需求的同时，提供高效的工作环境。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在建筑设计中，我们将综合考虑建设和运营成本。通过精细的经济效益分析，确保设计方案在高效利用资源的同时，对结构胶项目的长期盈利能力有积极的贡献。</w:t>
      </w:r>
    </w:p>
    <w:p>
      <w:pPr>
        <w:pStyle w:val="Heading2"/>
        <w:ind w:firstLine="560" w:firstLineChars="200"/>
        <w:rPr>
          <w:rFonts w:ascii="仿宋" w:eastAsia="仿宋" w:hAnsi="仿宋" w:cs="仿宋" w:hint="eastAsia"/>
          <w:sz w:val="28"/>
          <w:lang w:eastAsia="zh-CN"/>
        </w:rPr>
      </w:pPr>
      <w:bookmarkStart w:id="14" w:name="_Toc2711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的土建工程设计中，我们将精准设定设计年限，结合结构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结构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04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结构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结构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结构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3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本期工程结构胶项目预计总建筑面积XXX平方米，其中：计容建筑面积XXX平方米，计划建筑工程投资XX万元，占结构胶项目总投资的XX%。</w:t>
      </w:r>
    </w:p>
    <w:p>
      <w:pPr>
        <w:pStyle w:val="Heading1"/>
        <w:ind w:firstLine="560" w:firstLineChars="200"/>
        <w:rPr>
          <w:rFonts w:ascii="仿宋" w:eastAsia="仿宋" w:hAnsi="仿宋" w:cs="仿宋" w:hint="eastAsia"/>
          <w:sz w:val="28"/>
          <w:lang w:eastAsia="zh-CN"/>
        </w:rPr>
      </w:pPr>
      <w:bookmarkStart w:id="17" w:name="_Toc19404"/>
      <w:r>
        <w:rPr>
          <w:rFonts w:ascii="仿宋" w:eastAsia="仿宋" w:hAnsi="仿宋" w:cs="仿宋" w:hint="eastAsia"/>
          <w:sz w:val="28"/>
          <w:lang w:eastAsia="zh-CN"/>
        </w:rPr>
        <w:t>四、结构胶项目建设背景及必要性分析</w:t>
      </w:r>
      <w:bookmarkEnd w:id="17"/>
    </w:p>
    <w:p>
      <w:pPr>
        <w:pStyle w:val="Heading2"/>
        <w:rPr>
          <w:rFonts w:ascii="仿宋" w:eastAsia="仿宋" w:hAnsi="仿宋" w:cs="仿宋" w:hint="eastAsia"/>
          <w:lang w:eastAsia="zh-CN"/>
        </w:rPr>
      </w:pPr>
      <w:bookmarkStart w:id="18" w:name="_Toc6051"/>
      <w:r>
        <w:rPr>
          <w:rFonts w:ascii="仿宋" w:eastAsia="仿宋" w:hAnsi="仿宋" w:cs="仿宋" w:hint="eastAsia"/>
          <w:lang w:eastAsia="zh-CN"/>
        </w:rPr>
        <w:t>(一)、结构胶项目背景分析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结构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我们的背景分析将深入挖掘当前行业的发展趋势，通过对竞争态势的全面审视，找到结构胶项目在这个潮流中的定位。同时，我们将关注行业内涌现的新兴机遇，以便结构胶项目更好地融入行业发展的潮流中。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结构胶项目提供了强大的发展动力。我们将聚焦于行业内最新的技术发展趋势，包括但不限于人工智能、大数据分析、物联网等领域。通过深度的技术研究，我们将确保结构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https://d.book118.com/217114152164006030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C4168"/>
    <w:rsid w:val="29DC4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141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2024-01-11T09:08:00Z</dcterms:created>
  <dcterms:modified xsi:type="dcterms:W3CDTF">2024-01-11T09:08:19Z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959FC9DA6A73477D8F0807CF8F9FF17B_11</vt:lpwstr>
  </property>
  <property fmtid="{D5CDD505-2E9C-101B-9397-08002B2CF9AE}" pid="3" name="KSOProductBuildVer">
    <vt:lpwstr>2052-12.1.0.16120</vt:lpwstr>
  </property>
</Properties>
</file>