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真菌多糖项目规划设计方案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9" w:history="1">
        <w:r>
          <w:rPr>
            <w:rFonts w:ascii="仿宋" w:eastAsia="仿宋" w:hAnsi="仿宋" w:cs="仿宋" w:hint="eastAsia"/>
            <w:lang w:eastAsia="zh-CN"/>
          </w:rPr>
          <w:t>序言</w:t>
        </w:r>
        <w:r>
          <w:tab/>
        </w:r>
        <w:r>
          <w:fldChar w:fldCharType="begin"/>
        </w:r>
        <w:r>
          <w:instrText xml:space="preserve"> PAGEREF _Toc28229 \h </w:instrText>
        </w:r>
        <w:r>
          <w:fldChar w:fldCharType="separate"/>
        </w:r>
        <w:r>
          <w:t>3</w:t>
        </w:r>
        <w:r>
          <w:fldChar w:fldCharType="end"/>
        </w:r>
      </w:hyperlink>
    </w:p>
    <w:p>
      <w:pPr>
        <w:pStyle w:val="TOC1"/>
        <w:tabs>
          <w:tab w:val="right" w:leader="dot" w:pos="8306"/>
        </w:tabs>
      </w:pPr>
      <w:hyperlink w:anchor="_Toc6071" w:history="1">
        <w:r>
          <w:rPr>
            <w:rFonts w:ascii="仿宋" w:eastAsia="仿宋" w:hAnsi="仿宋" w:cs="仿宋" w:hint="eastAsia"/>
            <w:lang w:eastAsia="zh-CN"/>
          </w:rPr>
          <w:t>一、真菌多糖项目危机管理</w:t>
        </w:r>
        <w:r>
          <w:tab/>
        </w:r>
        <w:r>
          <w:fldChar w:fldCharType="begin"/>
        </w:r>
        <w:r>
          <w:instrText xml:space="preserve"> PAGEREF _Toc6071 \h </w:instrText>
        </w:r>
        <w:r>
          <w:fldChar w:fldCharType="separate"/>
        </w:r>
        <w:r>
          <w:t>3</w:t>
        </w:r>
        <w:r>
          <w:fldChar w:fldCharType="end"/>
        </w:r>
      </w:hyperlink>
    </w:p>
    <w:p>
      <w:pPr>
        <w:pStyle w:val="TOC2"/>
        <w:tabs>
          <w:tab w:val="right" w:leader="dot" w:pos="8306"/>
        </w:tabs>
      </w:pPr>
      <w:hyperlink w:anchor="_Toc31792" w:history="1">
        <w:r>
          <w:rPr>
            <w:rFonts w:ascii="仿宋" w:eastAsia="仿宋" w:hAnsi="仿宋" w:cs="仿宋" w:hint="eastAsia"/>
            <w:lang w:eastAsia="zh-CN"/>
          </w:rPr>
          <w:t>(一)、危机预警与识别</w:t>
        </w:r>
        <w:r>
          <w:tab/>
        </w:r>
        <w:r>
          <w:fldChar w:fldCharType="begin"/>
        </w:r>
        <w:r>
          <w:instrText xml:space="preserve"> PAGEREF _Toc31792 \h </w:instrText>
        </w:r>
        <w:r>
          <w:fldChar w:fldCharType="separate"/>
        </w:r>
        <w:r>
          <w:t>3</w:t>
        </w:r>
        <w:r>
          <w:fldChar w:fldCharType="end"/>
        </w:r>
      </w:hyperlink>
    </w:p>
    <w:p>
      <w:pPr>
        <w:pStyle w:val="TOC2"/>
        <w:tabs>
          <w:tab w:val="right" w:leader="dot" w:pos="8306"/>
        </w:tabs>
      </w:pPr>
      <w:hyperlink w:anchor="_Toc26378" w:history="1">
        <w:r>
          <w:rPr>
            <w:rFonts w:ascii="仿宋" w:eastAsia="仿宋" w:hAnsi="仿宋" w:cs="仿宋" w:hint="eastAsia"/>
            <w:lang w:eastAsia="zh-CN"/>
          </w:rPr>
          <w:t>(二)、危机应对与恢复</w:t>
        </w:r>
        <w:r>
          <w:tab/>
        </w:r>
        <w:r>
          <w:fldChar w:fldCharType="begin"/>
        </w:r>
        <w:r>
          <w:instrText xml:space="preserve"> PAGEREF _Toc26378 \h </w:instrText>
        </w:r>
        <w:r>
          <w:fldChar w:fldCharType="separate"/>
        </w:r>
        <w:r>
          <w:t>4</w:t>
        </w:r>
        <w:r>
          <w:fldChar w:fldCharType="end"/>
        </w:r>
      </w:hyperlink>
    </w:p>
    <w:p>
      <w:pPr>
        <w:pStyle w:val="TOC1"/>
        <w:tabs>
          <w:tab w:val="right" w:leader="dot" w:pos="8306"/>
        </w:tabs>
      </w:pPr>
      <w:hyperlink w:anchor="_Toc28066" w:history="1">
        <w:r>
          <w:rPr>
            <w:rFonts w:ascii="仿宋" w:eastAsia="仿宋" w:hAnsi="仿宋" w:cs="仿宋" w:hint="eastAsia"/>
            <w:lang w:eastAsia="zh-CN"/>
          </w:rPr>
          <w:t>二、真菌多糖项目可持续发展</w:t>
        </w:r>
        <w:r>
          <w:tab/>
        </w:r>
        <w:r>
          <w:fldChar w:fldCharType="begin"/>
        </w:r>
        <w:r>
          <w:instrText xml:space="preserve"> PAGEREF _Toc28066 \h </w:instrText>
        </w:r>
        <w:r>
          <w:fldChar w:fldCharType="separate"/>
        </w:r>
        <w:r>
          <w:t>5</w:t>
        </w:r>
        <w:r>
          <w:fldChar w:fldCharType="end"/>
        </w:r>
      </w:hyperlink>
    </w:p>
    <w:p>
      <w:pPr>
        <w:pStyle w:val="TOC2"/>
        <w:tabs>
          <w:tab w:val="right" w:leader="dot" w:pos="8306"/>
        </w:tabs>
      </w:pPr>
      <w:hyperlink w:anchor="_Toc5271" w:history="1">
        <w:r>
          <w:rPr>
            <w:rFonts w:ascii="仿宋" w:eastAsia="仿宋" w:hAnsi="仿宋" w:cs="仿宋" w:hint="eastAsia"/>
            <w:lang w:eastAsia="zh-CN"/>
          </w:rPr>
          <w:t>(一)、可持续战略与实践</w:t>
        </w:r>
        <w:r>
          <w:tab/>
        </w:r>
        <w:r>
          <w:fldChar w:fldCharType="begin"/>
        </w:r>
        <w:r>
          <w:instrText xml:space="preserve"> PAGEREF _Toc5271 \h </w:instrText>
        </w:r>
        <w:r>
          <w:fldChar w:fldCharType="separate"/>
        </w:r>
        <w:r>
          <w:t>5</w:t>
        </w:r>
        <w:r>
          <w:fldChar w:fldCharType="end"/>
        </w:r>
      </w:hyperlink>
    </w:p>
    <w:p>
      <w:pPr>
        <w:pStyle w:val="TOC2"/>
        <w:tabs>
          <w:tab w:val="right" w:leader="dot" w:pos="8306"/>
        </w:tabs>
      </w:pPr>
      <w:hyperlink w:anchor="_Toc32496" w:history="1">
        <w:r>
          <w:rPr>
            <w:rFonts w:ascii="仿宋" w:eastAsia="仿宋" w:hAnsi="仿宋" w:cs="仿宋" w:hint="eastAsia"/>
            <w:lang w:eastAsia="zh-CN"/>
          </w:rPr>
          <w:t>(二)、环保与社会责任</w:t>
        </w:r>
        <w:r>
          <w:tab/>
        </w:r>
        <w:r>
          <w:fldChar w:fldCharType="begin"/>
        </w:r>
        <w:r>
          <w:instrText xml:space="preserve"> PAGEREF _Toc32496 \h </w:instrText>
        </w:r>
        <w:r>
          <w:fldChar w:fldCharType="separate"/>
        </w:r>
        <w:r>
          <w:t>6</w:t>
        </w:r>
        <w:r>
          <w:fldChar w:fldCharType="end"/>
        </w:r>
      </w:hyperlink>
    </w:p>
    <w:p>
      <w:pPr>
        <w:pStyle w:val="TOC1"/>
        <w:tabs>
          <w:tab w:val="right" w:leader="dot" w:pos="8306"/>
        </w:tabs>
      </w:pPr>
      <w:hyperlink w:anchor="_Toc13291" w:history="1">
        <w:r>
          <w:rPr>
            <w:rFonts w:ascii="仿宋" w:eastAsia="仿宋" w:hAnsi="仿宋" w:cs="仿宋" w:hint="eastAsia"/>
            <w:lang w:eastAsia="zh-CN"/>
          </w:rPr>
          <w:t>三、真菌多糖项目建设单位说明</w:t>
        </w:r>
        <w:r>
          <w:tab/>
        </w:r>
        <w:r>
          <w:fldChar w:fldCharType="begin"/>
        </w:r>
        <w:r>
          <w:instrText xml:space="preserve"> PAGEREF _Toc13291 \h </w:instrText>
        </w:r>
        <w:r>
          <w:fldChar w:fldCharType="separate"/>
        </w:r>
        <w:r>
          <w:t>7</w:t>
        </w:r>
        <w:r>
          <w:fldChar w:fldCharType="end"/>
        </w:r>
      </w:hyperlink>
    </w:p>
    <w:p>
      <w:pPr>
        <w:pStyle w:val="TOC2"/>
        <w:tabs>
          <w:tab w:val="right" w:leader="dot" w:pos="8306"/>
        </w:tabs>
      </w:pPr>
      <w:hyperlink w:anchor="_Toc17368" w:history="1">
        <w:r>
          <w:rPr>
            <w:rFonts w:ascii="仿宋" w:eastAsia="仿宋" w:hAnsi="仿宋" w:cs="仿宋" w:hint="eastAsia"/>
            <w:lang w:eastAsia="zh-CN"/>
          </w:rPr>
          <w:t>(一)、真菌多糖项目承办单位基本情况</w:t>
        </w:r>
        <w:r>
          <w:tab/>
        </w:r>
        <w:r>
          <w:fldChar w:fldCharType="begin"/>
        </w:r>
        <w:r>
          <w:instrText xml:space="preserve"> PAGEREF _Toc17368 \h </w:instrText>
        </w:r>
        <w:r>
          <w:fldChar w:fldCharType="separate"/>
        </w:r>
        <w:r>
          <w:t>7</w:t>
        </w:r>
        <w:r>
          <w:fldChar w:fldCharType="end"/>
        </w:r>
      </w:hyperlink>
    </w:p>
    <w:p>
      <w:pPr>
        <w:pStyle w:val="TOC2"/>
        <w:tabs>
          <w:tab w:val="right" w:leader="dot" w:pos="8306"/>
        </w:tabs>
      </w:pPr>
      <w:hyperlink w:anchor="_Toc9896" w:history="1">
        <w:r>
          <w:rPr>
            <w:rFonts w:ascii="仿宋" w:eastAsia="仿宋" w:hAnsi="仿宋" w:cs="仿宋" w:hint="eastAsia"/>
            <w:lang w:eastAsia="zh-CN"/>
          </w:rPr>
          <w:t>(二)、公司经济效益分析</w:t>
        </w:r>
        <w:r>
          <w:tab/>
        </w:r>
        <w:r>
          <w:fldChar w:fldCharType="begin"/>
        </w:r>
        <w:r>
          <w:instrText xml:space="preserve"> PAGEREF _Toc9896 \h </w:instrText>
        </w:r>
        <w:r>
          <w:fldChar w:fldCharType="separate"/>
        </w:r>
        <w:r>
          <w:t>7</w:t>
        </w:r>
        <w:r>
          <w:fldChar w:fldCharType="end"/>
        </w:r>
      </w:hyperlink>
    </w:p>
    <w:p>
      <w:pPr>
        <w:pStyle w:val="TOC1"/>
        <w:tabs>
          <w:tab w:val="right" w:leader="dot" w:pos="8306"/>
        </w:tabs>
      </w:pPr>
      <w:hyperlink w:anchor="_Toc10470" w:history="1">
        <w:r>
          <w:rPr>
            <w:rFonts w:ascii="仿宋" w:eastAsia="仿宋" w:hAnsi="仿宋" w:cs="仿宋" w:hint="eastAsia"/>
            <w:lang w:eastAsia="zh-CN"/>
          </w:rPr>
          <w:t>四、真菌多糖项目建设背景及必要性分析</w:t>
        </w:r>
        <w:r>
          <w:tab/>
        </w:r>
        <w:r>
          <w:fldChar w:fldCharType="begin"/>
        </w:r>
        <w:r>
          <w:instrText xml:space="preserve"> PAGEREF _Toc10470 \h </w:instrText>
        </w:r>
        <w:r>
          <w:fldChar w:fldCharType="separate"/>
        </w:r>
        <w:r>
          <w:t>8</w:t>
        </w:r>
        <w:r>
          <w:fldChar w:fldCharType="end"/>
        </w:r>
      </w:hyperlink>
    </w:p>
    <w:p>
      <w:pPr>
        <w:pStyle w:val="TOC2"/>
        <w:tabs>
          <w:tab w:val="right" w:leader="dot" w:pos="8306"/>
        </w:tabs>
      </w:pPr>
      <w:hyperlink w:anchor="_Toc15056" w:history="1">
        <w:r>
          <w:rPr>
            <w:rFonts w:ascii="仿宋" w:eastAsia="仿宋" w:hAnsi="仿宋" w:cs="仿宋" w:hint="eastAsia"/>
            <w:lang w:eastAsia="zh-CN"/>
          </w:rPr>
          <w:t>(一)、真菌多糖项目背景分析</w:t>
        </w:r>
        <w:r>
          <w:tab/>
        </w:r>
        <w:r>
          <w:fldChar w:fldCharType="begin"/>
        </w:r>
        <w:r>
          <w:instrText xml:space="preserve"> PAGEREF _Toc15056 \h </w:instrText>
        </w:r>
        <w:r>
          <w:fldChar w:fldCharType="separate"/>
        </w:r>
        <w:r>
          <w:t>8</w:t>
        </w:r>
        <w:r>
          <w:fldChar w:fldCharType="end"/>
        </w:r>
      </w:hyperlink>
    </w:p>
    <w:p>
      <w:pPr>
        <w:pStyle w:val="TOC2"/>
        <w:tabs>
          <w:tab w:val="right" w:leader="dot" w:pos="8306"/>
        </w:tabs>
      </w:pPr>
      <w:hyperlink w:anchor="_Toc12562" w:history="1">
        <w:r>
          <w:rPr>
            <w:rFonts w:ascii="仿宋" w:eastAsia="仿宋" w:hAnsi="仿宋" w:cs="仿宋" w:hint="eastAsia"/>
            <w:lang w:eastAsia="zh-CN"/>
          </w:rPr>
          <w:t>(二)、真菌多糖项目建设必要性分析</w:t>
        </w:r>
        <w:r>
          <w:tab/>
        </w:r>
        <w:r>
          <w:fldChar w:fldCharType="begin"/>
        </w:r>
        <w:r>
          <w:instrText xml:space="preserve"> PAGEREF _Toc12562 \h </w:instrText>
        </w:r>
        <w:r>
          <w:fldChar w:fldCharType="separate"/>
        </w:r>
        <w:r>
          <w:t>10</w:t>
        </w:r>
        <w:r>
          <w:fldChar w:fldCharType="end"/>
        </w:r>
      </w:hyperlink>
    </w:p>
    <w:p>
      <w:pPr>
        <w:pStyle w:val="TOC1"/>
        <w:tabs>
          <w:tab w:val="right" w:leader="dot" w:pos="8306"/>
        </w:tabs>
      </w:pPr>
      <w:hyperlink w:anchor="_Toc10359" w:history="1">
        <w:r>
          <w:rPr>
            <w:rFonts w:ascii="仿宋" w:eastAsia="仿宋" w:hAnsi="仿宋" w:cs="仿宋" w:hint="eastAsia"/>
            <w:lang w:eastAsia="zh-CN"/>
          </w:rPr>
          <w:t>五、真菌多糖项目土建工程</w:t>
        </w:r>
        <w:r>
          <w:tab/>
        </w:r>
        <w:r>
          <w:fldChar w:fldCharType="begin"/>
        </w:r>
        <w:r>
          <w:instrText xml:space="preserve"> PAGEREF _Toc10359 \h </w:instrText>
        </w:r>
        <w:r>
          <w:fldChar w:fldCharType="separate"/>
        </w:r>
        <w:r>
          <w:t>11</w:t>
        </w:r>
        <w:r>
          <w:fldChar w:fldCharType="end"/>
        </w:r>
      </w:hyperlink>
    </w:p>
    <w:p>
      <w:pPr>
        <w:pStyle w:val="TOC2"/>
        <w:tabs>
          <w:tab w:val="right" w:leader="dot" w:pos="8306"/>
        </w:tabs>
      </w:pPr>
      <w:hyperlink w:anchor="_Toc22841" w:history="1">
        <w:r>
          <w:rPr>
            <w:rFonts w:ascii="仿宋" w:eastAsia="仿宋" w:hAnsi="仿宋" w:cs="仿宋" w:hint="eastAsia"/>
            <w:lang w:eastAsia="zh-CN"/>
          </w:rPr>
          <w:t>(一)、建筑工程设计原则</w:t>
        </w:r>
        <w:r>
          <w:tab/>
        </w:r>
        <w:r>
          <w:fldChar w:fldCharType="begin"/>
        </w:r>
        <w:r>
          <w:instrText xml:space="preserve"> PAGEREF _Toc22841 \h </w:instrText>
        </w:r>
        <w:r>
          <w:fldChar w:fldCharType="separate"/>
        </w:r>
        <w:r>
          <w:t>11</w:t>
        </w:r>
        <w:r>
          <w:fldChar w:fldCharType="end"/>
        </w:r>
      </w:hyperlink>
    </w:p>
    <w:p>
      <w:pPr>
        <w:pStyle w:val="TOC2"/>
        <w:tabs>
          <w:tab w:val="right" w:leader="dot" w:pos="8306"/>
        </w:tabs>
      </w:pPr>
      <w:hyperlink w:anchor="_Toc20947" w:history="1">
        <w:r>
          <w:rPr>
            <w:rFonts w:ascii="仿宋" w:eastAsia="仿宋" w:hAnsi="仿宋" w:cs="仿宋" w:hint="eastAsia"/>
            <w:lang w:eastAsia="zh-CN"/>
          </w:rPr>
          <w:t>(二)、土建工程设计年限及安全等级</w:t>
        </w:r>
        <w:r>
          <w:tab/>
        </w:r>
        <w:r>
          <w:fldChar w:fldCharType="begin"/>
        </w:r>
        <w:r>
          <w:instrText xml:space="preserve"> PAGEREF _Toc20947 \h </w:instrText>
        </w:r>
        <w:r>
          <w:fldChar w:fldCharType="separate"/>
        </w:r>
        <w:r>
          <w:t>13</w:t>
        </w:r>
        <w:r>
          <w:fldChar w:fldCharType="end"/>
        </w:r>
      </w:hyperlink>
    </w:p>
    <w:p>
      <w:pPr>
        <w:pStyle w:val="TOC2"/>
        <w:tabs>
          <w:tab w:val="right" w:leader="dot" w:pos="8306"/>
        </w:tabs>
      </w:pPr>
      <w:hyperlink w:anchor="_Toc6231" w:history="1">
        <w:r>
          <w:rPr>
            <w:rFonts w:ascii="仿宋" w:eastAsia="仿宋" w:hAnsi="仿宋" w:cs="仿宋" w:hint="eastAsia"/>
            <w:lang w:eastAsia="zh-CN"/>
          </w:rPr>
          <w:t>(三)、建筑工程设计总体要求</w:t>
        </w:r>
        <w:r>
          <w:tab/>
        </w:r>
        <w:r>
          <w:fldChar w:fldCharType="begin"/>
        </w:r>
        <w:r>
          <w:instrText xml:space="preserve"> PAGEREF _Toc6231 \h </w:instrText>
        </w:r>
        <w:r>
          <w:fldChar w:fldCharType="separate"/>
        </w:r>
        <w:r>
          <w:t>14</w:t>
        </w:r>
        <w:r>
          <w:fldChar w:fldCharType="end"/>
        </w:r>
      </w:hyperlink>
    </w:p>
    <w:p>
      <w:pPr>
        <w:pStyle w:val="TOC2"/>
        <w:tabs>
          <w:tab w:val="right" w:leader="dot" w:pos="8306"/>
        </w:tabs>
      </w:pPr>
      <w:hyperlink w:anchor="_Toc263" w:history="1">
        <w:r>
          <w:rPr>
            <w:rFonts w:ascii="仿宋" w:eastAsia="仿宋" w:hAnsi="仿宋" w:cs="仿宋" w:hint="eastAsia"/>
            <w:lang w:eastAsia="zh-CN"/>
          </w:rPr>
          <w:t>(四)、土建工程建设指标</w:t>
        </w:r>
        <w:r>
          <w:tab/>
        </w:r>
        <w:r>
          <w:fldChar w:fldCharType="begin"/>
        </w:r>
        <w:r>
          <w:instrText xml:space="preserve"> PAGEREF _Toc263 \h </w:instrText>
        </w:r>
        <w:r>
          <w:fldChar w:fldCharType="separate"/>
        </w:r>
        <w:r>
          <w:t>14</w:t>
        </w:r>
        <w:r>
          <w:fldChar w:fldCharType="end"/>
        </w:r>
      </w:hyperlink>
    </w:p>
    <w:p>
      <w:pPr>
        <w:pStyle w:val="TOC1"/>
        <w:tabs>
          <w:tab w:val="right" w:leader="dot" w:pos="8306"/>
        </w:tabs>
      </w:pPr>
      <w:hyperlink w:anchor="_Toc27316" w:history="1">
        <w:r>
          <w:rPr>
            <w:rFonts w:ascii="仿宋" w:eastAsia="仿宋" w:hAnsi="仿宋" w:cs="仿宋" w:hint="eastAsia"/>
            <w:lang w:eastAsia="zh-CN"/>
          </w:rPr>
          <w:t>六、真菌多糖项目选址可行性分析</w:t>
        </w:r>
        <w:r>
          <w:tab/>
        </w:r>
        <w:r>
          <w:fldChar w:fldCharType="begin"/>
        </w:r>
        <w:r>
          <w:instrText xml:space="preserve"> PAGEREF _Toc27316 \h </w:instrText>
        </w:r>
        <w:r>
          <w:fldChar w:fldCharType="separate"/>
        </w:r>
        <w:r>
          <w:t>15</w:t>
        </w:r>
        <w:r>
          <w:fldChar w:fldCharType="end"/>
        </w:r>
      </w:hyperlink>
    </w:p>
    <w:p>
      <w:pPr>
        <w:pStyle w:val="TOC2"/>
        <w:tabs>
          <w:tab w:val="right" w:leader="dot" w:pos="8306"/>
        </w:tabs>
      </w:pPr>
      <w:hyperlink w:anchor="_Toc31010" w:history="1">
        <w:r>
          <w:rPr>
            <w:rFonts w:ascii="仿宋" w:eastAsia="仿宋" w:hAnsi="仿宋" w:cs="仿宋" w:hint="eastAsia"/>
            <w:lang w:eastAsia="zh-CN"/>
          </w:rPr>
          <w:t>(一)、真菌多糖项目选址</w:t>
        </w:r>
        <w:r>
          <w:tab/>
        </w:r>
        <w:r>
          <w:fldChar w:fldCharType="begin"/>
        </w:r>
        <w:r>
          <w:instrText xml:space="preserve"> PAGEREF _Toc31010 \h </w:instrText>
        </w:r>
        <w:r>
          <w:fldChar w:fldCharType="separate"/>
        </w:r>
        <w:r>
          <w:t>15</w:t>
        </w:r>
        <w:r>
          <w:fldChar w:fldCharType="end"/>
        </w:r>
      </w:hyperlink>
    </w:p>
    <w:p>
      <w:pPr>
        <w:pStyle w:val="TOC2"/>
        <w:tabs>
          <w:tab w:val="right" w:leader="dot" w:pos="8306"/>
        </w:tabs>
      </w:pPr>
      <w:hyperlink w:anchor="_Toc1894" w:history="1">
        <w:r>
          <w:rPr>
            <w:rFonts w:ascii="仿宋" w:eastAsia="仿宋" w:hAnsi="仿宋" w:cs="仿宋" w:hint="eastAsia"/>
            <w:lang w:eastAsia="zh-CN"/>
          </w:rPr>
          <w:t>(二)、用地控制指标</w:t>
        </w:r>
        <w:r>
          <w:tab/>
        </w:r>
        <w:r>
          <w:fldChar w:fldCharType="begin"/>
        </w:r>
        <w:r>
          <w:instrText xml:space="preserve"> PAGEREF _Toc1894 \h </w:instrText>
        </w:r>
        <w:r>
          <w:fldChar w:fldCharType="separate"/>
        </w:r>
        <w:r>
          <w:t>15</w:t>
        </w:r>
        <w:r>
          <w:fldChar w:fldCharType="end"/>
        </w:r>
      </w:hyperlink>
    </w:p>
    <w:p>
      <w:pPr>
        <w:pStyle w:val="TOC2"/>
        <w:tabs>
          <w:tab w:val="right" w:leader="dot" w:pos="8306"/>
        </w:tabs>
      </w:pPr>
      <w:hyperlink w:anchor="_Toc7201" w:history="1">
        <w:r>
          <w:rPr>
            <w:rFonts w:ascii="仿宋" w:eastAsia="仿宋" w:hAnsi="仿宋" w:cs="仿宋" w:hint="eastAsia"/>
            <w:lang w:eastAsia="zh-CN"/>
          </w:rPr>
          <w:t>(三)、节约用地措施</w:t>
        </w:r>
        <w:r>
          <w:tab/>
        </w:r>
        <w:r>
          <w:fldChar w:fldCharType="begin"/>
        </w:r>
        <w:r>
          <w:instrText xml:space="preserve"> PAGEREF _Toc7201 \h </w:instrText>
        </w:r>
        <w:r>
          <w:fldChar w:fldCharType="separate"/>
        </w:r>
        <w:r>
          <w:t>17</w:t>
        </w:r>
        <w:r>
          <w:fldChar w:fldCharType="end"/>
        </w:r>
      </w:hyperlink>
    </w:p>
    <w:p>
      <w:pPr>
        <w:pStyle w:val="TOC2"/>
        <w:tabs>
          <w:tab w:val="right" w:leader="dot" w:pos="8306"/>
        </w:tabs>
      </w:pPr>
      <w:hyperlink w:anchor="_Toc6858" w:history="1">
        <w:r>
          <w:rPr>
            <w:rFonts w:ascii="仿宋" w:eastAsia="仿宋" w:hAnsi="仿宋" w:cs="仿宋" w:hint="eastAsia"/>
            <w:lang w:eastAsia="zh-CN"/>
          </w:rPr>
          <w:t>(四)、总图布置方案</w:t>
        </w:r>
        <w:r>
          <w:tab/>
        </w:r>
        <w:r>
          <w:fldChar w:fldCharType="begin"/>
        </w:r>
        <w:r>
          <w:instrText xml:space="preserve"> PAGEREF _Toc6858 \h </w:instrText>
        </w:r>
        <w:r>
          <w:fldChar w:fldCharType="separate"/>
        </w:r>
        <w:r>
          <w:t>18</w:t>
        </w:r>
        <w:r>
          <w:fldChar w:fldCharType="end"/>
        </w:r>
      </w:hyperlink>
    </w:p>
    <w:p>
      <w:pPr>
        <w:pStyle w:val="TOC2"/>
        <w:tabs>
          <w:tab w:val="right" w:leader="dot" w:pos="8306"/>
        </w:tabs>
      </w:pPr>
      <w:hyperlink w:anchor="_Toc13815" w:history="1">
        <w:r>
          <w:rPr>
            <w:rFonts w:ascii="仿宋" w:eastAsia="仿宋" w:hAnsi="仿宋" w:cs="仿宋" w:hint="eastAsia"/>
            <w:lang w:eastAsia="zh-CN"/>
          </w:rPr>
          <w:t>(五)、选址综合评价</w:t>
        </w:r>
        <w:r>
          <w:tab/>
        </w:r>
        <w:r>
          <w:fldChar w:fldCharType="begin"/>
        </w:r>
        <w:r>
          <w:instrText xml:space="preserve"> PAGEREF _Toc13815 \h </w:instrText>
        </w:r>
        <w:r>
          <w:fldChar w:fldCharType="separate"/>
        </w:r>
        <w:r>
          <w:t>19</w:t>
        </w:r>
        <w:r>
          <w:fldChar w:fldCharType="end"/>
        </w:r>
      </w:hyperlink>
    </w:p>
    <w:p>
      <w:pPr>
        <w:pStyle w:val="TOC1"/>
        <w:tabs>
          <w:tab w:val="right" w:leader="dot" w:pos="8306"/>
        </w:tabs>
      </w:pPr>
      <w:hyperlink w:anchor="_Toc30181" w:history="1">
        <w:r>
          <w:rPr>
            <w:rFonts w:ascii="仿宋" w:eastAsia="仿宋" w:hAnsi="仿宋" w:cs="仿宋" w:hint="eastAsia"/>
            <w:lang w:eastAsia="zh-CN"/>
          </w:rPr>
          <w:t>七、真菌多糖项目计划安排</w:t>
        </w:r>
        <w:r>
          <w:tab/>
        </w:r>
        <w:r>
          <w:fldChar w:fldCharType="begin"/>
        </w:r>
        <w:r>
          <w:instrText xml:space="preserve"> PAGEREF _Toc30181 \h </w:instrText>
        </w:r>
        <w:r>
          <w:fldChar w:fldCharType="separate"/>
        </w:r>
        <w:r>
          <w:t>20</w:t>
        </w:r>
        <w:r>
          <w:fldChar w:fldCharType="end"/>
        </w:r>
      </w:hyperlink>
    </w:p>
    <w:p>
      <w:pPr>
        <w:pStyle w:val="TOC2"/>
        <w:tabs>
          <w:tab w:val="right" w:leader="dot" w:pos="8306"/>
        </w:tabs>
      </w:pPr>
      <w:hyperlink w:anchor="_Toc15595" w:history="1">
        <w:r>
          <w:rPr>
            <w:rFonts w:ascii="仿宋" w:eastAsia="仿宋" w:hAnsi="仿宋" w:cs="仿宋" w:hint="eastAsia"/>
            <w:lang w:eastAsia="zh-CN"/>
          </w:rPr>
          <w:t>(一)、建设周期</w:t>
        </w:r>
        <w:r>
          <w:tab/>
        </w:r>
        <w:r>
          <w:fldChar w:fldCharType="begin"/>
        </w:r>
        <w:r>
          <w:instrText xml:space="preserve"> PAGEREF _Toc15595 \h </w:instrText>
        </w:r>
        <w:r>
          <w:fldChar w:fldCharType="separate"/>
        </w:r>
        <w:r>
          <w:t>20</w:t>
        </w:r>
        <w:r>
          <w:fldChar w:fldCharType="end"/>
        </w:r>
      </w:hyperlink>
    </w:p>
    <w:p>
      <w:pPr>
        <w:pStyle w:val="TOC2"/>
        <w:tabs>
          <w:tab w:val="right" w:leader="dot" w:pos="8306"/>
        </w:tabs>
      </w:pPr>
      <w:hyperlink w:anchor="_Toc25047" w:history="1">
        <w:r>
          <w:rPr>
            <w:rFonts w:ascii="仿宋" w:eastAsia="仿宋" w:hAnsi="仿宋" w:cs="仿宋" w:hint="eastAsia"/>
            <w:lang w:eastAsia="zh-CN"/>
          </w:rPr>
          <w:t>(二)、建设进度</w:t>
        </w:r>
        <w:r>
          <w:tab/>
        </w:r>
        <w:r>
          <w:fldChar w:fldCharType="begin"/>
        </w:r>
        <w:r>
          <w:instrText xml:space="preserve"> PAGEREF _Toc25047 \h </w:instrText>
        </w:r>
        <w:r>
          <w:fldChar w:fldCharType="separate"/>
        </w:r>
        <w:r>
          <w:t>21</w:t>
        </w:r>
        <w:r>
          <w:fldChar w:fldCharType="end"/>
        </w:r>
      </w:hyperlink>
    </w:p>
    <w:p>
      <w:pPr>
        <w:pStyle w:val="TOC2"/>
        <w:tabs>
          <w:tab w:val="right" w:leader="dot" w:pos="8306"/>
        </w:tabs>
      </w:pPr>
      <w:hyperlink w:anchor="_Toc6602" w:history="1">
        <w:r>
          <w:rPr>
            <w:rFonts w:ascii="仿宋" w:eastAsia="仿宋" w:hAnsi="仿宋" w:cs="仿宋" w:hint="eastAsia"/>
            <w:lang w:eastAsia="zh-CN"/>
          </w:rPr>
          <w:t>(三)、进度安排注意事项</w:t>
        </w:r>
        <w:r>
          <w:tab/>
        </w:r>
        <w:r>
          <w:fldChar w:fldCharType="begin"/>
        </w:r>
        <w:r>
          <w:instrText xml:space="preserve"> PAGEREF _Toc6602 \h </w:instrText>
        </w:r>
        <w:r>
          <w:fldChar w:fldCharType="separate"/>
        </w:r>
        <w:r>
          <w:t>22</w:t>
        </w:r>
        <w:r>
          <w:fldChar w:fldCharType="end"/>
        </w:r>
      </w:hyperlink>
    </w:p>
    <w:p>
      <w:pPr>
        <w:pStyle w:val="TOC2"/>
        <w:tabs>
          <w:tab w:val="right" w:leader="dot" w:pos="8306"/>
        </w:tabs>
      </w:pPr>
      <w:hyperlink w:anchor="_Toc32699" w:history="1">
        <w:r>
          <w:rPr>
            <w:rFonts w:ascii="仿宋" w:eastAsia="仿宋" w:hAnsi="仿宋" w:cs="仿宋" w:hint="eastAsia"/>
            <w:lang w:eastAsia="zh-CN"/>
          </w:rPr>
          <w:t>(四)、人力资源配置</w:t>
        </w:r>
        <w:r>
          <w:tab/>
        </w:r>
        <w:r>
          <w:fldChar w:fldCharType="begin"/>
        </w:r>
        <w:r>
          <w:instrText xml:space="preserve"> PAGEREF _Toc32699 \h </w:instrText>
        </w:r>
        <w:r>
          <w:fldChar w:fldCharType="separate"/>
        </w:r>
        <w:r>
          <w:t>23</w:t>
        </w:r>
        <w:r>
          <w:fldChar w:fldCharType="end"/>
        </w:r>
      </w:hyperlink>
    </w:p>
    <w:p>
      <w:pPr>
        <w:pStyle w:val="TOC1"/>
        <w:tabs>
          <w:tab w:val="right" w:leader="dot" w:pos="8306"/>
        </w:tabs>
      </w:pPr>
      <w:hyperlink w:anchor="_Toc24252" w:history="1">
        <w:r>
          <w:rPr>
            <w:rFonts w:ascii="仿宋" w:eastAsia="仿宋" w:hAnsi="仿宋" w:cs="仿宋" w:hint="eastAsia"/>
            <w:lang w:eastAsia="zh-CN"/>
          </w:rPr>
          <w:t>八、真菌多糖项目投资规划</w:t>
        </w:r>
        <w:r>
          <w:tab/>
        </w:r>
        <w:r>
          <w:fldChar w:fldCharType="begin"/>
        </w:r>
        <w:r>
          <w:instrText xml:space="preserve"> PAGEREF _Toc24252 \h </w:instrText>
        </w:r>
        <w:r>
          <w:fldChar w:fldCharType="separate"/>
        </w:r>
        <w:r>
          <w:t>24</w:t>
        </w:r>
        <w:r>
          <w:fldChar w:fldCharType="end"/>
        </w:r>
      </w:hyperlink>
    </w:p>
    <w:p>
      <w:pPr>
        <w:pStyle w:val="TOC2"/>
        <w:tabs>
          <w:tab w:val="right" w:leader="dot" w:pos="8306"/>
        </w:tabs>
      </w:pPr>
      <w:hyperlink w:anchor="_Toc8361" w:history="1">
        <w:r>
          <w:rPr>
            <w:rFonts w:ascii="仿宋" w:eastAsia="仿宋" w:hAnsi="仿宋" w:cs="仿宋" w:hint="eastAsia"/>
            <w:lang w:eastAsia="zh-CN"/>
          </w:rPr>
          <w:t>(一)、真菌多糖项目总投资估算</w:t>
        </w:r>
        <w:r>
          <w:tab/>
        </w:r>
        <w:r>
          <w:fldChar w:fldCharType="begin"/>
        </w:r>
        <w:r>
          <w:instrText xml:space="preserve"> PAGEREF _Toc8361 \h </w:instrText>
        </w:r>
        <w:r>
          <w:fldChar w:fldCharType="separate"/>
        </w:r>
        <w:r>
          <w:t>24</w:t>
        </w:r>
        <w:r>
          <w:fldChar w:fldCharType="end"/>
        </w:r>
      </w:hyperlink>
    </w:p>
    <w:p>
      <w:pPr>
        <w:pStyle w:val="TOC2"/>
        <w:tabs>
          <w:tab w:val="right" w:leader="dot" w:pos="8306"/>
        </w:tabs>
      </w:pPr>
      <w:hyperlink w:anchor="_Toc18885" w:history="1">
        <w:r>
          <w:rPr>
            <w:rFonts w:ascii="仿宋" w:eastAsia="仿宋" w:hAnsi="仿宋" w:cs="仿宋" w:hint="eastAsia"/>
            <w:lang w:eastAsia="zh-CN"/>
          </w:rPr>
          <w:t>(二)、资金筹措</w:t>
        </w:r>
        <w:r>
          <w:tab/>
        </w:r>
        <w:r>
          <w:fldChar w:fldCharType="begin"/>
        </w:r>
        <w:r>
          <w:instrText xml:space="preserve"> PAGEREF _Toc18885 \h </w:instrText>
        </w:r>
        <w:r>
          <w:fldChar w:fldCharType="separate"/>
        </w:r>
        <w:r>
          <w:t>25</w:t>
        </w:r>
        <w:r>
          <w:fldChar w:fldCharType="end"/>
        </w:r>
      </w:hyperlink>
    </w:p>
    <w:p>
      <w:pPr>
        <w:pStyle w:val="TOC1"/>
        <w:tabs>
          <w:tab w:val="right" w:leader="dot" w:pos="8306"/>
        </w:tabs>
      </w:pPr>
      <w:hyperlink w:anchor="_Toc7867" w:history="1">
        <w:r>
          <w:rPr>
            <w:rFonts w:ascii="仿宋" w:eastAsia="仿宋" w:hAnsi="仿宋" w:cs="仿宋" w:hint="eastAsia"/>
            <w:lang w:eastAsia="zh-CN"/>
          </w:rPr>
          <w:t>九、真菌多糖项目技术管理</w:t>
        </w:r>
        <w:r>
          <w:tab/>
        </w:r>
        <w:r>
          <w:fldChar w:fldCharType="begin"/>
        </w:r>
        <w:r>
          <w:instrText xml:space="preserve"> PAGEREF _Toc7867 \h </w:instrText>
        </w:r>
        <w:r>
          <w:fldChar w:fldCharType="separate"/>
        </w:r>
        <w:r>
          <w:t>26</w:t>
        </w:r>
        <w:r>
          <w:fldChar w:fldCharType="end"/>
        </w:r>
      </w:hyperlink>
    </w:p>
    <w:p>
      <w:pPr>
        <w:pStyle w:val="TOC2"/>
        <w:tabs>
          <w:tab w:val="right" w:leader="dot" w:pos="8306"/>
        </w:tabs>
      </w:pPr>
      <w:hyperlink w:anchor="_Toc6191" w:history="1">
        <w:r>
          <w:rPr>
            <w:rFonts w:ascii="仿宋" w:eastAsia="仿宋" w:hAnsi="仿宋" w:cs="仿宋" w:hint="eastAsia"/>
            <w:lang w:eastAsia="zh-CN"/>
          </w:rPr>
          <w:t>(一)、技术方案选用方向</w:t>
        </w:r>
        <w:r>
          <w:tab/>
        </w:r>
        <w:r>
          <w:fldChar w:fldCharType="begin"/>
        </w:r>
        <w:r>
          <w:instrText xml:space="preserve"> PAGEREF _Toc6191 \h </w:instrText>
        </w:r>
        <w:r>
          <w:fldChar w:fldCharType="separate"/>
        </w:r>
        <w:r>
          <w:t>26</w:t>
        </w:r>
        <w:r>
          <w:fldChar w:fldCharType="end"/>
        </w:r>
      </w:hyperlink>
    </w:p>
    <w:p>
      <w:pPr>
        <w:pStyle w:val="TOC2"/>
        <w:tabs>
          <w:tab w:val="right" w:leader="dot" w:pos="8306"/>
        </w:tabs>
      </w:pPr>
      <w:hyperlink w:anchor="_Toc18239" w:history="1">
        <w:r>
          <w:rPr>
            <w:rFonts w:ascii="仿宋" w:eastAsia="仿宋" w:hAnsi="仿宋" w:cs="仿宋" w:hint="eastAsia"/>
            <w:lang w:eastAsia="zh-CN"/>
          </w:rPr>
          <w:t>(二)、工艺技术方案选用原则</w:t>
        </w:r>
        <w:r>
          <w:tab/>
        </w:r>
        <w:r>
          <w:fldChar w:fldCharType="begin"/>
        </w:r>
        <w:r>
          <w:instrText xml:space="preserve"> PAGEREF _Toc18239 \h </w:instrText>
        </w:r>
        <w:r>
          <w:fldChar w:fldCharType="separate"/>
        </w:r>
        <w:r>
          <w:t>28</w:t>
        </w:r>
        <w:r>
          <w:fldChar w:fldCharType="end"/>
        </w:r>
      </w:hyperlink>
    </w:p>
    <w:p>
      <w:pPr>
        <w:pStyle w:val="TOC2"/>
        <w:tabs>
          <w:tab w:val="right" w:leader="dot" w:pos="8306"/>
        </w:tabs>
      </w:pPr>
      <w:hyperlink w:anchor="_Toc6776" w:history="1">
        <w:r>
          <w:rPr>
            <w:rFonts w:ascii="仿宋" w:eastAsia="仿宋" w:hAnsi="仿宋" w:cs="仿宋" w:hint="eastAsia"/>
            <w:lang w:eastAsia="zh-CN"/>
          </w:rPr>
          <w:t>(三)、工艺技术方案要求</w:t>
        </w:r>
        <w:r>
          <w:tab/>
        </w:r>
        <w:r>
          <w:fldChar w:fldCharType="begin"/>
        </w:r>
        <w:r>
          <w:instrText xml:space="preserve"> PAGEREF _Toc6776 \h </w:instrText>
        </w:r>
        <w:r>
          <w:fldChar w:fldCharType="separate"/>
        </w:r>
        <w:r>
          <w:t>30</w:t>
        </w:r>
        <w:r>
          <w:fldChar w:fldCharType="end"/>
        </w:r>
      </w:hyperlink>
    </w:p>
    <w:p>
      <w:pPr>
        <w:pStyle w:val="TOC1"/>
        <w:tabs>
          <w:tab w:val="right" w:leader="dot" w:pos="8306"/>
        </w:tabs>
      </w:pPr>
      <w:hyperlink w:anchor="_Toc10114" w:history="1">
        <w:r>
          <w:rPr>
            <w:rFonts w:ascii="仿宋" w:eastAsia="仿宋" w:hAnsi="仿宋" w:cs="仿宋" w:hint="eastAsia"/>
            <w:lang w:eastAsia="zh-CN"/>
          </w:rPr>
          <w:t>十、真菌多糖项目人力资源管理</w:t>
        </w:r>
        <w:r>
          <w:tab/>
        </w:r>
        <w:r>
          <w:fldChar w:fldCharType="begin"/>
        </w:r>
        <w:r>
          <w:instrText xml:space="preserve"> PAGEREF _Toc10114 \h </w:instrText>
        </w:r>
        <w:r>
          <w:fldChar w:fldCharType="separate"/>
        </w:r>
        <w:r>
          <w:t>32</w:t>
        </w:r>
        <w:r>
          <w:fldChar w:fldCharType="end"/>
        </w:r>
      </w:hyperlink>
    </w:p>
    <w:p>
      <w:pPr>
        <w:pStyle w:val="TOC2"/>
        <w:tabs>
          <w:tab w:val="right" w:leader="dot" w:pos="8306"/>
        </w:tabs>
      </w:pPr>
      <w:hyperlink w:anchor="_Toc13430" w:history="1">
        <w:r>
          <w:rPr>
            <w:rFonts w:ascii="仿宋" w:eastAsia="仿宋" w:hAnsi="仿宋" w:cs="仿宋" w:hint="eastAsia"/>
            <w:lang w:eastAsia="zh-CN"/>
          </w:rPr>
          <w:t>(一)、建立健全的预算管理制度</w:t>
        </w:r>
        <w:r>
          <w:tab/>
        </w:r>
        <w:r>
          <w:fldChar w:fldCharType="begin"/>
        </w:r>
        <w:r>
          <w:instrText xml:space="preserve"> PAGEREF _Toc13430 \h </w:instrText>
        </w:r>
        <w:r>
          <w:fldChar w:fldCharType="separate"/>
        </w:r>
        <w:r>
          <w:t>32</w:t>
        </w:r>
        <w:r>
          <w:fldChar w:fldCharType="end"/>
        </w:r>
      </w:hyperlink>
    </w:p>
    <w:p>
      <w:pPr>
        <w:pStyle w:val="TOC2"/>
        <w:tabs>
          <w:tab w:val="right" w:leader="dot" w:pos="8306"/>
        </w:tabs>
      </w:pPr>
      <w:hyperlink w:anchor="_Toc22736" w:history="1">
        <w:r>
          <w:rPr>
            <w:rFonts w:ascii="仿宋" w:eastAsia="仿宋" w:hAnsi="仿宋" w:cs="仿宋" w:hint="eastAsia"/>
            <w:lang w:eastAsia="zh-CN"/>
          </w:rPr>
          <w:t>(二)、加强资金流动监控</w:t>
        </w:r>
        <w:r>
          <w:tab/>
        </w:r>
        <w:r>
          <w:fldChar w:fldCharType="begin"/>
        </w:r>
        <w:r>
          <w:instrText xml:space="preserve"> PAGEREF _Toc22736 \h </w:instrText>
        </w:r>
        <w:r>
          <w:fldChar w:fldCharType="separate"/>
        </w:r>
        <w:r>
          <w:t>34</w:t>
        </w:r>
        <w:r>
          <w:fldChar w:fldCharType="end"/>
        </w:r>
      </w:hyperlink>
    </w:p>
    <w:p>
      <w:pPr>
        <w:pStyle w:val="TOC2"/>
        <w:tabs>
          <w:tab w:val="right" w:leader="dot" w:pos="8306"/>
        </w:tabs>
      </w:pPr>
      <w:hyperlink w:anchor="_Toc5070" w:history="1">
        <w:r>
          <w:rPr>
            <w:rFonts w:ascii="仿宋" w:eastAsia="仿宋" w:hAnsi="仿宋" w:cs="仿宋" w:hint="eastAsia"/>
            <w:lang w:eastAsia="zh-CN"/>
          </w:rPr>
          <w:t>(三)、制定完善的风险控制机制</w:t>
        </w:r>
        <w:r>
          <w:tab/>
        </w:r>
        <w:r>
          <w:fldChar w:fldCharType="begin"/>
        </w:r>
        <w:r>
          <w:instrText xml:space="preserve"> PAGEREF _Toc5070 \h </w:instrText>
        </w:r>
        <w:r>
          <w:fldChar w:fldCharType="separate"/>
        </w:r>
        <w:r>
          <w:t>35</w:t>
        </w:r>
        <w:r>
          <w:fldChar w:fldCharType="end"/>
        </w:r>
      </w:hyperlink>
    </w:p>
    <w:p>
      <w:pPr>
        <w:pStyle w:val="TOC2"/>
        <w:tabs>
          <w:tab w:val="right" w:leader="dot" w:pos="8306"/>
        </w:tabs>
      </w:pPr>
      <w:hyperlink w:anchor="_Toc3490" w:history="1">
        <w:r>
          <w:rPr>
            <w:rFonts w:ascii="仿宋" w:eastAsia="仿宋" w:hAnsi="仿宋" w:cs="仿宋" w:hint="eastAsia"/>
            <w:lang w:eastAsia="zh-CN"/>
          </w:rPr>
          <w:t>(四)、优化成本管理</w:t>
        </w:r>
        <w:r>
          <w:tab/>
        </w:r>
        <w:r>
          <w:fldChar w:fldCharType="begin"/>
        </w:r>
        <w:r>
          <w:instrText xml:space="preserve"> PAGEREF _Toc3490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49" w:history="1">
        <w:r>
          <w:rPr>
            <w:rFonts w:ascii="仿宋" w:eastAsia="仿宋" w:hAnsi="仿宋" w:cs="仿宋" w:hint="eastAsia"/>
            <w:lang w:eastAsia="zh-CN"/>
          </w:rPr>
          <w:t>十一、真菌多糖项目社会影响</w:t>
        </w:r>
        <w:r>
          <w:tab/>
        </w:r>
        <w:r>
          <w:fldChar w:fldCharType="begin"/>
        </w:r>
        <w:r>
          <w:instrText xml:space="preserve"> PAGEREF _Toc30449 \h </w:instrText>
        </w:r>
        <w:r>
          <w:fldChar w:fldCharType="separate"/>
        </w:r>
        <w:r>
          <w:t>37</w:t>
        </w:r>
        <w:r>
          <w:fldChar w:fldCharType="end"/>
        </w:r>
      </w:hyperlink>
    </w:p>
    <w:p>
      <w:pPr>
        <w:pStyle w:val="TOC2"/>
        <w:tabs>
          <w:tab w:val="right" w:leader="dot" w:pos="8306"/>
        </w:tabs>
      </w:pPr>
      <w:hyperlink w:anchor="_Toc28944" w:history="1">
        <w:r>
          <w:rPr>
            <w:rFonts w:ascii="仿宋" w:eastAsia="仿宋" w:hAnsi="仿宋" w:cs="仿宋" w:hint="eastAsia"/>
            <w:lang w:eastAsia="zh-CN"/>
          </w:rPr>
          <w:t>(一)、社会责任与义务</w:t>
        </w:r>
        <w:r>
          <w:tab/>
        </w:r>
        <w:r>
          <w:fldChar w:fldCharType="begin"/>
        </w:r>
        <w:r>
          <w:instrText xml:space="preserve"> PAGEREF _Toc28944 \h </w:instrText>
        </w:r>
        <w:r>
          <w:fldChar w:fldCharType="separate"/>
        </w:r>
        <w:r>
          <w:t>37</w:t>
        </w:r>
        <w:r>
          <w:fldChar w:fldCharType="end"/>
        </w:r>
      </w:hyperlink>
    </w:p>
    <w:p>
      <w:pPr>
        <w:pStyle w:val="TOC2"/>
        <w:tabs>
          <w:tab w:val="right" w:leader="dot" w:pos="8306"/>
        </w:tabs>
      </w:pPr>
      <w:hyperlink w:anchor="_Toc28991" w:history="1">
        <w:r>
          <w:rPr>
            <w:rFonts w:ascii="仿宋" w:eastAsia="仿宋" w:hAnsi="仿宋" w:cs="仿宋" w:hint="eastAsia"/>
            <w:lang w:eastAsia="zh-CN"/>
          </w:rPr>
          <w:t>(二)、社会参与与沟通</w:t>
        </w:r>
        <w:r>
          <w:tab/>
        </w:r>
        <w:r>
          <w:fldChar w:fldCharType="begin"/>
        </w:r>
        <w:r>
          <w:instrText xml:space="preserve"> PAGEREF _Toc28991 \h </w:instrText>
        </w:r>
        <w:r>
          <w:fldChar w:fldCharType="separate"/>
        </w:r>
        <w:r>
          <w:t>38</w:t>
        </w:r>
        <w:r>
          <w:fldChar w:fldCharType="end"/>
        </w:r>
      </w:hyperlink>
    </w:p>
    <w:p>
      <w:pPr>
        <w:pStyle w:val="TOC1"/>
        <w:tabs>
          <w:tab w:val="right" w:leader="dot" w:pos="8306"/>
        </w:tabs>
      </w:pPr>
      <w:hyperlink w:anchor="_Toc13056" w:history="1">
        <w:r>
          <w:rPr>
            <w:rFonts w:ascii="仿宋" w:eastAsia="仿宋" w:hAnsi="仿宋" w:cs="仿宋" w:hint="eastAsia"/>
            <w:lang w:eastAsia="zh-CN"/>
          </w:rPr>
          <w:t>十二、真菌多糖项目财务管理</w:t>
        </w:r>
        <w:r>
          <w:tab/>
        </w:r>
        <w:r>
          <w:fldChar w:fldCharType="begin"/>
        </w:r>
        <w:r>
          <w:instrText xml:space="preserve"> PAGEREF _Toc13056 \h </w:instrText>
        </w:r>
        <w:r>
          <w:fldChar w:fldCharType="separate"/>
        </w:r>
        <w:r>
          <w:t>39</w:t>
        </w:r>
        <w:r>
          <w:fldChar w:fldCharType="end"/>
        </w:r>
      </w:hyperlink>
    </w:p>
    <w:p>
      <w:pPr>
        <w:pStyle w:val="TOC2"/>
        <w:tabs>
          <w:tab w:val="right" w:leader="dot" w:pos="8306"/>
        </w:tabs>
      </w:pPr>
      <w:hyperlink w:anchor="_Toc15615" w:history="1">
        <w:r>
          <w:rPr>
            <w:rFonts w:ascii="仿宋" w:eastAsia="仿宋" w:hAnsi="仿宋" w:cs="仿宋" w:hint="eastAsia"/>
            <w:lang w:eastAsia="zh-CN"/>
          </w:rPr>
          <w:t>(一)、资金需求大</w:t>
        </w:r>
        <w:r>
          <w:tab/>
        </w:r>
        <w:r>
          <w:fldChar w:fldCharType="begin"/>
        </w:r>
        <w:r>
          <w:instrText xml:space="preserve"> PAGEREF _Toc15615 \h </w:instrText>
        </w:r>
        <w:r>
          <w:fldChar w:fldCharType="separate"/>
        </w:r>
        <w:r>
          <w:t>39</w:t>
        </w:r>
        <w:r>
          <w:fldChar w:fldCharType="end"/>
        </w:r>
      </w:hyperlink>
    </w:p>
    <w:p>
      <w:pPr>
        <w:pStyle w:val="TOC2"/>
        <w:tabs>
          <w:tab w:val="right" w:leader="dot" w:pos="8306"/>
        </w:tabs>
      </w:pPr>
      <w:hyperlink w:anchor="_Toc11950" w:history="1">
        <w:r>
          <w:rPr>
            <w:rFonts w:ascii="仿宋" w:eastAsia="仿宋" w:hAnsi="仿宋" w:cs="仿宋" w:hint="eastAsia"/>
            <w:lang w:eastAsia="zh-CN"/>
          </w:rPr>
          <w:t>(二)、研发周期长</w:t>
        </w:r>
        <w:r>
          <w:tab/>
        </w:r>
        <w:r>
          <w:fldChar w:fldCharType="begin"/>
        </w:r>
        <w:r>
          <w:instrText xml:space="preserve"> PAGEREF _Toc11950 \h </w:instrText>
        </w:r>
        <w:r>
          <w:fldChar w:fldCharType="separate"/>
        </w:r>
        <w:r>
          <w:t>40</w:t>
        </w:r>
        <w:r>
          <w:fldChar w:fldCharType="end"/>
        </w:r>
      </w:hyperlink>
    </w:p>
    <w:p>
      <w:pPr>
        <w:pStyle w:val="TOC2"/>
        <w:tabs>
          <w:tab w:val="right" w:leader="dot" w:pos="8306"/>
        </w:tabs>
      </w:pPr>
      <w:hyperlink w:anchor="_Toc29256" w:history="1">
        <w:r>
          <w:rPr>
            <w:rFonts w:ascii="仿宋" w:eastAsia="仿宋" w:hAnsi="仿宋" w:cs="仿宋" w:hint="eastAsia"/>
            <w:lang w:eastAsia="zh-CN"/>
          </w:rPr>
          <w:t>(三)、市场风险大</w:t>
        </w:r>
        <w:r>
          <w:tab/>
        </w:r>
        <w:r>
          <w:fldChar w:fldCharType="begin"/>
        </w:r>
        <w:r>
          <w:instrText xml:space="preserve"> PAGEREF _Toc29256 \h </w:instrText>
        </w:r>
        <w:r>
          <w:fldChar w:fldCharType="separate"/>
        </w:r>
        <w:r>
          <w:t>41</w:t>
        </w:r>
        <w:r>
          <w:fldChar w:fldCharType="end"/>
        </w:r>
      </w:hyperlink>
    </w:p>
    <w:p>
      <w:pPr>
        <w:pStyle w:val="TOC2"/>
        <w:tabs>
          <w:tab w:val="right" w:leader="dot" w:pos="8306"/>
        </w:tabs>
      </w:pPr>
      <w:hyperlink w:anchor="_Toc18042" w:history="1">
        <w:r>
          <w:rPr>
            <w:rFonts w:ascii="仿宋" w:eastAsia="仿宋" w:hAnsi="仿宋" w:cs="仿宋" w:hint="eastAsia"/>
            <w:lang w:eastAsia="zh-CN"/>
          </w:rPr>
          <w:t>(四)、利润率高</w:t>
        </w:r>
        <w:r>
          <w:tab/>
        </w:r>
        <w:r>
          <w:fldChar w:fldCharType="begin"/>
        </w:r>
        <w:r>
          <w:instrText xml:space="preserve"> PAGEREF _Toc18042 \h </w:instrText>
        </w:r>
        <w:r>
          <w:fldChar w:fldCharType="separate"/>
        </w:r>
        <w:r>
          <w:t>44</w:t>
        </w:r>
        <w:r>
          <w:fldChar w:fldCharType="end"/>
        </w:r>
      </w:hyperlink>
    </w:p>
    <w:p>
      <w:pPr>
        <w:pStyle w:val="TOC1"/>
        <w:tabs>
          <w:tab w:val="right" w:leader="dot" w:pos="8306"/>
        </w:tabs>
      </w:pPr>
      <w:hyperlink w:anchor="_Toc29205" w:history="1">
        <w:r>
          <w:rPr>
            <w:rFonts w:ascii="仿宋" w:eastAsia="仿宋" w:hAnsi="仿宋" w:cs="仿宋" w:hint="eastAsia"/>
            <w:lang w:eastAsia="zh-CN"/>
          </w:rPr>
          <w:t>十三、真菌多糖项目实施时间节点</w:t>
        </w:r>
        <w:r>
          <w:tab/>
        </w:r>
        <w:r>
          <w:fldChar w:fldCharType="begin"/>
        </w:r>
        <w:r>
          <w:instrText xml:space="preserve"> PAGEREF _Toc29205 \h </w:instrText>
        </w:r>
        <w:r>
          <w:fldChar w:fldCharType="separate"/>
        </w:r>
        <w:r>
          <w:t>46</w:t>
        </w:r>
        <w:r>
          <w:fldChar w:fldCharType="end"/>
        </w:r>
      </w:hyperlink>
    </w:p>
    <w:p>
      <w:pPr>
        <w:pStyle w:val="TOC2"/>
        <w:tabs>
          <w:tab w:val="right" w:leader="dot" w:pos="8306"/>
        </w:tabs>
      </w:pPr>
      <w:hyperlink w:anchor="_Toc10017" w:history="1">
        <w:r>
          <w:rPr>
            <w:rFonts w:ascii="仿宋" w:eastAsia="仿宋" w:hAnsi="仿宋" w:cs="仿宋" w:hint="eastAsia"/>
            <w:lang w:eastAsia="zh-CN"/>
          </w:rPr>
          <w:t>(一)、真菌多糖项目启动阶段时间节点</w:t>
        </w:r>
        <w:r>
          <w:tab/>
        </w:r>
        <w:r>
          <w:fldChar w:fldCharType="begin"/>
        </w:r>
        <w:r>
          <w:instrText xml:space="preserve"> PAGEREF _Toc10017 \h </w:instrText>
        </w:r>
        <w:r>
          <w:fldChar w:fldCharType="separate"/>
        </w:r>
        <w:r>
          <w:t>46</w:t>
        </w:r>
        <w:r>
          <w:fldChar w:fldCharType="end"/>
        </w:r>
      </w:hyperlink>
    </w:p>
    <w:p>
      <w:pPr>
        <w:pStyle w:val="TOC2"/>
        <w:tabs>
          <w:tab w:val="right" w:leader="dot" w:pos="8306"/>
        </w:tabs>
      </w:pPr>
      <w:hyperlink w:anchor="_Toc3864" w:history="1">
        <w:r>
          <w:rPr>
            <w:rFonts w:ascii="仿宋" w:eastAsia="仿宋" w:hAnsi="仿宋" w:cs="仿宋" w:hint="eastAsia"/>
            <w:lang w:eastAsia="zh-CN"/>
          </w:rPr>
          <w:t>(二)、真菌多糖项目执行阶段时间节点</w:t>
        </w:r>
        <w:r>
          <w:tab/>
        </w:r>
        <w:r>
          <w:fldChar w:fldCharType="begin"/>
        </w:r>
        <w:r>
          <w:instrText xml:space="preserve"> PAGEREF _Toc3864 \h </w:instrText>
        </w:r>
        <w:r>
          <w:fldChar w:fldCharType="separate"/>
        </w:r>
        <w:r>
          <w:t>47</w:t>
        </w:r>
        <w:r>
          <w:fldChar w:fldCharType="end"/>
        </w:r>
      </w:hyperlink>
    </w:p>
    <w:p>
      <w:pPr>
        <w:pStyle w:val="TOC2"/>
        <w:tabs>
          <w:tab w:val="right" w:leader="dot" w:pos="8306"/>
        </w:tabs>
      </w:pPr>
      <w:hyperlink w:anchor="_Toc30157" w:history="1">
        <w:r>
          <w:rPr>
            <w:rFonts w:ascii="仿宋" w:eastAsia="仿宋" w:hAnsi="仿宋" w:cs="仿宋" w:hint="eastAsia"/>
            <w:lang w:eastAsia="zh-CN"/>
          </w:rPr>
          <w:t>(三)、真菌多糖项目完成阶段时间节点</w:t>
        </w:r>
        <w:r>
          <w:tab/>
        </w:r>
        <w:r>
          <w:fldChar w:fldCharType="begin"/>
        </w:r>
        <w:r>
          <w:instrText xml:space="preserve"> PAGEREF _Toc30157 \h </w:instrText>
        </w:r>
        <w:r>
          <w:fldChar w:fldCharType="separate"/>
        </w:r>
        <w:r>
          <w:t>48</w:t>
        </w:r>
        <w:r>
          <w:fldChar w:fldCharType="end"/>
        </w:r>
      </w:hyperlink>
    </w:p>
    <w:p>
      <w:pPr>
        <w:pStyle w:val="TOC1"/>
        <w:tabs>
          <w:tab w:val="right" w:leader="dot" w:pos="8306"/>
        </w:tabs>
      </w:pPr>
      <w:hyperlink w:anchor="_Toc2573" w:history="1">
        <w:r>
          <w:rPr>
            <w:rFonts w:ascii="仿宋" w:eastAsia="仿宋" w:hAnsi="仿宋" w:cs="仿宋" w:hint="eastAsia"/>
            <w:lang w:eastAsia="zh-CN"/>
          </w:rPr>
          <w:t>十四、风险识别与分类</w:t>
        </w:r>
        <w:r>
          <w:tab/>
        </w:r>
        <w:r>
          <w:fldChar w:fldCharType="begin"/>
        </w:r>
        <w:r>
          <w:instrText xml:space="preserve"> PAGEREF _Toc2573 \h </w:instrText>
        </w:r>
        <w:r>
          <w:fldChar w:fldCharType="separate"/>
        </w:r>
        <w:r>
          <w:t>49</w:t>
        </w:r>
        <w:r>
          <w:fldChar w:fldCharType="end"/>
        </w:r>
      </w:hyperlink>
    </w:p>
    <w:p>
      <w:pPr>
        <w:pStyle w:val="TOC2"/>
        <w:tabs>
          <w:tab w:val="right" w:leader="dot" w:pos="8306"/>
        </w:tabs>
      </w:pPr>
      <w:hyperlink w:anchor="_Toc18340" w:history="1">
        <w:r>
          <w:rPr>
            <w:rFonts w:ascii="仿宋" w:eastAsia="仿宋" w:hAnsi="仿宋" w:cs="仿宋" w:hint="eastAsia"/>
            <w:lang w:eastAsia="zh-CN"/>
          </w:rPr>
          <w:t>(一)、风险识别</w:t>
        </w:r>
        <w:r>
          <w:tab/>
        </w:r>
        <w:r>
          <w:fldChar w:fldCharType="begin"/>
        </w:r>
        <w:r>
          <w:instrText xml:space="preserve"> PAGEREF _Toc18340 \h </w:instrText>
        </w:r>
        <w:r>
          <w:fldChar w:fldCharType="separate"/>
        </w:r>
        <w:r>
          <w:t>49</w:t>
        </w:r>
        <w:r>
          <w:fldChar w:fldCharType="end"/>
        </w:r>
      </w:hyperlink>
    </w:p>
    <w:p>
      <w:pPr>
        <w:pStyle w:val="TOC2"/>
        <w:tabs>
          <w:tab w:val="right" w:leader="dot" w:pos="8306"/>
        </w:tabs>
      </w:pPr>
      <w:hyperlink w:anchor="_Toc25997" w:history="1">
        <w:r>
          <w:rPr>
            <w:rFonts w:ascii="仿宋" w:eastAsia="仿宋" w:hAnsi="仿宋" w:cs="仿宋" w:hint="eastAsia"/>
            <w:lang w:eastAsia="zh-CN"/>
          </w:rPr>
          <w:t>(二)、风险分类</w:t>
        </w:r>
        <w:r>
          <w:tab/>
        </w:r>
        <w:r>
          <w:fldChar w:fldCharType="begin"/>
        </w:r>
        <w:r>
          <w:instrText xml:space="preserve"> PAGEREF _Toc25997 \h </w:instrText>
        </w:r>
        <w:r>
          <w:fldChar w:fldCharType="separate"/>
        </w:r>
        <w:r>
          <w:t>50</w:t>
        </w:r>
        <w:r>
          <w:fldChar w:fldCharType="end"/>
        </w:r>
      </w:hyperlink>
    </w:p>
    <w:p>
      <w:pPr>
        <w:pStyle w:val="TOC1"/>
        <w:tabs>
          <w:tab w:val="right" w:leader="dot" w:pos="8306"/>
        </w:tabs>
      </w:pPr>
      <w:hyperlink w:anchor="_Toc30390" w:history="1">
        <w:r>
          <w:rPr>
            <w:rFonts w:ascii="仿宋" w:eastAsia="仿宋" w:hAnsi="仿宋" w:cs="仿宋" w:hint="eastAsia"/>
            <w:lang w:eastAsia="zh-CN"/>
          </w:rPr>
          <w:t>十五、质量管理体系</w:t>
        </w:r>
        <w:r>
          <w:tab/>
        </w:r>
        <w:r>
          <w:fldChar w:fldCharType="begin"/>
        </w:r>
        <w:r>
          <w:instrText xml:space="preserve"> PAGEREF _Toc30390 \h </w:instrText>
        </w:r>
        <w:r>
          <w:fldChar w:fldCharType="separate"/>
        </w:r>
        <w:r>
          <w:t>52</w:t>
        </w:r>
        <w:r>
          <w:fldChar w:fldCharType="end"/>
        </w:r>
      </w:hyperlink>
    </w:p>
    <w:p>
      <w:pPr>
        <w:pStyle w:val="TOC2"/>
        <w:tabs>
          <w:tab w:val="right" w:leader="dot" w:pos="8306"/>
        </w:tabs>
      </w:pPr>
      <w:hyperlink w:anchor="_Toc30144" w:history="1">
        <w:r>
          <w:rPr>
            <w:rFonts w:ascii="仿宋" w:eastAsia="仿宋" w:hAnsi="仿宋" w:cs="仿宋" w:hint="eastAsia"/>
            <w:lang w:eastAsia="zh-CN"/>
          </w:rPr>
          <w:t>(一)、质量目标与方针</w:t>
        </w:r>
        <w:r>
          <w:tab/>
        </w:r>
        <w:r>
          <w:fldChar w:fldCharType="begin"/>
        </w:r>
        <w:r>
          <w:instrText xml:space="preserve"> PAGEREF _Toc30144 \h </w:instrText>
        </w:r>
        <w:r>
          <w:fldChar w:fldCharType="separate"/>
        </w:r>
        <w:r>
          <w:t>52</w:t>
        </w:r>
        <w:r>
          <w:fldChar w:fldCharType="end"/>
        </w:r>
      </w:hyperlink>
    </w:p>
    <w:p>
      <w:pPr>
        <w:pStyle w:val="TOC2"/>
        <w:tabs>
          <w:tab w:val="right" w:leader="dot" w:pos="8306"/>
        </w:tabs>
      </w:pPr>
      <w:hyperlink w:anchor="_Toc18303" w:history="1">
        <w:r>
          <w:rPr>
            <w:rFonts w:ascii="仿宋" w:eastAsia="仿宋" w:hAnsi="仿宋" w:cs="仿宋" w:hint="eastAsia"/>
            <w:lang w:eastAsia="zh-CN"/>
          </w:rPr>
          <w:t>(二)、质量管理责任</w:t>
        </w:r>
        <w:r>
          <w:tab/>
        </w:r>
        <w:r>
          <w:fldChar w:fldCharType="begin"/>
        </w:r>
        <w:r>
          <w:instrText xml:space="preserve"> PAGEREF _Toc18303 \h </w:instrText>
        </w:r>
        <w:r>
          <w:fldChar w:fldCharType="separate"/>
        </w:r>
        <w:r>
          <w:t>53</w:t>
        </w:r>
        <w:r>
          <w:fldChar w:fldCharType="end"/>
        </w:r>
      </w:hyperlink>
    </w:p>
    <w:p>
      <w:pPr>
        <w:pStyle w:val="TOC2"/>
        <w:tabs>
          <w:tab w:val="right" w:leader="dot" w:pos="8306"/>
        </w:tabs>
      </w:pPr>
      <w:hyperlink w:anchor="_Toc29278" w:history="1">
        <w:r>
          <w:rPr>
            <w:rFonts w:ascii="仿宋" w:eastAsia="仿宋" w:hAnsi="仿宋" w:cs="仿宋" w:hint="eastAsia"/>
            <w:lang w:eastAsia="zh-CN"/>
          </w:rPr>
          <w:t>(三)、质量管理体系文件</w:t>
        </w:r>
        <w:r>
          <w:tab/>
        </w:r>
        <w:r>
          <w:fldChar w:fldCharType="begin"/>
        </w:r>
        <w:r>
          <w:instrText xml:space="preserve"> PAGEREF _Toc29278 \h </w:instrText>
        </w:r>
        <w:r>
          <w:fldChar w:fldCharType="separate"/>
        </w:r>
        <w:r>
          <w:t>55</w:t>
        </w:r>
        <w:r>
          <w:fldChar w:fldCharType="end"/>
        </w:r>
      </w:hyperlink>
    </w:p>
    <w:p>
      <w:pPr>
        <w:pStyle w:val="TOC2"/>
        <w:tabs>
          <w:tab w:val="right" w:leader="dot" w:pos="8306"/>
        </w:tabs>
      </w:pPr>
      <w:hyperlink w:anchor="_Toc11096" w:history="1">
        <w:r>
          <w:rPr>
            <w:rFonts w:ascii="仿宋" w:eastAsia="仿宋" w:hAnsi="仿宋" w:cs="仿宋" w:hint="eastAsia"/>
            <w:lang w:eastAsia="zh-CN"/>
          </w:rPr>
          <w:t>(四)、质量培训与教育</w:t>
        </w:r>
        <w:r>
          <w:tab/>
        </w:r>
        <w:r>
          <w:fldChar w:fldCharType="begin"/>
        </w:r>
        <w:r>
          <w:instrText xml:space="preserve"> PAGEREF _Toc11096 \h </w:instrText>
        </w:r>
        <w:r>
          <w:fldChar w:fldCharType="separate"/>
        </w:r>
        <w:r>
          <w:t>57</w:t>
        </w:r>
        <w:r>
          <w:fldChar w:fldCharType="end"/>
        </w:r>
      </w:hyperlink>
    </w:p>
    <w:p>
      <w:pPr>
        <w:pStyle w:val="TOC2"/>
        <w:tabs>
          <w:tab w:val="right" w:leader="dot" w:pos="8306"/>
        </w:tabs>
      </w:pPr>
      <w:hyperlink w:anchor="_Toc17878" w:history="1">
        <w:r>
          <w:rPr>
            <w:rFonts w:ascii="仿宋" w:eastAsia="仿宋" w:hAnsi="仿宋" w:cs="仿宋" w:hint="eastAsia"/>
            <w:lang w:eastAsia="zh-CN"/>
          </w:rPr>
          <w:t>(五)、质量审核与评价</w:t>
        </w:r>
        <w:r>
          <w:tab/>
        </w:r>
        <w:r>
          <w:fldChar w:fldCharType="begin"/>
        </w:r>
        <w:r>
          <w:instrText xml:space="preserve"> PAGEREF _Toc17878 \h </w:instrText>
        </w:r>
        <w:r>
          <w:fldChar w:fldCharType="separate"/>
        </w:r>
        <w:r>
          <w:t>58</w:t>
        </w:r>
        <w:r>
          <w:fldChar w:fldCharType="end"/>
        </w:r>
      </w:hyperlink>
    </w:p>
    <w:p>
      <w:pPr>
        <w:pStyle w:val="TOC2"/>
        <w:tabs>
          <w:tab w:val="right" w:leader="dot" w:pos="8306"/>
        </w:tabs>
      </w:pPr>
      <w:hyperlink w:anchor="_Toc3977" w:history="1">
        <w:r>
          <w:rPr>
            <w:rFonts w:ascii="仿宋" w:eastAsia="仿宋" w:hAnsi="仿宋" w:cs="仿宋" w:hint="eastAsia"/>
            <w:lang w:eastAsia="zh-CN"/>
          </w:rPr>
          <w:t>(六)、不符合与纠正措施</w:t>
        </w:r>
        <w:r>
          <w:tab/>
        </w:r>
        <w:r>
          <w:fldChar w:fldCharType="begin"/>
        </w:r>
        <w:r>
          <w:instrText xml:space="preserve"> PAGEREF _Toc3977 \h </w:instrText>
        </w:r>
        <w:r>
          <w:fldChar w:fldCharType="separate"/>
        </w:r>
        <w:r>
          <w:t>59</w:t>
        </w:r>
        <w:r>
          <w:fldChar w:fldCharType="end"/>
        </w:r>
      </w:hyperlink>
    </w:p>
    <w:p>
      <w:pPr>
        <w:pStyle w:val="TOC1"/>
        <w:tabs>
          <w:tab w:val="right" w:leader="dot" w:pos="8306"/>
        </w:tabs>
      </w:pPr>
      <w:hyperlink w:anchor="_Toc27290" w:history="1">
        <w:r>
          <w:rPr>
            <w:rFonts w:ascii="仿宋" w:eastAsia="仿宋" w:hAnsi="仿宋" w:cs="仿宋" w:hint="eastAsia"/>
            <w:lang w:eastAsia="zh-CN"/>
          </w:rPr>
          <w:t>十六、真菌多糖项目治理与监督</w:t>
        </w:r>
        <w:r>
          <w:tab/>
        </w:r>
        <w:r>
          <w:fldChar w:fldCharType="begin"/>
        </w:r>
        <w:r>
          <w:instrText xml:space="preserve"> PAGEREF _Toc27290 \h </w:instrText>
        </w:r>
        <w:r>
          <w:fldChar w:fldCharType="separate"/>
        </w:r>
        <w:r>
          <w:t>60</w:t>
        </w:r>
        <w:r>
          <w:fldChar w:fldCharType="end"/>
        </w:r>
      </w:hyperlink>
    </w:p>
    <w:p>
      <w:pPr>
        <w:pStyle w:val="TOC2"/>
        <w:tabs>
          <w:tab w:val="right" w:leader="dot" w:pos="8306"/>
        </w:tabs>
      </w:pPr>
      <w:hyperlink w:anchor="_Toc26078" w:history="1">
        <w:r>
          <w:rPr>
            <w:rFonts w:ascii="仿宋" w:eastAsia="仿宋" w:hAnsi="仿宋" w:cs="仿宋" w:hint="eastAsia"/>
            <w:lang w:eastAsia="zh-CN"/>
          </w:rPr>
          <w:t>(一)、真菌多糖项目治理结构</w:t>
        </w:r>
        <w:r>
          <w:tab/>
        </w:r>
        <w:r>
          <w:fldChar w:fldCharType="begin"/>
        </w:r>
        <w:r>
          <w:instrText xml:space="preserve"> PAGEREF _Toc26078 \h </w:instrText>
        </w:r>
        <w:r>
          <w:fldChar w:fldCharType="separate"/>
        </w:r>
        <w:r>
          <w:t>60</w:t>
        </w:r>
        <w:r>
          <w:fldChar w:fldCharType="end"/>
        </w:r>
      </w:hyperlink>
    </w:p>
    <w:p>
      <w:pPr>
        <w:pStyle w:val="TOC2"/>
        <w:tabs>
          <w:tab w:val="right" w:leader="dot" w:pos="8306"/>
        </w:tabs>
      </w:pPr>
      <w:hyperlink w:anchor="_Toc28637" w:history="1">
        <w:r>
          <w:rPr>
            <w:rFonts w:ascii="仿宋" w:eastAsia="仿宋" w:hAnsi="仿宋" w:cs="仿宋" w:hint="eastAsia"/>
            <w:lang w:eastAsia="zh-CN"/>
          </w:rPr>
          <w:t>(二)、监督与审计</w:t>
        </w:r>
        <w:r>
          <w:tab/>
        </w:r>
        <w:r>
          <w:fldChar w:fldCharType="begin"/>
        </w:r>
        <w:r>
          <w:instrText xml:space="preserve"> PAGEREF _Toc28637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71"/>
      <w:r>
        <w:rPr>
          <w:rFonts w:ascii="仿宋" w:eastAsia="仿宋" w:hAnsi="仿宋" w:cs="仿宋" w:hint="eastAsia"/>
          <w:sz w:val="28"/>
          <w:lang w:eastAsia="zh-CN"/>
        </w:rPr>
        <w:t>一、真菌多糖项目危机管理</w:t>
      </w:r>
      <w:bookmarkEnd w:id="2"/>
    </w:p>
    <w:p>
      <w:pPr>
        <w:pStyle w:val="Heading2"/>
        <w:rPr>
          <w:rFonts w:ascii="仿宋" w:eastAsia="仿宋" w:hAnsi="仿宋" w:cs="仿宋" w:hint="eastAsia"/>
          <w:lang w:eastAsia="zh-CN"/>
        </w:rPr>
      </w:pPr>
      <w:bookmarkStart w:id="3" w:name="_Toc317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危机管理中，危机预警与识别是确保真菌多糖项目稳健运行的核心步骤。通过建立全面的监测机制，真菌多糖项目团队旨在及时发现和理解潜在的风险和危机因素，以便采取及时的预防和应对措施，确保真菌多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首先，通过深入的风险评估，真菌多糖项目团队全面分析了整个真菌多糖项目和各个阶段可能存在的威胁。这包括准确评估每个潜在风险的发生概率和可能影响的程度，为后续危机预警提供了有力支持。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菌多糖项目团队着重于明确定义真菌多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菌多糖项目进展的持续监控，团队能够及时发现潜在问题并作出迅速反应。真菌多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在这一阶段，团队的专业素养和反应速度将发挥至关重要的作用，以确保潜在危机能够在初期得到有效的处理，最大程度地减轻负面影响。通过危机预警与识别，真菌多糖项目得以更有序、可控地推进。</w:t>
      </w:r>
    </w:p>
    <w:p>
      <w:pPr>
        <w:pStyle w:val="Heading2"/>
        <w:ind w:firstLine="560" w:firstLineChars="200"/>
        <w:rPr>
          <w:rFonts w:ascii="仿宋" w:eastAsia="仿宋" w:hAnsi="仿宋" w:cs="仿宋" w:hint="eastAsia"/>
          <w:sz w:val="28"/>
          <w:lang w:eastAsia="zh-CN"/>
        </w:rPr>
      </w:pPr>
      <w:bookmarkStart w:id="4" w:name="_Toc263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在危机发生时，真菌多糖项目团队立即行动，成立了应急小组。该小组的任务是迅速制定并实施紧急应对措施，以最小化潜在损失。以下是采取的主要措施：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暂停真菌多糖项目进度：为遏制危机蔓延，真菌多糖项目暂时停止进行，以便全面评估当前状况。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资源重新分配：重新评估真菌多糖项目资源的分配，确保最大限度地减小损失。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实时沟通：与关键利益相关者建立实时沟通机制，向他们传递真菌多糖项目危机的实际状况，保障真菌多糖项目核心利益。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在紧急应对的同时，真菌多糖项目团队强调了团队协作和有效沟通的重要性。以下是团队协作的关键举措：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信息共享机制：建立了信息共享平台，确保团队成员能够及时获取真菌多糖项目危机的实时信息。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领导者沟通：真菌多糖项目领导者通过定期会议和即时沟通工具，指导团队应对危机，保持团队稳定运行。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随着危机得到初步控制，真菌多糖项目团队转向制定恢复计划，以确保真菌多糖项目能够从中迅速恢复。主要恢复计划包括：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修复受损的进度计划：重新评估真菌多糖项目进度，制定修复计划，确保真菌多糖项目尽快回归正常进程。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重新调整资源分配：优化资源分配，确保真菌多糖项目在有限资源下高效运转。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风险管理机制加强：对真菌多糖项目风险进行全面评估，制定更强化的风险管理策略，以预防未来可能的危机。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066"/>
      <w:r>
        <w:rPr>
          <w:rFonts w:ascii="仿宋" w:eastAsia="仿宋" w:hAnsi="仿宋" w:cs="仿宋" w:hint="eastAsia"/>
          <w:sz w:val="28"/>
          <w:lang w:eastAsia="zh-CN"/>
        </w:rPr>
        <w:t>二、真菌多糖项目可持续发展</w:t>
      </w:r>
      <w:bookmarkEnd w:id="5"/>
    </w:p>
    <w:p>
      <w:pPr>
        <w:pStyle w:val="Heading2"/>
        <w:rPr>
          <w:rFonts w:ascii="仿宋" w:eastAsia="仿宋" w:hAnsi="仿宋" w:cs="仿宋" w:hint="eastAsia"/>
          <w:lang w:eastAsia="zh-CN"/>
        </w:rPr>
      </w:pPr>
      <w:bookmarkStart w:id="6" w:name="_Toc527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中，真菌多糖项目团队着眼于未来，明确了可持续发展的战略方向。制定的具体可持续发展目标包括降低资源使用、采用环保技术、最大化社会效益等。这一步骤不仅有助于真菌多糖项目在环保和社会责任方面达到最高标准，也为未来提供了明确的指引，确保真菌多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可持续实践的融入真菌多糖项目管理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菌多糖项目管理周期。从真菌多糖项目规划开始，真菌多糖项目团队就考虑了环境和社会的因素。在执行阶段，真菌多糖项目团队积极推动绿色技术的应用，优化资源利用。此外，关注员工的社会责任，通过培训和沟通活动提高员工对可持续发展的认知，使他们能够在日常工作中践行可持续实践。这些举措不仅为真菌多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49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扎根于真菌多糖项目的可持续发展理念，我们深信环保与社会责任是真菌多糖项目成功的关键支柱。在真菌多糖项目的每一步，我们都致力于通过创新和实践，履行对环境和社会的坚定责任。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团队通过引入先进的环保技术、建立高效的废物处理系统以及推动能源节约措施，积极履行环保责任。定期的环保监测和评估确保真菌多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不仅致力于自身可持续发展，还注重对社会的回馈。通过支持社区真菌多糖项目、参与慈善事业、提供培训机会等方式，真菌多糖项目积极履行社会责任。与当地社区建立积极互动，关注员工的工作与生活平衡，以及员工的身心健康，是真菌多糖项目在社会责任层面的关键举措。这样的实践不仅增强了真菌多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291"/>
      <w:r>
        <w:rPr>
          <w:rFonts w:ascii="仿宋" w:eastAsia="仿宋" w:hAnsi="仿宋" w:cs="仿宋" w:hint="eastAsia"/>
          <w:sz w:val="28"/>
          <w:lang w:eastAsia="zh-CN"/>
        </w:rPr>
        <w:t>三、真菌多糖项目建设单位说明</w:t>
      </w:r>
      <w:bookmarkEnd w:id="8"/>
    </w:p>
    <w:p>
      <w:pPr>
        <w:pStyle w:val="Heading2"/>
        <w:rPr>
          <w:rFonts w:ascii="仿宋" w:eastAsia="仿宋" w:hAnsi="仿宋" w:cs="仿宋" w:hint="eastAsia"/>
          <w:lang w:eastAsia="zh-CN"/>
        </w:rPr>
      </w:pPr>
      <w:bookmarkStart w:id="9" w:name="_Toc17368"/>
      <w:r>
        <w:rPr>
          <w:rFonts w:ascii="仿宋" w:eastAsia="仿宋" w:hAnsi="仿宋" w:cs="仿宋" w:hint="eastAsia"/>
          <w:lang w:eastAsia="zh-CN"/>
        </w:rPr>
        <w:t>(一)、真菌多糖项目承办单位基本情况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89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真菌多糖项目承办单位的XXXX，我们着眼于实现可持续的经济效益。通过技术创新和解决方案的提供，公司预计在真菌多糖项目执行期间将获得可观的收入增长。这一收入来源主要包括真菌多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同时，我们注重成本控制和效率提升，以确保真菌多糖项目的可持续盈利。透过精细的管理和资源优化，公司期望实现真菌多糖项目利润最大化。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真菌多糖项目实施进行全面的投资评估，包括真菌多糖项目启动阶段的资金投入和后续运营成本。通过对真菌多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真菌多糖项目实施过程中具备足够的资金流动性，公司将进行详尽的现金流分析。这包括资金需求的合理预测、真菌多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470"/>
      <w:r>
        <w:rPr>
          <w:rFonts w:ascii="仿宋" w:eastAsia="仿宋" w:hAnsi="仿宋" w:cs="仿宋" w:hint="eastAsia"/>
          <w:sz w:val="28"/>
          <w:lang w:eastAsia="zh-CN"/>
        </w:rPr>
        <w:t>四、真菌多糖项目建设背景及必要性分析</w:t>
      </w:r>
      <w:bookmarkEnd w:id="11"/>
    </w:p>
    <w:p>
      <w:pPr>
        <w:pStyle w:val="Heading2"/>
        <w:rPr>
          <w:rFonts w:ascii="仿宋" w:eastAsia="仿宋" w:hAnsi="仿宋" w:cs="仿宋" w:hint="eastAsia"/>
          <w:lang w:eastAsia="zh-CN"/>
        </w:rPr>
      </w:pPr>
      <w:bookmarkStart w:id="12" w:name="_Toc15056"/>
      <w:r>
        <w:rPr>
          <w:rFonts w:ascii="仿宋" w:eastAsia="仿宋" w:hAnsi="仿宋" w:cs="仿宋" w:hint="eastAsia"/>
          <w:lang w:eastAsia="zh-CN"/>
        </w:rPr>
        <w:t>(一)、真菌多糖项目背景分析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菌多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菌多糖项目在这个潮流中的定位。同时，我们将关注行业内涌现的新兴机遇，以便真菌多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菌多糖项目提供了强大的发展动力。我们将聚焦于行业内最新的技术发展趋势，包括但不限于人工智能、大数据分析、物联网等领域。通过深度的技术研究，我们将确保真菌多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菌多糖项目发展的源泉。我们将投入更多的精力对市场需求进行深入剖析，超越表面的需求，深入挖掘潜在的市场痛点和机遇。通过对市场需求的细致了解，真菌多糖项目将更有针对性地设计解决方案，满足市场的多样化需求，从而更好地促进真菌多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菌多糖项目战略至关重要。我们将对竞争态势进行更为深入的分析，包括但不限于市场份额、产品特点、客户满意度等多个维度。通过深度的竞争分析，真菌多糖项目将能够更准确地把握市场脉搏，制定具有竞争力的真菌多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真菌多糖项目的发展具有直接的影响。我们将进行更为全面的法规和政策分析，了解行业发展中的潜在法律风险和合规挑战。通过充分了解和遵守相关法规，真菌多糖项目将确保在法律框架内合法合规运营，为真菌多糖项目的稳健发展提供有力支持。</w:t>
      </w:r>
    </w:p>
    <w:p>
      <w:pPr>
        <w:pStyle w:val="Heading2"/>
        <w:ind w:firstLine="560" w:firstLineChars="200"/>
        <w:rPr>
          <w:rFonts w:ascii="仿宋" w:eastAsia="仿宋" w:hAnsi="仿宋" w:cs="仿宋" w:hint="eastAsia"/>
          <w:sz w:val="28"/>
          <w:lang w:eastAsia="zh-CN"/>
        </w:rPr>
      </w:pPr>
      <w:bookmarkStart w:id="13" w:name="_Toc12562"/>
      <w:r>
        <w:rPr>
          <w:rFonts w:ascii="仿宋" w:eastAsia="仿宋" w:hAnsi="仿宋" w:cs="仿宋" w:hint="eastAsia"/>
          <w:sz w:val="28"/>
          <w:lang w:eastAsia="zh-CN"/>
        </w:rPr>
        <w:t>(二)、真菌多糖项目建设必要性分析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建设的迫切性源于对行业发展趋势的深刻洞察。我们正处于一个行业变革的时代，科技创新、数字化转型成为企业发展的关键动力。真菌多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建设不仅仅是为了跟上潮流，更是为了通过技术创新推动企业的持续发展。通过引入先进的技术和解决方案，真菌多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菌多糖项目的建设成为必然选择，通过提高产品质量、拓展服务领域，从而在竞争中获得更多的机会。真菌多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菌多糖项目建设的必要性体现在对客户需求更精准的满足。通过真菌多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建设的背后是对企业持续创新的追求。只有通过不断创新，企业才能在竞争中立于不败之地。真菌多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359"/>
      <w:r>
        <w:rPr>
          <w:rFonts w:ascii="仿宋" w:eastAsia="仿宋" w:hAnsi="仿宋" w:cs="仿宋" w:hint="eastAsia"/>
          <w:sz w:val="28"/>
          <w:lang w:eastAsia="zh-CN"/>
        </w:rPr>
        <w:t>五、真菌多糖项目土建工程</w:t>
      </w:r>
      <w:bookmarkEnd w:id="14"/>
    </w:p>
    <w:p>
      <w:pPr>
        <w:pStyle w:val="Heading2"/>
        <w:rPr>
          <w:rFonts w:ascii="仿宋" w:eastAsia="仿宋" w:hAnsi="仿宋" w:cs="仿宋" w:hint="eastAsia"/>
          <w:lang w:eastAsia="zh-CN"/>
        </w:rPr>
      </w:pPr>
      <w:bookmarkStart w:id="15" w:name="_Toc2284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在真菌多糖项目的建筑工程设计中，我们将秉承一系列重要的设计原则，以确保真菌多糖项目建筑在功能、美观、可持续性等方面达到最佳效果。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首要原则是确保建筑的功能性得到最大化的发挥。我们将充分理解真菌多糖项目的实际需求，合理布局各个功能区域，保证建筑在满足业务需求的同时，提供高效的工作环境。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在建筑设计中，我们将综合考虑建设和运营成本。通过精细的经济效益分析，确保设计方案在高效利用资源的同时，对真菌多糖项目的长期盈利能力有积极的贡献。</w:t>
      </w:r>
    </w:p>
    <w:p>
      <w:pPr>
        <w:pStyle w:val="Heading2"/>
        <w:ind w:firstLine="560" w:firstLineChars="200"/>
        <w:rPr>
          <w:rFonts w:ascii="仿宋" w:eastAsia="仿宋" w:hAnsi="仿宋" w:cs="仿宋" w:hint="eastAsia"/>
          <w:sz w:val="28"/>
          <w:lang w:eastAsia="zh-CN"/>
        </w:rPr>
      </w:pPr>
      <w:bookmarkStart w:id="16" w:name="_Toc2094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的土建工程设计中，我们将精准设定设计年限，结合真菌多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菌多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23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真菌多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菌多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菌多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本期工程真菌多糖项目预计总建筑面积XXX平方米，其中：计容建筑面积XXX平方米，计划建筑工程投资XX万元，占真菌多糖项目总投资的XX%。</w:t>
      </w:r>
    </w:p>
    <w:p>
      <w:pPr>
        <w:pStyle w:val="Heading1"/>
        <w:ind w:firstLine="560" w:firstLineChars="200"/>
        <w:rPr>
          <w:rFonts w:ascii="仿宋" w:eastAsia="仿宋" w:hAnsi="仿宋" w:cs="仿宋" w:hint="eastAsia"/>
          <w:sz w:val="28"/>
          <w:lang w:eastAsia="zh-CN"/>
        </w:rPr>
      </w:pPr>
      <w:bookmarkStart w:id="19" w:name="_Toc27316"/>
      <w:r>
        <w:rPr>
          <w:rFonts w:ascii="仿宋" w:eastAsia="仿宋" w:hAnsi="仿宋" w:cs="仿宋" w:hint="eastAsia"/>
          <w:sz w:val="28"/>
          <w:lang w:eastAsia="zh-CN"/>
        </w:rPr>
        <w:t>六、真菌多糖项目选址可行性分析</w:t>
      </w:r>
      <w:bookmarkEnd w:id="19"/>
    </w:p>
    <w:p>
      <w:pPr>
        <w:pStyle w:val="Heading2"/>
        <w:rPr>
          <w:rFonts w:ascii="仿宋" w:eastAsia="仿宋" w:hAnsi="仿宋" w:cs="仿宋" w:hint="eastAsia"/>
          <w:lang w:eastAsia="zh-CN"/>
        </w:rPr>
      </w:pPr>
      <w:bookmarkStart w:id="20" w:name="_Toc31010"/>
      <w:r>
        <w:rPr>
          <w:rFonts w:ascii="仿宋" w:eastAsia="仿宋" w:hAnsi="仿宋" w:cs="仿宋" w:hint="eastAsia"/>
          <w:lang w:eastAsia="zh-CN"/>
        </w:rPr>
        <w:t>(一)、真菌多糖项目选址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该真菌多糖项目选址位于XX省XX市XX区XXX街道</w:t>
      </w:r>
    </w:p>
    <w:p>
      <w:pPr>
        <w:pStyle w:val="Heading2"/>
        <w:ind w:firstLine="560" w:firstLineChars="200"/>
        <w:rPr>
          <w:rFonts w:ascii="仿宋" w:eastAsia="仿宋" w:hAnsi="仿宋" w:cs="仿宋" w:hint="eastAsia"/>
          <w:sz w:val="28"/>
          <w:lang w:eastAsia="zh-CN"/>
        </w:rPr>
      </w:pPr>
      <w:bookmarkStart w:id="21" w:name="_Toc189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真菌多糖项目的征地面积将根据真菌多糖项目的实际规模和需求进行精确规划。具体面积XXX平方米，旨在确保真菌多糖项目不仅能够满足当前的发展需求，还能够预留空间以适应未来的扩展。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净用地面积是在征地面积基础上去除不可利用面积后的实际可开发用地。具体面积XXX平方米，考虑到环保、交通、安全等多方面因素，以确保真菌多糖项目在整体利用效率上达到最优。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真菌多糖项目计划建设的建筑总规模具体面积XXX平方米。这一规模的确定综合考虑了真菌多糖项目的性质、规模，以及城市规划的相关要求，确保建筑布局与周边环境协调一致。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绿地率是真菌多糖项目用地中被规划为绿地的比例。具体面积XXX平方米，旨在通过合理规划绿地，改善真菌多糖项目周边环境，提升居民生活质量，并符合城市整体绿化规划。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容积率是用地上可以建设的建筑总体积与用地面积之比。具体面积XXX，通过合理的容积率规划，确保真菌多糖项目建筑规模与周边环境和谐共生。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确保真菌多糖项目选址与当地城市规划相一致，具体面积XXX平方米。通过与城市规划部门深入沟通，确保真菌多糖项目不仅符合城市的整体发展方向，还能够融入城市的发展布局，为城市的长远发展贡献力量。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菌多糖项目选址符合当地产业政策，具体面积XXX平方米。这包括真菌多糖项目对当地经济的促进作用，以及对相关产业的带动效应，确保真菌多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用地总体要求必须符合环保和可持续发展的原则，具体面积XXX平方米。通过采用绿色建筑设计、节能减排等措施，确保真菌多糖项目在建设和运营过程中对环境的影响最小化，达到可持续发展的要求。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确保真菌多糖项目选址具备必要的公共设施配套，具体面积XXX平方米。这包括交通便利性、教育、医疗等基础设施，以提高居民生活品质，使得真菌多糖项目选址更具吸引力。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考虑用地总体要求对当地社会稳定性的影响，具体面积XXX平方米。通过深入了解当地社区反馈，确保真菌多糖项目的选址和建设过程对当地社会和谐稳定产生积极作用。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菌多糖项目选址不仅符合法规和规划，还在实际操作中具有可行性。这一全面规划将为真菌多糖项目的成功实施提供坚实的基础，确保真菌多糖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https://d.book118.com/217122164142006025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F1226"/>
    <w:rsid w:val="0BDF12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2216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2023-12-10T19:46:00Z</dcterms:created>
  <dcterms:modified xsi:type="dcterms:W3CDTF">2023-12-10T19:46:46Z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0FE09B23C734431097FF815038AAC13F_11</vt:lpwstr>
  </property>
  <property fmtid="{D5CDD505-2E9C-101B-9397-08002B2CF9AE}" pid="3" name="KSOProductBuildVer">
    <vt:lpwstr>2052-12.1.0.15990</vt:lpwstr>
  </property>
</Properties>
</file>