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制芯机行业相关公司设立可行性研究报告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5662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_Toc5662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559" w:history="1">
        <w:r>
          <w:rPr>
            <w:rFonts w:ascii="仿宋" w:eastAsia="仿宋" w:hAnsi="仿宋" w:cs="仿宋" w:hint="eastAsia"/>
            <w:lang w:eastAsia="zh-CN"/>
          </w:rPr>
          <w:t>一、制芯机项目概况</w:t>
        </w:r>
        <w:r>
          <w:tab/>
        </w:r>
        <w:r>
          <w:fldChar w:fldCharType="begin"/>
        </w:r>
        <w:r>
          <w:instrText xml:space="preserve"> PAGEREF _Toc14559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214" w:history="1">
        <w:r>
          <w:rPr>
            <w:rFonts w:ascii="仿宋" w:eastAsia="仿宋" w:hAnsi="仿宋" w:cs="仿宋" w:hint="eastAsia"/>
            <w:lang w:eastAsia="zh-CN"/>
          </w:rPr>
          <w:t>(一)、投资路径</w:t>
        </w:r>
        <w:r>
          <w:tab/>
        </w:r>
        <w:r>
          <w:fldChar w:fldCharType="begin"/>
        </w:r>
        <w:r>
          <w:instrText xml:space="preserve"> PAGEREF _Toc23214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576" w:history="1">
        <w:r>
          <w:rPr>
            <w:rFonts w:ascii="仿宋" w:eastAsia="仿宋" w:hAnsi="仿宋" w:cs="仿宋" w:hint="eastAsia"/>
            <w:lang w:eastAsia="zh-CN"/>
          </w:rPr>
          <w:t>(二)、制芯机项目提出的理由</w:t>
        </w:r>
        <w:r>
          <w:tab/>
        </w:r>
        <w:r>
          <w:fldChar w:fldCharType="begin"/>
        </w:r>
        <w:r>
          <w:instrText xml:space="preserve"> PAGEREF _Toc8576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488" w:history="1">
        <w:r>
          <w:rPr>
            <w:rFonts w:ascii="仿宋" w:eastAsia="仿宋" w:hAnsi="仿宋" w:cs="仿宋" w:hint="eastAsia"/>
            <w:lang w:eastAsia="zh-CN"/>
          </w:rPr>
          <w:t>(三)、制芯机项目选址</w:t>
        </w:r>
        <w:r>
          <w:tab/>
        </w:r>
        <w:r>
          <w:fldChar w:fldCharType="begin"/>
        </w:r>
        <w:r>
          <w:instrText xml:space="preserve"> PAGEREF _Toc10488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349" w:history="1">
        <w:r>
          <w:rPr>
            <w:rFonts w:ascii="仿宋" w:eastAsia="仿宋" w:hAnsi="仿宋" w:cs="仿宋" w:hint="eastAsia"/>
            <w:lang w:eastAsia="zh-CN"/>
          </w:rPr>
          <w:t>(四)、生产规模</w:t>
        </w:r>
        <w:r>
          <w:tab/>
        </w:r>
        <w:r>
          <w:fldChar w:fldCharType="begin"/>
        </w:r>
        <w:r>
          <w:instrText xml:space="preserve"> PAGEREF _Toc7349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72" w:history="1">
        <w:r>
          <w:rPr>
            <w:rFonts w:ascii="仿宋" w:eastAsia="仿宋" w:hAnsi="仿宋" w:cs="仿宋" w:hint="eastAsia"/>
            <w:lang w:eastAsia="zh-CN"/>
          </w:rPr>
          <w:t>(五)、建设规模</w:t>
        </w:r>
        <w:r>
          <w:tab/>
        </w:r>
        <w:r>
          <w:fldChar w:fldCharType="begin"/>
        </w:r>
        <w:r>
          <w:instrText xml:space="preserve"> PAGEREF _Toc2372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161" w:history="1">
        <w:r>
          <w:rPr>
            <w:rFonts w:ascii="仿宋" w:eastAsia="仿宋" w:hAnsi="仿宋" w:cs="仿宋" w:hint="eastAsia"/>
            <w:lang w:eastAsia="zh-CN"/>
          </w:rPr>
          <w:t>(六)、制芯机项目投资</w:t>
        </w:r>
        <w:r>
          <w:tab/>
        </w:r>
        <w:r>
          <w:fldChar w:fldCharType="begin"/>
        </w:r>
        <w:r>
          <w:instrText xml:space="preserve"> PAGEREF _Toc31161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586" w:history="1">
        <w:r>
          <w:rPr>
            <w:rFonts w:ascii="仿宋" w:eastAsia="仿宋" w:hAnsi="仿宋" w:cs="仿宋" w:hint="eastAsia"/>
            <w:lang w:eastAsia="zh-CN"/>
          </w:rPr>
          <w:t>(七)、制芯机项目进度规划</w:t>
        </w:r>
        <w:r>
          <w:tab/>
        </w:r>
        <w:r>
          <w:fldChar w:fldCharType="begin"/>
        </w:r>
        <w:r>
          <w:instrText xml:space="preserve"> PAGEREF _Toc7586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194" w:history="1">
        <w:r>
          <w:rPr>
            <w:rFonts w:ascii="仿宋" w:eastAsia="仿宋" w:hAnsi="仿宋" w:cs="仿宋" w:hint="eastAsia"/>
            <w:lang w:eastAsia="zh-CN"/>
          </w:rPr>
          <w:t>(八)、经济效益(正常经营年份)</w:t>
        </w:r>
        <w:r>
          <w:tab/>
        </w:r>
        <w:r>
          <w:fldChar w:fldCharType="begin"/>
        </w:r>
        <w:r>
          <w:instrText xml:space="preserve"> PAGEREF _Toc19194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688" w:history="1">
        <w:r>
          <w:rPr>
            <w:rFonts w:ascii="仿宋" w:eastAsia="仿宋" w:hAnsi="仿宋" w:cs="仿宋" w:hint="eastAsia"/>
            <w:lang w:eastAsia="zh-CN"/>
          </w:rPr>
          <w:t>(九)、制芯机项目综合评价</w:t>
        </w:r>
        <w:r>
          <w:tab/>
        </w:r>
        <w:r>
          <w:fldChar w:fldCharType="begin"/>
        </w:r>
        <w:r>
          <w:instrText xml:space="preserve"> PAGEREF _Toc19688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055" w:history="1">
        <w:r>
          <w:rPr>
            <w:rFonts w:ascii="仿宋" w:eastAsia="仿宋" w:hAnsi="仿宋" w:cs="仿宋" w:hint="eastAsia"/>
            <w:lang w:eastAsia="zh-CN"/>
          </w:rPr>
          <w:t>二、选址分析</w:t>
        </w:r>
        <w:r>
          <w:tab/>
        </w:r>
        <w:r>
          <w:fldChar w:fldCharType="begin"/>
        </w:r>
        <w:r>
          <w:instrText xml:space="preserve"> PAGEREF _Toc27055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842" w:history="1">
        <w:r>
          <w:rPr>
            <w:rFonts w:ascii="仿宋" w:eastAsia="仿宋" w:hAnsi="仿宋" w:cs="仿宋" w:hint="eastAsia"/>
            <w:lang w:eastAsia="zh-CN"/>
          </w:rPr>
          <w:t>(一)、制芯机项目选址原则</w:t>
        </w:r>
        <w:r>
          <w:tab/>
        </w:r>
        <w:r>
          <w:fldChar w:fldCharType="begin"/>
        </w:r>
        <w:r>
          <w:instrText xml:space="preserve"> PAGEREF _Toc10842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439" w:history="1">
        <w:r>
          <w:rPr>
            <w:rFonts w:ascii="仿宋" w:eastAsia="仿宋" w:hAnsi="仿宋" w:cs="仿宋" w:hint="eastAsia"/>
            <w:lang w:eastAsia="zh-CN"/>
          </w:rPr>
          <w:t>(二)、建设区基本情况</w:t>
        </w:r>
        <w:r>
          <w:tab/>
        </w:r>
        <w:r>
          <w:fldChar w:fldCharType="begin"/>
        </w:r>
        <w:r>
          <w:instrText xml:space="preserve"> PAGEREF _Toc26439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211" w:history="1">
        <w:r>
          <w:rPr>
            <w:rFonts w:ascii="仿宋" w:eastAsia="仿宋" w:hAnsi="仿宋" w:cs="仿宋" w:hint="eastAsia"/>
            <w:lang w:eastAsia="zh-CN"/>
          </w:rPr>
          <w:t>(三)、发展目标</w:t>
        </w:r>
        <w:r>
          <w:tab/>
        </w:r>
        <w:r>
          <w:fldChar w:fldCharType="begin"/>
        </w:r>
        <w:r>
          <w:instrText xml:space="preserve"> PAGEREF _Toc10211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434" w:history="1">
        <w:r>
          <w:rPr>
            <w:rFonts w:ascii="仿宋" w:eastAsia="仿宋" w:hAnsi="仿宋" w:cs="仿宋" w:hint="eastAsia"/>
            <w:lang w:eastAsia="zh-CN"/>
          </w:rPr>
          <w:t>(四)、产业发展方向</w:t>
        </w:r>
        <w:r>
          <w:tab/>
        </w:r>
        <w:r>
          <w:fldChar w:fldCharType="begin"/>
        </w:r>
        <w:r>
          <w:instrText xml:space="preserve"> PAGEREF _Toc25434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167" w:history="1">
        <w:r>
          <w:rPr>
            <w:rFonts w:ascii="仿宋" w:eastAsia="仿宋" w:hAnsi="仿宋" w:cs="仿宋" w:hint="eastAsia"/>
            <w:lang w:eastAsia="zh-CN"/>
          </w:rPr>
          <w:t>(五)、制芯机项目选址综合评价</w:t>
        </w:r>
        <w:r>
          <w:tab/>
        </w:r>
        <w:r>
          <w:fldChar w:fldCharType="begin"/>
        </w:r>
        <w:r>
          <w:instrText xml:space="preserve"> PAGEREF _Toc20167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789" w:history="1">
        <w:r>
          <w:rPr>
            <w:rFonts w:ascii="仿宋" w:eastAsia="仿宋" w:hAnsi="仿宋" w:cs="仿宋" w:hint="eastAsia"/>
            <w:lang w:eastAsia="zh-CN"/>
          </w:rPr>
          <w:t>三、发展规划</w:t>
        </w:r>
        <w:r>
          <w:tab/>
        </w:r>
        <w:r>
          <w:fldChar w:fldCharType="begin"/>
        </w:r>
        <w:r>
          <w:instrText xml:space="preserve"> PAGEREF _Toc12789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352" w:history="1">
        <w:r>
          <w:rPr>
            <w:rFonts w:ascii="仿宋" w:eastAsia="仿宋" w:hAnsi="仿宋" w:cs="仿宋" w:hint="eastAsia"/>
            <w:lang w:eastAsia="zh-CN"/>
          </w:rPr>
          <w:t>(一)、公司发展规划</w:t>
        </w:r>
        <w:r>
          <w:tab/>
        </w:r>
        <w:r>
          <w:fldChar w:fldCharType="begin"/>
        </w:r>
        <w:r>
          <w:instrText xml:space="preserve"> PAGEREF _Toc23352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933" w:history="1">
        <w:r>
          <w:rPr>
            <w:rFonts w:ascii="仿宋" w:eastAsia="仿宋" w:hAnsi="仿宋" w:cs="仿宋" w:hint="eastAsia"/>
            <w:lang w:eastAsia="zh-CN"/>
          </w:rPr>
          <w:t>(二)、保障措施</w:t>
        </w:r>
        <w:r>
          <w:tab/>
        </w:r>
        <w:r>
          <w:fldChar w:fldCharType="begin"/>
        </w:r>
        <w:r>
          <w:instrText xml:space="preserve"> PAGEREF _Toc23933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640" w:history="1">
        <w:r>
          <w:rPr>
            <w:rFonts w:ascii="仿宋" w:eastAsia="仿宋" w:hAnsi="仿宋" w:cs="仿宋" w:hint="eastAsia"/>
            <w:lang w:eastAsia="zh-CN"/>
          </w:rPr>
          <w:t>四、公司成立方案</w:t>
        </w:r>
        <w:r>
          <w:tab/>
        </w:r>
        <w:r>
          <w:fldChar w:fldCharType="begin"/>
        </w:r>
        <w:r>
          <w:instrText xml:space="preserve"> PAGEREF _Toc14640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370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_Toc10370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501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_Toc5501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932" w:history="1">
        <w:r>
          <w:rPr>
            <w:rFonts w:ascii="仿宋" w:eastAsia="仿宋" w:hAnsi="仿宋" w:cs="仿宋" w:hint="eastAsia"/>
            <w:lang w:eastAsia="zh-CN"/>
          </w:rPr>
          <w:t>(三)、公司组建方式</w:t>
        </w:r>
        <w:r>
          <w:tab/>
        </w:r>
        <w:r>
          <w:fldChar w:fldCharType="begin"/>
        </w:r>
        <w:r>
          <w:instrText xml:space="preserve"> PAGEREF _Toc5932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52" w:history="1">
        <w:r>
          <w:rPr>
            <w:rFonts w:ascii="仿宋" w:eastAsia="仿宋" w:hAnsi="仿宋" w:cs="仿宋" w:hint="eastAsia"/>
            <w:lang w:eastAsia="zh-CN"/>
          </w:rPr>
          <w:t>(四)、公司管理体制</w:t>
        </w:r>
        <w:r>
          <w:tab/>
        </w:r>
        <w:r>
          <w:fldChar w:fldCharType="begin"/>
        </w:r>
        <w:r>
          <w:instrText xml:space="preserve"> PAGEREF _Toc3052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33" w:history="1">
        <w:r>
          <w:rPr>
            <w:rFonts w:ascii="仿宋" w:eastAsia="仿宋" w:hAnsi="仿宋" w:cs="仿宋" w:hint="eastAsia"/>
            <w:lang w:eastAsia="zh-CN"/>
          </w:rPr>
          <w:t>(五)、部门职责及权限</w:t>
        </w:r>
        <w:r>
          <w:tab/>
        </w:r>
        <w:r>
          <w:fldChar w:fldCharType="begin"/>
        </w:r>
        <w:r>
          <w:instrText xml:space="preserve"> PAGEREF _Toc1333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02" w:history="1">
        <w:r>
          <w:rPr>
            <w:rFonts w:ascii="仿宋" w:eastAsia="仿宋" w:hAnsi="仿宋" w:cs="仿宋" w:hint="eastAsia"/>
            <w:lang w:eastAsia="zh-CN"/>
          </w:rPr>
          <w:t>(六)、核心人员介绍</w:t>
        </w:r>
        <w:r>
          <w:tab/>
        </w:r>
        <w:r>
          <w:fldChar w:fldCharType="begin"/>
        </w:r>
        <w:r>
          <w:instrText xml:space="preserve"> PAGEREF _Toc1002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452" w:history="1">
        <w:r>
          <w:rPr>
            <w:rFonts w:ascii="仿宋" w:eastAsia="仿宋" w:hAnsi="仿宋" w:cs="仿宋" w:hint="eastAsia"/>
            <w:lang w:eastAsia="zh-CN"/>
          </w:rPr>
          <w:t>(七)、财务会计制度</w:t>
        </w:r>
        <w:r>
          <w:tab/>
        </w:r>
        <w:r>
          <w:fldChar w:fldCharType="begin"/>
        </w:r>
        <w:r>
          <w:instrText xml:space="preserve"> PAGEREF _Toc13452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914" w:history="1">
        <w:r>
          <w:rPr>
            <w:rFonts w:ascii="仿宋" w:eastAsia="仿宋" w:hAnsi="仿宋" w:cs="仿宋" w:hint="eastAsia"/>
            <w:lang w:eastAsia="zh-CN"/>
          </w:rPr>
          <w:t>五、行业、市场分析</w:t>
        </w:r>
        <w:r>
          <w:tab/>
        </w:r>
        <w:r>
          <w:fldChar w:fldCharType="begin"/>
        </w:r>
        <w:r>
          <w:instrText xml:space="preserve"> PAGEREF _Toc5914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093" w:history="1">
        <w:r>
          <w:rPr>
            <w:rFonts w:ascii="仿宋" w:eastAsia="仿宋" w:hAnsi="仿宋" w:cs="仿宋" w:hint="eastAsia"/>
            <w:lang w:eastAsia="zh-CN"/>
          </w:rPr>
          <w:t>(一)、行业分析</w:t>
        </w:r>
        <w:r>
          <w:tab/>
        </w:r>
        <w:r>
          <w:fldChar w:fldCharType="begin"/>
        </w:r>
        <w:r>
          <w:instrText xml:space="preserve"> PAGEREF _Toc25093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152" w:history="1">
        <w:r>
          <w:rPr>
            <w:rFonts w:ascii="仿宋" w:eastAsia="仿宋" w:hAnsi="仿宋" w:cs="仿宋" w:hint="eastAsia"/>
            <w:lang w:eastAsia="zh-CN"/>
          </w:rPr>
          <w:t>(二)、市场分析</w:t>
        </w:r>
        <w:r>
          <w:tab/>
        </w:r>
        <w:r>
          <w:fldChar w:fldCharType="begin"/>
        </w:r>
        <w:r>
          <w:instrText xml:space="preserve"> PAGEREF _Toc31152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362" w:history="1">
        <w:r>
          <w:rPr>
            <w:rFonts w:ascii="仿宋" w:eastAsia="仿宋" w:hAnsi="仿宋" w:cs="仿宋" w:hint="eastAsia"/>
            <w:lang w:eastAsia="zh-CN"/>
          </w:rPr>
          <w:t>(三)、行业发展及市场前景分析</w:t>
        </w:r>
        <w:r>
          <w:tab/>
        </w:r>
        <w:r>
          <w:fldChar w:fldCharType="begin"/>
        </w:r>
        <w:r>
          <w:instrText xml:space="preserve"> PAGEREF _Toc6362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186" w:history="1">
        <w:r>
          <w:rPr>
            <w:rFonts w:ascii="仿宋" w:eastAsia="仿宋" w:hAnsi="仿宋" w:cs="仿宋" w:hint="eastAsia"/>
            <w:lang w:eastAsia="zh-CN"/>
          </w:rPr>
          <w:t>六、投资方案分析</w:t>
        </w:r>
        <w:r>
          <w:tab/>
        </w:r>
        <w:r>
          <w:fldChar w:fldCharType="begin"/>
        </w:r>
        <w:r>
          <w:instrText xml:space="preserve"> PAGEREF _Toc23186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96" w:history="1">
        <w:r>
          <w:rPr>
            <w:rFonts w:ascii="仿宋" w:eastAsia="仿宋" w:hAnsi="仿宋" w:cs="仿宋" w:hint="eastAsia"/>
            <w:lang w:eastAsia="zh-CN"/>
          </w:rPr>
          <w:t>(一)、编制说明</w:t>
        </w:r>
        <w:r>
          <w:tab/>
        </w:r>
        <w:r>
          <w:fldChar w:fldCharType="begin"/>
        </w:r>
        <w:r>
          <w:instrText xml:space="preserve"> PAGEREF _Toc696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587" w:history="1">
        <w:r>
          <w:rPr>
            <w:rFonts w:ascii="仿宋" w:eastAsia="仿宋" w:hAnsi="仿宋" w:cs="仿宋" w:hint="eastAsia"/>
            <w:lang w:eastAsia="zh-CN"/>
          </w:rPr>
          <w:t>(二)、建设投资</w:t>
        </w:r>
        <w:r>
          <w:tab/>
        </w:r>
        <w:r>
          <w:fldChar w:fldCharType="begin"/>
        </w:r>
        <w:r>
          <w:instrText xml:space="preserve"> PAGEREF _Toc8587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622" w:history="1">
        <w:r>
          <w:rPr>
            <w:rFonts w:ascii="仿宋" w:eastAsia="仿宋" w:hAnsi="仿宋" w:cs="仿宋" w:hint="eastAsia"/>
            <w:lang w:eastAsia="zh-CN"/>
          </w:rPr>
          <w:t>(三)、建设期利息</w:t>
        </w:r>
        <w:r>
          <w:tab/>
        </w:r>
        <w:r>
          <w:fldChar w:fldCharType="begin"/>
        </w:r>
        <w:r>
          <w:instrText xml:space="preserve"> PAGEREF _Toc8622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627" w:history="1">
        <w:r>
          <w:rPr>
            <w:rFonts w:ascii="仿宋" w:eastAsia="仿宋" w:hAnsi="仿宋" w:cs="仿宋" w:hint="eastAsia"/>
            <w:lang w:eastAsia="zh-CN"/>
          </w:rPr>
          <w:t>(四)、流动资金</w:t>
        </w:r>
        <w:r>
          <w:tab/>
        </w:r>
        <w:r>
          <w:fldChar w:fldCharType="begin"/>
        </w:r>
        <w:r>
          <w:instrText xml:space="preserve"> PAGEREF _Toc25627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32" w:history="1">
        <w:r>
          <w:rPr>
            <w:rFonts w:ascii="仿宋" w:eastAsia="仿宋" w:hAnsi="仿宋" w:cs="仿宋" w:hint="eastAsia"/>
            <w:lang w:eastAsia="zh-CN"/>
          </w:rPr>
          <w:t>(五)、制芯机项目总投资</w:t>
        </w:r>
        <w:r>
          <w:tab/>
        </w:r>
        <w:r>
          <w:fldChar w:fldCharType="begin"/>
        </w:r>
        <w:r>
          <w:instrText xml:space="preserve"> PAGEREF _Toc2632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059" w:history="1">
        <w:r>
          <w:rPr>
            <w:rFonts w:ascii="仿宋" w:eastAsia="仿宋" w:hAnsi="仿宋" w:cs="仿宋" w:hint="eastAsia"/>
            <w:lang w:eastAsia="zh-CN"/>
          </w:rPr>
          <w:t>(六)、资金筹措与投资计划</w:t>
        </w:r>
        <w:r>
          <w:tab/>
        </w:r>
        <w:r>
          <w:fldChar w:fldCharType="begin"/>
        </w:r>
        <w:r>
          <w:instrText xml:space="preserve"> PAGEREF _Toc28059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113" w:history="1">
        <w:r>
          <w:rPr>
            <w:rFonts w:ascii="仿宋" w:eastAsia="仿宋" w:hAnsi="仿宋" w:cs="仿宋" w:hint="eastAsia"/>
            <w:lang w:eastAsia="zh-CN"/>
          </w:rPr>
          <w:t>七、目标客户和受众分析</w:t>
        </w:r>
        <w:r>
          <w:tab/>
        </w:r>
        <w:r>
          <w:fldChar w:fldCharType="begin"/>
        </w:r>
        <w:r>
          <w:instrText xml:space="preserve"> PAGEREF _Toc10113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030" w:history="1">
        <w:r>
          <w:rPr>
            <w:rFonts w:ascii="仿宋" w:eastAsia="仿宋" w:hAnsi="仿宋" w:cs="仿宋" w:hint="eastAsia"/>
            <w:lang w:eastAsia="zh-CN"/>
          </w:rPr>
          <w:t>(一)、客户群体描述</w:t>
        </w:r>
        <w:r>
          <w:tab/>
        </w:r>
        <w:r>
          <w:fldChar w:fldCharType="begin"/>
        </w:r>
        <w:r>
          <w:instrText xml:space="preserve"> PAGEREF _Toc24030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8074" w:history="1">
        <w:r>
          <w:rPr>
            <w:rFonts w:ascii="仿宋" w:eastAsia="仿宋" w:hAnsi="仿宋" w:cs="仿宋" w:hint="eastAsia"/>
            <w:lang w:eastAsia="zh-CN"/>
          </w:rPr>
          <w:t>(二)、客户需求和期望</w:t>
        </w:r>
        <w:r>
          <w:tab/>
        </w:r>
        <w:r>
          <w:fldChar w:fldCharType="begin"/>
        </w:r>
        <w:r>
          <w:instrText xml:space="preserve"> PAGEREF _Toc8074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704" w:history="1">
        <w:r>
          <w:rPr>
            <w:rFonts w:ascii="仿宋" w:eastAsia="仿宋" w:hAnsi="仿宋" w:cs="仿宋" w:hint="eastAsia"/>
            <w:lang w:eastAsia="zh-CN"/>
          </w:rPr>
          <w:t>(三)、客户获取策略</w:t>
        </w:r>
        <w:r>
          <w:tab/>
        </w:r>
        <w:r>
          <w:fldChar w:fldCharType="begin"/>
        </w:r>
        <w:r>
          <w:instrText xml:space="preserve"> PAGEREF _Toc14704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477" w:history="1">
        <w:r>
          <w:rPr>
            <w:rFonts w:ascii="仿宋" w:eastAsia="仿宋" w:hAnsi="仿宋" w:cs="仿宋" w:hint="eastAsia"/>
            <w:lang w:eastAsia="zh-CN"/>
          </w:rPr>
          <w:t>(四)、客户关系管理</w:t>
        </w:r>
        <w:r>
          <w:tab/>
        </w:r>
        <w:r>
          <w:fldChar w:fldCharType="begin"/>
        </w:r>
        <w:r>
          <w:instrText xml:space="preserve"> PAGEREF _Toc26477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858" w:history="1">
        <w:r>
          <w:rPr>
            <w:rFonts w:ascii="仿宋" w:eastAsia="仿宋" w:hAnsi="仿宋" w:cs="仿宋" w:hint="eastAsia"/>
            <w:lang w:eastAsia="zh-CN"/>
          </w:rPr>
          <w:t>八、环境保护分析</w:t>
        </w:r>
        <w:r>
          <w:tab/>
        </w:r>
        <w:r>
          <w:fldChar w:fldCharType="begin"/>
        </w:r>
        <w:r>
          <w:instrText xml:space="preserve"> PAGEREF _Toc24858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681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_Toc17681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092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_Toc21092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901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_Toc14901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705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_Toc26705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085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_Toc23085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493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_Toc15493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996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_Toc16996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648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_Toc27648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258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_Toc14258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579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_Toc19579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236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_Toc29236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738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_Toc12738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90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_Toc2590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1" w:history="1">
        <w:r>
          <w:rPr>
            <w:rFonts w:ascii="仿宋" w:eastAsia="仿宋" w:hAnsi="仿宋" w:cs="仿宋" w:hint="eastAsia"/>
            <w:lang w:eastAsia="zh-CN"/>
          </w:rPr>
          <w:t>九、制芯机项目风险分析</w:t>
        </w:r>
        <w:r>
          <w:tab/>
        </w:r>
        <w:r>
          <w:fldChar w:fldCharType="begin"/>
        </w:r>
        <w:r>
          <w:instrText xml:space="preserve"> PAGEREF _Toc101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648" w:history="1">
        <w:r>
          <w:rPr>
            <w:rFonts w:ascii="仿宋" w:eastAsia="仿宋" w:hAnsi="仿宋" w:cs="仿宋" w:hint="eastAsia"/>
            <w:lang w:eastAsia="zh-CN"/>
          </w:rPr>
          <w:t>(一)、制芯机项目风险分析</w:t>
        </w:r>
        <w:r>
          <w:tab/>
        </w:r>
        <w:r>
          <w:fldChar w:fldCharType="begin"/>
        </w:r>
        <w:r>
          <w:instrText xml:space="preserve"> PAGEREF _Toc4648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372" w:history="1">
        <w:r>
          <w:rPr>
            <w:rFonts w:ascii="仿宋" w:eastAsia="仿宋" w:hAnsi="仿宋" w:cs="仿宋" w:hint="eastAsia"/>
            <w:lang w:eastAsia="zh-CN"/>
          </w:rPr>
          <w:t>(二)、制芯机项目风险对策</w:t>
        </w:r>
        <w:r>
          <w:tab/>
        </w:r>
        <w:r>
          <w:fldChar w:fldCharType="begin"/>
        </w:r>
        <w:r>
          <w:instrText xml:space="preserve"> PAGEREF _Toc26372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043" w:history="1">
        <w:r>
          <w:rPr>
            <w:rFonts w:ascii="仿宋" w:eastAsia="仿宋" w:hAnsi="仿宋" w:cs="仿宋" w:hint="eastAsia"/>
            <w:lang w:eastAsia="zh-CN"/>
          </w:rPr>
          <w:t>十、建设进度分析</w:t>
        </w:r>
        <w:r>
          <w:tab/>
        </w:r>
        <w:r>
          <w:fldChar w:fldCharType="begin"/>
        </w:r>
        <w:r>
          <w:instrText xml:space="preserve"> PAGEREF _Toc21043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437" w:history="1">
        <w:r>
          <w:rPr>
            <w:rFonts w:ascii="仿宋" w:eastAsia="仿宋" w:hAnsi="仿宋" w:cs="仿宋" w:hint="eastAsia"/>
            <w:lang w:eastAsia="zh-CN"/>
          </w:rPr>
          <w:t>(一)、制芯机项目进度安排</w:t>
        </w:r>
        <w:r>
          <w:tab/>
        </w:r>
        <w:r>
          <w:fldChar w:fldCharType="begin"/>
        </w:r>
        <w:r>
          <w:instrText xml:space="preserve"> PAGEREF _Toc31437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33" w:history="1">
        <w:r>
          <w:rPr>
            <w:rFonts w:ascii="仿宋" w:eastAsia="仿宋" w:hAnsi="仿宋" w:cs="仿宋" w:hint="eastAsia"/>
            <w:lang w:eastAsia="zh-CN"/>
          </w:rPr>
          <w:t>(二)、制芯机项目实施保障措施</w:t>
        </w:r>
        <w:r>
          <w:tab/>
        </w:r>
        <w:r>
          <w:fldChar w:fldCharType="begin"/>
        </w:r>
        <w:r>
          <w:instrText xml:space="preserve"> PAGEREF _Toc3133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440" w:history="1">
        <w:r>
          <w:rPr>
            <w:rFonts w:ascii="仿宋" w:eastAsia="仿宋" w:hAnsi="仿宋" w:cs="仿宋" w:hint="eastAsia"/>
            <w:lang w:eastAsia="zh-CN"/>
          </w:rPr>
          <w:t>十一、推进公司成立的必要性分析</w:t>
        </w:r>
        <w:r>
          <w:tab/>
        </w:r>
        <w:r>
          <w:fldChar w:fldCharType="begin"/>
        </w:r>
        <w:r>
          <w:instrText xml:space="preserve"> PAGEREF _Toc6440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890" w:history="1">
        <w:r>
          <w:rPr>
            <w:rFonts w:ascii="仿宋" w:eastAsia="仿宋" w:hAnsi="仿宋" w:cs="仿宋" w:hint="eastAsia"/>
            <w:lang w:eastAsia="zh-CN"/>
          </w:rPr>
          <w:t>(一)、市场需求和机会</w:t>
        </w:r>
        <w:r>
          <w:tab/>
        </w:r>
        <w:r>
          <w:fldChar w:fldCharType="begin"/>
        </w:r>
        <w:r>
          <w:instrText xml:space="preserve"> PAGEREF _Toc17890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307" w:history="1">
        <w:r>
          <w:rPr>
            <w:rFonts w:ascii="仿宋" w:eastAsia="仿宋" w:hAnsi="仿宋" w:cs="仿宋" w:hint="eastAsia"/>
            <w:lang w:eastAsia="zh-CN"/>
          </w:rPr>
          <w:t>(二)、公司目标和战略</w:t>
        </w:r>
        <w:r>
          <w:tab/>
        </w:r>
        <w:r>
          <w:fldChar w:fldCharType="begin"/>
        </w:r>
        <w:r>
          <w:instrText xml:space="preserve"> PAGEREF _Toc16307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954" w:history="1">
        <w:r>
          <w:rPr>
            <w:rFonts w:ascii="仿宋" w:eastAsia="仿宋" w:hAnsi="仿宋" w:cs="仿宋" w:hint="eastAsia"/>
            <w:lang w:eastAsia="zh-CN"/>
          </w:rPr>
          <w:t>(三)、公司竞争优势</w:t>
        </w:r>
        <w:r>
          <w:tab/>
        </w:r>
        <w:r>
          <w:fldChar w:fldCharType="begin"/>
        </w:r>
        <w:r>
          <w:instrText xml:space="preserve"> PAGEREF _Toc8954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731" w:history="1">
        <w:r>
          <w:rPr>
            <w:rFonts w:ascii="仿宋" w:eastAsia="仿宋" w:hAnsi="仿宋" w:cs="仿宋" w:hint="eastAsia"/>
            <w:lang w:eastAsia="zh-CN"/>
          </w:rPr>
          <w:t>十二、风险分析</w:t>
        </w:r>
        <w:r>
          <w:tab/>
        </w:r>
        <w:r>
          <w:fldChar w:fldCharType="begin"/>
        </w:r>
        <w:r>
          <w:instrText xml:space="preserve"> PAGEREF _Toc21731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36" w:history="1">
        <w:r>
          <w:rPr>
            <w:rFonts w:ascii="仿宋" w:eastAsia="仿宋" w:hAnsi="仿宋" w:cs="仿宋" w:hint="eastAsia"/>
            <w:lang w:eastAsia="zh-CN"/>
          </w:rPr>
          <w:t>(一)、内部风险</w:t>
        </w:r>
        <w:r>
          <w:tab/>
        </w:r>
        <w:r>
          <w:fldChar w:fldCharType="begin"/>
        </w:r>
        <w:r>
          <w:instrText xml:space="preserve"> PAGEREF _Toc536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441" w:history="1">
        <w:r>
          <w:rPr>
            <w:rFonts w:ascii="仿宋" w:eastAsia="仿宋" w:hAnsi="仿宋" w:cs="仿宋" w:hint="eastAsia"/>
            <w:lang w:eastAsia="zh-CN"/>
          </w:rPr>
          <w:t>(二)、外部风险</w:t>
        </w:r>
        <w:r>
          <w:tab/>
        </w:r>
        <w:r>
          <w:fldChar w:fldCharType="begin"/>
        </w:r>
        <w:r>
          <w:instrText xml:space="preserve"> PAGEREF _Toc28441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971" w:history="1">
        <w:r>
          <w:rPr>
            <w:rFonts w:ascii="仿宋" w:eastAsia="仿宋" w:hAnsi="仿宋" w:cs="仿宋" w:hint="eastAsia"/>
            <w:lang w:eastAsia="zh-CN"/>
          </w:rPr>
          <w:t>(三)、风险管理策略</w:t>
        </w:r>
        <w:r>
          <w:tab/>
        </w:r>
        <w:r>
          <w:fldChar w:fldCharType="begin"/>
        </w:r>
        <w:r>
          <w:instrText xml:space="preserve"> PAGEREF _Toc20971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732" w:history="1">
        <w:r>
          <w:rPr>
            <w:rFonts w:ascii="仿宋" w:eastAsia="仿宋" w:hAnsi="仿宋" w:cs="仿宋" w:hint="eastAsia"/>
            <w:lang w:eastAsia="zh-CN"/>
          </w:rPr>
          <w:t>十三、战略合作伙伴</w:t>
        </w:r>
        <w:r>
          <w:tab/>
        </w:r>
        <w:r>
          <w:fldChar w:fldCharType="begin"/>
        </w:r>
        <w:r>
          <w:instrText xml:space="preserve"> PAGEREF _Toc21732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802" w:history="1">
        <w:r>
          <w:rPr>
            <w:rFonts w:ascii="仿宋" w:eastAsia="仿宋" w:hAnsi="仿宋" w:cs="仿宋" w:hint="eastAsia"/>
            <w:lang w:eastAsia="zh-CN"/>
          </w:rPr>
          <w:t>(一)、合作伙伴关系</w:t>
        </w:r>
        <w:r>
          <w:tab/>
        </w:r>
        <w:r>
          <w:fldChar w:fldCharType="begin"/>
        </w:r>
        <w:r>
          <w:instrText xml:space="preserve"> PAGEREF _Toc3802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45" w:history="1">
        <w:r>
          <w:rPr>
            <w:rFonts w:ascii="仿宋" w:eastAsia="仿宋" w:hAnsi="仿宋" w:cs="仿宋" w:hint="eastAsia"/>
            <w:lang w:eastAsia="zh-CN"/>
          </w:rPr>
          <w:t>(二)、合作制芯机项目</w:t>
        </w:r>
        <w:r>
          <w:tab/>
        </w:r>
        <w:r>
          <w:fldChar w:fldCharType="begin"/>
        </w:r>
        <w:r>
          <w:instrText xml:space="preserve"> PAGEREF _Toc2245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689" w:history="1">
        <w:r>
          <w:rPr>
            <w:rFonts w:ascii="仿宋" w:eastAsia="仿宋" w:hAnsi="仿宋" w:cs="仿宋" w:hint="eastAsia"/>
            <w:lang w:eastAsia="zh-CN"/>
          </w:rPr>
          <w:t>(三)、合作伙伴的作用</w:t>
        </w:r>
        <w:r>
          <w:tab/>
        </w:r>
        <w:r>
          <w:fldChar w:fldCharType="begin"/>
        </w:r>
        <w:r>
          <w:instrText xml:space="preserve"> PAGEREF _Toc4689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51" w:history="1">
        <w:r>
          <w:rPr>
            <w:rFonts w:ascii="仿宋" w:eastAsia="仿宋" w:hAnsi="仿宋" w:cs="仿宋" w:hint="eastAsia"/>
            <w:lang w:eastAsia="zh-CN"/>
          </w:rPr>
          <w:t>十四、制芯机项目总结分析</w:t>
        </w:r>
        <w:r>
          <w:tab/>
        </w:r>
        <w:r>
          <w:fldChar w:fldCharType="begin"/>
        </w:r>
        <w:r>
          <w:instrText xml:space="preserve"> PAGEREF _Toc951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028" w:history="1">
        <w:r>
          <w:rPr>
            <w:rFonts w:ascii="仿宋" w:eastAsia="仿宋" w:hAnsi="仿宋" w:cs="仿宋" w:hint="eastAsia"/>
            <w:lang w:eastAsia="zh-CN"/>
          </w:rPr>
          <w:t>十五、社会和环境责任</w:t>
        </w:r>
        <w:r>
          <w:tab/>
        </w:r>
        <w:r>
          <w:fldChar w:fldCharType="begin"/>
        </w:r>
        <w:r>
          <w:instrText xml:space="preserve"> PAGEREF _Toc27028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490" w:history="1">
        <w:r>
          <w:rPr>
            <w:rFonts w:ascii="仿宋" w:eastAsia="仿宋" w:hAnsi="仿宋" w:cs="仿宋" w:hint="eastAsia"/>
            <w:lang w:eastAsia="zh-CN"/>
          </w:rPr>
          <w:t>(一)、社会责任制芯机项目</w:t>
        </w:r>
        <w:r>
          <w:tab/>
        </w:r>
        <w:r>
          <w:fldChar w:fldCharType="begin"/>
        </w:r>
        <w:r>
          <w:instrText xml:space="preserve"> PAGEREF _Toc7490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552" w:history="1">
        <w:r>
          <w:rPr>
            <w:rFonts w:ascii="仿宋" w:eastAsia="仿宋" w:hAnsi="仿宋" w:cs="仿宋" w:hint="eastAsia"/>
            <w:lang w:eastAsia="zh-CN"/>
          </w:rPr>
          <w:t>(二)、环境保护举措</w:t>
        </w:r>
        <w:r>
          <w:tab/>
        </w:r>
        <w:r>
          <w:fldChar w:fldCharType="begin"/>
        </w:r>
        <w:r>
          <w:instrText xml:space="preserve"> PAGEREF _Toc22552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736" w:history="1">
        <w:r>
          <w:rPr>
            <w:rFonts w:ascii="仿宋" w:eastAsia="仿宋" w:hAnsi="仿宋" w:cs="仿宋" w:hint="eastAsia"/>
            <w:lang w:eastAsia="zh-CN"/>
          </w:rPr>
          <w:t>(三)、可持续发展倡议</w:t>
        </w:r>
        <w:r>
          <w:tab/>
        </w:r>
        <w:r>
          <w:fldChar w:fldCharType="begin"/>
        </w:r>
        <w:r>
          <w:instrText xml:space="preserve"> PAGEREF _Toc21736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5662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报告旨在描述和分析**公司的成立情况，以帮助读者对该公司有一个全面的了解。该公司成立的目的是为了满足市场需求，并为消费者提供高质量和创新的产品/服务。本报告将围绕公司的背景、发展历程、核心价值观以及未来发展计划展开介绍。重要信息都将在本报告中得到详细描述，以供读者了解**公司的战略定位。请注意，本报告不可做为商业用途，只用作学习交流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4559"/>
      <w:r>
        <w:rPr>
          <w:rFonts w:ascii="仿宋" w:eastAsia="仿宋" w:hAnsi="仿宋" w:cs="仿宋" w:hint="eastAsia"/>
          <w:sz w:val="28"/>
          <w:lang w:eastAsia="zh-CN"/>
        </w:rPr>
        <w:t>一、制芯机项目概况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3214"/>
      <w:r>
        <w:rPr>
          <w:rFonts w:ascii="仿宋" w:eastAsia="仿宋" w:hAnsi="仿宋" w:cs="仿宋" w:hint="eastAsia"/>
          <w:lang w:eastAsia="zh-CN"/>
        </w:rPr>
        <w:t>(一)、投资路径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 (集团)有限公司主要致力于投资、建设和运营管理XXX制造公司。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8576"/>
      <w:r>
        <w:rPr>
          <w:rFonts w:ascii="仿宋" w:eastAsia="仿宋" w:hAnsi="仿宋" w:cs="仿宋" w:hint="eastAsia"/>
          <w:sz w:val="28"/>
          <w:lang w:eastAsia="zh-CN"/>
        </w:rPr>
        <w:t>(二)、制芯机项目提出的理由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制芯机项目提出的理由可能包括以下几个方面：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市场需求：随着人们对生活品质的追求，对制芯机的需求也在不断增加。市场上对于高品质、符合个性化需求的制芯机需求量大，因此制芯机项目可以满足这一市场需求。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利润空间：制芯机行业的利润空间较大，通过生产和销售高品质的制芯机，可以获得可观的利润。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创新和发展：制芯机行业是一个不断创新和发展的行业，随着人们生活方式和审美观念的改变，对制芯机的需求也在不断变化。因此，在制芯机行业创业可以不断探索新的设计、材料和技术，以满足客户的需求。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环保和可持续发展：人们越来越关注环保和可持续发展，制芯机行业也开始注重环保和可持续性发展。通过使用环保材料和生产工艺，制芯机项目可以减少对环境的影响，并提高产品的可持续性。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个人兴趣和激情：一些人可能对制芯机设计和制造有着浓厚的兴趣和激情，他们希望通过自己的努力和创新，提供更好的制芯机产品和服务，满足消费者的需求。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需要注意的是，提出制芯机项目的理由可能因具体情况而异，不同的制芯机项目可能有不同的原因和背景。因此，在选择制芯机项目时，我们需要根据自己的实际情况和需求来综合考虑各种因素，并选择最适合自己的制芯机项目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10488"/>
      <w:r>
        <w:rPr>
          <w:rFonts w:ascii="仿宋" w:eastAsia="仿宋" w:hAnsi="仿宋" w:cs="仿宋" w:hint="eastAsia"/>
          <w:sz w:val="28"/>
          <w:lang w:eastAsia="zh-CN"/>
        </w:rPr>
        <w:t>(三)、制芯机项目选址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该制芯机项目计划选址于xx园区，占地面积约XXX亩。所选地理位置得天独厚，交通便捷，同时享有完善的电力、供水、排水、通讯等公用设施，非常适合本制芯机项目的建设需求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6" w:name="_Toc7349"/>
      <w:r>
        <w:rPr>
          <w:rFonts w:ascii="仿宋" w:eastAsia="仿宋" w:hAnsi="仿宋" w:cs="仿宋" w:hint="eastAsia"/>
          <w:sz w:val="28"/>
          <w:lang w:eastAsia="zh-CN"/>
        </w:rPr>
        <w:t>(四)、生产规模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制芯机项目完成后，将创造年产xxx的生产能力。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https://d.book118.com/217131106100006033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制芯机行业相关公司设立可行性研究报告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制芯机行业相关公司设立可行性研究报告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制芯机行业相关公司设立可行性研究报告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制芯机行业相关公司设立可行性研究报告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制芯机行业相关公司设立可行性研究报告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217131106100006033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2024-01-02T17:44:00Z</dcterms:created>
  <dcterms:modified xsi:type="dcterms:W3CDTF">2024-01-02T17:44:53Z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EF70C97E7E8A4492847FE642A42087CC_11</vt:lpwstr>
  </property>
  <property fmtid="{D5CDD505-2E9C-101B-9397-08002B2CF9AE}" pid="3" name="KSOProductBuildVer">
    <vt:lpwstr>2052-12.1.0.16120</vt:lpwstr>
  </property>
</Properties>
</file>