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远程医疗项目规划设计蓝图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19" w:history="1">
        <w:r>
          <w:rPr>
            <w:rFonts w:ascii="仿宋" w:eastAsia="仿宋" w:hAnsi="仿宋" w:cs="仿宋" w:hint="eastAsia"/>
            <w:lang w:eastAsia="zh-CN"/>
          </w:rPr>
          <w:t>概论</w:t>
        </w:r>
        <w:r>
          <w:tab/>
        </w:r>
        <w:r>
          <w:fldChar w:fldCharType="begin"/>
        </w:r>
        <w:r>
          <w:instrText xml:space="preserve"> PAGEREF _Toc31319 \h </w:instrText>
        </w:r>
        <w:r>
          <w:fldChar w:fldCharType="separate"/>
        </w:r>
        <w:r>
          <w:t>3</w:t>
        </w:r>
        <w:r>
          <w:fldChar w:fldCharType="end"/>
        </w:r>
      </w:hyperlink>
    </w:p>
    <w:p>
      <w:pPr>
        <w:pStyle w:val="TOC1"/>
        <w:tabs>
          <w:tab w:val="right" w:leader="dot" w:pos="8306"/>
        </w:tabs>
      </w:pPr>
      <w:hyperlink w:anchor="_Toc2414" w:history="1">
        <w:r>
          <w:rPr>
            <w:rFonts w:ascii="仿宋" w:eastAsia="仿宋" w:hAnsi="仿宋" w:cs="仿宋" w:hint="eastAsia"/>
            <w:lang w:eastAsia="zh-CN"/>
          </w:rPr>
          <w:t>一、远程医疗项目概论</w:t>
        </w:r>
        <w:r>
          <w:tab/>
        </w:r>
        <w:r>
          <w:fldChar w:fldCharType="begin"/>
        </w:r>
        <w:r>
          <w:instrText xml:space="preserve"> PAGEREF _Toc2414 \h </w:instrText>
        </w:r>
        <w:r>
          <w:fldChar w:fldCharType="separate"/>
        </w:r>
        <w:r>
          <w:t>3</w:t>
        </w:r>
        <w:r>
          <w:fldChar w:fldCharType="end"/>
        </w:r>
      </w:hyperlink>
    </w:p>
    <w:p>
      <w:pPr>
        <w:pStyle w:val="TOC2"/>
        <w:tabs>
          <w:tab w:val="right" w:leader="dot" w:pos="8306"/>
        </w:tabs>
      </w:pPr>
      <w:hyperlink w:anchor="_Toc11464" w:history="1">
        <w:r>
          <w:rPr>
            <w:rFonts w:ascii="仿宋" w:eastAsia="仿宋" w:hAnsi="仿宋" w:cs="仿宋" w:hint="eastAsia"/>
            <w:lang w:eastAsia="zh-CN"/>
          </w:rPr>
          <w:t>(一)、远程医疗项目概况</w:t>
        </w:r>
        <w:r>
          <w:tab/>
        </w:r>
        <w:r>
          <w:fldChar w:fldCharType="begin"/>
        </w:r>
        <w:r>
          <w:instrText xml:space="preserve"> PAGEREF _Toc11464 \h </w:instrText>
        </w:r>
        <w:r>
          <w:fldChar w:fldCharType="separate"/>
        </w:r>
        <w:r>
          <w:t>3</w:t>
        </w:r>
        <w:r>
          <w:fldChar w:fldCharType="end"/>
        </w:r>
      </w:hyperlink>
    </w:p>
    <w:p>
      <w:pPr>
        <w:pStyle w:val="TOC2"/>
        <w:tabs>
          <w:tab w:val="right" w:leader="dot" w:pos="8306"/>
        </w:tabs>
      </w:pPr>
      <w:hyperlink w:anchor="_Toc28042" w:history="1">
        <w:r>
          <w:rPr>
            <w:rFonts w:ascii="仿宋" w:eastAsia="仿宋" w:hAnsi="仿宋" w:cs="仿宋" w:hint="eastAsia"/>
            <w:lang w:eastAsia="zh-CN"/>
          </w:rPr>
          <w:t>(二)、远程医疗项目目标</w:t>
        </w:r>
        <w:r>
          <w:tab/>
        </w:r>
        <w:r>
          <w:fldChar w:fldCharType="begin"/>
        </w:r>
        <w:r>
          <w:instrText xml:space="preserve"> PAGEREF _Toc28042 \h </w:instrText>
        </w:r>
        <w:r>
          <w:fldChar w:fldCharType="separate"/>
        </w:r>
        <w:r>
          <w:t>5</w:t>
        </w:r>
        <w:r>
          <w:fldChar w:fldCharType="end"/>
        </w:r>
      </w:hyperlink>
    </w:p>
    <w:p>
      <w:pPr>
        <w:pStyle w:val="TOC2"/>
        <w:tabs>
          <w:tab w:val="right" w:leader="dot" w:pos="8306"/>
        </w:tabs>
      </w:pPr>
      <w:hyperlink w:anchor="_Toc5312" w:history="1">
        <w:r>
          <w:rPr>
            <w:rFonts w:ascii="仿宋" w:eastAsia="仿宋" w:hAnsi="仿宋" w:cs="仿宋" w:hint="eastAsia"/>
            <w:lang w:eastAsia="zh-CN"/>
          </w:rPr>
          <w:t>(三)、远程医疗项目提出的理由</w:t>
        </w:r>
        <w:r>
          <w:tab/>
        </w:r>
        <w:r>
          <w:fldChar w:fldCharType="begin"/>
        </w:r>
        <w:r>
          <w:instrText xml:space="preserve"> PAGEREF _Toc5312 \h </w:instrText>
        </w:r>
        <w:r>
          <w:fldChar w:fldCharType="separate"/>
        </w:r>
        <w:r>
          <w:t>6</w:t>
        </w:r>
        <w:r>
          <w:fldChar w:fldCharType="end"/>
        </w:r>
      </w:hyperlink>
    </w:p>
    <w:p>
      <w:pPr>
        <w:pStyle w:val="TOC2"/>
        <w:tabs>
          <w:tab w:val="right" w:leader="dot" w:pos="8306"/>
        </w:tabs>
      </w:pPr>
      <w:hyperlink w:anchor="_Toc25822" w:history="1">
        <w:r>
          <w:rPr>
            <w:rFonts w:ascii="仿宋" w:eastAsia="仿宋" w:hAnsi="仿宋" w:cs="仿宋" w:hint="eastAsia"/>
            <w:lang w:eastAsia="zh-CN"/>
          </w:rPr>
          <w:t>(四)、远程医疗项目意义</w:t>
        </w:r>
        <w:r>
          <w:tab/>
        </w:r>
        <w:r>
          <w:fldChar w:fldCharType="begin"/>
        </w:r>
        <w:r>
          <w:instrText xml:space="preserve"> PAGEREF _Toc25822 \h </w:instrText>
        </w:r>
        <w:r>
          <w:fldChar w:fldCharType="separate"/>
        </w:r>
        <w:r>
          <w:t>8</w:t>
        </w:r>
        <w:r>
          <w:fldChar w:fldCharType="end"/>
        </w:r>
      </w:hyperlink>
    </w:p>
    <w:p>
      <w:pPr>
        <w:pStyle w:val="TOC2"/>
        <w:tabs>
          <w:tab w:val="right" w:leader="dot" w:pos="8306"/>
        </w:tabs>
      </w:pPr>
      <w:hyperlink w:anchor="_Toc23733" w:history="1">
        <w:r>
          <w:rPr>
            <w:rFonts w:ascii="仿宋" w:eastAsia="仿宋" w:hAnsi="仿宋" w:cs="仿宋" w:hint="eastAsia"/>
            <w:lang w:eastAsia="zh-CN"/>
          </w:rPr>
          <w:t>(五)、远程医疗项目背景</w:t>
        </w:r>
        <w:r>
          <w:tab/>
        </w:r>
        <w:r>
          <w:fldChar w:fldCharType="begin"/>
        </w:r>
        <w:r>
          <w:instrText xml:space="preserve"> PAGEREF _Toc23733 \h </w:instrText>
        </w:r>
        <w:r>
          <w:fldChar w:fldCharType="separate"/>
        </w:r>
        <w:r>
          <w:t>9</w:t>
        </w:r>
        <w:r>
          <w:fldChar w:fldCharType="end"/>
        </w:r>
      </w:hyperlink>
    </w:p>
    <w:p>
      <w:pPr>
        <w:pStyle w:val="TOC1"/>
        <w:tabs>
          <w:tab w:val="right" w:leader="dot" w:pos="8306"/>
        </w:tabs>
      </w:pPr>
      <w:hyperlink w:anchor="_Toc20557" w:history="1">
        <w:r>
          <w:rPr>
            <w:rFonts w:ascii="仿宋" w:eastAsia="仿宋" w:hAnsi="仿宋" w:cs="仿宋" w:hint="eastAsia"/>
            <w:lang w:eastAsia="zh-CN"/>
          </w:rPr>
          <w:t>二、远程医疗项目文档管理</w:t>
        </w:r>
        <w:r>
          <w:tab/>
        </w:r>
        <w:r>
          <w:fldChar w:fldCharType="begin"/>
        </w:r>
        <w:r>
          <w:instrText xml:space="preserve"> PAGEREF _Toc20557 \h </w:instrText>
        </w:r>
        <w:r>
          <w:fldChar w:fldCharType="separate"/>
        </w:r>
        <w:r>
          <w:t>9</w:t>
        </w:r>
        <w:r>
          <w:fldChar w:fldCharType="end"/>
        </w:r>
      </w:hyperlink>
    </w:p>
    <w:p>
      <w:pPr>
        <w:pStyle w:val="TOC2"/>
        <w:tabs>
          <w:tab w:val="right" w:leader="dot" w:pos="8306"/>
        </w:tabs>
      </w:pPr>
      <w:hyperlink w:anchor="_Toc26911" w:history="1">
        <w:r>
          <w:rPr>
            <w:rFonts w:ascii="仿宋" w:eastAsia="仿宋" w:hAnsi="仿宋" w:cs="仿宋" w:hint="eastAsia"/>
            <w:lang w:eastAsia="zh-CN"/>
          </w:rPr>
          <w:t>(一)、文档编制与审查</w:t>
        </w:r>
        <w:r>
          <w:tab/>
        </w:r>
        <w:r>
          <w:fldChar w:fldCharType="begin"/>
        </w:r>
        <w:r>
          <w:instrText xml:space="preserve"> PAGEREF _Toc26911 \h </w:instrText>
        </w:r>
        <w:r>
          <w:fldChar w:fldCharType="separate"/>
        </w:r>
        <w:r>
          <w:t>9</w:t>
        </w:r>
        <w:r>
          <w:fldChar w:fldCharType="end"/>
        </w:r>
      </w:hyperlink>
    </w:p>
    <w:p>
      <w:pPr>
        <w:pStyle w:val="TOC2"/>
        <w:tabs>
          <w:tab w:val="right" w:leader="dot" w:pos="8306"/>
        </w:tabs>
      </w:pPr>
      <w:hyperlink w:anchor="_Toc29961" w:history="1">
        <w:r>
          <w:rPr>
            <w:rFonts w:ascii="仿宋" w:eastAsia="仿宋" w:hAnsi="仿宋" w:cs="仿宋" w:hint="eastAsia"/>
            <w:lang w:eastAsia="zh-CN"/>
          </w:rPr>
          <w:t>(二)、文档发布与分发</w:t>
        </w:r>
        <w:r>
          <w:tab/>
        </w:r>
        <w:r>
          <w:fldChar w:fldCharType="begin"/>
        </w:r>
        <w:r>
          <w:instrText xml:space="preserve"> PAGEREF _Toc29961 \h </w:instrText>
        </w:r>
        <w:r>
          <w:fldChar w:fldCharType="separate"/>
        </w:r>
        <w:r>
          <w:t>11</w:t>
        </w:r>
        <w:r>
          <w:fldChar w:fldCharType="end"/>
        </w:r>
      </w:hyperlink>
    </w:p>
    <w:p>
      <w:pPr>
        <w:pStyle w:val="TOC2"/>
        <w:tabs>
          <w:tab w:val="right" w:leader="dot" w:pos="8306"/>
        </w:tabs>
      </w:pPr>
      <w:hyperlink w:anchor="_Toc31385" w:history="1">
        <w:r>
          <w:rPr>
            <w:rFonts w:ascii="仿宋" w:eastAsia="仿宋" w:hAnsi="仿宋" w:cs="仿宋" w:hint="eastAsia"/>
            <w:lang w:eastAsia="zh-CN"/>
          </w:rPr>
          <w:t>(三)、文档存档与归档</w:t>
        </w:r>
        <w:r>
          <w:tab/>
        </w:r>
        <w:r>
          <w:fldChar w:fldCharType="begin"/>
        </w:r>
        <w:r>
          <w:instrText xml:space="preserve"> PAGEREF _Toc31385 \h </w:instrText>
        </w:r>
        <w:r>
          <w:fldChar w:fldCharType="separate"/>
        </w:r>
        <w:r>
          <w:t>12</w:t>
        </w:r>
        <w:r>
          <w:fldChar w:fldCharType="end"/>
        </w:r>
      </w:hyperlink>
    </w:p>
    <w:p>
      <w:pPr>
        <w:pStyle w:val="TOC1"/>
        <w:tabs>
          <w:tab w:val="right" w:leader="dot" w:pos="8306"/>
        </w:tabs>
      </w:pPr>
      <w:hyperlink w:anchor="_Toc10412" w:history="1">
        <w:r>
          <w:rPr>
            <w:rFonts w:ascii="仿宋" w:eastAsia="仿宋" w:hAnsi="仿宋" w:cs="仿宋" w:hint="eastAsia"/>
            <w:lang w:eastAsia="zh-CN"/>
          </w:rPr>
          <w:t>三、远程医疗项目可持续发展</w:t>
        </w:r>
        <w:r>
          <w:tab/>
        </w:r>
        <w:r>
          <w:fldChar w:fldCharType="begin"/>
        </w:r>
        <w:r>
          <w:instrText xml:space="preserve"> PAGEREF _Toc10412 \h </w:instrText>
        </w:r>
        <w:r>
          <w:fldChar w:fldCharType="separate"/>
        </w:r>
        <w:r>
          <w:t>13</w:t>
        </w:r>
        <w:r>
          <w:fldChar w:fldCharType="end"/>
        </w:r>
      </w:hyperlink>
    </w:p>
    <w:p>
      <w:pPr>
        <w:pStyle w:val="TOC2"/>
        <w:tabs>
          <w:tab w:val="right" w:leader="dot" w:pos="8306"/>
        </w:tabs>
      </w:pPr>
      <w:hyperlink w:anchor="_Toc29209" w:history="1">
        <w:r>
          <w:rPr>
            <w:rFonts w:ascii="仿宋" w:eastAsia="仿宋" w:hAnsi="仿宋" w:cs="仿宋" w:hint="eastAsia"/>
            <w:lang w:eastAsia="zh-CN"/>
          </w:rPr>
          <w:t>(一)、可持续战略与实践</w:t>
        </w:r>
        <w:r>
          <w:tab/>
        </w:r>
        <w:r>
          <w:fldChar w:fldCharType="begin"/>
        </w:r>
        <w:r>
          <w:instrText xml:space="preserve"> PAGEREF _Toc29209 \h </w:instrText>
        </w:r>
        <w:r>
          <w:fldChar w:fldCharType="separate"/>
        </w:r>
        <w:r>
          <w:t>13</w:t>
        </w:r>
        <w:r>
          <w:fldChar w:fldCharType="end"/>
        </w:r>
      </w:hyperlink>
    </w:p>
    <w:p>
      <w:pPr>
        <w:pStyle w:val="TOC2"/>
        <w:tabs>
          <w:tab w:val="right" w:leader="dot" w:pos="8306"/>
        </w:tabs>
      </w:pPr>
      <w:hyperlink w:anchor="_Toc11024" w:history="1">
        <w:r>
          <w:rPr>
            <w:rFonts w:ascii="仿宋" w:eastAsia="仿宋" w:hAnsi="仿宋" w:cs="仿宋" w:hint="eastAsia"/>
            <w:lang w:eastAsia="zh-CN"/>
          </w:rPr>
          <w:t>(二)、环保与社会责任</w:t>
        </w:r>
        <w:r>
          <w:tab/>
        </w:r>
        <w:r>
          <w:fldChar w:fldCharType="begin"/>
        </w:r>
        <w:r>
          <w:instrText xml:space="preserve"> PAGEREF _Toc11024 \h </w:instrText>
        </w:r>
        <w:r>
          <w:fldChar w:fldCharType="separate"/>
        </w:r>
        <w:r>
          <w:t>13</w:t>
        </w:r>
        <w:r>
          <w:fldChar w:fldCharType="end"/>
        </w:r>
      </w:hyperlink>
    </w:p>
    <w:p>
      <w:pPr>
        <w:pStyle w:val="TOC1"/>
        <w:tabs>
          <w:tab w:val="right" w:leader="dot" w:pos="8306"/>
        </w:tabs>
      </w:pPr>
      <w:hyperlink w:anchor="_Toc20451" w:history="1">
        <w:r>
          <w:rPr>
            <w:rFonts w:ascii="仿宋" w:eastAsia="仿宋" w:hAnsi="仿宋" w:cs="仿宋" w:hint="eastAsia"/>
            <w:lang w:eastAsia="zh-CN"/>
          </w:rPr>
          <w:t>四、远程医疗项目建设背景及必要性分析</w:t>
        </w:r>
        <w:r>
          <w:tab/>
        </w:r>
        <w:r>
          <w:fldChar w:fldCharType="begin"/>
        </w:r>
        <w:r>
          <w:instrText xml:space="preserve"> PAGEREF _Toc20451 \h </w:instrText>
        </w:r>
        <w:r>
          <w:fldChar w:fldCharType="separate"/>
        </w:r>
        <w:r>
          <w:t>14</w:t>
        </w:r>
        <w:r>
          <w:fldChar w:fldCharType="end"/>
        </w:r>
      </w:hyperlink>
    </w:p>
    <w:p>
      <w:pPr>
        <w:pStyle w:val="TOC2"/>
        <w:tabs>
          <w:tab w:val="right" w:leader="dot" w:pos="8306"/>
        </w:tabs>
      </w:pPr>
      <w:hyperlink w:anchor="_Toc1009" w:history="1">
        <w:r>
          <w:rPr>
            <w:rFonts w:ascii="仿宋" w:eastAsia="仿宋" w:hAnsi="仿宋" w:cs="仿宋" w:hint="eastAsia"/>
            <w:lang w:eastAsia="zh-CN"/>
          </w:rPr>
          <w:t>(一)、远程医疗项目背景分析</w:t>
        </w:r>
        <w:r>
          <w:tab/>
        </w:r>
        <w:r>
          <w:fldChar w:fldCharType="begin"/>
        </w:r>
        <w:r>
          <w:instrText xml:space="preserve"> PAGEREF _Toc1009 \h </w:instrText>
        </w:r>
        <w:r>
          <w:fldChar w:fldCharType="separate"/>
        </w:r>
        <w:r>
          <w:t>14</w:t>
        </w:r>
        <w:r>
          <w:fldChar w:fldCharType="end"/>
        </w:r>
      </w:hyperlink>
    </w:p>
    <w:p>
      <w:pPr>
        <w:pStyle w:val="TOC2"/>
        <w:tabs>
          <w:tab w:val="right" w:leader="dot" w:pos="8306"/>
        </w:tabs>
      </w:pPr>
      <w:hyperlink w:anchor="_Toc2852" w:history="1">
        <w:r>
          <w:rPr>
            <w:rFonts w:ascii="仿宋" w:eastAsia="仿宋" w:hAnsi="仿宋" w:cs="仿宋" w:hint="eastAsia"/>
            <w:lang w:eastAsia="zh-CN"/>
          </w:rPr>
          <w:t>(二)、远程医疗项目建设必要性分析</w:t>
        </w:r>
        <w:r>
          <w:tab/>
        </w:r>
        <w:r>
          <w:fldChar w:fldCharType="begin"/>
        </w:r>
        <w:r>
          <w:instrText xml:space="preserve"> PAGEREF _Toc2852 \h </w:instrText>
        </w:r>
        <w:r>
          <w:fldChar w:fldCharType="separate"/>
        </w:r>
        <w:r>
          <w:t>16</w:t>
        </w:r>
        <w:r>
          <w:fldChar w:fldCharType="end"/>
        </w:r>
      </w:hyperlink>
    </w:p>
    <w:p>
      <w:pPr>
        <w:pStyle w:val="TOC1"/>
        <w:tabs>
          <w:tab w:val="right" w:leader="dot" w:pos="8306"/>
        </w:tabs>
      </w:pPr>
      <w:hyperlink w:anchor="_Toc10913" w:history="1">
        <w:r>
          <w:rPr>
            <w:rFonts w:ascii="仿宋" w:eastAsia="仿宋" w:hAnsi="仿宋" w:cs="仿宋" w:hint="eastAsia"/>
            <w:lang w:eastAsia="zh-CN"/>
          </w:rPr>
          <w:t>五、远程医疗项目土建工程</w:t>
        </w:r>
        <w:r>
          <w:tab/>
        </w:r>
        <w:r>
          <w:fldChar w:fldCharType="begin"/>
        </w:r>
        <w:r>
          <w:instrText xml:space="preserve"> PAGEREF _Toc10913 \h </w:instrText>
        </w:r>
        <w:r>
          <w:fldChar w:fldCharType="separate"/>
        </w:r>
        <w:r>
          <w:t>17</w:t>
        </w:r>
        <w:r>
          <w:fldChar w:fldCharType="end"/>
        </w:r>
      </w:hyperlink>
    </w:p>
    <w:p>
      <w:pPr>
        <w:pStyle w:val="TOC2"/>
        <w:tabs>
          <w:tab w:val="right" w:leader="dot" w:pos="8306"/>
        </w:tabs>
      </w:pPr>
      <w:hyperlink w:anchor="_Toc3930" w:history="1">
        <w:r>
          <w:rPr>
            <w:rFonts w:ascii="仿宋" w:eastAsia="仿宋" w:hAnsi="仿宋" w:cs="仿宋" w:hint="eastAsia"/>
            <w:lang w:eastAsia="zh-CN"/>
          </w:rPr>
          <w:t>(一)、建筑工程设计原则</w:t>
        </w:r>
        <w:r>
          <w:tab/>
        </w:r>
        <w:r>
          <w:fldChar w:fldCharType="begin"/>
        </w:r>
        <w:r>
          <w:instrText xml:space="preserve"> PAGEREF _Toc3930 \h </w:instrText>
        </w:r>
        <w:r>
          <w:fldChar w:fldCharType="separate"/>
        </w:r>
        <w:r>
          <w:t>17</w:t>
        </w:r>
        <w:r>
          <w:fldChar w:fldCharType="end"/>
        </w:r>
      </w:hyperlink>
    </w:p>
    <w:p>
      <w:pPr>
        <w:pStyle w:val="TOC2"/>
        <w:tabs>
          <w:tab w:val="right" w:leader="dot" w:pos="8306"/>
        </w:tabs>
      </w:pPr>
      <w:hyperlink w:anchor="_Toc12370" w:history="1">
        <w:r>
          <w:rPr>
            <w:rFonts w:ascii="仿宋" w:eastAsia="仿宋" w:hAnsi="仿宋" w:cs="仿宋" w:hint="eastAsia"/>
            <w:lang w:eastAsia="zh-CN"/>
          </w:rPr>
          <w:t>(二)、土建工程设计年限及安全等级</w:t>
        </w:r>
        <w:r>
          <w:tab/>
        </w:r>
        <w:r>
          <w:fldChar w:fldCharType="begin"/>
        </w:r>
        <w:r>
          <w:instrText xml:space="preserve"> PAGEREF _Toc12370 \h </w:instrText>
        </w:r>
        <w:r>
          <w:fldChar w:fldCharType="separate"/>
        </w:r>
        <w:r>
          <w:t>19</w:t>
        </w:r>
        <w:r>
          <w:fldChar w:fldCharType="end"/>
        </w:r>
      </w:hyperlink>
    </w:p>
    <w:p>
      <w:pPr>
        <w:pStyle w:val="TOC2"/>
        <w:tabs>
          <w:tab w:val="right" w:leader="dot" w:pos="8306"/>
        </w:tabs>
      </w:pPr>
      <w:hyperlink w:anchor="_Toc21997" w:history="1">
        <w:r>
          <w:rPr>
            <w:rFonts w:ascii="仿宋" w:eastAsia="仿宋" w:hAnsi="仿宋" w:cs="仿宋" w:hint="eastAsia"/>
            <w:lang w:eastAsia="zh-CN"/>
          </w:rPr>
          <w:t>(三)、建筑工程设计总体要求</w:t>
        </w:r>
        <w:r>
          <w:tab/>
        </w:r>
        <w:r>
          <w:fldChar w:fldCharType="begin"/>
        </w:r>
        <w:r>
          <w:instrText xml:space="preserve"> PAGEREF _Toc21997 \h </w:instrText>
        </w:r>
        <w:r>
          <w:fldChar w:fldCharType="separate"/>
        </w:r>
        <w:r>
          <w:t>20</w:t>
        </w:r>
        <w:r>
          <w:fldChar w:fldCharType="end"/>
        </w:r>
      </w:hyperlink>
    </w:p>
    <w:p>
      <w:pPr>
        <w:pStyle w:val="TOC2"/>
        <w:tabs>
          <w:tab w:val="right" w:leader="dot" w:pos="8306"/>
        </w:tabs>
      </w:pPr>
      <w:hyperlink w:anchor="_Toc10696" w:history="1">
        <w:r>
          <w:rPr>
            <w:rFonts w:ascii="仿宋" w:eastAsia="仿宋" w:hAnsi="仿宋" w:cs="仿宋" w:hint="eastAsia"/>
            <w:lang w:eastAsia="zh-CN"/>
          </w:rPr>
          <w:t>(四)、土建工程建设指标</w:t>
        </w:r>
        <w:r>
          <w:tab/>
        </w:r>
        <w:r>
          <w:fldChar w:fldCharType="begin"/>
        </w:r>
        <w:r>
          <w:instrText xml:space="preserve"> PAGEREF _Toc10696 \h </w:instrText>
        </w:r>
        <w:r>
          <w:fldChar w:fldCharType="separate"/>
        </w:r>
        <w:r>
          <w:t>20</w:t>
        </w:r>
        <w:r>
          <w:fldChar w:fldCharType="end"/>
        </w:r>
      </w:hyperlink>
    </w:p>
    <w:p>
      <w:pPr>
        <w:pStyle w:val="TOC1"/>
        <w:tabs>
          <w:tab w:val="right" w:leader="dot" w:pos="8306"/>
        </w:tabs>
      </w:pPr>
      <w:hyperlink w:anchor="_Toc1447" w:history="1">
        <w:r>
          <w:rPr>
            <w:rFonts w:ascii="仿宋" w:eastAsia="仿宋" w:hAnsi="仿宋" w:cs="仿宋" w:hint="eastAsia"/>
            <w:lang w:eastAsia="zh-CN"/>
          </w:rPr>
          <w:t>六、工艺说明</w:t>
        </w:r>
        <w:r>
          <w:tab/>
        </w:r>
        <w:r>
          <w:fldChar w:fldCharType="begin"/>
        </w:r>
        <w:r>
          <w:instrText xml:space="preserve"> PAGEREF _Toc1447 \h </w:instrText>
        </w:r>
        <w:r>
          <w:fldChar w:fldCharType="separate"/>
        </w:r>
        <w:r>
          <w:t>21</w:t>
        </w:r>
        <w:r>
          <w:fldChar w:fldCharType="end"/>
        </w:r>
      </w:hyperlink>
    </w:p>
    <w:p>
      <w:pPr>
        <w:pStyle w:val="TOC2"/>
        <w:tabs>
          <w:tab w:val="right" w:leader="dot" w:pos="8306"/>
        </w:tabs>
      </w:pPr>
      <w:hyperlink w:anchor="_Toc15208" w:history="1">
        <w:r>
          <w:rPr>
            <w:rFonts w:ascii="仿宋" w:eastAsia="仿宋" w:hAnsi="仿宋" w:cs="仿宋" w:hint="eastAsia"/>
            <w:lang w:eastAsia="zh-CN"/>
          </w:rPr>
          <w:t>(一)、技术管理特点</w:t>
        </w:r>
        <w:r>
          <w:tab/>
        </w:r>
        <w:r>
          <w:fldChar w:fldCharType="begin"/>
        </w:r>
        <w:r>
          <w:instrText xml:space="preserve"> PAGEREF _Toc15208 \h </w:instrText>
        </w:r>
        <w:r>
          <w:fldChar w:fldCharType="separate"/>
        </w:r>
        <w:r>
          <w:t>21</w:t>
        </w:r>
        <w:r>
          <w:fldChar w:fldCharType="end"/>
        </w:r>
      </w:hyperlink>
    </w:p>
    <w:p>
      <w:pPr>
        <w:pStyle w:val="TOC2"/>
        <w:tabs>
          <w:tab w:val="right" w:leader="dot" w:pos="8306"/>
        </w:tabs>
      </w:pPr>
      <w:hyperlink w:anchor="_Toc3831" w:history="1">
        <w:r>
          <w:rPr>
            <w:rFonts w:ascii="仿宋" w:eastAsia="仿宋" w:hAnsi="仿宋" w:cs="仿宋" w:hint="eastAsia"/>
            <w:lang w:eastAsia="zh-CN"/>
          </w:rPr>
          <w:t>(二)、远程医疗项目工艺技术设计方案</w:t>
        </w:r>
        <w:r>
          <w:tab/>
        </w:r>
        <w:r>
          <w:fldChar w:fldCharType="begin"/>
        </w:r>
        <w:r>
          <w:instrText xml:space="preserve"> PAGEREF _Toc3831 \h </w:instrText>
        </w:r>
        <w:r>
          <w:fldChar w:fldCharType="separate"/>
        </w:r>
        <w:r>
          <w:t>22</w:t>
        </w:r>
        <w:r>
          <w:fldChar w:fldCharType="end"/>
        </w:r>
      </w:hyperlink>
    </w:p>
    <w:p>
      <w:pPr>
        <w:pStyle w:val="TOC2"/>
        <w:tabs>
          <w:tab w:val="right" w:leader="dot" w:pos="8306"/>
        </w:tabs>
      </w:pPr>
      <w:hyperlink w:anchor="_Toc775" w:history="1">
        <w:r>
          <w:rPr>
            <w:rFonts w:ascii="仿宋" w:eastAsia="仿宋" w:hAnsi="仿宋" w:cs="仿宋" w:hint="eastAsia"/>
            <w:lang w:eastAsia="zh-CN"/>
          </w:rPr>
          <w:t>(三)、设备选型方案</w:t>
        </w:r>
        <w:r>
          <w:tab/>
        </w:r>
        <w:r>
          <w:fldChar w:fldCharType="begin"/>
        </w:r>
        <w:r>
          <w:instrText xml:space="preserve"> PAGEREF _Toc775 \h </w:instrText>
        </w:r>
        <w:r>
          <w:fldChar w:fldCharType="separate"/>
        </w:r>
        <w:r>
          <w:t>23</w:t>
        </w:r>
        <w:r>
          <w:fldChar w:fldCharType="end"/>
        </w:r>
      </w:hyperlink>
    </w:p>
    <w:p>
      <w:pPr>
        <w:pStyle w:val="TOC1"/>
        <w:tabs>
          <w:tab w:val="right" w:leader="dot" w:pos="8306"/>
        </w:tabs>
      </w:pPr>
      <w:hyperlink w:anchor="_Toc13076" w:history="1">
        <w:r>
          <w:rPr>
            <w:rFonts w:ascii="仿宋" w:eastAsia="仿宋" w:hAnsi="仿宋" w:cs="仿宋" w:hint="eastAsia"/>
            <w:lang w:eastAsia="zh-CN"/>
          </w:rPr>
          <w:t>七、远程医疗项目人力资源管理</w:t>
        </w:r>
        <w:r>
          <w:tab/>
        </w:r>
        <w:r>
          <w:fldChar w:fldCharType="begin"/>
        </w:r>
        <w:r>
          <w:instrText xml:space="preserve"> PAGEREF _Toc13076 \h </w:instrText>
        </w:r>
        <w:r>
          <w:fldChar w:fldCharType="separate"/>
        </w:r>
        <w:r>
          <w:t>24</w:t>
        </w:r>
        <w:r>
          <w:fldChar w:fldCharType="end"/>
        </w:r>
      </w:hyperlink>
    </w:p>
    <w:p>
      <w:pPr>
        <w:pStyle w:val="TOC2"/>
        <w:tabs>
          <w:tab w:val="right" w:leader="dot" w:pos="8306"/>
        </w:tabs>
      </w:pPr>
      <w:hyperlink w:anchor="_Toc13539" w:history="1">
        <w:r>
          <w:rPr>
            <w:rFonts w:ascii="仿宋" w:eastAsia="仿宋" w:hAnsi="仿宋" w:cs="仿宋" w:hint="eastAsia"/>
            <w:lang w:eastAsia="zh-CN"/>
          </w:rPr>
          <w:t>(一)、建立健全的预算管理制度</w:t>
        </w:r>
        <w:r>
          <w:tab/>
        </w:r>
        <w:r>
          <w:fldChar w:fldCharType="begin"/>
        </w:r>
        <w:r>
          <w:instrText xml:space="preserve"> PAGEREF _Toc13539 \h </w:instrText>
        </w:r>
        <w:r>
          <w:fldChar w:fldCharType="separate"/>
        </w:r>
        <w:r>
          <w:t>24</w:t>
        </w:r>
        <w:r>
          <w:fldChar w:fldCharType="end"/>
        </w:r>
      </w:hyperlink>
    </w:p>
    <w:p>
      <w:pPr>
        <w:pStyle w:val="TOC2"/>
        <w:tabs>
          <w:tab w:val="right" w:leader="dot" w:pos="8306"/>
        </w:tabs>
      </w:pPr>
      <w:hyperlink w:anchor="_Toc5508" w:history="1">
        <w:r>
          <w:rPr>
            <w:rFonts w:ascii="仿宋" w:eastAsia="仿宋" w:hAnsi="仿宋" w:cs="仿宋" w:hint="eastAsia"/>
            <w:lang w:eastAsia="zh-CN"/>
          </w:rPr>
          <w:t>(二)、加强资金流动监控</w:t>
        </w:r>
        <w:r>
          <w:tab/>
        </w:r>
        <w:r>
          <w:fldChar w:fldCharType="begin"/>
        </w:r>
        <w:r>
          <w:instrText xml:space="preserve"> PAGEREF _Toc5508 \h </w:instrText>
        </w:r>
        <w:r>
          <w:fldChar w:fldCharType="separate"/>
        </w:r>
        <w:r>
          <w:t>26</w:t>
        </w:r>
        <w:r>
          <w:fldChar w:fldCharType="end"/>
        </w:r>
      </w:hyperlink>
    </w:p>
    <w:p>
      <w:pPr>
        <w:pStyle w:val="TOC2"/>
        <w:tabs>
          <w:tab w:val="right" w:leader="dot" w:pos="8306"/>
        </w:tabs>
      </w:pPr>
      <w:hyperlink w:anchor="_Toc11688" w:history="1">
        <w:r>
          <w:rPr>
            <w:rFonts w:ascii="仿宋" w:eastAsia="仿宋" w:hAnsi="仿宋" w:cs="仿宋" w:hint="eastAsia"/>
            <w:lang w:eastAsia="zh-CN"/>
          </w:rPr>
          <w:t>(三)、制定完善的风险控制机制</w:t>
        </w:r>
        <w:r>
          <w:tab/>
        </w:r>
        <w:r>
          <w:fldChar w:fldCharType="begin"/>
        </w:r>
        <w:r>
          <w:instrText xml:space="preserve"> PAGEREF _Toc11688 \h </w:instrText>
        </w:r>
        <w:r>
          <w:fldChar w:fldCharType="separate"/>
        </w:r>
        <w:r>
          <w:t>27</w:t>
        </w:r>
        <w:r>
          <w:fldChar w:fldCharType="end"/>
        </w:r>
      </w:hyperlink>
    </w:p>
    <w:p>
      <w:pPr>
        <w:pStyle w:val="TOC2"/>
        <w:tabs>
          <w:tab w:val="right" w:leader="dot" w:pos="8306"/>
        </w:tabs>
      </w:pPr>
      <w:hyperlink w:anchor="_Toc12947" w:history="1">
        <w:r>
          <w:rPr>
            <w:rFonts w:ascii="仿宋" w:eastAsia="仿宋" w:hAnsi="仿宋" w:cs="仿宋" w:hint="eastAsia"/>
            <w:lang w:eastAsia="zh-CN"/>
          </w:rPr>
          <w:t>(四)、优化成本管理</w:t>
        </w:r>
        <w:r>
          <w:tab/>
        </w:r>
        <w:r>
          <w:fldChar w:fldCharType="begin"/>
        </w:r>
        <w:r>
          <w:instrText xml:space="preserve"> PAGEREF _Toc12947 \h </w:instrText>
        </w:r>
        <w:r>
          <w:fldChar w:fldCharType="separate"/>
        </w:r>
        <w:r>
          <w:t>28</w:t>
        </w:r>
        <w:r>
          <w:fldChar w:fldCharType="end"/>
        </w:r>
      </w:hyperlink>
    </w:p>
    <w:p>
      <w:pPr>
        <w:pStyle w:val="TOC1"/>
        <w:tabs>
          <w:tab w:val="right" w:leader="dot" w:pos="8306"/>
        </w:tabs>
      </w:pPr>
      <w:hyperlink w:anchor="_Toc2427" w:history="1">
        <w:r>
          <w:rPr>
            <w:rFonts w:ascii="仿宋" w:eastAsia="仿宋" w:hAnsi="仿宋" w:cs="仿宋" w:hint="eastAsia"/>
            <w:lang w:eastAsia="zh-CN"/>
          </w:rPr>
          <w:t>八、远程医疗项目经营效益</w:t>
        </w:r>
        <w:r>
          <w:tab/>
        </w:r>
        <w:r>
          <w:fldChar w:fldCharType="begin"/>
        </w:r>
        <w:r>
          <w:instrText xml:space="preserve"> PAGEREF _Toc2427 \h </w:instrText>
        </w:r>
        <w:r>
          <w:fldChar w:fldCharType="separate"/>
        </w:r>
        <w:r>
          <w:t>30</w:t>
        </w:r>
        <w:r>
          <w:fldChar w:fldCharType="end"/>
        </w:r>
      </w:hyperlink>
    </w:p>
    <w:p>
      <w:pPr>
        <w:pStyle w:val="TOC2"/>
        <w:tabs>
          <w:tab w:val="right" w:leader="dot" w:pos="8306"/>
        </w:tabs>
      </w:pPr>
      <w:hyperlink w:anchor="_Toc10936" w:history="1">
        <w:r>
          <w:rPr>
            <w:rFonts w:ascii="仿宋" w:eastAsia="仿宋" w:hAnsi="仿宋" w:cs="仿宋" w:hint="eastAsia"/>
            <w:lang w:eastAsia="zh-CN"/>
          </w:rPr>
          <w:t>(一)、经济评价财务测算</w:t>
        </w:r>
        <w:r>
          <w:tab/>
        </w:r>
        <w:r>
          <w:fldChar w:fldCharType="begin"/>
        </w:r>
        <w:r>
          <w:instrText xml:space="preserve"> PAGEREF _Toc10936 \h </w:instrText>
        </w:r>
        <w:r>
          <w:fldChar w:fldCharType="separate"/>
        </w:r>
        <w:r>
          <w:t>30</w:t>
        </w:r>
        <w:r>
          <w:fldChar w:fldCharType="end"/>
        </w:r>
      </w:hyperlink>
    </w:p>
    <w:p>
      <w:pPr>
        <w:pStyle w:val="TOC2"/>
        <w:tabs>
          <w:tab w:val="right" w:leader="dot" w:pos="8306"/>
        </w:tabs>
      </w:pPr>
      <w:hyperlink w:anchor="_Toc4178" w:history="1">
        <w:r>
          <w:rPr>
            <w:rFonts w:ascii="仿宋" w:eastAsia="仿宋" w:hAnsi="仿宋" w:cs="仿宋" w:hint="eastAsia"/>
            <w:lang w:eastAsia="zh-CN"/>
          </w:rPr>
          <w:t>(二)、远程医疗项目盈利能力分析</w:t>
        </w:r>
        <w:r>
          <w:tab/>
        </w:r>
        <w:r>
          <w:fldChar w:fldCharType="begin"/>
        </w:r>
        <w:r>
          <w:instrText xml:space="preserve"> PAGEREF _Toc4178 \h </w:instrText>
        </w:r>
        <w:r>
          <w:fldChar w:fldCharType="separate"/>
        </w:r>
        <w:r>
          <w:t>31</w:t>
        </w:r>
        <w:r>
          <w:fldChar w:fldCharType="end"/>
        </w:r>
      </w:hyperlink>
    </w:p>
    <w:p>
      <w:pPr>
        <w:pStyle w:val="TOC1"/>
        <w:tabs>
          <w:tab w:val="right" w:leader="dot" w:pos="8306"/>
        </w:tabs>
      </w:pPr>
      <w:hyperlink w:anchor="_Toc4610" w:history="1">
        <w:r>
          <w:rPr>
            <w:rFonts w:ascii="仿宋" w:eastAsia="仿宋" w:hAnsi="仿宋" w:cs="仿宋" w:hint="eastAsia"/>
            <w:lang w:eastAsia="zh-CN"/>
          </w:rPr>
          <w:t>九、远程医疗项目创新与研发</w:t>
        </w:r>
        <w:r>
          <w:tab/>
        </w:r>
        <w:r>
          <w:fldChar w:fldCharType="begin"/>
        </w:r>
        <w:r>
          <w:instrText xml:space="preserve"> PAGEREF _Toc4610 \h </w:instrText>
        </w:r>
        <w:r>
          <w:fldChar w:fldCharType="separate"/>
        </w:r>
        <w:r>
          <w:t>32</w:t>
        </w:r>
        <w:r>
          <w:fldChar w:fldCharType="end"/>
        </w:r>
      </w:hyperlink>
    </w:p>
    <w:p>
      <w:pPr>
        <w:pStyle w:val="TOC2"/>
        <w:tabs>
          <w:tab w:val="right" w:leader="dot" w:pos="8306"/>
        </w:tabs>
      </w:pPr>
      <w:hyperlink w:anchor="_Toc2602" w:history="1">
        <w:r>
          <w:rPr>
            <w:rFonts w:ascii="仿宋" w:eastAsia="仿宋" w:hAnsi="仿宋" w:cs="仿宋" w:hint="eastAsia"/>
            <w:lang w:eastAsia="zh-CN"/>
          </w:rPr>
          <w:t>(一)、创新策略与方向</w:t>
        </w:r>
        <w:r>
          <w:tab/>
        </w:r>
        <w:r>
          <w:fldChar w:fldCharType="begin"/>
        </w:r>
        <w:r>
          <w:instrText xml:space="preserve"> PAGEREF _Toc2602 \h </w:instrText>
        </w:r>
        <w:r>
          <w:fldChar w:fldCharType="separate"/>
        </w:r>
        <w:r>
          <w:t>32</w:t>
        </w:r>
        <w:r>
          <w:fldChar w:fldCharType="end"/>
        </w:r>
      </w:hyperlink>
    </w:p>
    <w:p>
      <w:pPr>
        <w:pStyle w:val="TOC2"/>
        <w:tabs>
          <w:tab w:val="right" w:leader="dot" w:pos="8306"/>
        </w:tabs>
      </w:pPr>
      <w:hyperlink w:anchor="_Toc11260" w:history="1">
        <w:r>
          <w:rPr>
            <w:rFonts w:ascii="仿宋" w:eastAsia="仿宋" w:hAnsi="仿宋" w:cs="仿宋" w:hint="eastAsia"/>
            <w:lang w:eastAsia="zh-CN"/>
          </w:rPr>
          <w:t>(二)、研发规划与投入</w:t>
        </w:r>
        <w:r>
          <w:tab/>
        </w:r>
        <w:r>
          <w:fldChar w:fldCharType="begin"/>
        </w:r>
        <w:r>
          <w:instrText xml:space="preserve"> PAGEREF _Toc11260 \h </w:instrText>
        </w:r>
        <w:r>
          <w:fldChar w:fldCharType="separate"/>
        </w:r>
        <w:r>
          <w:t>33</w:t>
        </w:r>
        <w:r>
          <w:fldChar w:fldCharType="end"/>
        </w:r>
      </w:hyperlink>
    </w:p>
    <w:p>
      <w:pPr>
        <w:pStyle w:val="TOC1"/>
        <w:tabs>
          <w:tab w:val="right" w:leader="dot" w:pos="8306"/>
        </w:tabs>
      </w:pPr>
      <w:hyperlink w:anchor="_Toc25051" w:history="1">
        <w:r>
          <w:rPr>
            <w:rFonts w:ascii="仿宋" w:eastAsia="仿宋" w:hAnsi="仿宋" w:cs="仿宋" w:hint="eastAsia"/>
            <w:lang w:eastAsia="zh-CN"/>
          </w:rPr>
          <w:t>十、远程医疗项目人力资源培养与发展</w:t>
        </w:r>
        <w:r>
          <w:tab/>
        </w:r>
        <w:r>
          <w:fldChar w:fldCharType="begin"/>
        </w:r>
        <w:r>
          <w:instrText xml:space="preserve"> PAGEREF _Toc25051 \h </w:instrText>
        </w:r>
        <w:r>
          <w:fldChar w:fldCharType="separate"/>
        </w:r>
        <w:r>
          <w:t>35</w:t>
        </w:r>
        <w:r>
          <w:fldChar w:fldCharType="end"/>
        </w:r>
      </w:hyperlink>
    </w:p>
    <w:p>
      <w:pPr>
        <w:pStyle w:val="TOC2"/>
        <w:tabs>
          <w:tab w:val="right" w:leader="dot" w:pos="8306"/>
        </w:tabs>
      </w:pPr>
      <w:hyperlink w:anchor="_Toc32685" w:history="1">
        <w:r>
          <w:rPr>
            <w:rFonts w:ascii="仿宋" w:eastAsia="仿宋" w:hAnsi="仿宋" w:cs="仿宋" w:hint="eastAsia"/>
            <w:lang w:eastAsia="zh-CN"/>
          </w:rPr>
          <w:t>(一)、人才需求与规划</w:t>
        </w:r>
        <w:r>
          <w:tab/>
        </w:r>
        <w:r>
          <w:fldChar w:fldCharType="begin"/>
        </w:r>
        <w:r>
          <w:instrText xml:space="preserve"> PAGEREF _Toc32685 \h </w:instrText>
        </w:r>
        <w:r>
          <w:fldChar w:fldCharType="separate"/>
        </w:r>
        <w:r>
          <w:t>35</w:t>
        </w:r>
        <w:r>
          <w:fldChar w:fldCharType="end"/>
        </w:r>
      </w:hyperlink>
    </w:p>
    <w:p>
      <w:pPr>
        <w:pStyle w:val="TOC2"/>
        <w:tabs>
          <w:tab w:val="right" w:leader="dot" w:pos="8306"/>
        </w:tabs>
      </w:pPr>
      <w:hyperlink w:anchor="_Toc29592" w:history="1">
        <w:r>
          <w:rPr>
            <w:rFonts w:ascii="仿宋" w:eastAsia="仿宋" w:hAnsi="仿宋" w:cs="仿宋" w:hint="eastAsia"/>
            <w:lang w:eastAsia="zh-CN"/>
          </w:rPr>
          <w:t>(二)、培训与发展计划</w:t>
        </w:r>
        <w:r>
          <w:tab/>
        </w:r>
        <w:r>
          <w:fldChar w:fldCharType="begin"/>
        </w:r>
        <w:r>
          <w:instrText xml:space="preserve"> PAGEREF _Toc29592 \h </w:instrText>
        </w:r>
        <w:r>
          <w:fldChar w:fldCharType="separate"/>
        </w:r>
        <w:r>
          <w:t>35</w:t>
        </w:r>
        <w:r>
          <w:fldChar w:fldCharType="end"/>
        </w:r>
      </w:hyperlink>
    </w:p>
    <w:p>
      <w:pPr>
        <w:pStyle w:val="TOC1"/>
        <w:tabs>
          <w:tab w:val="right" w:leader="dot" w:pos="8306"/>
        </w:tabs>
      </w:pPr>
      <w:hyperlink w:anchor="_Toc19617" w:history="1">
        <w:r>
          <w:rPr>
            <w:rFonts w:ascii="仿宋" w:eastAsia="仿宋" w:hAnsi="仿宋" w:cs="仿宋" w:hint="eastAsia"/>
            <w:lang w:eastAsia="zh-CN"/>
          </w:rPr>
          <w:t>十一、生产安全保护</w:t>
        </w:r>
        <w:r>
          <w:tab/>
        </w:r>
        <w:r>
          <w:fldChar w:fldCharType="begin"/>
        </w:r>
        <w:r>
          <w:instrText xml:space="preserve"> PAGEREF _Toc19617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5" w:history="1">
        <w:r>
          <w:rPr>
            <w:rFonts w:ascii="仿宋" w:eastAsia="仿宋" w:hAnsi="仿宋" w:cs="仿宋" w:hint="eastAsia"/>
            <w:lang w:eastAsia="zh-CN"/>
          </w:rPr>
          <w:t>(一)、消防安全</w:t>
        </w:r>
        <w:r>
          <w:tab/>
        </w:r>
        <w:r>
          <w:fldChar w:fldCharType="begin"/>
        </w:r>
        <w:r>
          <w:instrText xml:space="preserve"> PAGEREF _Toc3165 \h </w:instrText>
        </w:r>
        <w:r>
          <w:fldChar w:fldCharType="separate"/>
        </w:r>
        <w:r>
          <w:t>36</w:t>
        </w:r>
        <w:r>
          <w:fldChar w:fldCharType="end"/>
        </w:r>
      </w:hyperlink>
    </w:p>
    <w:p>
      <w:pPr>
        <w:pStyle w:val="TOC2"/>
        <w:tabs>
          <w:tab w:val="right" w:leader="dot" w:pos="8306"/>
        </w:tabs>
      </w:pPr>
      <w:hyperlink w:anchor="_Toc28949" w:history="1">
        <w:r>
          <w:rPr>
            <w:rFonts w:ascii="仿宋" w:eastAsia="仿宋" w:hAnsi="仿宋" w:cs="仿宋" w:hint="eastAsia"/>
            <w:lang w:eastAsia="zh-CN"/>
          </w:rPr>
          <w:t>(二)、防火防爆总图布置措施</w:t>
        </w:r>
        <w:r>
          <w:tab/>
        </w:r>
        <w:r>
          <w:fldChar w:fldCharType="begin"/>
        </w:r>
        <w:r>
          <w:instrText xml:space="preserve"> PAGEREF _Toc28949 \h </w:instrText>
        </w:r>
        <w:r>
          <w:fldChar w:fldCharType="separate"/>
        </w:r>
        <w:r>
          <w:t>37</w:t>
        </w:r>
        <w:r>
          <w:fldChar w:fldCharType="end"/>
        </w:r>
      </w:hyperlink>
    </w:p>
    <w:p>
      <w:pPr>
        <w:pStyle w:val="TOC2"/>
        <w:tabs>
          <w:tab w:val="right" w:leader="dot" w:pos="8306"/>
        </w:tabs>
      </w:pPr>
      <w:hyperlink w:anchor="_Toc2519" w:history="1">
        <w:r>
          <w:rPr>
            <w:rFonts w:ascii="仿宋" w:eastAsia="仿宋" w:hAnsi="仿宋" w:cs="仿宋" w:hint="eastAsia"/>
            <w:lang w:eastAsia="zh-CN"/>
          </w:rPr>
          <w:t>(三)、自然灾害防范措施</w:t>
        </w:r>
        <w:r>
          <w:tab/>
        </w:r>
        <w:r>
          <w:fldChar w:fldCharType="begin"/>
        </w:r>
        <w:r>
          <w:instrText xml:space="preserve"> PAGEREF _Toc2519 \h </w:instrText>
        </w:r>
        <w:r>
          <w:fldChar w:fldCharType="separate"/>
        </w:r>
        <w:r>
          <w:t>38</w:t>
        </w:r>
        <w:r>
          <w:fldChar w:fldCharType="end"/>
        </w:r>
      </w:hyperlink>
    </w:p>
    <w:p>
      <w:pPr>
        <w:pStyle w:val="TOC2"/>
        <w:tabs>
          <w:tab w:val="right" w:leader="dot" w:pos="8306"/>
        </w:tabs>
      </w:pPr>
      <w:hyperlink w:anchor="_Toc4805" w:history="1">
        <w:r>
          <w:rPr>
            <w:rFonts w:ascii="仿宋" w:eastAsia="仿宋" w:hAnsi="仿宋" w:cs="仿宋" w:hint="eastAsia"/>
            <w:lang w:eastAsia="zh-CN"/>
          </w:rPr>
          <w:t>(四)、安全色及安全标志使用要求</w:t>
        </w:r>
        <w:r>
          <w:tab/>
        </w:r>
        <w:r>
          <w:fldChar w:fldCharType="begin"/>
        </w:r>
        <w:r>
          <w:instrText xml:space="preserve"> PAGEREF _Toc4805 \h </w:instrText>
        </w:r>
        <w:r>
          <w:fldChar w:fldCharType="separate"/>
        </w:r>
        <w:r>
          <w:t>39</w:t>
        </w:r>
        <w:r>
          <w:fldChar w:fldCharType="end"/>
        </w:r>
      </w:hyperlink>
    </w:p>
    <w:p>
      <w:pPr>
        <w:pStyle w:val="TOC2"/>
        <w:tabs>
          <w:tab w:val="right" w:leader="dot" w:pos="8306"/>
        </w:tabs>
      </w:pPr>
      <w:hyperlink w:anchor="_Toc18060" w:history="1">
        <w:r>
          <w:rPr>
            <w:rFonts w:ascii="仿宋" w:eastAsia="仿宋" w:hAnsi="仿宋" w:cs="仿宋" w:hint="eastAsia"/>
            <w:lang w:eastAsia="zh-CN"/>
          </w:rPr>
          <w:t>(五)、防尘防毒措施</w:t>
        </w:r>
        <w:r>
          <w:tab/>
        </w:r>
        <w:r>
          <w:fldChar w:fldCharType="begin"/>
        </w:r>
        <w:r>
          <w:instrText xml:space="preserve"> PAGEREF _Toc18060 \h </w:instrText>
        </w:r>
        <w:r>
          <w:fldChar w:fldCharType="separate"/>
        </w:r>
        <w:r>
          <w:t>40</w:t>
        </w:r>
        <w:r>
          <w:fldChar w:fldCharType="end"/>
        </w:r>
      </w:hyperlink>
    </w:p>
    <w:p>
      <w:pPr>
        <w:pStyle w:val="TOC2"/>
        <w:tabs>
          <w:tab w:val="right" w:leader="dot" w:pos="8306"/>
        </w:tabs>
      </w:pPr>
      <w:hyperlink w:anchor="_Toc9968" w:history="1">
        <w:r>
          <w:rPr>
            <w:rFonts w:ascii="仿宋" w:eastAsia="仿宋" w:hAnsi="仿宋" w:cs="仿宋" w:hint="eastAsia"/>
            <w:lang w:eastAsia="zh-CN"/>
          </w:rPr>
          <w:t>(六)、防静电、触电防护及防雷措施</w:t>
        </w:r>
        <w:r>
          <w:tab/>
        </w:r>
        <w:r>
          <w:fldChar w:fldCharType="begin"/>
        </w:r>
        <w:r>
          <w:instrText xml:space="preserve"> PAGEREF _Toc9968 \h </w:instrText>
        </w:r>
        <w:r>
          <w:fldChar w:fldCharType="separate"/>
        </w:r>
        <w:r>
          <w:t>41</w:t>
        </w:r>
        <w:r>
          <w:fldChar w:fldCharType="end"/>
        </w:r>
      </w:hyperlink>
    </w:p>
    <w:p>
      <w:pPr>
        <w:pStyle w:val="TOC2"/>
        <w:tabs>
          <w:tab w:val="right" w:leader="dot" w:pos="8306"/>
        </w:tabs>
      </w:pPr>
      <w:hyperlink w:anchor="_Toc7248" w:history="1">
        <w:r>
          <w:rPr>
            <w:rFonts w:ascii="仿宋" w:eastAsia="仿宋" w:hAnsi="仿宋" w:cs="仿宋" w:hint="eastAsia"/>
            <w:lang w:eastAsia="zh-CN"/>
          </w:rPr>
          <w:t>(七)、机械设备安全保障措施</w:t>
        </w:r>
        <w:r>
          <w:tab/>
        </w:r>
        <w:r>
          <w:fldChar w:fldCharType="begin"/>
        </w:r>
        <w:r>
          <w:instrText xml:space="preserve"> PAGEREF _Toc7248 \h </w:instrText>
        </w:r>
        <w:r>
          <w:fldChar w:fldCharType="separate"/>
        </w:r>
        <w:r>
          <w:t>42</w:t>
        </w:r>
        <w:r>
          <w:fldChar w:fldCharType="end"/>
        </w:r>
      </w:hyperlink>
    </w:p>
    <w:p>
      <w:pPr>
        <w:pStyle w:val="TOC1"/>
        <w:tabs>
          <w:tab w:val="right" w:leader="dot" w:pos="8306"/>
        </w:tabs>
      </w:pPr>
      <w:hyperlink w:anchor="_Toc7035" w:history="1">
        <w:r>
          <w:rPr>
            <w:rFonts w:ascii="仿宋" w:eastAsia="仿宋" w:hAnsi="仿宋" w:cs="仿宋" w:hint="eastAsia"/>
            <w:lang w:eastAsia="zh-CN"/>
          </w:rPr>
          <w:t>十二、远程医疗项目社会影响</w:t>
        </w:r>
        <w:r>
          <w:tab/>
        </w:r>
        <w:r>
          <w:fldChar w:fldCharType="begin"/>
        </w:r>
        <w:r>
          <w:instrText xml:space="preserve"> PAGEREF _Toc7035 \h </w:instrText>
        </w:r>
        <w:r>
          <w:fldChar w:fldCharType="separate"/>
        </w:r>
        <w:r>
          <w:t>44</w:t>
        </w:r>
        <w:r>
          <w:fldChar w:fldCharType="end"/>
        </w:r>
      </w:hyperlink>
    </w:p>
    <w:p>
      <w:pPr>
        <w:pStyle w:val="TOC2"/>
        <w:tabs>
          <w:tab w:val="right" w:leader="dot" w:pos="8306"/>
        </w:tabs>
      </w:pPr>
      <w:hyperlink w:anchor="_Toc22342" w:history="1">
        <w:r>
          <w:rPr>
            <w:rFonts w:ascii="仿宋" w:eastAsia="仿宋" w:hAnsi="仿宋" w:cs="仿宋" w:hint="eastAsia"/>
            <w:lang w:eastAsia="zh-CN"/>
          </w:rPr>
          <w:t>(一)、社会责任与义务</w:t>
        </w:r>
        <w:r>
          <w:tab/>
        </w:r>
        <w:r>
          <w:fldChar w:fldCharType="begin"/>
        </w:r>
        <w:r>
          <w:instrText xml:space="preserve"> PAGEREF _Toc22342 \h </w:instrText>
        </w:r>
        <w:r>
          <w:fldChar w:fldCharType="separate"/>
        </w:r>
        <w:r>
          <w:t>44</w:t>
        </w:r>
        <w:r>
          <w:fldChar w:fldCharType="end"/>
        </w:r>
      </w:hyperlink>
    </w:p>
    <w:p>
      <w:pPr>
        <w:pStyle w:val="TOC2"/>
        <w:tabs>
          <w:tab w:val="right" w:leader="dot" w:pos="8306"/>
        </w:tabs>
      </w:pPr>
      <w:hyperlink w:anchor="_Toc12912" w:history="1">
        <w:r>
          <w:rPr>
            <w:rFonts w:ascii="仿宋" w:eastAsia="仿宋" w:hAnsi="仿宋" w:cs="仿宋" w:hint="eastAsia"/>
            <w:lang w:eastAsia="zh-CN"/>
          </w:rPr>
          <w:t>(二)、社会参与与沟通</w:t>
        </w:r>
        <w:r>
          <w:tab/>
        </w:r>
        <w:r>
          <w:fldChar w:fldCharType="begin"/>
        </w:r>
        <w:r>
          <w:instrText xml:space="preserve"> PAGEREF _Toc12912 \h </w:instrText>
        </w:r>
        <w:r>
          <w:fldChar w:fldCharType="separate"/>
        </w:r>
        <w:r>
          <w:t>44</w:t>
        </w:r>
        <w:r>
          <w:fldChar w:fldCharType="end"/>
        </w:r>
      </w:hyperlink>
    </w:p>
    <w:p>
      <w:pPr>
        <w:pStyle w:val="TOC1"/>
        <w:tabs>
          <w:tab w:val="right" w:leader="dot" w:pos="8306"/>
        </w:tabs>
      </w:pPr>
      <w:hyperlink w:anchor="_Toc1533" w:history="1">
        <w:r>
          <w:rPr>
            <w:rFonts w:ascii="仿宋" w:eastAsia="仿宋" w:hAnsi="仿宋" w:cs="仿宋" w:hint="eastAsia"/>
            <w:lang w:eastAsia="zh-CN"/>
          </w:rPr>
          <w:t>十三、远程医疗项目工程方案分析</w:t>
        </w:r>
        <w:r>
          <w:tab/>
        </w:r>
        <w:r>
          <w:fldChar w:fldCharType="begin"/>
        </w:r>
        <w:r>
          <w:instrText xml:space="preserve"> PAGEREF _Toc1533 \h </w:instrText>
        </w:r>
        <w:r>
          <w:fldChar w:fldCharType="separate"/>
        </w:r>
        <w:r>
          <w:t>45</w:t>
        </w:r>
        <w:r>
          <w:fldChar w:fldCharType="end"/>
        </w:r>
      </w:hyperlink>
    </w:p>
    <w:p>
      <w:pPr>
        <w:pStyle w:val="TOC2"/>
        <w:tabs>
          <w:tab w:val="right" w:leader="dot" w:pos="8306"/>
        </w:tabs>
      </w:pPr>
      <w:hyperlink w:anchor="_Toc27174" w:history="1">
        <w:r>
          <w:rPr>
            <w:rFonts w:ascii="仿宋" w:eastAsia="仿宋" w:hAnsi="仿宋" w:cs="仿宋" w:hint="eastAsia"/>
            <w:lang w:eastAsia="zh-CN"/>
          </w:rPr>
          <w:t>(一)、建筑工程设计原则</w:t>
        </w:r>
        <w:r>
          <w:tab/>
        </w:r>
        <w:r>
          <w:fldChar w:fldCharType="begin"/>
        </w:r>
        <w:r>
          <w:instrText xml:space="preserve"> PAGEREF _Toc27174 \h </w:instrText>
        </w:r>
        <w:r>
          <w:fldChar w:fldCharType="separate"/>
        </w:r>
        <w:r>
          <w:t>45</w:t>
        </w:r>
        <w:r>
          <w:fldChar w:fldCharType="end"/>
        </w:r>
      </w:hyperlink>
    </w:p>
    <w:p>
      <w:pPr>
        <w:pStyle w:val="TOC2"/>
        <w:tabs>
          <w:tab w:val="right" w:leader="dot" w:pos="8306"/>
        </w:tabs>
      </w:pPr>
      <w:hyperlink w:anchor="_Toc14188" w:history="1">
        <w:r>
          <w:rPr>
            <w:rFonts w:ascii="仿宋" w:eastAsia="仿宋" w:hAnsi="仿宋" w:cs="仿宋" w:hint="eastAsia"/>
            <w:lang w:eastAsia="zh-CN"/>
          </w:rPr>
          <w:t>(二)、土建工程建设指标</w:t>
        </w:r>
        <w:r>
          <w:tab/>
        </w:r>
        <w:r>
          <w:fldChar w:fldCharType="begin"/>
        </w:r>
        <w:r>
          <w:instrText xml:space="preserve"> PAGEREF _Toc14188 \h </w:instrText>
        </w:r>
        <w:r>
          <w:fldChar w:fldCharType="separate"/>
        </w:r>
        <w:r>
          <w:t>49</w:t>
        </w:r>
        <w:r>
          <w:fldChar w:fldCharType="end"/>
        </w:r>
      </w:hyperlink>
    </w:p>
    <w:p>
      <w:pPr>
        <w:pStyle w:val="TOC1"/>
        <w:tabs>
          <w:tab w:val="right" w:leader="dot" w:pos="8306"/>
        </w:tabs>
      </w:pPr>
      <w:hyperlink w:anchor="_Toc24520" w:history="1">
        <w:r>
          <w:rPr>
            <w:rFonts w:ascii="仿宋" w:eastAsia="仿宋" w:hAnsi="仿宋" w:cs="仿宋" w:hint="eastAsia"/>
            <w:lang w:eastAsia="zh-CN"/>
          </w:rPr>
          <w:t>十四、远程医疗项目实施时间节点</w:t>
        </w:r>
        <w:r>
          <w:tab/>
        </w:r>
        <w:r>
          <w:fldChar w:fldCharType="begin"/>
        </w:r>
        <w:r>
          <w:instrText xml:space="preserve"> PAGEREF _Toc24520 \h </w:instrText>
        </w:r>
        <w:r>
          <w:fldChar w:fldCharType="separate"/>
        </w:r>
        <w:r>
          <w:t>50</w:t>
        </w:r>
        <w:r>
          <w:fldChar w:fldCharType="end"/>
        </w:r>
      </w:hyperlink>
    </w:p>
    <w:p>
      <w:pPr>
        <w:pStyle w:val="TOC2"/>
        <w:tabs>
          <w:tab w:val="right" w:leader="dot" w:pos="8306"/>
        </w:tabs>
      </w:pPr>
      <w:hyperlink w:anchor="_Toc32217" w:history="1">
        <w:r>
          <w:rPr>
            <w:rFonts w:ascii="仿宋" w:eastAsia="仿宋" w:hAnsi="仿宋" w:cs="仿宋" w:hint="eastAsia"/>
            <w:lang w:eastAsia="zh-CN"/>
          </w:rPr>
          <w:t>(一)、远程医疗项目启动阶段时间节点</w:t>
        </w:r>
        <w:r>
          <w:tab/>
        </w:r>
        <w:r>
          <w:fldChar w:fldCharType="begin"/>
        </w:r>
        <w:r>
          <w:instrText xml:space="preserve"> PAGEREF _Toc32217 \h </w:instrText>
        </w:r>
        <w:r>
          <w:fldChar w:fldCharType="separate"/>
        </w:r>
        <w:r>
          <w:t>50</w:t>
        </w:r>
        <w:r>
          <w:fldChar w:fldCharType="end"/>
        </w:r>
      </w:hyperlink>
    </w:p>
    <w:p>
      <w:pPr>
        <w:pStyle w:val="TOC2"/>
        <w:tabs>
          <w:tab w:val="right" w:leader="dot" w:pos="8306"/>
        </w:tabs>
      </w:pPr>
      <w:hyperlink w:anchor="_Toc18214" w:history="1">
        <w:r>
          <w:rPr>
            <w:rFonts w:ascii="仿宋" w:eastAsia="仿宋" w:hAnsi="仿宋" w:cs="仿宋" w:hint="eastAsia"/>
            <w:lang w:eastAsia="zh-CN"/>
          </w:rPr>
          <w:t>(二)、远程医疗项目执行阶段时间节点</w:t>
        </w:r>
        <w:r>
          <w:tab/>
        </w:r>
        <w:r>
          <w:fldChar w:fldCharType="begin"/>
        </w:r>
        <w:r>
          <w:instrText xml:space="preserve"> PAGEREF _Toc18214 \h </w:instrText>
        </w:r>
        <w:r>
          <w:fldChar w:fldCharType="separate"/>
        </w:r>
        <w:r>
          <w:t>51</w:t>
        </w:r>
        <w:r>
          <w:fldChar w:fldCharType="end"/>
        </w:r>
      </w:hyperlink>
    </w:p>
    <w:p>
      <w:pPr>
        <w:pStyle w:val="TOC2"/>
        <w:tabs>
          <w:tab w:val="right" w:leader="dot" w:pos="8306"/>
        </w:tabs>
      </w:pPr>
      <w:hyperlink w:anchor="_Toc1521" w:history="1">
        <w:r>
          <w:rPr>
            <w:rFonts w:ascii="仿宋" w:eastAsia="仿宋" w:hAnsi="仿宋" w:cs="仿宋" w:hint="eastAsia"/>
            <w:lang w:eastAsia="zh-CN"/>
          </w:rPr>
          <w:t>(三)、远程医疗项目完成阶段时间节点</w:t>
        </w:r>
        <w:r>
          <w:tab/>
        </w:r>
        <w:r>
          <w:fldChar w:fldCharType="begin"/>
        </w:r>
        <w:r>
          <w:instrText xml:space="preserve"> PAGEREF _Toc1521 \h </w:instrText>
        </w:r>
        <w:r>
          <w:fldChar w:fldCharType="separate"/>
        </w:r>
        <w:r>
          <w:t>52</w:t>
        </w:r>
        <w:r>
          <w:fldChar w:fldCharType="end"/>
        </w:r>
      </w:hyperlink>
    </w:p>
    <w:p>
      <w:pPr>
        <w:pStyle w:val="TOC1"/>
        <w:tabs>
          <w:tab w:val="right" w:leader="dot" w:pos="8306"/>
        </w:tabs>
      </w:pPr>
      <w:hyperlink w:anchor="_Toc10733" w:history="1">
        <w:r>
          <w:rPr>
            <w:rFonts w:ascii="仿宋" w:eastAsia="仿宋" w:hAnsi="仿宋" w:cs="仿宋" w:hint="eastAsia"/>
            <w:lang w:eastAsia="zh-CN"/>
          </w:rPr>
          <w:t>十五、风险识别与分类</w:t>
        </w:r>
        <w:r>
          <w:tab/>
        </w:r>
        <w:r>
          <w:fldChar w:fldCharType="begin"/>
        </w:r>
        <w:r>
          <w:instrText xml:space="preserve"> PAGEREF _Toc10733 \h </w:instrText>
        </w:r>
        <w:r>
          <w:fldChar w:fldCharType="separate"/>
        </w:r>
        <w:r>
          <w:t>53</w:t>
        </w:r>
        <w:r>
          <w:fldChar w:fldCharType="end"/>
        </w:r>
      </w:hyperlink>
    </w:p>
    <w:p>
      <w:pPr>
        <w:pStyle w:val="TOC2"/>
        <w:tabs>
          <w:tab w:val="right" w:leader="dot" w:pos="8306"/>
        </w:tabs>
      </w:pPr>
      <w:hyperlink w:anchor="_Toc19349" w:history="1">
        <w:r>
          <w:rPr>
            <w:rFonts w:ascii="仿宋" w:eastAsia="仿宋" w:hAnsi="仿宋" w:cs="仿宋" w:hint="eastAsia"/>
            <w:lang w:eastAsia="zh-CN"/>
          </w:rPr>
          <w:t>(一)、风险识别</w:t>
        </w:r>
        <w:r>
          <w:tab/>
        </w:r>
        <w:r>
          <w:fldChar w:fldCharType="begin"/>
        </w:r>
        <w:r>
          <w:instrText xml:space="preserve"> PAGEREF _Toc19349 \h </w:instrText>
        </w:r>
        <w:r>
          <w:fldChar w:fldCharType="separate"/>
        </w:r>
        <w:r>
          <w:t>53</w:t>
        </w:r>
        <w:r>
          <w:fldChar w:fldCharType="end"/>
        </w:r>
      </w:hyperlink>
    </w:p>
    <w:p>
      <w:pPr>
        <w:pStyle w:val="TOC2"/>
        <w:tabs>
          <w:tab w:val="right" w:leader="dot" w:pos="8306"/>
        </w:tabs>
      </w:pPr>
      <w:hyperlink w:anchor="_Toc29111" w:history="1">
        <w:r>
          <w:rPr>
            <w:rFonts w:ascii="仿宋" w:eastAsia="仿宋" w:hAnsi="仿宋" w:cs="仿宋" w:hint="eastAsia"/>
            <w:lang w:eastAsia="zh-CN"/>
          </w:rPr>
          <w:t>(二)、风险分类</w:t>
        </w:r>
        <w:r>
          <w:tab/>
        </w:r>
        <w:r>
          <w:fldChar w:fldCharType="begin"/>
        </w:r>
        <w:r>
          <w:instrText xml:space="preserve"> PAGEREF _Toc29111 \h </w:instrText>
        </w:r>
        <w:r>
          <w:fldChar w:fldCharType="separate"/>
        </w:r>
        <w:r>
          <w:t>55</w:t>
        </w:r>
        <w:r>
          <w:fldChar w:fldCharType="end"/>
        </w:r>
      </w:hyperlink>
    </w:p>
    <w:p>
      <w:pPr>
        <w:pStyle w:val="TOC1"/>
        <w:tabs>
          <w:tab w:val="right" w:leader="dot" w:pos="8306"/>
        </w:tabs>
      </w:pPr>
      <w:hyperlink w:anchor="_Toc560" w:history="1">
        <w:r>
          <w:rPr>
            <w:rFonts w:ascii="仿宋" w:eastAsia="仿宋" w:hAnsi="仿宋" w:cs="仿宋" w:hint="eastAsia"/>
            <w:lang w:eastAsia="zh-CN"/>
          </w:rPr>
          <w:t>十六、远程医疗项目治理与监督</w:t>
        </w:r>
        <w:r>
          <w:tab/>
        </w:r>
        <w:r>
          <w:fldChar w:fldCharType="begin"/>
        </w:r>
        <w:r>
          <w:instrText xml:space="preserve"> PAGEREF _Toc560 \h </w:instrText>
        </w:r>
        <w:r>
          <w:fldChar w:fldCharType="separate"/>
        </w:r>
        <w:r>
          <w:t>56</w:t>
        </w:r>
        <w:r>
          <w:fldChar w:fldCharType="end"/>
        </w:r>
      </w:hyperlink>
    </w:p>
    <w:p>
      <w:pPr>
        <w:pStyle w:val="TOC2"/>
        <w:tabs>
          <w:tab w:val="right" w:leader="dot" w:pos="8306"/>
        </w:tabs>
      </w:pPr>
      <w:hyperlink w:anchor="_Toc7065" w:history="1">
        <w:r>
          <w:rPr>
            <w:rFonts w:ascii="仿宋" w:eastAsia="仿宋" w:hAnsi="仿宋" w:cs="仿宋" w:hint="eastAsia"/>
            <w:lang w:eastAsia="zh-CN"/>
          </w:rPr>
          <w:t>(一)、远程医疗项目治理结构</w:t>
        </w:r>
        <w:r>
          <w:tab/>
        </w:r>
        <w:r>
          <w:fldChar w:fldCharType="begin"/>
        </w:r>
        <w:r>
          <w:instrText xml:space="preserve"> PAGEREF _Toc7065 \h </w:instrText>
        </w:r>
        <w:r>
          <w:fldChar w:fldCharType="separate"/>
        </w:r>
        <w:r>
          <w:t>56</w:t>
        </w:r>
        <w:r>
          <w:fldChar w:fldCharType="end"/>
        </w:r>
      </w:hyperlink>
    </w:p>
    <w:p>
      <w:pPr>
        <w:pStyle w:val="TOC2"/>
        <w:tabs>
          <w:tab w:val="right" w:leader="dot" w:pos="8306"/>
        </w:tabs>
      </w:pPr>
      <w:hyperlink w:anchor="_Toc13453" w:history="1">
        <w:r>
          <w:rPr>
            <w:rFonts w:ascii="仿宋" w:eastAsia="仿宋" w:hAnsi="仿宋" w:cs="仿宋" w:hint="eastAsia"/>
            <w:lang w:eastAsia="zh-CN"/>
          </w:rPr>
          <w:t>(二)、监督与审计</w:t>
        </w:r>
        <w:r>
          <w:tab/>
        </w:r>
        <w:r>
          <w:fldChar w:fldCharType="begin"/>
        </w:r>
        <w:r>
          <w:instrText xml:space="preserve"> PAGEREF _Toc13453 \h </w:instrText>
        </w:r>
        <w:r>
          <w:fldChar w:fldCharType="separate"/>
        </w:r>
        <w:r>
          <w:t>58</w:t>
        </w:r>
        <w:r>
          <w:fldChar w:fldCharType="end"/>
        </w:r>
      </w:hyperlink>
    </w:p>
    <w:p>
      <w:pPr>
        <w:pStyle w:val="TOC1"/>
        <w:tabs>
          <w:tab w:val="right" w:leader="dot" w:pos="8306"/>
        </w:tabs>
      </w:pPr>
      <w:hyperlink w:anchor="_Toc10517" w:history="1">
        <w:r>
          <w:rPr>
            <w:rFonts w:ascii="仿宋" w:eastAsia="仿宋" w:hAnsi="仿宋" w:cs="仿宋" w:hint="eastAsia"/>
            <w:lang w:eastAsia="zh-CN"/>
          </w:rPr>
          <w:t>十七、质量管理体系</w:t>
        </w:r>
        <w:r>
          <w:tab/>
        </w:r>
        <w:r>
          <w:fldChar w:fldCharType="begin"/>
        </w:r>
        <w:r>
          <w:instrText xml:space="preserve"> PAGEREF _Toc10517 \h </w:instrText>
        </w:r>
        <w:r>
          <w:fldChar w:fldCharType="separate"/>
        </w:r>
        <w:r>
          <w:t>59</w:t>
        </w:r>
        <w:r>
          <w:fldChar w:fldCharType="end"/>
        </w:r>
      </w:hyperlink>
    </w:p>
    <w:p>
      <w:pPr>
        <w:pStyle w:val="TOC2"/>
        <w:tabs>
          <w:tab w:val="right" w:leader="dot" w:pos="8306"/>
        </w:tabs>
      </w:pPr>
      <w:hyperlink w:anchor="_Toc131" w:history="1">
        <w:r>
          <w:rPr>
            <w:rFonts w:ascii="仿宋" w:eastAsia="仿宋" w:hAnsi="仿宋" w:cs="仿宋" w:hint="eastAsia"/>
            <w:lang w:eastAsia="zh-CN"/>
          </w:rPr>
          <w:t>(一)、质量目标与方针</w:t>
        </w:r>
        <w:r>
          <w:tab/>
        </w:r>
        <w:r>
          <w:fldChar w:fldCharType="begin"/>
        </w:r>
        <w:r>
          <w:instrText xml:space="preserve"> PAGEREF _Toc131 \h </w:instrText>
        </w:r>
        <w:r>
          <w:fldChar w:fldCharType="separate"/>
        </w:r>
        <w:r>
          <w:t>59</w:t>
        </w:r>
        <w:r>
          <w:fldChar w:fldCharType="end"/>
        </w:r>
      </w:hyperlink>
    </w:p>
    <w:p>
      <w:pPr>
        <w:pStyle w:val="TOC2"/>
        <w:tabs>
          <w:tab w:val="right" w:leader="dot" w:pos="8306"/>
        </w:tabs>
      </w:pPr>
      <w:hyperlink w:anchor="_Toc16790" w:history="1">
        <w:r>
          <w:rPr>
            <w:rFonts w:ascii="仿宋" w:eastAsia="仿宋" w:hAnsi="仿宋" w:cs="仿宋" w:hint="eastAsia"/>
            <w:lang w:eastAsia="zh-CN"/>
          </w:rPr>
          <w:t>(二)、质量管理责任</w:t>
        </w:r>
        <w:r>
          <w:tab/>
        </w:r>
        <w:r>
          <w:fldChar w:fldCharType="begin"/>
        </w:r>
        <w:r>
          <w:instrText xml:space="preserve"> PAGEREF _Toc16790 \h </w:instrText>
        </w:r>
        <w:r>
          <w:fldChar w:fldCharType="separate"/>
        </w:r>
        <w:r>
          <w:t>60</w:t>
        </w:r>
        <w:r>
          <w:fldChar w:fldCharType="end"/>
        </w:r>
      </w:hyperlink>
    </w:p>
    <w:p>
      <w:pPr>
        <w:pStyle w:val="TOC2"/>
        <w:tabs>
          <w:tab w:val="right" w:leader="dot" w:pos="8306"/>
        </w:tabs>
      </w:pPr>
      <w:hyperlink w:anchor="_Toc13562" w:history="1">
        <w:r>
          <w:rPr>
            <w:rFonts w:ascii="仿宋" w:eastAsia="仿宋" w:hAnsi="仿宋" w:cs="仿宋" w:hint="eastAsia"/>
            <w:lang w:eastAsia="zh-CN"/>
          </w:rPr>
          <w:t>(三)、质量管理体系文件</w:t>
        </w:r>
        <w:r>
          <w:tab/>
        </w:r>
        <w:r>
          <w:fldChar w:fldCharType="begin"/>
        </w:r>
        <w:r>
          <w:instrText xml:space="preserve"> PAGEREF _Toc13562 \h </w:instrText>
        </w:r>
        <w:r>
          <w:fldChar w:fldCharType="separate"/>
        </w:r>
        <w:r>
          <w:t>61</w:t>
        </w:r>
        <w:r>
          <w:fldChar w:fldCharType="end"/>
        </w:r>
      </w:hyperlink>
    </w:p>
    <w:p>
      <w:pPr>
        <w:pStyle w:val="TOC2"/>
        <w:tabs>
          <w:tab w:val="right" w:leader="dot" w:pos="8306"/>
        </w:tabs>
      </w:pPr>
      <w:hyperlink w:anchor="_Toc20709" w:history="1">
        <w:r>
          <w:rPr>
            <w:rFonts w:ascii="仿宋" w:eastAsia="仿宋" w:hAnsi="仿宋" w:cs="仿宋" w:hint="eastAsia"/>
            <w:lang w:eastAsia="zh-CN"/>
          </w:rPr>
          <w:t>(四)、质量培训与教育</w:t>
        </w:r>
        <w:r>
          <w:tab/>
        </w:r>
        <w:r>
          <w:fldChar w:fldCharType="begin"/>
        </w:r>
        <w:r>
          <w:instrText xml:space="preserve"> PAGEREF _Toc20709 \h </w:instrText>
        </w:r>
        <w:r>
          <w:fldChar w:fldCharType="separate"/>
        </w:r>
        <w:r>
          <w:t>64</w:t>
        </w:r>
        <w:r>
          <w:fldChar w:fldCharType="end"/>
        </w:r>
      </w:hyperlink>
    </w:p>
    <w:p>
      <w:pPr>
        <w:pStyle w:val="TOC2"/>
        <w:tabs>
          <w:tab w:val="right" w:leader="dot" w:pos="8306"/>
        </w:tabs>
      </w:pPr>
      <w:hyperlink w:anchor="_Toc3345" w:history="1">
        <w:r>
          <w:rPr>
            <w:rFonts w:ascii="仿宋" w:eastAsia="仿宋" w:hAnsi="仿宋" w:cs="仿宋" w:hint="eastAsia"/>
            <w:lang w:eastAsia="zh-CN"/>
          </w:rPr>
          <w:t>(五)、质量审核与评价</w:t>
        </w:r>
        <w:r>
          <w:tab/>
        </w:r>
        <w:r>
          <w:fldChar w:fldCharType="begin"/>
        </w:r>
        <w:r>
          <w:instrText xml:space="preserve"> PAGEREF _Toc3345 \h </w:instrText>
        </w:r>
        <w:r>
          <w:fldChar w:fldCharType="separate"/>
        </w:r>
        <w:r>
          <w:t>65</w:t>
        </w:r>
        <w:r>
          <w:fldChar w:fldCharType="end"/>
        </w:r>
      </w:hyperlink>
    </w:p>
    <w:p>
      <w:pPr>
        <w:pStyle w:val="TOC2"/>
        <w:tabs>
          <w:tab w:val="right" w:leader="dot" w:pos="8306"/>
        </w:tabs>
      </w:pPr>
      <w:hyperlink w:anchor="_Toc4665" w:history="1">
        <w:r>
          <w:rPr>
            <w:rFonts w:ascii="仿宋" w:eastAsia="仿宋" w:hAnsi="仿宋" w:cs="仿宋" w:hint="eastAsia"/>
            <w:lang w:eastAsia="zh-CN"/>
          </w:rPr>
          <w:t>(六)、不符合与纠正措施</w:t>
        </w:r>
        <w:r>
          <w:tab/>
        </w:r>
        <w:r>
          <w:fldChar w:fldCharType="begin"/>
        </w:r>
        <w:r>
          <w:instrText xml:space="preserve"> PAGEREF _Toc4665 \h </w:instrText>
        </w:r>
        <w:r>
          <w:fldChar w:fldCharType="separate"/>
        </w:r>
        <w:r>
          <w:t>66</w:t>
        </w:r>
        <w:r>
          <w:fldChar w:fldCharType="end"/>
        </w:r>
      </w:hyperlink>
    </w:p>
    <w:p>
      <w:pPr>
        <w:pStyle w:val="TOC1"/>
        <w:tabs>
          <w:tab w:val="right" w:leader="dot" w:pos="8306"/>
        </w:tabs>
      </w:pPr>
      <w:hyperlink w:anchor="_Toc22889" w:history="1">
        <w:r>
          <w:rPr>
            <w:rFonts w:ascii="仿宋" w:eastAsia="仿宋" w:hAnsi="仿宋" w:cs="仿宋" w:hint="eastAsia"/>
            <w:lang w:eastAsia="zh-CN"/>
          </w:rPr>
          <w:t>十八、远程医疗项目变更管理</w:t>
        </w:r>
        <w:r>
          <w:tab/>
        </w:r>
        <w:r>
          <w:fldChar w:fldCharType="begin"/>
        </w:r>
        <w:r>
          <w:instrText xml:space="preserve"> PAGEREF _Toc22889 \h </w:instrText>
        </w:r>
        <w:r>
          <w:fldChar w:fldCharType="separate"/>
        </w:r>
        <w:r>
          <w:t>67</w:t>
        </w:r>
        <w:r>
          <w:fldChar w:fldCharType="end"/>
        </w:r>
      </w:hyperlink>
    </w:p>
    <w:p>
      <w:pPr>
        <w:pStyle w:val="TOC2"/>
        <w:tabs>
          <w:tab w:val="right" w:leader="dot" w:pos="8306"/>
        </w:tabs>
      </w:pPr>
      <w:hyperlink w:anchor="_Toc13520" w:history="1">
        <w:r>
          <w:rPr>
            <w:rFonts w:ascii="仿宋" w:eastAsia="仿宋" w:hAnsi="仿宋" w:cs="仿宋" w:hint="eastAsia"/>
            <w:lang w:eastAsia="zh-CN"/>
          </w:rPr>
          <w:t>(一)、变更申请与评估</w:t>
        </w:r>
        <w:r>
          <w:tab/>
        </w:r>
        <w:r>
          <w:fldChar w:fldCharType="begin"/>
        </w:r>
        <w:r>
          <w:instrText xml:space="preserve"> PAGEREF _Toc13520 \h </w:instrText>
        </w:r>
        <w:r>
          <w:fldChar w:fldCharType="separate"/>
        </w:r>
        <w:r>
          <w:t>67</w:t>
        </w:r>
        <w:r>
          <w:fldChar w:fldCharType="end"/>
        </w:r>
      </w:hyperlink>
    </w:p>
    <w:p>
      <w:pPr>
        <w:pStyle w:val="TOC2"/>
        <w:tabs>
          <w:tab w:val="right" w:leader="dot" w:pos="8306"/>
        </w:tabs>
      </w:pPr>
      <w:hyperlink w:anchor="_Toc12519" w:history="1">
        <w:r>
          <w:rPr>
            <w:rFonts w:ascii="仿宋" w:eastAsia="仿宋" w:hAnsi="仿宋" w:cs="仿宋" w:hint="eastAsia"/>
            <w:lang w:eastAsia="zh-CN"/>
          </w:rPr>
          <w:t>(二)、变更实施与控制</w:t>
        </w:r>
        <w:r>
          <w:tab/>
        </w:r>
        <w:r>
          <w:fldChar w:fldCharType="begin"/>
        </w:r>
        <w:r>
          <w:instrText xml:space="preserve"> PAGEREF _Toc12519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4"/>
      <w:r>
        <w:rPr>
          <w:rFonts w:ascii="仿宋" w:eastAsia="仿宋" w:hAnsi="仿宋" w:cs="仿宋" w:hint="eastAsia"/>
          <w:sz w:val="28"/>
          <w:lang w:eastAsia="zh-CN"/>
        </w:rPr>
        <w:t>一、远程医疗项目概论</w:t>
      </w:r>
      <w:bookmarkEnd w:id="2"/>
    </w:p>
    <w:p>
      <w:pPr>
        <w:pStyle w:val="Heading2"/>
        <w:rPr>
          <w:rFonts w:ascii="仿宋" w:eastAsia="仿宋" w:hAnsi="仿宋" w:cs="仿宋" w:hint="eastAsia"/>
          <w:lang w:eastAsia="zh-CN"/>
        </w:rPr>
      </w:pPr>
      <w:bookmarkStart w:id="3" w:name="_Toc11464"/>
      <w:r>
        <w:rPr>
          <w:rFonts w:ascii="仿宋" w:eastAsia="仿宋" w:hAnsi="仿宋" w:cs="仿宋" w:hint="eastAsia"/>
          <w:lang w:eastAsia="zh-CN"/>
        </w:rPr>
        <w:t>(一)、远程医疗项目概况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起源追溯至对市场的深入洞察。市场的不断演变与变革为远程医疗项目提供了难得的机遇。当前市场存在的需求缺口和变革的大环境共同构成了远程医疗项目的背景。这个远程医疗项目旨在充分利用市场机遇，填补行业中尚未满足的需求，为客户提供全新的解决方案。市场的变革和需求的增长使得这个远程医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远程医疗项目名称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远程医疗项目正式命名为远程医疗。这个名称不仅仅是一个标识，更代表了远程医疗项目的核心理念和愿景。它蕴含着远程医疗项目所要解决问题的关键字，具有强烈的表达和辨识度，为远程医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远程医疗项目目标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核心目标是提供一种全新、高效的解决方案，满足客户日益增长的需求。远程医疗项目追求的不仅仅是满足市场需求，更是在市场中获得卓越的竞争优势。通过不断提升产品或服务的质量和创新水平，远程医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远程医疗项目范围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全面涵盖了产品研发、制造、市场推广和售后服务，确保从产品设计到最终用户体验的全方位关注。这一全面的远程医疗项目范围是为了确保远程医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远程医疗项目时间表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远程医疗项目计划在未来18个月内完成，包括研发、测试、市场试点和正式推出等不同阶段。这个时间表的合理设计是为了确保远程医疗项目各个阶段的顺利推进，以便按时交付高质量的成果。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远程医疗项目预算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远程医疗项目总预算估算为XX百万美元，主要分配在研发、市场推广、人员培训和运营等方面。这一充足的预算为远程医疗项目提供了充足的资源，确保远程医疗项目在各个方面都能取得优异的表现。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远程医疗项目风险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远程医疗项目可能面临的风险包括市场接受度低、技术难题、竞争激烈等。远程医疗项目团队已经制定了相应的风险应对计划，通过前瞻性的风险管理，确保远程医疗项目在面对不确定性时能够迅速做出应对。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远程医疗项目团队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远程医疗项目汇聚了一支经验丰富、多领域专业素养的核心团队，确保远程医疗项目在各个方面都能拥有高水平的执行力。团队的协同作战是远程医疗项目成功的关键因素之一。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远程医疗项目背景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远程医疗项目的背景根植于市场对更高效、创新产品的渴望，同时也受到科技发展对行业格局的深刻改变的影响。这为远程医疗项目提供了广阔的发展空间和市场需求。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远程医疗项目现状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截至目前，远程医疗项目已完成市场调研和技术验证，取得了初步的成功。这为远程医疗项目在未来的发展奠定了坚实的基础，为更远大的目标打下了坚实的基石。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8042"/>
      <w:r>
        <w:rPr>
          <w:rFonts w:ascii="仿宋" w:eastAsia="仿宋" w:hAnsi="仿宋" w:cs="仿宋" w:hint="eastAsia"/>
          <w:sz w:val="28"/>
          <w:lang w:eastAsia="zh-CN"/>
        </w:rPr>
        <w:t>(二)、远程医疗项目目标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keyword》远程医疗项目首要业务目标是在市场中占据有利地位，实现产品/服务的成功推广和销售。通过不断提升产品质量、创新性，远程医疗项目追求成为行业中的领导者，赢得更多客户的青睐。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在科技迅速发展的时代，远程医疗项目着眼于技术创新。通过持续的研发和技术升级，远程医疗项目旨在推出更具创新性的产品或服务，以满足市场对新鲜、先进解决方案的需求。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为了建立可持续的客户关系，远程医疗项目设定了客户满意度目标。通过提供卓越的产品质量和优质的客户服务，远程医疗项目追求赢得客户的信任和忠诚度，确保他们的满意度达到行业领先水平。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远程医疗项目注重社会责任和可持续发展。通过实施环保、社会责任远程医疗项目，远程医疗项目致力于在经济发展的同时保护环境，促进社会公平，实现可持续经营。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远程医疗项目的团队是实现目标的核心驱动力。因此，远程医疗项目设定了团队发展目标，包括提升团队成员的专业技能、培养领导力，以及搭建协同高效的团队工作氛围。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5312"/>
      <w:r>
        <w:rPr>
          <w:rFonts w:ascii="仿宋" w:eastAsia="仿宋" w:hAnsi="仿宋" w:cs="仿宋" w:hint="eastAsia"/>
          <w:sz w:val="28"/>
          <w:lang w:eastAsia="zh-CN"/>
        </w:rPr>
        <w:t>(三)、远程医疗项目提出的理由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远程医疗项目提出的理由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提出源于对市场机遇的深刻洞察。当前市场中存在的需求缺口和行业发展趋势表明，有巨大的商业机会等待被开发。通过准确捕捉市场机遇，远程医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理念基于对技术创新的信仰。通过持续的研发和技术投入，远程医疗项目有望推出更具创新性的产品或服务。在科技飞速发展的当下，远程医疗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提出是为了增强企业的行业竞争力。通过提升产品或服务的质量和独特性，远程医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响应了消费者需求的变化。随着社会和科技的不断发展，消费者对产品和服务的需求也在发生变化。通过深入了解并及时回应消费者的新需求，远程医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远程医疗项目的提出是企业战略发展规划的一部分。在面对日益激烈的市场竞争和不断变化的商业环境中，远程医疗项目作为企业战略的一环，旨在为企业开辟新的增长领域，巩固企业在行业中的地位。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提出不仅仅是基于商业考量，还注重社会责任。通过推出环保、社会责任等方面的远程医疗项目，远程医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远程医疗项目的提出反映了对利益相关者期望的关注。包括客户、员工、投资者等利益相关者在企业发展中都有着各自的期望，远程医疗项目力求在满足这些期望的同时，取得更大的共赢。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5822"/>
      <w:r>
        <w:rPr>
          <w:rFonts w:ascii="仿宋" w:eastAsia="仿宋" w:hAnsi="仿宋" w:cs="仿宋" w:hint="eastAsia"/>
          <w:sz w:val="28"/>
          <w:lang w:eastAsia="zh-CN"/>
        </w:rPr>
        <w:t>(四)、远程医疗项目意义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在实施远程医疗项目的过程中，我们不仅仅是在追逐商业成功，更是为企业和社会的多个层面创造了深远的意义。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的首要意义在于提升企业的市场竞争力。通过持续的创新和对产品质量的高标准要求，远程医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远程医疗项目的推进将促使行业技术水平的提升。通过引入先进技术和创新性解决方案，远程医疗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远程医疗项目不仅创造了大量就业机会，提高了就业水平，还注重社会责任和环保。通过参与社会公益事业和推动环保远程医疗项目，远程医疗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综合而言，远程医疗项目意义重大，不仅推动了企业的发展，也为行业和社会的进步贡献了积极力量。这是一个全面而深刻的影响，将在未来产生可持续的正面效应。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3733"/>
      <w:r>
        <w:rPr>
          <w:rFonts w:ascii="仿宋" w:eastAsia="仿宋" w:hAnsi="仿宋" w:cs="仿宋" w:hint="eastAsia"/>
          <w:sz w:val="28"/>
          <w:lang w:eastAsia="zh-CN"/>
        </w:rPr>
        <w:t>(五)、远程医疗项目背景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在当今迅猛发展的商业环境中，远程医疗项目的动因根植于对多方面因素的审慎考量。这个远程医疗项目的提出并非孤立的决策，而是对企业所处背景深入思考的产物。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市场的不断演变是远程医疗项目背后的首要原因。科技的迅速发展和全球市场的快速变化使得企业必须灵活应对。远程医疗项目应运而生，旨在通过创新性的解决方案迎合市场的多变需求，赢得竞争中的先机。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竞争的激烈程度也是远程医疗项目背景中不可忽视的一环。企业需要在激烈竞争中脱颖而出，为此，远程医疗项目致力于打破常规，提供独特的价值主张，以吸引客户并确保市场份额的增长。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技术的迅速发展为企业带来了机遇与挑战。作为远程医疗项目启动的背景之一，对新兴技术的应用将有助于提升企业的技术水平，使其在不断演进的商业环境中保持竞争优势。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此外，社会对企业责任的期望也在逐渐升高。远程医疗项目充分融入了社会责任的理念，通过可持续经营和社会公益远程医疗项目，企图为社会贡献一份力量，在商业成功的同时关注社会价值。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0557"/>
      <w:r>
        <w:rPr>
          <w:rFonts w:ascii="仿宋" w:eastAsia="仿宋" w:hAnsi="仿宋" w:cs="仿宋" w:hint="eastAsia"/>
          <w:sz w:val="28"/>
          <w:lang w:eastAsia="zh-CN"/>
        </w:rPr>
        <w:t>二、远程医疗项目文档管理</w:t>
      </w:r>
      <w:bookmarkEnd w:id="8"/>
    </w:p>
    <w:p>
      <w:pPr>
        <w:pStyle w:val="Heading2"/>
        <w:rPr>
          <w:rFonts w:ascii="仿宋" w:eastAsia="仿宋" w:hAnsi="仿宋" w:cs="仿宋" w:hint="eastAsia"/>
          <w:lang w:eastAsia="zh-CN"/>
        </w:rPr>
      </w:pPr>
      <w:bookmarkStart w:id="9" w:name="_Toc26911"/>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远程医疗项目高度重视文档的质量和准确性，以支持远程医疗项目的各项活动和决策。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文档的编制始于远程医疗项目计划的初期，我们制定了详细的文档编制计划，明确了每个文档的内容、格式和编写责任人。在远程医疗项目启动阶段，我们首先编制了远程医疗项目章程，明确定义了远程医疗项目的目标、范围、风险等关键要素。随后，远程医疗项目团队根据计划陆续编制了需求文档、设计文档、测试文档等各类文档，确保远程医疗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远程医疗项目管理中的重要环节，旨在确保远程医疗项目文档符合质量标准和远程医疗项目需求。在远程医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除了内部审查，我们还进行了外部审查，邀请远程医疗项目相关利益方和专业领域的专家对文档进行独立审查。这有助于获取更全面、客观的反馈，确保远程医疗项目文档不仅符合内部标准，也满足外部需求。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远程医疗项目在文档编制与审查方面建立了严格的管理机制，通过规范的流程和多维度的审查，确保远程医疗项目文档的质量、准确性和可靠性，为远程医疗项目的顺利推进提供了有力支持。</w:t>
      </w:r>
    </w:p>
    <w:p>
      <w:pPr>
        <w:pStyle w:val="Heading2"/>
        <w:ind w:firstLine="560" w:firstLineChars="200"/>
        <w:rPr>
          <w:rFonts w:ascii="仿宋" w:eastAsia="仿宋" w:hAnsi="仿宋" w:cs="仿宋" w:hint="eastAsia"/>
          <w:sz w:val="28"/>
          <w:lang w:eastAsia="zh-CN"/>
        </w:rPr>
      </w:pPr>
      <w:bookmarkStart w:id="10" w:name="_Toc2996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我们通过多渠道发布文档，包括电子邮件、远程医疗项目管理平台、内部网站等，以满足不同团队成员的偏好和需求。多渠道发布确保了信息的全面覆盖。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我们采用了精细的权限控制，确保只有授权人员可以访问敏感信息。这种安全措施保护了远程医疗项目文档的机密性，防止了未经授权的信息泄露。</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38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文档存档与归档是远程医疗项目生命周期中一个至关重要的环节，直接关系到远程医疗项目信息的长期保存和历史记录的完整性。在远程医疗项目中，我们实施了一系列有效的文档存档与归档管理策略：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0412"/>
      <w:r>
        <w:rPr>
          <w:rFonts w:ascii="仿宋" w:eastAsia="仿宋" w:hAnsi="仿宋" w:cs="仿宋" w:hint="eastAsia"/>
          <w:sz w:val="28"/>
          <w:lang w:eastAsia="zh-CN"/>
        </w:rPr>
        <w:t>三、远程医疗项目可持续发展</w:t>
      </w:r>
      <w:bookmarkEnd w:id="12"/>
    </w:p>
    <w:p>
      <w:pPr>
        <w:pStyle w:val="Heading2"/>
        <w:rPr>
          <w:rFonts w:ascii="仿宋" w:eastAsia="仿宋" w:hAnsi="仿宋" w:cs="仿宋" w:hint="eastAsia"/>
          <w:lang w:eastAsia="zh-CN"/>
        </w:rPr>
      </w:pPr>
      <w:bookmarkStart w:id="13" w:name="_Toc2920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远程医疗项目中，远程医疗项目团队着眼于未来，明确了可持续发展的战略方向。制定的具体可持续发展目标包括降低资源使用、采用环保技术、最大化社会效益等。这一步骤不仅有助于远程医疗项目在环保和社会责任方面达到最高标准，也为未来提供了明确的指引，确保远程医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可持续实践的融入远程医疗项目管理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远程医疗项目管理周期。从远程医疗项目规划开始，远程医疗项目团队就考虑了环境和社会的因素。在执行阶段，远程医疗项目团队积极推动绿色技术的应用，优化资源利用。此外，关注员工的社会责任，通过培训和沟通活动提高员工对可持续发展的认知，使他们能够在日常工作中践行可持续实践。这些举措不仅为远程医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102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扎根于远程医疗项目的可持续发展理念，我们深信环保与社会责任是远程医疗项目成功的关键支柱。在远程医疗项目的每一步，我们都致力于通过创新和实践，履行对环境和社会的坚定责任。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团队通过引入先进的环保技术、建立高效的废物处理系统以及推动能源节约措施，积极履行环保责任。定期的环保监测和评估确保远程医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不仅致力于自身可持续发展，还注重对社会的回馈。通过支持社区远程医疗项目、参与慈善事业、提供培训机会等方式，远程医疗项目积极履行社会责任。与当地社区建立积极互动，关注员工的工作与生活平衡，以及员工的身心健康，是远程医疗项目在社会责任层面的关键举措。这样的实践不仅增强了远程医疗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0451"/>
      <w:r>
        <w:rPr>
          <w:rFonts w:ascii="仿宋" w:eastAsia="仿宋" w:hAnsi="仿宋" w:cs="仿宋" w:hint="eastAsia"/>
          <w:sz w:val="28"/>
          <w:lang w:eastAsia="zh-CN"/>
        </w:rPr>
        <w:t>四、远程医疗项目建设背景及必要性分析</w:t>
      </w:r>
      <w:bookmarkEnd w:id="15"/>
    </w:p>
    <w:p>
      <w:pPr>
        <w:pStyle w:val="Heading2"/>
        <w:rPr>
          <w:rFonts w:ascii="仿宋" w:eastAsia="仿宋" w:hAnsi="仿宋" w:cs="仿宋" w:hint="eastAsia"/>
          <w:lang w:eastAsia="zh-CN"/>
        </w:rPr>
      </w:pPr>
      <w:bookmarkStart w:id="16" w:name="_Toc1009"/>
      <w:r>
        <w:rPr>
          <w:rFonts w:ascii="仿宋" w:eastAsia="仿宋" w:hAnsi="仿宋" w:cs="仿宋" w:hint="eastAsia"/>
          <w:lang w:eastAsia="zh-CN"/>
        </w:rPr>
        <w:t>(一)、远程医疗项目背景分析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远程医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远程医疗项目在这个潮流中的定位。同时，我们将关注行业内涌现的新兴机遇，以便远程医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远程医疗项目提供了强大的发展动力。我们将聚焦于行业内最新的技术发展趋势，包括但不限于人工智能、大数据分析、物联网等领域。通过深度的技术研究，我们将确保远程医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远程医疗项目发展的源泉。我们将投入更多的精力对市场需求进行深入剖析，超越表面的需求，深入挖掘潜在的市场痛点和机遇。通过对市场需求的细致了解，远程医疗项目将更有针对性地设计解决方案，满足市场的多样化需求，从而更好地促进远程医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远程医疗项目战略至关重要。我们将对竞争态势进行更为深入的分析，包括但不限于市场份额、产品特点、客户满意度等多个维度。通过深度的竞争分析，远程医疗项目将能够更准确地把握市场脉搏，制定具有竞争力的远程医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远程医疗项目的发展具有直接的影响。我们将进行更为全面的法规和政策分析，了解行业发展中的潜在法律风险和合规挑战。通过充分了解和遵守相关法规，远程医疗项目将确保在法律框架内合法合规运营，为远程医疗项目的稳健发展提供有力支持。</w:t>
      </w:r>
    </w:p>
    <w:p>
      <w:pPr>
        <w:pStyle w:val="Heading2"/>
        <w:ind w:firstLine="560" w:firstLineChars="200"/>
        <w:rPr>
          <w:rFonts w:ascii="仿宋" w:eastAsia="仿宋" w:hAnsi="仿宋" w:cs="仿宋" w:hint="eastAsia"/>
          <w:sz w:val="28"/>
          <w:lang w:eastAsia="zh-CN"/>
        </w:rPr>
      </w:pPr>
      <w:bookmarkStart w:id="17" w:name="_Toc2852"/>
      <w:r>
        <w:rPr>
          <w:rFonts w:ascii="仿宋" w:eastAsia="仿宋" w:hAnsi="仿宋" w:cs="仿宋" w:hint="eastAsia"/>
          <w:sz w:val="28"/>
          <w:lang w:eastAsia="zh-CN"/>
        </w:rPr>
        <w:t>(二)、远程医疗项目建设必要性分析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建设的迫切性源于对行业发展趋势的深刻洞察。我们正处于一个行业变革的时代，科技创新、数字化转型成为企业发展的关键动力。远程医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医疗项目建设不仅仅是为了跟上潮流，更是为了通过技术创新推动企业的持续发展。通过引入先进的技术和解决方案，远程医疗项目将为企业注入新的活力，提升产品竞争力，拓展市场份额。这种技术创新的推动作用将成为企业在快速变化的市场中立于不败之地的重要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https://d.book118.com/217155030154006045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远程医疗项目规划设计蓝图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B02E90"/>
    <w:rsid w:val="7CB02E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7155030154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2024-02-21T12:54:00Z</dcterms:created>
  <dcterms:modified xsi:type="dcterms:W3CDTF">2024-02-21T12:54:22Z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3D9B7F808855470699DA24FE5C47A3FC_11</vt:lpwstr>
  </property>
  <property fmtid="{D5CDD505-2E9C-101B-9397-08002B2CF9AE}" pid="3" name="KSOProductBuildVer">
    <vt:lpwstr>2052-12.1.0.16250</vt:lpwstr>
  </property>
</Properties>
</file>