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链霉素项目规划设计蓝图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71" w:history="1">
        <w:r>
          <w:rPr>
            <w:rFonts w:ascii="仿宋" w:eastAsia="仿宋" w:hAnsi="仿宋" w:cs="仿宋" w:hint="eastAsia"/>
            <w:lang w:eastAsia="zh-CN"/>
          </w:rPr>
          <w:t>序言</w:t>
        </w:r>
        <w:r>
          <w:tab/>
        </w:r>
        <w:r>
          <w:fldChar w:fldCharType="begin"/>
        </w:r>
        <w:r>
          <w:instrText xml:space="preserve"> PAGEREF _Toc4771 \h </w:instrText>
        </w:r>
        <w:r>
          <w:fldChar w:fldCharType="separate"/>
        </w:r>
        <w:r>
          <w:t>3</w:t>
        </w:r>
        <w:r>
          <w:fldChar w:fldCharType="end"/>
        </w:r>
      </w:hyperlink>
    </w:p>
    <w:p>
      <w:pPr>
        <w:pStyle w:val="TOC1"/>
        <w:tabs>
          <w:tab w:val="right" w:leader="dot" w:pos="8306"/>
        </w:tabs>
      </w:pPr>
      <w:hyperlink w:anchor="_Toc10984" w:history="1">
        <w:r>
          <w:rPr>
            <w:rFonts w:ascii="仿宋" w:eastAsia="仿宋" w:hAnsi="仿宋" w:cs="仿宋" w:hint="eastAsia"/>
            <w:lang w:eastAsia="zh-CN"/>
          </w:rPr>
          <w:t>一、工艺说明</w:t>
        </w:r>
        <w:r>
          <w:tab/>
        </w:r>
        <w:r>
          <w:fldChar w:fldCharType="begin"/>
        </w:r>
        <w:r>
          <w:instrText xml:space="preserve"> PAGEREF _Toc10984 \h </w:instrText>
        </w:r>
        <w:r>
          <w:fldChar w:fldCharType="separate"/>
        </w:r>
        <w:r>
          <w:t>3</w:t>
        </w:r>
        <w:r>
          <w:fldChar w:fldCharType="end"/>
        </w:r>
      </w:hyperlink>
    </w:p>
    <w:p>
      <w:pPr>
        <w:pStyle w:val="TOC2"/>
        <w:tabs>
          <w:tab w:val="right" w:leader="dot" w:pos="8306"/>
        </w:tabs>
      </w:pPr>
      <w:hyperlink w:anchor="_Toc11723" w:history="1">
        <w:r>
          <w:rPr>
            <w:rFonts w:ascii="仿宋" w:eastAsia="仿宋" w:hAnsi="仿宋" w:cs="仿宋" w:hint="eastAsia"/>
            <w:lang w:eastAsia="zh-CN"/>
          </w:rPr>
          <w:t>(一)、技术管理特点</w:t>
        </w:r>
        <w:r>
          <w:tab/>
        </w:r>
        <w:r>
          <w:fldChar w:fldCharType="begin"/>
        </w:r>
        <w:r>
          <w:instrText xml:space="preserve"> PAGEREF _Toc11723 \h </w:instrText>
        </w:r>
        <w:r>
          <w:fldChar w:fldCharType="separate"/>
        </w:r>
        <w:r>
          <w:t>3</w:t>
        </w:r>
        <w:r>
          <w:fldChar w:fldCharType="end"/>
        </w:r>
      </w:hyperlink>
    </w:p>
    <w:p>
      <w:pPr>
        <w:pStyle w:val="TOC2"/>
        <w:tabs>
          <w:tab w:val="right" w:leader="dot" w:pos="8306"/>
        </w:tabs>
      </w:pPr>
      <w:hyperlink w:anchor="_Toc3201" w:history="1">
        <w:r>
          <w:rPr>
            <w:rFonts w:ascii="仿宋" w:eastAsia="仿宋" w:hAnsi="仿宋" w:cs="仿宋" w:hint="eastAsia"/>
            <w:lang w:eastAsia="zh-CN"/>
          </w:rPr>
          <w:t>(二)、链霉素项目工艺技术设计方案</w:t>
        </w:r>
        <w:r>
          <w:tab/>
        </w:r>
        <w:r>
          <w:fldChar w:fldCharType="begin"/>
        </w:r>
        <w:r>
          <w:instrText xml:space="preserve"> PAGEREF _Toc3201 \h </w:instrText>
        </w:r>
        <w:r>
          <w:fldChar w:fldCharType="separate"/>
        </w:r>
        <w:r>
          <w:t>4</w:t>
        </w:r>
        <w:r>
          <w:fldChar w:fldCharType="end"/>
        </w:r>
      </w:hyperlink>
    </w:p>
    <w:p>
      <w:pPr>
        <w:pStyle w:val="TOC2"/>
        <w:tabs>
          <w:tab w:val="right" w:leader="dot" w:pos="8306"/>
        </w:tabs>
      </w:pPr>
      <w:hyperlink w:anchor="_Toc6895" w:history="1">
        <w:r>
          <w:rPr>
            <w:rFonts w:ascii="仿宋" w:eastAsia="仿宋" w:hAnsi="仿宋" w:cs="仿宋" w:hint="eastAsia"/>
            <w:lang w:eastAsia="zh-CN"/>
          </w:rPr>
          <w:t>(三)、设备选型方案</w:t>
        </w:r>
        <w:r>
          <w:tab/>
        </w:r>
        <w:r>
          <w:fldChar w:fldCharType="begin"/>
        </w:r>
        <w:r>
          <w:instrText xml:space="preserve"> PAGEREF _Toc6895 \h </w:instrText>
        </w:r>
        <w:r>
          <w:fldChar w:fldCharType="separate"/>
        </w:r>
        <w:r>
          <w:t>5</w:t>
        </w:r>
        <w:r>
          <w:fldChar w:fldCharType="end"/>
        </w:r>
      </w:hyperlink>
    </w:p>
    <w:p>
      <w:pPr>
        <w:pStyle w:val="TOC1"/>
        <w:tabs>
          <w:tab w:val="right" w:leader="dot" w:pos="8306"/>
        </w:tabs>
      </w:pPr>
      <w:hyperlink w:anchor="_Toc3560" w:history="1">
        <w:r>
          <w:rPr>
            <w:rFonts w:ascii="仿宋" w:eastAsia="仿宋" w:hAnsi="仿宋" w:cs="仿宋" w:hint="eastAsia"/>
            <w:lang w:eastAsia="zh-CN"/>
          </w:rPr>
          <w:t>二、链霉素项目文档管理</w:t>
        </w:r>
        <w:r>
          <w:tab/>
        </w:r>
        <w:r>
          <w:fldChar w:fldCharType="begin"/>
        </w:r>
        <w:r>
          <w:instrText xml:space="preserve"> PAGEREF _Toc3560 \h </w:instrText>
        </w:r>
        <w:r>
          <w:fldChar w:fldCharType="separate"/>
        </w:r>
        <w:r>
          <w:t>7</w:t>
        </w:r>
        <w:r>
          <w:fldChar w:fldCharType="end"/>
        </w:r>
      </w:hyperlink>
    </w:p>
    <w:p>
      <w:pPr>
        <w:pStyle w:val="TOC2"/>
        <w:tabs>
          <w:tab w:val="right" w:leader="dot" w:pos="8306"/>
        </w:tabs>
      </w:pPr>
      <w:hyperlink w:anchor="_Toc16482" w:history="1">
        <w:r>
          <w:rPr>
            <w:rFonts w:ascii="仿宋" w:eastAsia="仿宋" w:hAnsi="仿宋" w:cs="仿宋" w:hint="eastAsia"/>
            <w:lang w:eastAsia="zh-CN"/>
          </w:rPr>
          <w:t>(一)、文档编制与审查</w:t>
        </w:r>
        <w:r>
          <w:tab/>
        </w:r>
        <w:r>
          <w:fldChar w:fldCharType="begin"/>
        </w:r>
        <w:r>
          <w:instrText xml:space="preserve"> PAGEREF _Toc16482 \h </w:instrText>
        </w:r>
        <w:r>
          <w:fldChar w:fldCharType="separate"/>
        </w:r>
        <w:r>
          <w:t>7</w:t>
        </w:r>
        <w:r>
          <w:fldChar w:fldCharType="end"/>
        </w:r>
      </w:hyperlink>
    </w:p>
    <w:p>
      <w:pPr>
        <w:pStyle w:val="TOC2"/>
        <w:tabs>
          <w:tab w:val="right" w:leader="dot" w:pos="8306"/>
        </w:tabs>
      </w:pPr>
      <w:hyperlink w:anchor="_Toc5175" w:history="1">
        <w:r>
          <w:rPr>
            <w:rFonts w:ascii="仿宋" w:eastAsia="仿宋" w:hAnsi="仿宋" w:cs="仿宋" w:hint="eastAsia"/>
            <w:lang w:eastAsia="zh-CN"/>
          </w:rPr>
          <w:t>(二)、文档发布与分发</w:t>
        </w:r>
        <w:r>
          <w:tab/>
        </w:r>
        <w:r>
          <w:fldChar w:fldCharType="begin"/>
        </w:r>
        <w:r>
          <w:instrText xml:space="preserve"> PAGEREF _Toc5175 \h </w:instrText>
        </w:r>
        <w:r>
          <w:fldChar w:fldCharType="separate"/>
        </w:r>
        <w:r>
          <w:t>8</w:t>
        </w:r>
        <w:r>
          <w:fldChar w:fldCharType="end"/>
        </w:r>
      </w:hyperlink>
    </w:p>
    <w:p>
      <w:pPr>
        <w:pStyle w:val="TOC2"/>
        <w:tabs>
          <w:tab w:val="right" w:leader="dot" w:pos="8306"/>
        </w:tabs>
      </w:pPr>
      <w:hyperlink w:anchor="_Toc28321" w:history="1">
        <w:r>
          <w:rPr>
            <w:rFonts w:ascii="仿宋" w:eastAsia="仿宋" w:hAnsi="仿宋" w:cs="仿宋" w:hint="eastAsia"/>
            <w:lang w:eastAsia="zh-CN"/>
          </w:rPr>
          <w:t>(三)、文档存档与归档</w:t>
        </w:r>
        <w:r>
          <w:tab/>
        </w:r>
        <w:r>
          <w:fldChar w:fldCharType="begin"/>
        </w:r>
        <w:r>
          <w:instrText xml:space="preserve"> PAGEREF _Toc28321 \h </w:instrText>
        </w:r>
        <w:r>
          <w:fldChar w:fldCharType="separate"/>
        </w:r>
        <w:r>
          <w:t>9</w:t>
        </w:r>
        <w:r>
          <w:fldChar w:fldCharType="end"/>
        </w:r>
      </w:hyperlink>
    </w:p>
    <w:p>
      <w:pPr>
        <w:pStyle w:val="TOC1"/>
        <w:tabs>
          <w:tab w:val="right" w:leader="dot" w:pos="8306"/>
        </w:tabs>
      </w:pPr>
      <w:hyperlink w:anchor="_Toc22166" w:history="1">
        <w:r>
          <w:rPr>
            <w:rFonts w:ascii="仿宋" w:eastAsia="仿宋" w:hAnsi="仿宋" w:cs="仿宋" w:hint="eastAsia"/>
            <w:lang w:eastAsia="zh-CN"/>
          </w:rPr>
          <w:t>三、链霉素项目土建工程</w:t>
        </w:r>
        <w:r>
          <w:tab/>
        </w:r>
        <w:r>
          <w:fldChar w:fldCharType="begin"/>
        </w:r>
        <w:r>
          <w:instrText xml:space="preserve"> PAGEREF _Toc22166 \h </w:instrText>
        </w:r>
        <w:r>
          <w:fldChar w:fldCharType="separate"/>
        </w:r>
        <w:r>
          <w:t>10</w:t>
        </w:r>
        <w:r>
          <w:fldChar w:fldCharType="end"/>
        </w:r>
      </w:hyperlink>
    </w:p>
    <w:p>
      <w:pPr>
        <w:pStyle w:val="TOC2"/>
        <w:tabs>
          <w:tab w:val="right" w:leader="dot" w:pos="8306"/>
        </w:tabs>
      </w:pPr>
      <w:hyperlink w:anchor="_Toc3661" w:history="1">
        <w:r>
          <w:rPr>
            <w:rFonts w:ascii="仿宋" w:eastAsia="仿宋" w:hAnsi="仿宋" w:cs="仿宋" w:hint="eastAsia"/>
            <w:lang w:eastAsia="zh-CN"/>
          </w:rPr>
          <w:t>(一)、建筑工程设计原则</w:t>
        </w:r>
        <w:r>
          <w:tab/>
        </w:r>
        <w:r>
          <w:fldChar w:fldCharType="begin"/>
        </w:r>
        <w:r>
          <w:instrText xml:space="preserve"> PAGEREF _Toc3661 \h </w:instrText>
        </w:r>
        <w:r>
          <w:fldChar w:fldCharType="separate"/>
        </w:r>
        <w:r>
          <w:t>10</w:t>
        </w:r>
        <w:r>
          <w:fldChar w:fldCharType="end"/>
        </w:r>
      </w:hyperlink>
    </w:p>
    <w:p>
      <w:pPr>
        <w:pStyle w:val="TOC2"/>
        <w:tabs>
          <w:tab w:val="right" w:leader="dot" w:pos="8306"/>
        </w:tabs>
      </w:pPr>
      <w:hyperlink w:anchor="_Toc22744" w:history="1">
        <w:r>
          <w:rPr>
            <w:rFonts w:ascii="仿宋" w:eastAsia="仿宋" w:hAnsi="仿宋" w:cs="仿宋" w:hint="eastAsia"/>
            <w:lang w:eastAsia="zh-CN"/>
          </w:rPr>
          <w:t>(二)、土建工程设计年限及安全等级</w:t>
        </w:r>
        <w:r>
          <w:tab/>
        </w:r>
        <w:r>
          <w:fldChar w:fldCharType="begin"/>
        </w:r>
        <w:r>
          <w:instrText xml:space="preserve"> PAGEREF _Toc22744 \h </w:instrText>
        </w:r>
        <w:r>
          <w:fldChar w:fldCharType="separate"/>
        </w:r>
        <w:r>
          <w:t>11</w:t>
        </w:r>
        <w:r>
          <w:fldChar w:fldCharType="end"/>
        </w:r>
      </w:hyperlink>
    </w:p>
    <w:p>
      <w:pPr>
        <w:pStyle w:val="TOC2"/>
        <w:tabs>
          <w:tab w:val="right" w:leader="dot" w:pos="8306"/>
        </w:tabs>
      </w:pPr>
      <w:hyperlink w:anchor="_Toc8919" w:history="1">
        <w:r>
          <w:rPr>
            <w:rFonts w:ascii="仿宋" w:eastAsia="仿宋" w:hAnsi="仿宋" w:cs="仿宋" w:hint="eastAsia"/>
            <w:lang w:eastAsia="zh-CN"/>
          </w:rPr>
          <w:t>(三)、建筑工程设计总体要求</w:t>
        </w:r>
        <w:r>
          <w:tab/>
        </w:r>
        <w:r>
          <w:fldChar w:fldCharType="begin"/>
        </w:r>
        <w:r>
          <w:instrText xml:space="preserve"> PAGEREF _Toc8919 \h </w:instrText>
        </w:r>
        <w:r>
          <w:fldChar w:fldCharType="separate"/>
        </w:r>
        <w:r>
          <w:t>12</w:t>
        </w:r>
        <w:r>
          <w:fldChar w:fldCharType="end"/>
        </w:r>
      </w:hyperlink>
    </w:p>
    <w:p>
      <w:pPr>
        <w:pStyle w:val="TOC2"/>
        <w:tabs>
          <w:tab w:val="right" w:leader="dot" w:pos="8306"/>
        </w:tabs>
      </w:pPr>
      <w:hyperlink w:anchor="_Toc3049" w:history="1">
        <w:r>
          <w:rPr>
            <w:rFonts w:ascii="仿宋" w:eastAsia="仿宋" w:hAnsi="仿宋" w:cs="仿宋" w:hint="eastAsia"/>
            <w:lang w:eastAsia="zh-CN"/>
          </w:rPr>
          <w:t>(四)、土建工程建设指标</w:t>
        </w:r>
        <w:r>
          <w:tab/>
        </w:r>
        <w:r>
          <w:fldChar w:fldCharType="begin"/>
        </w:r>
        <w:r>
          <w:instrText xml:space="preserve"> PAGEREF _Toc3049 \h </w:instrText>
        </w:r>
        <w:r>
          <w:fldChar w:fldCharType="separate"/>
        </w:r>
        <w:r>
          <w:t>13</w:t>
        </w:r>
        <w:r>
          <w:fldChar w:fldCharType="end"/>
        </w:r>
      </w:hyperlink>
    </w:p>
    <w:p>
      <w:pPr>
        <w:pStyle w:val="TOC1"/>
        <w:tabs>
          <w:tab w:val="right" w:leader="dot" w:pos="8306"/>
        </w:tabs>
      </w:pPr>
      <w:hyperlink w:anchor="_Toc28596" w:history="1">
        <w:r>
          <w:rPr>
            <w:rFonts w:ascii="仿宋" w:eastAsia="仿宋" w:hAnsi="仿宋" w:cs="仿宋" w:hint="eastAsia"/>
            <w:lang w:eastAsia="zh-CN"/>
          </w:rPr>
          <w:t>四、链霉素项目绩效评估</w:t>
        </w:r>
        <w:r>
          <w:tab/>
        </w:r>
        <w:r>
          <w:fldChar w:fldCharType="begin"/>
        </w:r>
        <w:r>
          <w:instrText xml:space="preserve"> PAGEREF _Toc28596 \h </w:instrText>
        </w:r>
        <w:r>
          <w:fldChar w:fldCharType="separate"/>
        </w:r>
        <w:r>
          <w:t>13</w:t>
        </w:r>
        <w:r>
          <w:fldChar w:fldCharType="end"/>
        </w:r>
      </w:hyperlink>
    </w:p>
    <w:p>
      <w:pPr>
        <w:pStyle w:val="TOC2"/>
        <w:tabs>
          <w:tab w:val="right" w:leader="dot" w:pos="8306"/>
        </w:tabs>
      </w:pPr>
      <w:hyperlink w:anchor="_Toc19132" w:history="1">
        <w:r>
          <w:rPr>
            <w:rFonts w:ascii="仿宋" w:eastAsia="仿宋" w:hAnsi="仿宋" w:cs="仿宋" w:hint="eastAsia"/>
            <w:lang w:eastAsia="zh-CN"/>
          </w:rPr>
          <w:t>(一)、绩效评估指标</w:t>
        </w:r>
        <w:r>
          <w:tab/>
        </w:r>
        <w:r>
          <w:fldChar w:fldCharType="begin"/>
        </w:r>
        <w:r>
          <w:instrText xml:space="preserve"> PAGEREF _Toc19132 \h </w:instrText>
        </w:r>
        <w:r>
          <w:fldChar w:fldCharType="separate"/>
        </w:r>
        <w:r>
          <w:t>13</w:t>
        </w:r>
        <w:r>
          <w:fldChar w:fldCharType="end"/>
        </w:r>
      </w:hyperlink>
    </w:p>
    <w:p>
      <w:pPr>
        <w:pStyle w:val="TOC2"/>
        <w:tabs>
          <w:tab w:val="right" w:leader="dot" w:pos="8306"/>
        </w:tabs>
      </w:pPr>
      <w:hyperlink w:anchor="_Toc15384" w:history="1">
        <w:r>
          <w:rPr>
            <w:rFonts w:ascii="仿宋" w:eastAsia="仿宋" w:hAnsi="仿宋" w:cs="仿宋" w:hint="eastAsia"/>
            <w:lang w:eastAsia="zh-CN"/>
          </w:rPr>
          <w:t>(二)、绩效评估方法</w:t>
        </w:r>
        <w:r>
          <w:tab/>
        </w:r>
        <w:r>
          <w:fldChar w:fldCharType="begin"/>
        </w:r>
        <w:r>
          <w:instrText xml:space="preserve"> PAGEREF _Toc15384 \h </w:instrText>
        </w:r>
        <w:r>
          <w:fldChar w:fldCharType="separate"/>
        </w:r>
        <w:r>
          <w:t>14</w:t>
        </w:r>
        <w:r>
          <w:fldChar w:fldCharType="end"/>
        </w:r>
      </w:hyperlink>
    </w:p>
    <w:p>
      <w:pPr>
        <w:pStyle w:val="TOC2"/>
        <w:tabs>
          <w:tab w:val="right" w:leader="dot" w:pos="8306"/>
        </w:tabs>
      </w:pPr>
      <w:hyperlink w:anchor="_Toc24475" w:history="1">
        <w:r>
          <w:rPr>
            <w:rFonts w:ascii="仿宋" w:eastAsia="仿宋" w:hAnsi="仿宋" w:cs="仿宋" w:hint="eastAsia"/>
            <w:lang w:eastAsia="zh-CN"/>
          </w:rPr>
          <w:t>(三)、绩效评估周期</w:t>
        </w:r>
        <w:r>
          <w:tab/>
        </w:r>
        <w:r>
          <w:fldChar w:fldCharType="begin"/>
        </w:r>
        <w:r>
          <w:instrText xml:space="preserve"> PAGEREF _Toc24475 \h </w:instrText>
        </w:r>
        <w:r>
          <w:fldChar w:fldCharType="separate"/>
        </w:r>
        <w:r>
          <w:t>15</w:t>
        </w:r>
        <w:r>
          <w:fldChar w:fldCharType="end"/>
        </w:r>
      </w:hyperlink>
    </w:p>
    <w:p>
      <w:pPr>
        <w:pStyle w:val="TOC1"/>
        <w:tabs>
          <w:tab w:val="right" w:leader="dot" w:pos="8306"/>
        </w:tabs>
      </w:pPr>
      <w:hyperlink w:anchor="_Toc20861" w:history="1">
        <w:r>
          <w:rPr>
            <w:rFonts w:ascii="仿宋" w:eastAsia="仿宋" w:hAnsi="仿宋" w:cs="仿宋" w:hint="eastAsia"/>
            <w:lang w:eastAsia="zh-CN"/>
          </w:rPr>
          <w:t>五、链霉素项目选址可行性分析</w:t>
        </w:r>
        <w:r>
          <w:tab/>
        </w:r>
        <w:r>
          <w:fldChar w:fldCharType="begin"/>
        </w:r>
        <w:r>
          <w:instrText xml:space="preserve"> PAGEREF _Toc20861 \h </w:instrText>
        </w:r>
        <w:r>
          <w:fldChar w:fldCharType="separate"/>
        </w:r>
        <w:r>
          <w:t>16</w:t>
        </w:r>
        <w:r>
          <w:fldChar w:fldCharType="end"/>
        </w:r>
      </w:hyperlink>
    </w:p>
    <w:p>
      <w:pPr>
        <w:pStyle w:val="TOC2"/>
        <w:tabs>
          <w:tab w:val="right" w:leader="dot" w:pos="8306"/>
        </w:tabs>
      </w:pPr>
      <w:hyperlink w:anchor="_Toc23815" w:history="1">
        <w:r>
          <w:rPr>
            <w:rFonts w:ascii="仿宋" w:eastAsia="仿宋" w:hAnsi="仿宋" w:cs="仿宋" w:hint="eastAsia"/>
            <w:lang w:eastAsia="zh-CN"/>
          </w:rPr>
          <w:t>(一)、链霉素项目选址</w:t>
        </w:r>
        <w:r>
          <w:tab/>
        </w:r>
        <w:r>
          <w:fldChar w:fldCharType="begin"/>
        </w:r>
        <w:r>
          <w:instrText xml:space="preserve"> PAGEREF _Toc23815 \h </w:instrText>
        </w:r>
        <w:r>
          <w:fldChar w:fldCharType="separate"/>
        </w:r>
        <w:r>
          <w:t>16</w:t>
        </w:r>
        <w:r>
          <w:fldChar w:fldCharType="end"/>
        </w:r>
      </w:hyperlink>
    </w:p>
    <w:p>
      <w:pPr>
        <w:pStyle w:val="TOC2"/>
        <w:tabs>
          <w:tab w:val="right" w:leader="dot" w:pos="8306"/>
        </w:tabs>
      </w:pPr>
      <w:hyperlink w:anchor="_Toc29579" w:history="1">
        <w:r>
          <w:rPr>
            <w:rFonts w:ascii="仿宋" w:eastAsia="仿宋" w:hAnsi="仿宋" w:cs="仿宋" w:hint="eastAsia"/>
            <w:lang w:eastAsia="zh-CN"/>
          </w:rPr>
          <w:t>(二)、用地控制指标</w:t>
        </w:r>
        <w:r>
          <w:tab/>
        </w:r>
        <w:r>
          <w:fldChar w:fldCharType="begin"/>
        </w:r>
        <w:r>
          <w:instrText xml:space="preserve"> PAGEREF _Toc29579 \h </w:instrText>
        </w:r>
        <w:r>
          <w:fldChar w:fldCharType="separate"/>
        </w:r>
        <w:r>
          <w:t>16</w:t>
        </w:r>
        <w:r>
          <w:fldChar w:fldCharType="end"/>
        </w:r>
      </w:hyperlink>
    </w:p>
    <w:p>
      <w:pPr>
        <w:pStyle w:val="TOC2"/>
        <w:tabs>
          <w:tab w:val="right" w:leader="dot" w:pos="8306"/>
        </w:tabs>
      </w:pPr>
      <w:hyperlink w:anchor="_Toc11914" w:history="1">
        <w:r>
          <w:rPr>
            <w:rFonts w:ascii="仿宋" w:eastAsia="仿宋" w:hAnsi="仿宋" w:cs="仿宋" w:hint="eastAsia"/>
            <w:lang w:eastAsia="zh-CN"/>
          </w:rPr>
          <w:t>(三)、节约用地措施</w:t>
        </w:r>
        <w:r>
          <w:tab/>
        </w:r>
        <w:r>
          <w:fldChar w:fldCharType="begin"/>
        </w:r>
        <w:r>
          <w:instrText xml:space="preserve"> PAGEREF _Toc11914 \h </w:instrText>
        </w:r>
        <w:r>
          <w:fldChar w:fldCharType="separate"/>
        </w:r>
        <w:r>
          <w:t>18</w:t>
        </w:r>
        <w:r>
          <w:fldChar w:fldCharType="end"/>
        </w:r>
      </w:hyperlink>
    </w:p>
    <w:p>
      <w:pPr>
        <w:pStyle w:val="TOC2"/>
        <w:tabs>
          <w:tab w:val="right" w:leader="dot" w:pos="8306"/>
        </w:tabs>
      </w:pPr>
      <w:hyperlink w:anchor="_Toc17435" w:history="1">
        <w:r>
          <w:rPr>
            <w:rFonts w:ascii="仿宋" w:eastAsia="仿宋" w:hAnsi="仿宋" w:cs="仿宋" w:hint="eastAsia"/>
            <w:lang w:eastAsia="zh-CN"/>
          </w:rPr>
          <w:t>(四)、总图布置方案</w:t>
        </w:r>
        <w:r>
          <w:tab/>
        </w:r>
        <w:r>
          <w:fldChar w:fldCharType="begin"/>
        </w:r>
        <w:r>
          <w:instrText xml:space="preserve"> PAGEREF _Toc17435 \h </w:instrText>
        </w:r>
        <w:r>
          <w:fldChar w:fldCharType="separate"/>
        </w:r>
        <w:r>
          <w:t>19</w:t>
        </w:r>
        <w:r>
          <w:fldChar w:fldCharType="end"/>
        </w:r>
      </w:hyperlink>
    </w:p>
    <w:p>
      <w:pPr>
        <w:pStyle w:val="TOC2"/>
        <w:tabs>
          <w:tab w:val="right" w:leader="dot" w:pos="8306"/>
        </w:tabs>
      </w:pPr>
      <w:hyperlink w:anchor="_Toc10539" w:history="1">
        <w:r>
          <w:rPr>
            <w:rFonts w:ascii="仿宋" w:eastAsia="仿宋" w:hAnsi="仿宋" w:cs="仿宋" w:hint="eastAsia"/>
            <w:lang w:eastAsia="zh-CN"/>
          </w:rPr>
          <w:t>(五)、选址综合评价</w:t>
        </w:r>
        <w:r>
          <w:tab/>
        </w:r>
        <w:r>
          <w:fldChar w:fldCharType="begin"/>
        </w:r>
        <w:r>
          <w:instrText xml:space="preserve"> PAGEREF _Toc10539 \h </w:instrText>
        </w:r>
        <w:r>
          <w:fldChar w:fldCharType="separate"/>
        </w:r>
        <w:r>
          <w:t>20</w:t>
        </w:r>
        <w:r>
          <w:fldChar w:fldCharType="end"/>
        </w:r>
      </w:hyperlink>
    </w:p>
    <w:p>
      <w:pPr>
        <w:pStyle w:val="TOC1"/>
        <w:tabs>
          <w:tab w:val="right" w:leader="dot" w:pos="8306"/>
        </w:tabs>
      </w:pPr>
      <w:hyperlink w:anchor="_Toc23654" w:history="1">
        <w:r>
          <w:rPr>
            <w:rFonts w:ascii="仿宋" w:eastAsia="仿宋" w:hAnsi="仿宋" w:cs="仿宋" w:hint="eastAsia"/>
            <w:lang w:eastAsia="zh-CN"/>
          </w:rPr>
          <w:t>六、市场分析、调研</w:t>
        </w:r>
        <w:r>
          <w:tab/>
        </w:r>
        <w:r>
          <w:fldChar w:fldCharType="begin"/>
        </w:r>
        <w:r>
          <w:instrText xml:space="preserve"> PAGEREF _Toc23654 \h </w:instrText>
        </w:r>
        <w:r>
          <w:fldChar w:fldCharType="separate"/>
        </w:r>
        <w:r>
          <w:t>21</w:t>
        </w:r>
        <w:r>
          <w:fldChar w:fldCharType="end"/>
        </w:r>
      </w:hyperlink>
    </w:p>
    <w:p>
      <w:pPr>
        <w:pStyle w:val="TOC2"/>
        <w:tabs>
          <w:tab w:val="right" w:leader="dot" w:pos="8306"/>
        </w:tabs>
      </w:pPr>
      <w:hyperlink w:anchor="_Toc24671" w:history="1">
        <w:r>
          <w:rPr>
            <w:rFonts w:ascii="仿宋" w:eastAsia="仿宋" w:hAnsi="仿宋" w:cs="仿宋" w:hint="eastAsia"/>
            <w:lang w:eastAsia="zh-CN"/>
          </w:rPr>
          <w:t>(一)、链霉素行业分析</w:t>
        </w:r>
        <w:r>
          <w:tab/>
        </w:r>
        <w:r>
          <w:fldChar w:fldCharType="begin"/>
        </w:r>
        <w:r>
          <w:instrText xml:space="preserve"> PAGEREF _Toc24671 \h </w:instrText>
        </w:r>
        <w:r>
          <w:fldChar w:fldCharType="separate"/>
        </w:r>
        <w:r>
          <w:t>21</w:t>
        </w:r>
        <w:r>
          <w:fldChar w:fldCharType="end"/>
        </w:r>
      </w:hyperlink>
    </w:p>
    <w:p>
      <w:pPr>
        <w:pStyle w:val="TOC2"/>
        <w:tabs>
          <w:tab w:val="right" w:leader="dot" w:pos="8306"/>
        </w:tabs>
      </w:pPr>
      <w:hyperlink w:anchor="_Toc27814" w:history="1">
        <w:r>
          <w:rPr>
            <w:rFonts w:ascii="仿宋" w:eastAsia="仿宋" w:hAnsi="仿宋" w:cs="仿宋" w:hint="eastAsia"/>
            <w:lang w:eastAsia="zh-CN"/>
          </w:rPr>
          <w:t>(二)、链霉素市场分析预测</w:t>
        </w:r>
        <w:r>
          <w:tab/>
        </w:r>
        <w:r>
          <w:fldChar w:fldCharType="begin"/>
        </w:r>
        <w:r>
          <w:instrText xml:space="preserve"> PAGEREF _Toc27814 \h </w:instrText>
        </w:r>
        <w:r>
          <w:fldChar w:fldCharType="separate"/>
        </w:r>
        <w:r>
          <w:t>22</w:t>
        </w:r>
        <w:r>
          <w:fldChar w:fldCharType="end"/>
        </w:r>
      </w:hyperlink>
    </w:p>
    <w:p>
      <w:pPr>
        <w:pStyle w:val="TOC1"/>
        <w:tabs>
          <w:tab w:val="right" w:leader="dot" w:pos="8306"/>
        </w:tabs>
      </w:pPr>
      <w:hyperlink w:anchor="_Toc27566" w:history="1">
        <w:r>
          <w:rPr>
            <w:rFonts w:ascii="仿宋" w:eastAsia="仿宋" w:hAnsi="仿宋" w:cs="仿宋" w:hint="eastAsia"/>
            <w:lang w:eastAsia="zh-CN"/>
          </w:rPr>
          <w:t>七、链霉素项目财务管理</w:t>
        </w:r>
        <w:r>
          <w:tab/>
        </w:r>
        <w:r>
          <w:fldChar w:fldCharType="begin"/>
        </w:r>
        <w:r>
          <w:instrText xml:space="preserve"> PAGEREF _Toc27566 \h </w:instrText>
        </w:r>
        <w:r>
          <w:fldChar w:fldCharType="separate"/>
        </w:r>
        <w:r>
          <w:t>23</w:t>
        </w:r>
        <w:r>
          <w:fldChar w:fldCharType="end"/>
        </w:r>
      </w:hyperlink>
    </w:p>
    <w:p>
      <w:pPr>
        <w:pStyle w:val="TOC2"/>
        <w:tabs>
          <w:tab w:val="right" w:leader="dot" w:pos="8306"/>
        </w:tabs>
      </w:pPr>
      <w:hyperlink w:anchor="_Toc32170" w:history="1">
        <w:r>
          <w:rPr>
            <w:rFonts w:ascii="仿宋" w:eastAsia="仿宋" w:hAnsi="仿宋" w:cs="仿宋" w:hint="eastAsia"/>
            <w:lang w:eastAsia="zh-CN"/>
          </w:rPr>
          <w:t>(一)、资金需求大</w:t>
        </w:r>
        <w:r>
          <w:tab/>
        </w:r>
        <w:r>
          <w:fldChar w:fldCharType="begin"/>
        </w:r>
        <w:r>
          <w:instrText xml:space="preserve"> PAGEREF _Toc32170 \h </w:instrText>
        </w:r>
        <w:r>
          <w:fldChar w:fldCharType="separate"/>
        </w:r>
        <w:r>
          <w:t>23</w:t>
        </w:r>
        <w:r>
          <w:fldChar w:fldCharType="end"/>
        </w:r>
      </w:hyperlink>
    </w:p>
    <w:p>
      <w:pPr>
        <w:pStyle w:val="TOC2"/>
        <w:tabs>
          <w:tab w:val="right" w:leader="dot" w:pos="8306"/>
        </w:tabs>
      </w:pPr>
      <w:hyperlink w:anchor="_Toc27245" w:history="1">
        <w:r>
          <w:rPr>
            <w:rFonts w:ascii="仿宋" w:eastAsia="仿宋" w:hAnsi="仿宋" w:cs="仿宋" w:hint="eastAsia"/>
            <w:lang w:eastAsia="zh-CN"/>
          </w:rPr>
          <w:t>(二)、研发周期长</w:t>
        </w:r>
        <w:r>
          <w:tab/>
        </w:r>
        <w:r>
          <w:fldChar w:fldCharType="begin"/>
        </w:r>
        <w:r>
          <w:instrText xml:space="preserve"> PAGEREF _Toc27245 \h </w:instrText>
        </w:r>
        <w:r>
          <w:fldChar w:fldCharType="separate"/>
        </w:r>
        <w:r>
          <w:t>24</w:t>
        </w:r>
        <w:r>
          <w:fldChar w:fldCharType="end"/>
        </w:r>
      </w:hyperlink>
    </w:p>
    <w:p>
      <w:pPr>
        <w:pStyle w:val="TOC2"/>
        <w:tabs>
          <w:tab w:val="right" w:leader="dot" w:pos="8306"/>
        </w:tabs>
      </w:pPr>
      <w:hyperlink w:anchor="_Toc3121" w:history="1">
        <w:r>
          <w:rPr>
            <w:rFonts w:ascii="仿宋" w:eastAsia="仿宋" w:hAnsi="仿宋" w:cs="仿宋" w:hint="eastAsia"/>
            <w:lang w:eastAsia="zh-CN"/>
          </w:rPr>
          <w:t>(三)、市场风险大</w:t>
        </w:r>
        <w:r>
          <w:tab/>
        </w:r>
        <w:r>
          <w:fldChar w:fldCharType="begin"/>
        </w:r>
        <w:r>
          <w:instrText xml:space="preserve"> PAGEREF _Toc3121 \h </w:instrText>
        </w:r>
        <w:r>
          <w:fldChar w:fldCharType="separate"/>
        </w:r>
        <w:r>
          <w:t>25</w:t>
        </w:r>
        <w:r>
          <w:fldChar w:fldCharType="end"/>
        </w:r>
      </w:hyperlink>
    </w:p>
    <w:p>
      <w:pPr>
        <w:pStyle w:val="TOC2"/>
        <w:tabs>
          <w:tab w:val="right" w:leader="dot" w:pos="8306"/>
        </w:tabs>
      </w:pPr>
      <w:hyperlink w:anchor="_Toc15918" w:history="1">
        <w:r>
          <w:rPr>
            <w:rFonts w:ascii="仿宋" w:eastAsia="仿宋" w:hAnsi="仿宋" w:cs="仿宋" w:hint="eastAsia"/>
            <w:lang w:eastAsia="zh-CN"/>
          </w:rPr>
          <w:t>(四)、利润率高</w:t>
        </w:r>
        <w:r>
          <w:tab/>
        </w:r>
        <w:r>
          <w:fldChar w:fldCharType="begin"/>
        </w:r>
        <w:r>
          <w:instrText xml:space="preserve"> PAGEREF _Toc15918 \h </w:instrText>
        </w:r>
        <w:r>
          <w:fldChar w:fldCharType="separate"/>
        </w:r>
        <w:r>
          <w:t>28</w:t>
        </w:r>
        <w:r>
          <w:fldChar w:fldCharType="end"/>
        </w:r>
      </w:hyperlink>
    </w:p>
    <w:p>
      <w:pPr>
        <w:pStyle w:val="TOC1"/>
        <w:tabs>
          <w:tab w:val="right" w:leader="dot" w:pos="8306"/>
        </w:tabs>
      </w:pPr>
      <w:hyperlink w:anchor="_Toc13326" w:history="1">
        <w:r>
          <w:rPr>
            <w:rFonts w:ascii="仿宋" w:eastAsia="仿宋" w:hAnsi="仿宋" w:cs="仿宋" w:hint="eastAsia"/>
            <w:lang w:eastAsia="zh-CN"/>
          </w:rPr>
          <w:t>八、链霉素项目技术管理</w:t>
        </w:r>
        <w:r>
          <w:tab/>
        </w:r>
        <w:r>
          <w:fldChar w:fldCharType="begin"/>
        </w:r>
        <w:r>
          <w:instrText xml:space="preserve"> PAGEREF _Toc13326 \h </w:instrText>
        </w:r>
        <w:r>
          <w:fldChar w:fldCharType="separate"/>
        </w:r>
        <w:r>
          <w:t>30</w:t>
        </w:r>
        <w:r>
          <w:fldChar w:fldCharType="end"/>
        </w:r>
      </w:hyperlink>
    </w:p>
    <w:p>
      <w:pPr>
        <w:pStyle w:val="TOC2"/>
        <w:tabs>
          <w:tab w:val="right" w:leader="dot" w:pos="8306"/>
        </w:tabs>
      </w:pPr>
      <w:hyperlink w:anchor="_Toc31196" w:history="1">
        <w:r>
          <w:rPr>
            <w:rFonts w:ascii="仿宋" w:eastAsia="仿宋" w:hAnsi="仿宋" w:cs="仿宋" w:hint="eastAsia"/>
            <w:lang w:eastAsia="zh-CN"/>
          </w:rPr>
          <w:t>(一)、技术方案选用方向</w:t>
        </w:r>
        <w:r>
          <w:tab/>
        </w:r>
        <w:r>
          <w:fldChar w:fldCharType="begin"/>
        </w:r>
        <w:r>
          <w:instrText xml:space="preserve"> PAGEREF _Toc31196 \h </w:instrText>
        </w:r>
        <w:r>
          <w:fldChar w:fldCharType="separate"/>
        </w:r>
        <w:r>
          <w:t>30</w:t>
        </w:r>
        <w:r>
          <w:fldChar w:fldCharType="end"/>
        </w:r>
      </w:hyperlink>
    </w:p>
    <w:p>
      <w:pPr>
        <w:pStyle w:val="TOC2"/>
        <w:tabs>
          <w:tab w:val="right" w:leader="dot" w:pos="8306"/>
        </w:tabs>
      </w:pPr>
      <w:hyperlink w:anchor="_Toc4440" w:history="1">
        <w:r>
          <w:rPr>
            <w:rFonts w:ascii="仿宋" w:eastAsia="仿宋" w:hAnsi="仿宋" w:cs="仿宋" w:hint="eastAsia"/>
            <w:lang w:eastAsia="zh-CN"/>
          </w:rPr>
          <w:t>(二)、工艺技术方案选用原则</w:t>
        </w:r>
        <w:r>
          <w:tab/>
        </w:r>
        <w:r>
          <w:fldChar w:fldCharType="begin"/>
        </w:r>
        <w:r>
          <w:instrText xml:space="preserve"> PAGEREF _Toc4440 \h </w:instrText>
        </w:r>
        <w:r>
          <w:fldChar w:fldCharType="separate"/>
        </w:r>
        <w:r>
          <w:t>32</w:t>
        </w:r>
        <w:r>
          <w:fldChar w:fldCharType="end"/>
        </w:r>
      </w:hyperlink>
    </w:p>
    <w:p>
      <w:pPr>
        <w:pStyle w:val="TOC2"/>
        <w:tabs>
          <w:tab w:val="right" w:leader="dot" w:pos="8306"/>
        </w:tabs>
      </w:pPr>
      <w:hyperlink w:anchor="_Toc12962" w:history="1">
        <w:r>
          <w:rPr>
            <w:rFonts w:ascii="仿宋" w:eastAsia="仿宋" w:hAnsi="仿宋" w:cs="仿宋" w:hint="eastAsia"/>
            <w:lang w:eastAsia="zh-CN"/>
          </w:rPr>
          <w:t>(三)、工艺技术方案要求</w:t>
        </w:r>
        <w:r>
          <w:tab/>
        </w:r>
        <w:r>
          <w:fldChar w:fldCharType="begin"/>
        </w:r>
        <w:r>
          <w:instrText xml:space="preserve"> PAGEREF _Toc12962 \h </w:instrText>
        </w:r>
        <w:r>
          <w:fldChar w:fldCharType="separate"/>
        </w:r>
        <w:r>
          <w:t>34</w:t>
        </w:r>
        <w:r>
          <w:fldChar w:fldCharType="end"/>
        </w:r>
      </w:hyperlink>
    </w:p>
    <w:p>
      <w:pPr>
        <w:pStyle w:val="TOC1"/>
        <w:tabs>
          <w:tab w:val="right" w:leader="dot" w:pos="8306"/>
        </w:tabs>
      </w:pPr>
      <w:hyperlink w:anchor="_Toc28728" w:history="1">
        <w:r>
          <w:rPr>
            <w:rFonts w:ascii="仿宋" w:eastAsia="仿宋" w:hAnsi="仿宋" w:cs="仿宋" w:hint="eastAsia"/>
            <w:lang w:eastAsia="zh-CN"/>
          </w:rPr>
          <w:t>九、链霉素项目人力资源管理</w:t>
        </w:r>
        <w:r>
          <w:tab/>
        </w:r>
        <w:r>
          <w:fldChar w:fldCharType="begin"/>
        </w:r>
        <w:r>
          <w:instrText xml:space="preserve"> PAGEREF _Toc28728 \h </w:instrText>
        </w:r>
        <w:r>
          <w:fldChar w:fldCharType="separate"/>
        </w:r>
        <w:r>
          <w:t>36</w:t>
        </w:r>
        <w:r>
          <w:fldChar w:fldCharType="end"/>
        </w:r>
      </w:hyperlink>
    </w:p>
    <w:p>
      <w:pPr>
        <w:pStyle w:val="TOC2"/>
        <w:tabs>
          <w:tab w:val="right" w:leader="dot" w:pos="8306"/>
        </w:tabs>
      </w:pPr>
      <w:hyperlink w:anchor="_Toc2310" w:history="1">
        <w:r>
          <w:rPr>
            <w:rFonts w:ascii="仿宋" w:eastAsia="仿宋" w:hAnsi="仿宋" w:cs="仿宋" w:hint="eastAsia"/>
            <w:lang w:eastAsia="zh-CN"/>
          </w:rPr>
          <w:t>(一)、建立健全的预算管理制度</w:t>
        </w:r>
        <w:r>
          <w:tab/>
        </w:r>
        <w:r>
          <w:fldChar w:fldCharType="begin"/>
        </w:r>
        <w:r>
          <w:instrText xml:space="preserve"> PAGEREF _Toc2310 \h </w:instrText>
        </w:r>
        <w:r>
          <w:fldChar w:fldCharType="separate"/>
        </w:r>
        <w:r>
          <w:t>36</w:t>
        </w:r>
        <w:r>
          <w:fldChar w:fldCharType="end"/>
        </w:r>
      </w:hyperlink>
    </w:p>
    <w:p>
      <w:pPr>
        <w:pStyle w:val="TOC2"/>
        <w:tabs>
          <w:tab w:val="right" w:leader="dot" w:pos="8306"/>
        </w:tabs>
      </w:pPr>
      <w:hyperlink w:anchor="_Toc26648" w:history="1">
        <w:r>
          <w:rPr>
            <w:rFonts w:ascii="仿宋" w:eastAsia="仿宋" w:hAnsi="仿宋" w:cs="仿宋" w:hint="eastAsia"/>
            <w:lang w:eastAsia="zh-CN"/>
          </w:rPr>
          <w:t>(二)、加强资金流动监控</w:t>
        </w:r>
        <w:r>
          <w:tab/>
        </w:r>
        <w:r>
          <w:fldChar w:fldCharType="begin"/>
        </w:r>
        <w:r>
          <w:instrText xml:space="preserve"> PAGEREF _Toc26648 \h </w:instrText>
        </w:r>
        <w:r>
          <w:fldChar w:fldCharType="separate"/>
        </w:r>
        <w:r>
          <w:t>38</w:t>
        </w:r>
        <w:r>
          <w:fldChar w:fldCharType="end"/>
        </w:r>
      </w:hyperlink>
    </w:p>
    <w:p>
      <w:pPr>
        <w:pStyle w:val="TOC2"/>
        <w:tabs>
          <w:tab w:val="right" w:leader="dot" w:pos="8306"/>
        </w:tabs>
      </w:pPr>
      <w:hyperlink w:anchor="_Toc13282" w:history="1">
        <w:r>
          <w:rPr>
            <w:rFonts w:ascii="仿宋" w:eastAsia="仿宋" w:hAnsi="仿宋" w:cs="仿宋" w:hint="eastAsia"/>
            <w:lang w:eastAsia="zh-CN"/>
          </w:rPr>
          <w:t>(三)、制定完善的风险控制机制</w:t>
        </w:r>
        <w:r>
          <w:tab/>
        </w:r>
        <w:r>
          <w:fldChar w:fldCharType="begin"/>
        </w:r>
        <w:r>
          <w:instrText xml:space="preserve"> PAGEREF _Toc13282 \h </w:instrText>
        </w:r>
        <w:r>
          <w:fldChar w:fldCharType="separate"/>
        </w:r>
        <w:r>
          <w:t>39</w:t>
        </w:r>
        <w:r>
          <w:fldChar w:fldCharType="end"/>
        </w:r>
      </w:hyperlink>
    </w:p>
    <w:p>
      <w:pPr>
        <w:pStyle w:val="TOC2"/>
        <w:tabs>
          <w:tab w:val="right" w:leader="dot" w:pos="8306"/>
        </w:tabs>
      </w:pPr>
      <w:hyperlink w:anchor="_Toc9523" w:history="1">
        <w:r>
          <w:rPr>
            <w:rFonts w:ascii="仿宋" w:eastAsia="仿宋" w:hAnsi="仿宋" w:cs="仿宋" w:hint="eastAsia"/>
            <w:lang w:eastAsia="zh-CN"/>
          </w:rPr>
          <w:t>(四)、优化成本管理</w:t>
        </w:r>
        <w:r>
          <w:tab/>
        </w:r>
        <w:r>
          <w:fldChar w:fldCharType="begin"/>
        </w:r>
        <w:r>
          <w:instrText xml:space="preserve"> PAGEREF _Toc9523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33" w:history="1">
        <w:r>
          <w:rPr>
            <w:rFonts w:ascii="仿宋" w:eastAsia="仿宋" w:hAnsi="仿宋" w:cs="仿宋" w:hint="eastAsia"/>
            <w:lang w:eastAsia="zh-CN"/>
          </w:rPr>
          <w:t>十、链霉素项目创新与研发</w:t>
        </w:r>
        <w:r>
          <w:tab/>
        </w:r>
        <w:r>
          <w:fldChar w:fldCharType="begin"/>
        </w:r>
        <w:r>
          <w:instrText xml:space="preserve"> PAGEREF _Toc25633 \h </w:instrText>
        </w:r>
        <w:r>
          <w:fldChar w:fldCharType="separate"/>
        </w:r>
        <w:r>
          <w:t>41</w:t>
        </w:r>
        <w:r>
          <w:fldChar w:fldCharType="end"/>
        </w:r>
      </w:hyperlink>
    </w:p>
    <w:p>
      <w:pPr>
        <w:pStyle w:val="TOC2"/>
        <w:tabs>
          <w:tab w:val="right" w:leader="dot" w:pos="8306"/>
        </w:tabs>
      </w:pPr>
      <w:hyperlink w:anchor="_Toc31716" w:history="1">
        <w:r>
          <w:rPr>
            <w:rFonts w:ascii="仿宋" w:eastAsia="仿宋" w:hAnsi="仿宋" w:cs="仿宋" w:hint="eastAsia"/>
            <w:lang w:eastAsia="zh-CN"/>
          </w:rPr>
          <w:t>(一)、创新策略与方向</w:t>
        </w:r>
        <w:r>
          <w:tab/>
        </w:r>
        <w:r>
          <w:fldChar w:fldCharType="begin"/>
        </w:r>
        <w:r>
          <w:instrText xml:space="preserve"> PAGEREF _Toc31716 \h </w:instrText>
        </w:r>
        <w:r>
          <w:fldChar w:fldCharType="separate"/>
        </w:r>
        <w:r>
          <w:t>41</w:t>
        </w:r>
        <w:r>
          <w:fldChar w:fldCharType="end"/>
        </w:r>
      </w:hyperlink>
    </w:p>
    <w:p>
      <w:pPr>
        <w:pStyle w:val="TOC2"/>
        <w:tabs>
          <w:tab w:val="right" w:leader="dot" w:pos="8306"/>
        </w:tabs>
      </w:pPr>
      <w:hyperlink w:anchor="_Toc20330" w:history="1">
        <w:r>
          <w:rPr>
            <w:rFonts w:ascii="仿宋" w:eastAsia="仿宋" w:hAnsi="仿宋" w:cs="仿宋" w:hint="eastAsia"/>
            <w:lang w:eastAsia="zh-CN"/>
          </w:rPr>
          <w:t>(二)、研发规划与投入</w:t>
        </w:r>
        <w:r>
          <w:tab/>
        </w:r>
        <w:r>
          <w:fldChar w:fldCharType="begin"/>
        </w:r>
        <w:r>
          <w:instrText xml:space="preserve"> PAGEREF _Toc20330 \h </w:instrText>
        </w:r>
        <w:r>
          <w:fldChar w:fldCharType="separate"/>
        </w:r>
        <w:r>
          <w:t>43</w:t>
        </w:r>
        <w:r>
          <w:fldChar w:fldCharType="end"/>
        </w:r>
      </w:hyperlink>
    </w:p>
    <w:p>
      <w:pPr>
        <w:pStyle w:val="TOC1"/>
        <w:tabs>
          <w:tab w:val="right" w:leader="dot" w:pos="8306"/>
        </w:tabs>
      </w:pPr>
      <w:hyperlink w:anchor="_Toc31518" w:history="1">
        <w:r>
          <w:rPr>
            <w:rFonts w:ascii="仿宋" w:eastAsia="仿宋" w:hAnsi="仿宋" w:cs="仿宋" w:hint="eastAsia"/>
            <w:lang w:eastAsia="zh-CN"/>
          </w:rPr>
          <w:t>十一、链霉素项目计划安排</w:t>
        </w:r>
        <w:r>
          <w:tab/>
        </w:r>
        <w:r>
          <w:fldChar w:fldCharType="begin"/>
        </w:r>
        <w:r>
          <w:instrText xml:space="preserve"> PAGEREF _Toc31518 \h </w:instrText>
        </w:r>
        <w:r>
          <w:fldChar w:fldCharType="separate"/>
        </w:r>
        <w:r>
          <w:t>44</w:t>
        </w:r>
        <w:r>
          <w:fldChar w:fldCharType="end"/>
        </w:r>
      </w:hyperlink>
    </w:p>
    <w:p>
      <w:pPr>
        <w:pStyle w:val="TOC2"/>
        <w:tabs>
          <w:tab w:val="right" w:leader="dot" w:pos="8306"/>
        </w:tabs>
      </w:pPr>
      <w:hyperlink w:anchor="_Toc24863" w:history="1">
        <w:r>
          <w:rPr>
            <w:rFonts w:ascii="仿宋" w:eastAsia="仿宋" w:hAnsi="仿宋" w:cs="仿宋" w:hint="eastAsia"/>
            <w:lang w:eastAsia="zh-CN"/>
          </w:rPr>
          <w:t>(一)、建设周期</w:t>
        </w:r>
        <w:r>
          <w:tab/>
        </w:r>
        <w:r>
          <w:fldChar w:fldCharType="begin"/>
        </w:r>
        <w:r>
          <w:instrText xml:space="preserve"> PAGEREF _Toc24863 \h </w:instrText>
        </w:r>
        <w:r>
          <w:fldChar w:fldCharType="separate"/>
        </w:r>
        <w:r>
          <w:t>44</w:t>
        </w:r>
        <w:r>
          <w:fldChar w:fldCharType="end"/>
        </w:r>
      </w:hyperlink>
    </w:p>
    <w:p>
      <w:pPr>
        <w:pStyle w:val="TOC2"/>
        <w:tabs>
          <w:tab w:val="right" w:leader="dot" w:pos="8306"/>
        </w:tabs>
      </w:pPr>
      <w:hyperlink w:anchor="_Toc8180" w:history="1">
        <w:r>
          <w:rPr>
            <w:rFonts w:ascii="仿宋" w:eastAsia="仿宋" w:hAnsi="仿宋" w:cs="仿宋" w:hint="eastAsia"/>
            <w:lang w:eastAsia="zh-CN"/>
          </w:rPr>
          <w:t>(二)、建设进度</w:t>
        </w:r>
        <w:r>
          <w:tab/>
        </w:r>
        <w:r>
          <w:fldChar w:fldCharType="begin"/>
        </w:r>
        <w:r>
          <w:instrText xml:space="preserve"> PAGEREF _Toc8180 \h </w:instrText>
        </w:r>
        <w:r>
          <w:fldChar w:fldCharType="separate"/>
        </w:r>
        <w:r>
          <w:t>45</w:t>
        </w:r>
        <w:r>
          <w:fldChar w:fldCharType="end"/>
        </w:r>
      </w:hyperlink>
    </w:p>
    <w:p>
      <w:pPr>
        <w:pStyle w:val="TOC2"/>
        <w:tabs>
          <w:tab w:val="right" w:leader="dot" w:pos="8306"/>
        </w:tabs>
      </w:pPr>
      <w:hyperlink w:anchor="_Toc19546" w:history="1">
        <w:r>
          <w:rPr>
            <w:rFonts w:ascii="仿宋" w:eastAsia="仿宋" w:hAnsi="仿宋" w:cs="仿宋" w:hint="eastAsia"/>
            <w:lang w:eastAsia="zh-CN"/>
          </w:rPr>
          <w:t>(三)、进度安排注意事项</w:t>
        </w:r>
        <w:r>
          <w:tab/>
        </w:r>
        <w:r>
          <w:fldChar w:fldCharType="begin"/>
        </w:r>
        <w:r>
          <w:instrText xml:space="preserve"> PAGEREF _Toc19546 \h </w:instrText>
        </w:r>
        <w:r>
          <w:fldChar w:fldCharType="separate"/>
        </w:r>
        <w:r>
          <w:t>46</w:t>
        </w:r>
        <w:r>
          <w:fldChar w:fldCharType="end"/>
        </w:r>
      </w:hyperlink>
    </w:p>
    <w:p>
      <w:pPr>
        <w:pStyle w:val="TOC2"/>
        <w:tabs>
          <w:tab w:val="right" w:leader="dot" w:pos="8306"/>
        </w:tabs>
      </w:pPr>
      <w:hyperlink w:anchor="_Toc6689" w:history="1">
        <w:r>
          <w:rPr>
            <w:rFonts w:ascii="仿宋" w:eastAsia="仿宋" w:hAnsi="仿宋" w:cs="仿宋" w:hint="eastAsia"/>
            <w:lang w:eastAsia="zh-CN"/>
          </w:rPr>
          <w:t>(四)、人力资源配置</w:t>
        </w:r>
        <w:r>
          <w:tab/>
        </w:r>
        <w:r>
          <w:fldChar w:fldCharType="begin"/>
        </w:r>
        <w:r>
          <w:instrText xml:space="preserve"> PAGEREF _Toc6689 \h </w:instrText>
        </w:r>
        <w:r>
          <w:fldChar w:fldCharType="separate"/>
        </w:r>
        <w:r>
          <w:t>48</w:t>
        </w:r>
        <w:r>
          <w:fldChar w:fldCharType="end"/>
        </w:r>
      </w:hyperlink>
    </w:p>
    <w:p>
      <w:pPr>
        <w:pStyle w:val="TOC1"/>
        <w:tabs>
          <w:tab w:val="right" w:leader="dot" w:pos="8306"/>
        </w:tabs>
      </w:pPr>
      <w:hyperlink w:anchor="_Toc20178" w:history="1">
        <w:r>
          <w:rPr>
            <w:rFonts w:ascii="仿宋" w:eastAsia="仿宋" w:hAnsi="仿宋" w:cs="仿宋" w:hint="eastAsia"/>
            <w:lang w:eastAsia="zh-CN"/>
          </w:rPr>
          <w:t>十二、链霉素项目经营效益</w:t>
        </w:r>
        <w:r>
          <w:tab/>
        </w:r>
        <w:r>
          <w:fldChar w:fldCharType="begin"/>
        </w:r>
        <w:r>
          <w:instrText xml:space="preserve"> PAGEREF _Toc20178 \h </w:instrText>
        </w:r>
        <w:r>
          <w:fldChar w:fldCharType="separate"/>
        </w:r>
        <w:r>
          <w:t>48</w:t>
        </w:r>
        <w:r>
          <w:fldChar w:fldCharType="end"/>
        </w:r>
      </w:hyperlink>
    </w:p>
    <w:p>
      <w:pPr>
        <w:pStyle w:val="TOC2"/>
        <w:tabs>
          <w:tab w:val="right" w:leader="dot" w:pos="8306"/>
        </w:tabs>
      </w:pPr>
      <w:hyperlink w:anchor="_Toc20961" w:history="1">
        <w:r>
          <w:rPr>
            <w:rFonts w:ascii="仿宋" w:eastAsia="仿宋" w:hAnsi="仿宋" w:cs="仿宋" w:hint="eastAsia"/>
            <w:lang w:eastAsia="zh-CN"/>
          </w:rPr>
          <w:t>(一)、经济评价财务测算</w:t>
        </w:r>
        <w:r>
          <w:tab/>
        </w:r>
        <w:r>
          <w:fldChar w:fldCharType="begin"/>
        </w:r>
        <w:r>
          <w:instrText xml:space="preserve"> PAGEREF _Toc20961 \h </w:instrText>
        </w:r>
        <w:r>
          <w:fldChar w:fldCharType="separate"/>
        </w:r>
        <w:r>
          <w:t>48</w:t>
        </w:r>
        <w:r>
          <w:fldChar w:fldCharType="end"/>
        </w:r>
      </w:hyperlink>
    </w:p>
    <w:p>
      <w:pPr>
        <w:pStyle w:val="TOC2"/>
        <w:tabs>
          <w:tab w:val="right" w:leader="dot" w:pos="8306"/>
        </w:tabs>
      </w:pPr>
      <w:hyperlink w:anchor="_Toc13250" w:history="1">
        <w:r>
          <w:rPr>
            <w:rFonts w:ascii="仿宋" w:eastAsia="仿宋" w:hAnsi="仿宋" w:cs="仿宋" w:hint="eastAsia"/>
            <w:lang w:eastAsia="zh-CN"/>
          </w:rPr>
          <w:t>(二)、链霉素项目盈利能力分析</w:t>
        </w:r>
        <w:r>
          <w:tab/>
        </w:r>
        <w:r>
          <w:fldChar w:fldCharType="begin"/>
        </w:r>
        <w:r>
          <w:instrText xml:space="preserve"> PAGEREF _Toc13250 \h </w:instrText>
        </w:r>
        <w:r>
          <w:fldChar w:fldCharType="separate"/>
        </w:r>
        <w:r>
          <w:t>50</w:t>
        </w:r>
        <w:r>
          <w:fldChar w:fldCharType="end"/>
        </w:r>
      </w:hyperlink>
    </w:p>
    <w:p>
      <w:pPr>
        <w:pStyle w:val="TOC1"/>
        <w:tabs>
          <w:tab w:val="right" w:leader="dot" w:pos="8306"/>
        </w:tabs>
      </w:pPr>
      <w:hyperlink w:anchor="_Toc8614" w:history="1">
        <w:r>
          <w:rPr>
            <w:rFonts w:ascii="仿宋" w:eastAsia="仿宋" w:hAnsi="仿宋" w:cs="仿宋" w:hint="eastAsia"/>
            <w:lang w:eastAsia="zh-CN"/>
          </w:rPr>
          <w:t>十三、供应链管理</w:t>
        </w:r>
        <w:r>
          <w:tab/>
        </w:r>
        <w:r>
          <w:fldChar w:fldCharType="begin"/>
        </w:r>
        <w:r>
          <w:instrText xml:space="preserve"> PAGEREF _Toc8614 \h </w:instrText>
        </w:r>
        <w:r>
          <w:fldChar w:fldCharType="separate"/>
        </w:r>
        <w:r>
          <w:t>50</w:t>
        </w:r>
        <w:r>
          <w:fldChar w:fldCharType="end"/>
        </w:r>
      </w:hyperlink>
    </w:p>
    <w:p>
      <w:pPr>
        <w:pStyle w:val="TOC2"/>
        <w:tabs>
          <w:tab w:val="right" w:leader="dot" w:pos="8306"/>
        </w:tabs>
      </w:pPr>
      <w:hyperlink w:anchor="_Toc24404" w:history="1">
        <w:r>
          <w:rPr>
            <w:rFonts w:ascii="仿宋" w:eastAsia="仿宋" w:hAnsi="仿宋" w:cs="仿宋" w:hint="eastAsia"/>
            <w:lang w:eastAsia="zh-CN"/>
          </w:rPr>
          <w:t>(一)、供应链战略规划</w:t>
        </w:r>
        <w:r>
          <w:tab/>
        </w:r>
        <w:r>
          <w:fldChar w:fldCharType="begin"/>
        </w:r>
        <w:r>
          <w:instrText xml:space="preserve"> PAGEREF _Toc24404 \h </w:instrText>
        </w:r>
        <w:r>
          <w:fldChar w:fldCharType="separate"/>
        </w:r>
        <w:r>
          <w:t>50</w:t>
        </w:r>
        <w:r>
          <w:fldChar w:fldCharType="end"/>
        </w:r>
      </w:hyperlink>
    </w:p>
    <w:p>
      <w:pPr>
        <w:pStyle w:val="TOC2"/>
        <w:tabs>
          <w:tab w:val="right" w:leader="dot" w:pos="8306"/>
        </w:tabs>
      </w:pPr>
      <w:hyperlink w:anchor="_Toc2671" w:history="1">
        <w:r>
          <w:rPr>
            <w:rFonts w:ascii="仿宋" w:eastAsia="仿宋" w:hAnsi="仿宋" w:cs="仿宋" w:hint="eastAsia"/>
            <w:lang w:eastAsia="zh-CN"/>
          </w:rPr>
          <w:t>(二)、供应商选择与合作</w:t>
        </w:r>
        <w:r>
          <w:tab/>
        </w:r>
        <w:r>
          <w:fldChar w:fldCharType="begin"/>
        </w:r>
        <w:r>
          <w:instrText xml:space="preserve"> PAGEREF _Toc2671 \h </w:instrText>
        </w:r>
        <w:r>
          <w:fldChar w:fldCharType="separate"/>
        </w:r>
        <w:r>
          <w:t>52</w:t>
        </w:r>
        <w:r>
          <w:fldChar w:fldCharType="end"/>
        </w:r>
      </w:hyperlink>
    </w:p>
    <w:p>
      <w:pPr>
        <w:pStyle w:val="TOC2"/>
        <w:tabs>
          <w:tab w:val="right" w:leader="dot" w:pos="8306"/>
        </w:tabs>
      </w:pPr>
      <w:hyperlink w:anchor="_Toc11805" w:history="1">
        <w:r>
          <w:rPr>
            <w:rFonts w:ascii="仿宋" w:eastAsia="仿宋" w:hAnsi="仿宋" w:cs="仿宋" w:hint="eastAsia"/>
            <w:lang w:eastAsia="zh-CN"/>
          </w:rPr>
          <w:t>(三)、物流与库存管理</w:t>
        </w:r>
        <w:r>
          <w:tab/>
        </w:r>
        <w:r>
          <w:fldChar w:fldCharType="begin"/>
        </w:r>
        <w:r>
          <w:instrText xml:space="preserve"> PAGEREF _Toc11805 \h </w:instrText>
        </w:r>
        <w:r>
          <w:fldChar w:fldCharType="separate"/>
        </w:r>
        <w:r>
          <w:t>53</w:t>
        </w:r>
        <w:r>
          <w:fldChar w:fldCharType="end"/>
        </w:r>
      </w:hyperlink>
    </w:p>
    <w:p>
      <w:pPr>
        <w:pStyle w:val="TOC1"/>
        <w:tabs>
          <w:tab w:val="right" w:leader="dot" w:pos="8306"/>
        </w:tabs>
      </w:pPr>
      <w:hyperlink w:anchor="_Toc8133" w:history="1">
        <w:r>
          <w:rPr>
            <w:rFonts w:ascii="仿宋" w:eastAsia="仿宋" w:hAnsi="仿宋" w:cs="仿宋" w:hint="eastAsia"/>
            <w:lang w:eastAsia="zh-CN"/>
          </w:rPr>
          <w:t>十四、链霉素项目实施时间节点</w:t>
        </w:r>
        <w:r>
          <w:tab/>
        </w:r>
        <w:r>
          <w:fldChar w:fldCharType="begin"/>
        </w:r>
        <w:r>
          <w:instrText xml:space="preserve"> PAGEREF _Toc8133 \h </w:instrText>
        </w:r>
        <w:r>
          <w:fldChar w:fldCharType="separate"/>
        </w:r>
        <w:r>
          <w:t>54</w:t>
        </w:r>
        <w:r>
          <w:fldChar w:fldCharType="end"/>
        </w:r>
      </w:hyperlink>
    </w:p>
    <w:p>
      <w:pPr>
        <w:pStyle w:val="TOC2"/>
        <w:tabs>
          <w:tab w:val="right" w:leader="dot" w:pos="8306"/>
        </w:tabs>
      </w:pPr>
      <w:hyperlink w:anchor="_Toc4518" w:history="1">
        <w:r>
          <w:rPr>
            <w:rFonts w:ascii="仿宋" w:eastAsia="仿宋" w:hAnsi="仿宋" w:cs="仿宋" w:hint="eastAsia"/>
            <w:lang w:eastAsia="zh-CN"/>
          </w:rPr>
          <w:t>(一)、链霉素项目启动阶段时间节点</w:t>
        </w:r>
        <w:r>
          <w:tab/>
        </w:r>
        <w:r>
          <w:fldChar w:fldCharType="begin"/>
        </w:r>
        <w:r>
          <w:instrText xml:space="preserve"> PAGEREF _Toc4518 \h </w:instrText>
        </w:r>
        <w:r>
          <w:fldChar w:fldCharType="separate"/>
        </w:r>
        <w:r>
          <w:t>54</w:t>
        </w:r>
        <w:r>
          <w:fldChar w:fldCharType="end"/>
        </w:r>
      </w:hyperlink>
    </w:p>
    <w:p>
      <w:pPr>
        <w:pStyle w:val="TOC2"/>
        <w:tabs>
          <w:tab w:val="right" w:leader="dot" w:pos="8306"/>
        </w:tabs>
      </w:pPr>
      <w:hyperlink w:anchor="_Toc4265" w:history="1">
        <w:r>
          <w:rPr>
            <w:rFonts w:ascii="仿宋" w:eastAsia="仿宋" w:hAnsi="仿宋" w:cs="仿宋" w:hint="eastAsia"/>
            <w:lang w:eastAsia="zh-CN"/>
          </w:rPr>
          <w:t>(二)、链霉素项目执行阶段时间节点</w:t>
        </w:r>
        <w:r>
          <w:tab/>
        </w:r>
        <w:r>
          <w:fldChar w:fldCharType="begin"/>
        </w:r>
        <w:r>
          <w:instrText xml:space="preserve"> PAGEREF _Toc4265 \h </w:instrText>
        </w:r>
        <w:r>
          <w:fldChar w:fldCharType="separate"/>
        </w:r>
        <w:r>
          <w:t>56</w:t>
        </w:r>
        <w:r>
          <w:fldChar w:fldCharType="end"/>
        </w:r>
      </w:hyperlink>
    </w:p>
    <w:p>
      <w:pPr>
        <w:pStyle w:val="TOC2"/>
        <w:tabs>
          <w:tab w:val="right" w:leader="dot" w:pos="8306"/>
        </w:tabs>
      </w:pPr>
      <w:hyperlink w:anchor="_Toc23067" w:history="1">
        <w:r>
          <w:rPr>
            <w:rFonts w:ascii="仿宋" w:eastAsia="仿宋" w:hAnsi="仿宋" w:cs="仿宋" w:hint="eastAsia"/>
            <w:lang w:eastAsia="zh-CN"/>
          </w:rPr>
          <w:t>(三)、链霉素项目完成阶段时间节点</w:t>
        </w:r>
        <w:r>
          <w:tab/>
        </w:r>
        <w:r>
          <w:fldChar w:fldCharType="begin"/>
        </w:r>
        <w:r>
          <w:instrText xml:space="preserve"> PAGEREF _Toc23067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7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98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172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链霉素项目的技术管理特点体现在其创新导向。通过引入最先进的技术趋势和解决方案，链霉素项目致力于提升科技含量、提高质量和效率水平。这意味着我们将采用最新的工具和方法，确保链霉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链霉素项目技术管理的显著特征。通过整合不同领域的技术资源，我们实现了跨学科的协同工作。这有助于优化技术架构，提高整体效能。此外，整合性策略还促进了不同技术团队之间的紧密沟通和高效合作，确保链霉素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链霉素项目所采用的技术。通过不断优化技术方案，链霉素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链霉素项目团队将在链霉素项目初期识别可能的技术风险，并采取相应的预防和应对措施。通过建立健全的风险评估机制，链霉素项目能够在实施过程中及时发现并解决潜在的技术问题，保障链霉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通过这些独特的技术管理特点，我们确信在链霉素项目中，技术将成为链霉素项目成功的有力支持。这一深度剖析揭示了技术管理在链霉素项目实施中的关键作用，为链霉素项目的技术基础奠定了坚实的基础。</w:t>
      </w:r>
    </w:p>
    <w:p>
      <w:pPr>
        <w:pStyle w:val="Heading2"/>
        <w:ind w:firstLine="560" w:firstLineChars="200"/>
        <w:rPr>
          <w:rFonts w:ascii="仿宋" w:eastAsia="仿宋" w:hAnsi="仿宋" w:cs="仿宋" w:hint="eastAsia"/>
          <w:sz w:val="28"/>
          <w:lang w:eastAsia="zh-CN"/>
        </w:rPr>
      </w:pPr>
      <w:bookmarkStart w:id="4" w:name="_Toc3201"/>
      <w:r>
        <w:rPr>
          <w:rFonts w:ascii="仿宋" w:eastAsia="仿宋" w:hAnsi="仿宋" w:cs="仿宋" w:hint="eastAsia"/>
          <w:sz w:val="28"/>
          <w:lang w:eastAsia="zh-CN"/>
        </w:rPr>
        <w:t>(二)、链霉素项目工艺技术设计方案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链霉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链霉素项目将严格按照相关行业规范要求进行组织。通过有效控制产品质量，链霉素项目将致力于为顾客提供优质的链霉素项目产品和良好的服务。这体现了链霉素项目对于生产活动合规性和质量标准的高度重视，为链霉素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链霉素项目注重生态效益和清洁生产原则。链霉素项目建设将紧密结合地方特色经济发展，与社会经济发展规划和区域环境保护规划方案相协调一致。通过与当地区域自然生态系统的结合，链霉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链霉素项目产品具有多样化的客户需求和个性化的特点。因此，链霉素项目产品规格品种多样，且单批生产数量较小。为满足这一特点，链霉素项目承办单位将建设先进的柔性制造生产线。通过广泛应用柔性制造技术，链霉素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链霉素项目采用的技术具有较高的技术含量和自动化水平，处于国内先进水平。这一技术选用不仅体现了对生产效率、质量和环境友好性的高标准要求，同时为链霉素项目的可持续发展奠定了坚实的基础。</w:t>
      </w:r>
    </w:p>
    <w:p>
      <w:pPr>
        <w:pStyle w:val="Heading2"/>
        <w:ind w:firstLine="560" w:firstLineChars="200"/>
        <w:rPr>
          <w:rFonts w:ascii="仿宋" w:eastAsia="仿宋" w:hAnsi="仿宋" w:cs="仿宋" w:hint="eastAsia"/>
          <w:sz w:val="28"/>
          <w:lang w:eastAsia="zh-CN"/>
        </w:rPr>
      </w:pPr>
      <w:bookmarkStart w:id="5" w:name="_Toc689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为确保链霉素项目的高效生产和技术实施，我们制定了一套精心设计的设备选型方案，以满足链霉素项目生产、质量和环保的要求。该方案的主要特点如下：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链霉素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针对链霉素项目产品的多样性和小批量生产的特点，我们将建设柔性制造生产线。通过在设备选型中考虑柔性制造技术，可以灵活应对不同产品规格和生产需求，实现生产线的高度灵活性和适应性。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560"/>
      <w:r>
        <w:rPr>
          <w:rFonts w:ascii="仿宋" w:eastAsia="仿宋" w:hAnsi="仿宋" w:cs="仿宋" w:hint="eastAsia"/>
          <w:sz w:val="28"/>
          <w:lang w:eastAsia="zh-CN"/>
        </w:rPr>
        <w:t>二、链霉素项目文档管理</w:t>
      </w:r>
      <w:bookmarkEnd w:id="6"/>
    </w:p>
    <w:p>
      <w:pPr>
        <w:pStyle w:val="Heading2"/>
        <w:rPr>
          <w:rFonts w:ascii="仿宋" w:eastAsia="仿宋" w:hAnsi="仿宋" w:cs="仿宋" w:hint="eastAsia"/>
          <w:lang w:eastAsia="zh-CN"/>
        </w:rPr>
      </w:pPr>
      <w:bookmarkStart w:id="7" w:name="_Toc16482"/>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链霉素项目高度重视文档的质量和准确性，以支持链霉素项目的各项活动和决策。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链霉素项目文档的编制始于链霉素项目计划的初期，我们制定了详细的文档编制计划，明确了每个文档的内容、格式和编写责任人。在链霉素项目启动阶段，我们首先编制了链霉素项目章程，明确定义了链霉素项目的目标、范围、风险等关键要素。随后，链霉素项目团队根据计划陆续编制了需求文档、设计文档、测试文档等各类文档，确保链霉素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链霉素项目管理中的重要环节，旨在确保链霉素项目文档符合质量标准和链霉素项目需求。在链霉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除了内部审查，我们还进行了外部审查，邀请链霉素项目相关利益方和专业领域的专家对文档进行独立审查。这有助于获取更全面、客观的反馈，确保链霉素项目文档不仅符合内部标准，也满足外部需求。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链霉素项目在文档编制与审查方面建立了严格的管理机制，通过规范的流程和多维度的审查，确保链霉素项目文档的质量、准确性和可靠性，为链霉素项目的顺利推进提供了有力支持。</w:t>
      </w:r>
    </w:p>
    <w:p>
      <w:pPr>
        <w:pStyle w:val="Heading2"/>
        <w:ind w:firstLine="560" w:firstLineChars="200"/>
        <w:rPr>
          <w:rFonts w:ascii="仿宋" w:eastAsia="仿宋" w:hAnsi="仿宋" w:cs="仿宋" w:hint="eastAsia"/>
          <w:sz w:val="28"/>
          <w:lang w:eastAsia="zh-CN"/>
        </w:rPr>
      </w:pPr>
      <w:bookmarkStart w:id="8" w:name="_Toc5175"/>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在链霉素项目中，我们致力于优化文档发布与分发过程，以确保信息的高效传递和团队间协作的顺畅进行。以下是我们采取的关键优化策略：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我们通过多渠道发布文档，包括电子邮件、链霉素项目管理平台、内部网站等，以满足不同团队成员的偏好和需求。多渠道发布确保了信息的全面覆盖。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我们采用了精细的权限控制，确保只有授权人员可以访问敏感信息。这种安全措施保护了链霉素项目文档的机密性，防止了未经授权的信息泄露。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28321"/>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文档存档与归档是链霉素项目生命周期中一个至关重要的环节，直接关系到链霉素项目信息的长期保存和历史记录的完整性。在链霉素项目中，我们实施了一系列有效的文档存档与归档管理策略：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2166"/>
      <w:r>
        <w:rPr>
          <w:rFonts w:ascii="仿宋" w:eastAsia="仿宋" w:hAnsi="仿宋" w:cs="仿宋" w:hint="eastAsia"/>
          <w:sz w:val="28"/>
          <w:lang w:eastAsia="zh-CN"/>
        </w:rPr>
        <w:t>三、链霉素项目土建工程</w:t>
      </w:r>
      <w:bookmarkEnd w:id="10"/>
    </w:p>
    <w:p>
      <w:pPr>
        <w:pStyle w:val="Heading2"/>
        <w:rPr>
          <w:rFonts w:ascii="仿宋" w:eastAsia="仿宋" w:hAnsi="仿宋" w:cs="仿宋" w:hint="eastAsia"/>
          <w:lang w:eastAsia="zh-CN"/>
        </w:rPr>
      </w:pPr>
      <w:bookmarkStart w:id="11" w:name="_Toc3661"/>
      <w:r>
        <w:rPr>
          <w:rFonts w:ascii="仿宋" w:eastAsia="仿宋" w:hAnsi="仿宋" w:cs="仿宋" w:hint="eastAsia"/>
          <w:lang w:eastAsia="zh-CN"/>
        </w:rPr>
        <w:t>(一)、建筑工程设计原则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在链霉素项目的建筑工程设计中，我们将秉承一系列重要的设计原则，以确保链霉素项目建筑在功能、美观、可持续性等方面达到最佳效果。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首要原则是确保建筑的功能性得到最大化的发挥。我们将充分理解链霉素项目的实际需求，合理布局各个功能区域，保证建筑在满足业务需求的同时，提供高效的工作环境。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在建筑设计中，我们将综合考虑建设和运营成本。通过精细的经济效益分析，确保设计方案在高效利用资源的同时，对链霉素项目的长期盈利能力有积极的贡献。</w:t>
      </w:r>
    </w:p>
    <w:p>
      <w:pPr>
        <w:pStyle w:val="Heading2"/>
        <w:ind w:firstLine="560" w:firstLineChars="200"/>
        <w:rPr>
          <w:rFonts w:ascii="仿宋" w:eastAsia="仿宋" w:hAnsi="仿宋" w:cs="仿宋" w:hint="eastAsia"/>
          <w:sz w:val="28"/>
          <w:lang w:eastAsia="zh-CN"/>
        </w:rPr>
      </w:pPr>
      <w:bookmarkStart w:id="12" w:name="_Toc22744"/>
      <w:r>
        <w:rPr>
          <w:rFonts w:ascii="仿宋" w:eastAsia="仿宋" w:hAnsi="仿宋" w:cs="仿宋" w:hint="eastAsia"/>
          <w:sz w:val="28"/>
          <w:lang w:eastAsia="zh-CN"/>
        </w:rPr>
        <w:t>(二)、土建工程设计年限及安全等级</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链霉素项目的土建工程设计中，我们将精准设定设计年限，结合链霉素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链霉素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3" w:name="_Toc8919"/>
      <w:r>
        <w:rPr>
          <w:rFonts w:ascii="仿宋" w:eastAsia="仿宋" w:hAnsi="仿宋" w:cs="仿宋" w:hint="eastAsia"/>
          <w:sz w:val="28"/>
          <w:lang w:eastAsia="zh-CN"/>
        </w:rPr>
        <w:t>(三)、建筑工程设计总体要求</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链霉素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链霉素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链霉素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4" w:name="_Toc3049"/>
      <w:r>
        <w:rPr>
          <w:rFonts w:ascii="仿宋" w:eastAsia="仿宋" w:hAnsi="仿宋" w:cs="仿宋" w:hint="eastAsia"/>
          <w:sz w:val="28"/>
          <w:lang w:eastAsia="zh-CN"/>
        </w:rPr>
        <w:t>(四)、土建工程建设指标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本期工程链霉素项目预计总建筑面积XXX平方米，其中：计容建筑面积XXX平方米，计划建筑工程投资XX万元，占链霉素项目总投资的XX%。</w:t>
      </w:r>
    </w:p>
    <w:p>
      <w:pPr>
        <w:pStyle w:val="Heading1"/>
        <w:ind w:firstLine="560" w:firstLineChars="200"/>
        <w:rPr>
          <w:rFonts w:ascii="仿宋" w:eastAsia="仿宋" w:hAnsi="仿宋" w:cs="仿宋" w:hint="eastAsia"/>
          <w:sz w:val="28"/>
          <w:lang w:eastAsia="zh-CN"/>
        </w:rPr>
      </w:pPr>
      <w:bookmarkStart w:id="15" w:name="_Toc28596"/>
      <w:r>
        <w:rPr>
          <w:rFonts w:ascii="仿宋" w:eastAsia="仿宋" w:hAnsi="仿宋" w:cs="仿宋" w:hint="eastAsia"/>
          <w:sz w:val="28"/>
          <w:lang w:eastAsia="zh-CN"/>
        </w:rPr>
        <w:t>四、链霉素项目绩效评估</w:t>
      </w:r>
      <w:bookmarkEnd w:id="15"/>
    </w:p>
    <w:p>
      <w:pPr>
        <w:pStyle w:val="Heading2"/>
        <w:rPr>
          <w:rFonts w:ascii="仿宋" w:eastAsia="仿宋" w:hAnsi="仿宋" w:cs="仿宋" w:hint="eastAsia"/>
          <w:lang w:eastAsia="zh-CN"/>
        </w:rPr>
      </w:pPr>
      <w:bookmarkStart w:id="16" w:name="_Toc19132"/>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在链霉素项目中，我们设计了一套全面的绩效评估指标，以确保链霉素项目的可控和成功交付。这些指标跨足链霉素项目目标、成本、进度和质量等多个维度，为我们提供了全面洞察链霉素项目的健康状况。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链霉素项目目标达成率是我们关注的首要指标。我们设定了明确的目标，并通过定期监测和评估，迅速发现并应对潜在的目标偏差。这为链霉素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成本绩效是另一个核心关注点。通过实际成本与预算成本的对比分析，我们深入了解成本差异的原因，及时调整资源分配，保持链霉素项目在经济效益方面的合理水平。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链霉素项目进度作为关键的绩效指标之一，得到了精心的关注。我们制定了详细的链霉素项目进度计划，并设立了进度符合度指标，确保实际进度与计划进度保持一致。这使我们能够快速发现和解决潜在的进度问题，保持链霉素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链霉素项目绩效的不可或缺的一环。我们引入了一系列的质量标准和客户满意度指标，以确保链霉素项目交付的成果在质量上达到或超越预期水平。通过持续监测这些指标，我们努力提升链霉素项目整体质量水平，为链霉素项目的成功交付提供有力保障。通过这些科学且全面的绩效评估，我们能够更好地引导链霉素项目的持续改进，确保链霉素项目目标的顺利达成。</w:t>
      </w:r>
    </w:p>
    <w:p>
      <w:pPr>
        <w:pStyle w:val="Heading2"/>
        <w:ind w:firstLine="560" w:firstLineChars="200"/>
        <w:rPr>
          <w:rFonts w:ascii="仿宋" w:eastAsia="仿宋" w:hAnsi="仿宋" w:cs="仿宋" w:hint="eastAsia"/>
          <w:sz w:val="28"/>
          <w:lang w:eastAsia="zh-CN"/>
        </w:rPr>
      </w:pPr>
      <w:bookmarkStart w:id="17" w:name="_Toc15384"/>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绩效评估是链霉素项目中的关键环节，为确保链霉素项目达到预期目标，我们采用了多层次、多维度的绩效评估方法。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链霉素项目的战略目标对齐，确保每个决策和行动都与链霉素项目整体目标保持一致。团队会定期召开战略对齐会议，审视当前工作与链霉素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链霉素项目进度、质量、成本和风险等方面。这些指标通过数据收集和分析，为链霉素项目管理团队提供了客观的评估依据。例如，我们通过链霉素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绩效评估不仅仅停留在链霉素项目内部，还考虑了链霉素项目对外部环境的影响。我们定期进行干系人满意度调查，以了解各利益相关方对链霉素项目的期望和满意度，并及时做出调整。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这种多层次、多角度的绩效评估方法，使得我们能够全面了解链霉素项目的运行状态，及时做出调整，确保链霉素项目在不断变化的环境中保持稳健前行。</w:t>
      </w:r>
    </w:p>
    <w:p>
      <w:pPr>
        <w:pStyle w:val="Heading2"/>
        <w:ind w:firstLine="560" w:firstLineChars="200"/>
        <w:rPr>
          <w:rFonts w:ascii="仿宋" w:eastAsia="仿宋" w:hAnsi="仿宋" w:cs="仿宋" w:hint="eastAsia"/>
          <w:sz w:val="28"/>
          <w:lang w:eastAsia="zh-CN"/>
        </w:rPr>
      </w:pPr>
      <w:bookmarkStart w:id="18" w:name="_Toc24475"/>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为了确保链霉素项目的有效管理和不断优化，我们采用了精心设计的绩效评估周期。这个周期旨在实现灵活、实时和全面的评估，以适应链霉素项目执行中的各种挑战。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链霉素项目的不同需求，分为短期、中期和长期。短期评估关注每个迭代或工作周期，以及时发现和解决当前任务中的问题。中期评估涵盖几个迭代，深入了解整体链霉素项目的趋势和性能。长期评估则着眼于整个链霉素项目阶段，确保链霉素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链霉素项目管理工具和协作平台，团队成员能够随时更新和分享链霉素项目数据。这种实时性的反馈机制使我们能够及时察觉潜在问题，快速调整，保持链霉素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链霉素项目的决策制定密不可分。每个周期的链霉素项目回顾会议成为集体总结经验、识别问题深层次原因并找到创新解决方案的平台。这种定期的反思与调整机制使链霉素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20861"/>
      <w:r>
        <w:rPr>
          <w:rFonts w:ascii="仿宋" w:eastAsia="仿宋" w:hAnsi="仿宋" w:cs="仿宋" w:hint="eastAsia"/>
          <w:sz w:val="28"/>
          <w:lang w:eastAsia="zh-CN"/>
        </w:rPr>
        <w:t>五、链霉素项目选址可行性分析</w:t>
      </w:r>
      <w:bookmarkEnd w:id="19"/>
    </w:p>
    <w:p>
      <w:pPr>
        <w:pStyle w:val="Heading2"/>
        <w:rPr>
          <w:rFonts w:ascii="仿宋" w:eastAsia="仿宋" w:hAnsi="仿宋" w:cs="仿宋" w:hint="eastAsia"/>
          <w:lang w:eastAsia="zh-CN"/>
        </w:rPr>
      </w:pPr>
      <w:bookmarkStart w:id="20" w:name="_Toc23815"/>
      <w:r>
        <w:rPr>
          <w:rFonts w:ascii="仿宋" w:eastAsia="仿宋" w:hAnsi="仿宋" w:cs="仿宋" w:hint="eastAsia"/>
          <w:lang w:eastAsia="zh-CN"/>
        </w:rPr>
        <w:t>(一)、链霉素项目选址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该链霉素项目选址位于XX省XX市XX区XXX街道</w:t>
      </w:r>
    </w:p>
    <w:p>
      <w:pPr>
        <w:pStyle w:val="Heading2"/>
        <w:ind w:firstLine="560" w:firstLineChars="200"/>
        <w:rPr>
          <w:rFonts w:ascii="仿宋" w:eastAsia="仿宋" w:hAnsi="仿宋" w:cs="仿宋" w:hint="eastAsia"/>
          <w:sz w:val="28"/>
          <w:lang w:eastAsia="zh-CN"/>
        </w:rPr>
      </w:pPr>
      <w:bookmarkStart w:id="21" w:name="_Toc29579"/>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https://d.book118.com/217162043133006053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链霉素项目规划设计蓝图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B4411F"/>
    <w:rsid w:val="26B441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716204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2024-03-04T04:09:00Z</dcterms:created>
  <dcterms:modified xsi:type="dcterms:W3CDTF">2024-03-04T04:10:01Z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94486351AA2742D9A65E5BF5B45BE40A_11</vt:lpwstr>
  </property>
  <property fmtid="{D5CDD505-2E9C-101B-9397-08002B2CF9AE}" pid="3" name="KSOProductBuildVer">
    <vt:lpwstr>2052-12.1.0.16388</vt:lpwstr>
  </property>
</Properties>
</file>