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热敏型CTP版项目规划设计蓝图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76" w:history="1">
        <w:r>
          <w:rPr>
            <w:rFonts w:ascii="仿宋" w:eastAsia="仿宋" w:hAnsi="仿宋" w:cs="仿宋" w:hint="eastAsia"/>
            <w:lang w:eastAsia="zh-CN"/>
          </w:rPr>
          <w:t>概论</w:t>
        </w:r>
        <w:r>
          <w:tab/>
        </w:r>
        <w:r>
          <w:fldChar w:fldCharType="begin"/>
        </w:r>
        <w:r>
          <w:instrText xml:space="preserve"> PAGEREF _Toc20876 \h </w:instrText>
        </w:r>
        <w:r>
          <w:fldChar w:fldCharType="separate"/>
        </w:r>
        <w:r>
          <w:t>3</w:t>
        </w:r>
        <w:r>
          <w:fldChar w:fldCharType="end"/>
        </w:r>
      </w:hyperlink>
    </w:p>
    <w:p>
      <w:pPr>
        <w:pStyle w:val="TOC1"/>
        <w:tabs>
          <w:tab w:val="right" w:leader="dot" w:pos="8306"/>
        </w:tabs>
      </w:pPr>
      <w:hyperlink w:anchor="_Toc4258" w:history="1">
        <w:r>
          <w:rPr>
            <w:rFonts w:ascii="仿宋" w:eastAsia="仿宋" w:hAnsi="仿宋" w:cs="仿宋" w:hint="eastAsia"/>
            <w:lang w:eastAsia="zh-CN"/>
          </w:rPr>
          <w:t>一、热敏型CTP版项目选址可行性分析</w:t>
        </w:r>
        <w:r>
          <w:tab/>
        </w:r>
        <w:r>
          <w:fldChar w:fldCharType="begin"/>
        </w:r>
        <w:r>
          <w:instrText xml:space="preserve"> PAGEREF _Toc4258 \h </w:instrText>
        </w:r>
        <w:r>
          <w:fldChar w:fldCharType="separate"/>
        </w:r>
        <w:r>
          <w:t>3</w:t>
        </w:r>
        <w:r>
          <w:fldChar w:fldCharType="end"/>
        </w:r>
      </w:hyperlink>
    </w:p>
    <w:p>
      <w:pPr>
        <w:pStyle w:val="TOC2"/>
        <w:tabs>
          <w:tab w:val="right" w:leader="dot" w:pos="8306"/>
        </w:tabs>
      </w:pPr>
      <w:hyperlink w:anchor="_Toc16559" w:history="1">
        <w:r>
          <w:rPr>
            <w:rFonts w:ascii="仿宋" w:eastAsia="仿宋" w:hAnsi="仿宋" w:cs="仿宋" w:hint="eastAsia"/>
            <w:lang w:eastAsia="zh-CN"/>
          </w:rPr>
          <w:t>(一)、热敏型CTP版项目选址</w:t>
        </w:r>
        <w:r>
          <w:tab/>
        </w:r>
        <w:r>
          <w:fldChar w:fldCharType="begin"/>
        </w:r>
        <w:r>
          <w:instrText xml:space="preserve"> PAGEREF _Toc16559 \h </w:instrText>
        </w:r>
        <w:r>
          <w:fldChar w:fldCharType="separate"/>
        </w:r>
        <w:r>
          <w:t>3</w:t>
        </w:r>
        <w:r>
          <w:fldChar w:fldCharType="end"/>
        </w:r>
      </w:hyperlink>
    </w:p>
    <w:p>
      <w:pPr>
        <w:pStyle w:val="TOC2"/>
        <w:tabs>
          <w:tab w:val="right" w:leader="dot" w:pos="8306"/>
        </w:tabs>
      </w:pPr>
      <w:hyperlink w:anchor="_Toc17739" w:history="1">
        <w:r>
          <w:rPr>
            <w:rFonts w:ascii="仿宋" w:eastAsia="仿宋" w:hAnsi="仿宋" w:cs="仿宋" w:hint="eastAsia"/>
            <w:lang w:eastAsia="zh-CN"/>
          </w:rPr>
          <w:t>(二)、用地控制指标</w:t>
        </w:r>
        <w:r>
          <w:tab/>
        </w:r>
        <w:r>
          <w:fldChar w:fldCharType="begin"/>
        </w:r>
        <w:r>
          <w:instrText xml:space="preserve"> PAGEREF _Toc17739 \h </w:instrText>
        </w:r>
        <w:r>
          <w:fldChar w:fldCharType="separate"/>
        </w:r>
        <w:r>
          <w:t>3</w:t>
        </w:r>
        <w:r>
          <w:fldChar w:fldCharType="end"/>
        </w:r>
      </w:hyperlink>
    </w:p>
    <w:p>
      <w:pPr>
        <w:pStyle w:val="TOC2"/>
        <w:tabs>
          <w:tab w:val="right" w:leader="dot" w:pos="8306"/>
        </w:tabs>
      </w:pPr>
      <w:hyperlink w:anchor="_Toc8993" w:history="1">
        <w:r>
          <w:rPr>
            <w:rFonts w:ascii="仿宋" w:eastAsia="仿宋" w:hAnsi="仿宋" w:cs="仿宋" w:hint="eastAsia"/>
            <w:lang w:eastAsia="zh-CN"/>
          </w:rPr>
          <w:t>(三)、节约用地措施</w:t>
        </w:r>
        <w:r>
          <w:tab/>
        </w:r>
        <w:r>
          <w:fldChar w:fldCharType="begin"/>
        </w:r>
        <w:r>
          <w:instrText xml:space="preserve"> PAGEREF _Toc8993 \h </w:instrText>
        </w:r>
        <w:r>
          <w:fldChar w:fldCharType="separate"/>
        </w:r>
        <w:r>
          <w:t>5</w:t>
        </w:r>
        <w:r>
          <w:fldChar w:fldCharType="end"/>
        </w:r>
      </w:hyperlink>
    </w:p>
    <w:p>
      <w:pPr>
        <w:pStyle w:val="TOC2"/>
        <w:tabs>
          <w:tab w:val="right" w:leader="dot" w:pos="8306"/>
        </w:tabs>
      </w:pPr>
      <w:hyperlink w:anchor="_Toc2256" w:history="1">
        <w:r>
          <w:rPr>
            <w:rFonts w:ascii="仿宋" w:eastAsia="仿宋" w:hAnsi="仿宋" w:cs="仿宋" w:hint="eastAsia"/>
            <w:lang w:eastAsia="zh-CN"/>
          </w:rPr>
          <w:t>(四)、总图布置方案</w:t>
        </w:r>
        <w:r>
          <w:tab/>
        </w:r>
        <w:r>
          <w:fldChar w:fldCharType="begin"/>
        </w:r>
        <w:r>
          <w:instrText xml:space="preserve"> PAGEREF _Toc2256 \h </w:instrText>
        </w:r>
        <w:r>
          <w:fldChar w:fldCharType="separate"/>
        </w:r>
        <w:r>
          <w:t>6</w:t>
        </w:r>
        <w:r>
          <w:fldChar w:fldCharType="end"/>
        </w:r>
      </w:hyperlink>
    </w:p>
    <w:p>
      <w:pPr>
        <w:pStyle w:val="TOC2"/>
        <w:tabs>
          <w:tab w:val="right" w:leader="dot" w:pos="8306"/>
        </w:tabs>
      </w:pPr>
      <w:hyperlink w:anchor="_Toc21411" w:history="1">
        <w:r>
          <w:rPr>
            <w:rFonts w:ascii="仿宋" w:eastAsia="仿宋" w:hAnsi="仿宋" w:cs="仿宋" w:hint="eastAsia"/>
            <w:lang w:eastAsia="zh-CN"/>
          </w:rPr>
          <w:t>(五)、选址综合评价</w:t>
        </w:r>
        <w:r>
          <w:tab/>
        </w:r>
        <w:r>
          <w:fldChar w:fldCharType="begin"/>
        </w:r>
        <w:r>
          <w:instrText xml:space="preserve"> PAGEREF _Toc21411 \h </w:instrText>
        </w:r>
        <w:r>
          <w:fldChar w:fldCharType="separate"/>
        </w:r>
        <w:r>
          <w:t>7</w:t>
        </w:r>
        <w:r>
          <w:fldChar w:fldCharType="end"/>
        </w:r>
      </w:hyperlink>
    </w:p>
    <w:p>
      <w:pPr>
        <w:pStyle w:val="TOC1"/>
        <w:tabs>
          <w:tab w:val="right" w:leader="dot" w:pos="8306"/>
        </w:tabs>
      </w:pPr>
      <w:hyperlink w:anchor="_Toc21302" w:history="1">
        <w:r>
          <w:rPr>
            <w:rFonts w:ascii="仿宋" w:eastAsia="仿宋" w:hAnsi="仿宋" w:cs="仿宋" w:hint="eastAsia"/>
            <w:lang w:eastAsia="zh-CN"/>
          </w:rPr>
          <w:t>二、热敏型CTP版项目绩效评估</w:t>
        </w:r>
        <w:r>
          <w:tab/>
        </w:r>
        <w:r>
          <w:fldChar w:fldCharType="begin"/>
        </w:r>
        <w:r>
          <w:instrText xml:space="preserve"> PAGEREF _Toc21302 \h </w:instrText>
        </w:r>
        <w:r>
          <w:fldChar w:fldCharType="separate"/>
        </w:r>
        <w:r>
          <w:t>8</w:t>
        </w:r>
        <w:r>
          <w:fldChar w:fldCharType="end"/>
        </w:r>
      </w:hyperlink>
    </w:p>
    <w:p>
      <w:pPr>
        <w:pStyle w:val="TOC2"/>
        <w:tabs>
          <w:tab w:val="right" w:leader="dot" w:pos="8306"/>
        </w:tabs>
      </w:pPr>
      <w:hyperlink w:anchor="_Toc31048" w:history="1">
        <w:r>
          <w:rPr>
            <w:rFonts w:ascii="仿宋" w:eastAsia="仿宋" w:hAnsi="仿宋" w:cs="仿宋" w:hint="eastAsia"/>
            <w:lang w:eastAsia="zh-CN"/>
          </w:rPr>
          <w:t>(一)、绩效评估指标</w:t>
        </w:r>
        <w:r>
          <w:tab/>
        </w:r>
        <w:r>
          <w:fldChar w:fldCharType="begin"/>
        </w:r>
        <w:r>
          <w:instrText xml:space="preserve"> PAGEREF _Toc31048 \h </w:instrText>
        </w:r>
        <w:r>
          <w:fldChar w:fldCharType="separate"/>
        </w:r>
        <w:r>
          <w:t>8</w:t>
        </w:r>
        <w:r>
          <w:fldChar w:fldCharType="end"/>
        </w:r>
      </w:hyperlink>
    </w:p>
    <w:p>
      <w:pPr>
        <w:pStyle w:val="TOC2"/>
        <w:tabs>
          <w:tab w:val="right" w:leader="dot" w:pos="8306"/>
        </w:tabs>
      </w:pPr>
      <w:hyperlink w:anchor="_Toc2529" w:history="1">
        <w:r>
          <w:rPr>
            <w:rFonts w:ascii="仿宋" w:eastAsia="仿宋" w:hAnsi="仿宋" w:cs="仿宋" w:hint="eastAsia"/>
            <w:lang w:eastAsia="zh-CN"/>
          </w:rPr>
          <w:t>(二)、绩效评估方法</w:t>
        </w:r>
        <w:r>
          <w:tab/>
        </w:r>
        <w:r>
          <w:fldChar w:fldCharType="begin"/>
        </w:r>
        <w:r>
          <w:instrText xml:space="preserve"> PAGEREF _Toc2529 \h </w:instrText>
        </w:r>
        <w:r>
          <w:fldChar w:fldCharType="separate"/>
        </w:r>
        <w:r>
          <w:t>9</w:t>
        </w:r>
        <w:r>
          <w:fldChar w:fldCharType="end"/>
        </w:r>
      </w:hyperlink>
    </w:p>
    <w:p>
      <w:pPr>
        <w:pStyle w:val="TOC2"/>
        <w:tabs>
          <w:tab w:val="right" w:leader="dot" w:pos="8306"/>
        </w:tabs>
      </w:pPr>
      <w:hyperlink w:anchor="_Toc15381" w:history="1">
        <w:r>
          <w:rPr>
            <w:rFonts w:ascii="仿宋" w:eastAsia="仿宋" w:hAnsi="仿宋" w:cs="仿宋" w:hint="eastAsia"/>
            <w:lang w:eastAsia="zh-CN"/>
          </w:rPr>
          <w:t>(三)、绩效评估周期</w:t>
        </w:r>
        <w:r>
          <w:tab/>
        </w:r>
        <w:r>
          <w:fldChar w:fldCharType="begin"/>
        </w:r>
        <w:r>
          <w:instrText xml:space="preserve"> PAGEREF _Toc15381 \h </w:instrText>
        </w:r>
        <w:r>
          <w:fldChar w:fldCharType="separate"/>
        </w:r>
        <w:r>
          <w:t>11</w:t>
        </w:r>
        <w:r>
          <w:fldChar w:fldCharType="end"/>
        </w:r>
      </w:hyperlink>
    </w:p>
    <w:p>
      <w:pPr>
        <w:pStyle w:val="TOC1"/>
        <w:tabs>
          <w:tab w:val="right" w:leader="dot" w:pos="8306"/>
        </w:tabs>
      </w:pPr>
      <w:hyperlink w:anchor="_Toc29742" w:history="1">
        <w:r>
          <w:rPr>
            <w:rFonts w:ascii="仿宋" w:eastAsia="仿宋" w:hAnsi="仿宋" w:cs="仿宋" w:hint="eastAsia"/>
            <w:lang w:eastAsia="zh-CN"/>
          </w:rPr>
          <w:t>三、热敏型CTP版项目概论</w:t>
        </w:r>
        <w:r>
          <w:tab/>
        </w:r>
        <w:r>
          <w:fldChar w:fldCharType="begin"/>
        </w:r>
        <w:r>
          <w:instrText xml:space="preserve"> PAGEREF _Toc29742 \h </w:instrText>
        </w:r>
        <w:r>
          <w:fldChar w:fldCharType="separate"/>
        </w:r>
        <w:r>
          <w:t>12</w:t>
        </w:r>
        <w:r>
          <w:fldChar w:fldCharType="end"/>
        </w:r>
      </w:hyperlink>
    </w:p>
    <w:p>
      <w:pPr>
        <w:pStyle w:val="TOC2"/>
        <w:tabs>
          <w:tab w:val="right" w:leader="dot" w:pos="8306"/>
        </w:tabs>
      </w:pPr>
      <w:hyperlink w:anchor="_Toc12216" w:history="1">
        <w:r>
          <w:rPr>
            <w:rFonts w:ascii="仿宋" w:eastAsia="仿宋" w:hAnsi="仿宋" w:cs="仿宋" w:hint="eastAsia"/>
            <w:lang w:eastAsia="zh-CN"/>
          </w:rPr>
          <w:t>(一)、热敏型CTP版项目概况</w:t>
        </w:r>
        <w:r>
          <w:tab/>
        </w:r>
        <w:r>
          <w:fldChar w:fldCharType="begin"/>
        </w:r>
        <w:r>
          <w:instrText xml:space="preserve"> PAGEREF _Toc12216 \h </w:instrText>
        </w:r>
        <w:r>
          <w:fldChar w:fldCharType="separate"/>
        </w:r>
        <w:r>
          <w:t>12</w:t>
        </w:r>
        <w:r>
          <w:fldChar w:fldCharType="end"/>
        </w:r>
      </w:hyperlink>
    </w:p>
    <w:p>
      <w:pPr>
        <w:pStyle w:val="TOC2"/>
        <w:tabs>
          <w:tab w:val="right" w:leader="dot" w:pos="8306"/>
        </w:tabs>
      </w:pPr>
      <w:hyperlink w:anchor="_Toc8648" w:history="1">
        <w:r>
          <w:rPr>
            <w:rFonts w:ascii="仿宋" w:eastAsia="仿宋" w:hAnsi="仿宋" w:cs="仿宋" w:hint="eastAsia"/>
            <w:lang w:eastAsia="zh-CN"/>
          </w:rPr>
          <w:t>(二)、热敏型CTP版项目目标</w:t>
        </w:r>
        <w:r>
          <w:tab/>
        </w:r>
        <w:r>
          <w:fldChar w:fldCharType="begin"/>
        </w:r>
        <w:r>
          <w:instrText xml:space="preserve"> PAGEREF _Toc8648 \h </w:instrText>
        </w:r>
        <w:r>
          <w:fldChar w:fldCharType="separate"/>
        </w:r>
        <w:r>
          <w:t>14</w:t>
        </w:r>
        <w:r>
          <w:fldChar w:fldCharType="end"/>
        </w:r>
      </w:hyperlink>
    </w:p>
    <w:p>
      <w:pPr>
        <w:pStyle w:val="TOC2"/>
        <w:tabs>
          <w:tab w:val="right" w:leader="dot" w:pos="8306"/>
        </w:tabs>
      </w:pPr>
      <w:hyperlink w:anchor="_Toc11520" w:history="1">
        <w:r>
          <w:rPr>
            <w:rFonts w:ascii="仿宋" w:eastAsia="仿宋" w:hAnsi="仿宋" w:cs="仿宋" w:hint="eastAsia"/>
            <w:lang w:eastAsia="zh-CN"/>
          </w:rPr>
          <w:t>(三)、热敏型CTP版项目提出的理由</w:t>
        </w:r>
        <w:r>
          <w:tab/>
        </w:r>
        <w:r>
          <w:fldChar w:fldCharType="begin"/>
        </w:r>
        <w:r>
          <w:instrText xml:space="preserve"> PAGEREF _Toc11520 \h </w:instrText>
        </w:r>
        <w:r>
          <w:fldChar w:fldCharType="separate"/>
        </w:r>
        <w:r>
          <w:t>15</w:t>
        </w:r>
        <w:r>
          <w:fldChar w:fldCharType="end"/>
        </w:r>
      </w:hyperlink>
    </w:p>
    <w:p>
      <w:pPr>
        <w:pStyle w:val="TOC2"/>
        <w:tabs>
          <w:tab w:val="right" w:leader="dot" w:pos="8306"/>
        </w:tabs>
      </w:pPr>
      <w:hyperlink w:anchor="_Toc14541" w:history="1">
        <w:r>
          <w:rPr>
            <w:rFonts w:ascii="仿宋" w:eastAsia="仿宋" w:hAnsi="仿宋" w:cs="仿宋" w:hint="eastAsia"/>
            <w:lang w:eastAsia="zh-CN"/>
          </w:rPr>
          <w:t>(四)、热敏型CTP版项目意义</w:t>
        </w:r>
        <w:r>
          <w:tab/>
        </w:r>
        <w:r>
          <w:fldChar w:fldCharType="begin"/>
        </w:r>
        <w:r>
          <w:instrText xml:space="preserve"> PAGEREF _Toc14541 \h </w:instrText>
        </w:r>
        <w:r>
          <w:fldChar w:fldCharType="separate"/>
        </w:r>
        <w:r>
          <w:t>17</w:t>
        </w:r>
        <w:r>
          <w:fldChar w:fldCharType="end"/>
        </w:r>
      </w:hyperlink>
    </w:p>
    <w:p>
      <w:pPr>
        <w:pStyle w:val="TOC2"/>
        <w:tabs>
          <w:tab w:val="right" w:leader="dot" w:pos="8306"/>
        </w:tabs>
      </w:pPr>
      <w:hyperlink w:anchor="_Toc22518" w:history="1">
        <w:r>
          <w:rPr>
            <w:rFonts w:ascii="仿宋" w:eastAsia="仿宋" w:hAnsi="仿宋" w:cs="仿宋" w:hint="eastAsia"/>
            <w:lang w:eastAsia="zh-CN"/>
          </w:rPr>
          <w:t>(五)、热敏型CTP版项目背景</w:t>
        </w:r>
        <w:r>
          <w:tab/>
        </w:r>
        <w:r>
          <w:fldChar w:fldCharType="begin"/>
        </w:r>
        <w:r>
          <w:instrText xml:space="preserve"> PAGEREF _Toc22518 \h </w:instrText>
        </w:r>
        <w:r>
          <w:fldChar w:fldCharType="separate"/>
        </w:r>
        <w:r>
          <w:t>17</w:t>
        </w:r>
        <w:r>
          <w:fldChar w:fldCharType="end"/>
        </w:r>
      </w:hyperlink>
    </w:p>
    <w:p>
      <w:pPr>
        <w:pStyle w:val="TOC1"/>
        <w:tabs>
          <w:tab w:val="right" w:leader="dot" w:pos="8306"/>
        </w:tabs>
      </w:pPr>
      <w:hyperlink w:anchor="_Toc4609" w:history="1">
        <w:r>
          <w:rPr>
            <w:rFonts w:ascii="仿宋" w:eastAsia="仿宋" w:hAnsi="仿宋" w:cs="仿宋" w:hint="eastAsia"/>
            <w:lang w:eastAsia="zh-CN"/>
          </w:rPr>
          <w:t>四、热敏型CTP版项目文档管理</w:t>
        </w:r>
        <w:r>
          <w:tab/>
        </w:r>
        <w:r>
          <w:fldChar w:fldCharType="begin"/>
        </w:r>
        <w:r>
          <w:instrText xml:space="preserve"> PAGEREF _Toc4609 \h </w:instrText>
        </w:r>
        <w:r>
          <w:fldChar w:fldCharType="separate"/>
        </w:r>
        <w:r>
          <w:t>18</w:t>
        </w:r>
        <w:r>
          <w:fldChar w:fldCharType="end"/>
        </w:r>
      </w:hyperlink>
    </w:p>
    <w:p>
      <w:pPr>
        <w:pStyle w:val="TOC2"/>
        <w:tabs>
          <w:tab w:val="right" w:leader="dot" w:pos="8306"/>
        </w:tabs>
      </w:pPr>
      <w:hyperlink w:anchor="_Toc16319" w:history="1">
        <w:r>
          <w:rPr>
            <w:rFonts w:ascii="仿宋" w:eastAsia="仿宋" w:hAnsi="仿宋" w:cs="仿宋" w:hint="eastAsia"/>
            <w:lang w:eastAsia="zh-CN"/>
          </w:rPr>
          <w:t>(一)、文档编制与审查</w:t>
        </w:r>
        <w:r>
          <w:tab/>
        </w:r>
        <w:r>
          <w:fldChar w:fldCharType="begin"/>
        </w:r>
        <w:r>
          <w:instrText xml:space="preserve"> PAGEREF _Toc16319 \h </w:instrText>
        </w:r>
        <w:r>
          <w:fldChar w:fldCharType="separate"/>
        </w:r>
        <w:r>
          <w:t>18</w:t>
        </w:r>
        <w:r>
          <w:fldChar w:fldCharType="end"/>
        </w:r>
      </w:hyperlink>
    </w:p>
    <w:p>
      <w:pPr>
        <w:pStyle w:val="TOC2"/>
        <w:tabs>
          <w:tab w:val="right" w:leader="dot" w:pos="8306"/>
        </w:tabs>
      </w:pPr>
      <w:hyperlink w:anchor="_Toc31640" w:history="1">
        <w:r>
          <w:rPr>
            <w:rFonts w:ascii="仿宋" w:eastAsia="仿宋" w:hAnsi="仿宋" w:cs="仿宋" w:hint="eastAsia"/>
            <w:lang w:eastAsia="zh-CN"/>
          </w:rPr>
          <w:t>(二)、文档发布与分发</w:t>
        </w:r>
        <w:r>
          <w:tab/>
        </w:r>
        <w:r>
          <w:fldChar w:fldCharType="begin"/>
        </w:r>
        <w:r>
          <w:instrText xml:space="preserve"> PAGEREF _Toc31640 \h </w:instrText>
        </w:r>
        <w:r>
          <w:fldChar w:fldCharType="separate"/>
        </w:r>
        <w:r>
          <w:t>20</w:t>
        </w:r>
        <w:r>
          <w:fldChar w:fldCharType="end"/>
        </w:r>
      </w:hyperlink>
    </w:p>
    <w:p>
      <w:pPr>
        <w:pStyle w:val="TOC2"/>
        <w:tabs>
          <w:tab w:val="right" w:leader="dot" w:pos="8306"/>
        </w:tabs>
      </w:pPr>
      <w:hyperlink w:anchor="_Toc11966" w:history="1">
        <w:r>
          <w:rPr>
            <w:rFonts w:ascii="仿宋" w:eastAsia="仿宋" w:hAnsi="仿宋" w:cs="仿宋" w:hint="eastAsia"/>
            <w:lang w:eastAsia="zh-CN"/>
          </w:rPr>
          <w:t>(三)、文档存档与归档</w:t>
        </w:r>
        <w:r>
          <w:tab/>
        </w:r>
        <w:r>
          <w:fldChar w:fldCharType="begin"/>
        </w:r>
        <w:r>
          <w:instrText xml:space="preserve"> PAGEREF _Toc11966 \h </w:instrText>
        </w:r>
        <w:r>
          <w:fldChar w:fldCharType="separate"/>
        </w:r>
        <w:r>
          <w:t>21</w:t>
        </w:r>
        <w:r>
          <w:fldChar w:fldCharType="end"/>
        </w:r>
      </w:hyperlink>
    </w:p>
    <w:p>
      <w:pPr>
        <w:pStyle w:val="TOC1"/>
        <w:tabs>
          <w:tab w:val="right" w:leader="dot" w:pos="8306"/>
        </w:tabs>
      </w:pPr>
      <w:hyperlink w:anchor="_Toc32617" w:history="1">
        <w:r>
          <w:rPr>
            <w:rFonts w:ascii="仿宋" w:eastAsia="仿宋" w:hAnsi="仿宋" w:cs="仿宋" w:hint="eastAsia"/>
            <w:lang w:eastAsia="zh-CN"/>
          </w:rPr>
          <w:t>五、热敏型CTP版项目可持续发展</w:t>
        </w:r>
        <w:r>
          <w:tab/>
        </w:r>
        <w:r>
          <w:fldChar w:fldCharType="begin"/>
        </w:r>
        <w:r>
          <w:instrText xml:space="preserve"> PAGEREF _Toc32617 \h </w:instrText>
        </w:r>
        <w:r>
          <w:fldChar w:fldCharType="separate"/>
        </w:r>
        <w:r>
          <w:t>22</w:t>
        </w:r>
        <w:r>
          <w:fldChar w:fldCharType="end"/>
        </w:r>
      </w:hyperlink>
    </w:p>
    <w:p>
      <w:pPr>
        <w:pStyle w:val="TOC2"/>
        <w:tabs>
          <w:tab w:val="right" w:leader="dot" w:pos="8306"/>
        </w:tabs>
      </w:pPr>
      <w:hyperlink w:anchor="_Toc13448" w:history="1">
        <w:r>
          <w:rPr>
            <w:rFonts w:ascii="仿宋" w:eastAsia="仿宋" w:hAnsi="仿宋" w:cs="仿宋" w:hint="eastAsia"/>
            <w:lang w:eastAsia="zh-CN"/>
          </w:rPr>
          <w:t>(一)、可持续战略与实践</w:t>
        </w:r>
        <w:r>
          <w:tab/>
        </w:r>
        <w:r>
          <w:fldChar w:fldCharType="begin"/>
        </w:r>
        <w:r>
          <w:instrText xml:space="preserve"> PAGEREF _Toc13448 \h </w:instrText>
        </w:r>
        <w:r>
          <w:fldChar w:fldCharType="separate"/>
        </w:r>
        <w:r>
          <w:t>22</w:t>
        </w:r>
        <w:r>
          <w:fldChar w:fldCharType="end"/>
        </w:r>
      </w:hyperlink>
    </w:p>
    <w:p>
      <w:pPr>
        <w:pStyle w:val="TOC2"/>
        <w:tabs>
          <w:tab w:val="right" w:leader="dot" w:pos="8306"/>
        </w:tabs>
      </w:pPr>
      <w:hyperlink w:anchor="_Toc12154" w:history="1">
        <w:r>
          <w:rPr>
            <w:rFonts w:ascii="仿宋" w:eastAsia="仿宋" w:hAnsi="仿宋" w:cs="仿宋" w:hint="eastAsia"/>
            <w:lang w:eastAsia="zh-CN"/>
          </w:rPr>
          <w:t>(二)、环保与社会责任</w:t>
        </w:r>
        <w:r>
          <w:tab/>
        </w:r>
        <w:r>
          <w:fldChar w:fldCharType="begin"/>
        </w:r>
        <w:r>
          <w:instrText xml:space="preserve"> PAGEREF _Toc12154 \h </w:instrText>
        </w:r>
        <w:r>
          <w:fldChar w:fldCharType="separate"/>
        </w:r>
        <w:r>
          <w:t>22</w:t>
        </w:r>
        <w:r>
          <w:fldChar w:fldCharType="end"/>
        </w:r>
      </w:hyperlink>
    </w:p>
    <w:p>
      <w:pPr>
        <w:pStyle w:val="TOC1"/>
        <w:tabs>
          <w:tab w:val="right" w:leader="dot" w:pos="8306"/>
        </w:tabs>
      </w:pPr>
      <w:hyperlink w:anchor="_Toc164" w:history="1">
        <w:r>
          <w:rPr>
            <w:rFonts w:ascii="仿宋" w:eastAsia="仿宋" w:hAnsi="仿宋" w:cs="仿宋" w:hint="eastAsia"/>
            <w:lang w:eastAsia="zh-CN"/>
          </w:rPr>
          <w:t>六、工艺说明</w:t>
        </w:r>
        <w:r>
          <w:tab/>
        </w:r>
        <w:r>
          <w:fldChar w:fldCharType="begin"/>
        </w:r>
        <w:r>
          <w:instrText xml:space="preserve"> PAGEREF _Toc164 \h </w:instrText>
        </w:r>
        <w:r>
          <w:fldChar w:fldCharType="separate"/>
        </w:r>
        <w:r>
          <w:t>23</w:t>
        </w:r>
        <w:r>
          <w:fldChar w:fldCharType="end"/>
        </w:r>
      </w:hyperlink>
    </w:p>
    <w:p>
      <w:pPr>
        <w:pStyle w:val="TOC2"/>
        <w:tabs>
          <w:tab w:val="right" w:leader="dot" w:pos="8306"/>
        </w:tabs>
      </w:pPr>
      <w:hyperlink w:anchor="_Toc21586" w:history="1">
        <w:r>
          <w:rPr>
            <w:rFonts w:ascii="仿宋" w:eastAsia="仿宋" w:hAnsi="仿宋" w:cs="仿宋" w:hint="eastAsia"/>
            <w:lang w:eastAsia="zh-CN"/>
          </w:rPr>
          <w:t>(一)、技术管理特点</w:t>
        </w:r>
        <w:r>
          <w:tab/>
        </w:r>
        <w:r>
          <w:fldChar w:fldCharType="begin"/>
        </w:r>
        <w:r>
          <w:instrText xml:space="preserve"> PAGEREF _Toc21586 \h </w:instrText>
        </w:r>
        <w:r>
          <w:fldChar w:fldCharType="separate"/>
        </w:r>
        <w:r>
          <w:t>23</w:t>
        </w:r>
        <w:r>
          <w:fldChar w:fldCharType="end"/>
        </w:r>
      </w:hyperlink>
    </w:p>
    <w:p>
      <w:pPr>
        <w:pStyle w:val="TOC2"/>
        <w:tabs>
          <w:tab w:val="right" w:leader="dot" w:pos="8306"/>
        </w:tabs>
      </w:pPr>
      <w:hyperlink w:anchor="_Toc7222" w:history="1">
        <w:r>
          <w:rPr>
            <w:rFonts w:ascii="仿宋" w:eastAsia="仿宋" w:hAnsi="仿宋" w:cs="仿宋" w:hint="eastAsia"/>
            <w:lang w:eastAsia="zh-CN"/>
          </w:rPr>
          <w:t>(二)、热敏型CTP版项目工艺技术设计方案</w:t>
        </w:r>
        <w:r>
          <w:tab/>
        </w:r>
        <w:r>
          <w:fldChar w:fldCharType="begin"/>
        </w:r>
        <w:r>
          <w:instrText xml:space="preserve"> PAGEREF _Toc7222 \h </w:instrText>
        </w:r>
        <w:r>
          <w:fldChar w:fldCharType="separate"/>
        </w:r>
        <w:r>
          <w:t>25</w:t>
        </w:r>
        <w:r>
          <w:fldChar w:fldCharType="end"/>
        </w:r>
      </w:hyperlink>
    </w:p>
    <w:p>
      <w:pPr>
        <w:pStyle w:val="TOC2"/>
        <w:tabs>
          <w:tab w:val="right" w:leader="dot" w:pos="8306"/>
        </w:tabs>
      </w:pPr>
      <w:hyperlink w:anchor="_Toc29298" w:history="1">
        <w:r>
          <w:rPr>
            <w:rFonts w:ascii="仿宋" w:eastAsia="仿宋" w:hAnsi="仿宋" w:cs="仿宋" w:hint="eastAsia"/>
            <w:lang w:eastAsia="zh-CN"/>
          </w:rPr>
          <w:t>(三)、设备选型方案</w:t>
        </w:r>
        <w:r>
          <w:tab/>
        </w:r>
        <w:r>
          <w:fldChar w:fldCharType="begin"/>
        </w:r>
        <w:r>
          <w:instrText xml:space="preserve"> PAGEREF _Toc29298 \h </w:instrText>
        </w:r>
        <w:r>
          <w:fldChar w:fldCharType="separate"/>
        </w:r>
        <w:r>
          <w:t>26</w:t>
        </w:r>
        <w:r>
          <w:fldChar w:fldCharType="end"/>
        </w:r>
      </w:hyperlink>
    </w:p>
    <w:p>
      <w:pPr>
        <w:pStyle w:val="TOC1"/>
        <w:tabs>
          <w:tab w:val="right" w:leader="dot" w:pos="8306"/>
        </w:tabs>
      </w:pPr>
      <w:hyperlink w:anchor="_Toc16891" w:history="1">
        <w:r>
          <w:rPr>
            <w:rFonts w:ascii="仿宋" w:eastAsia="仿宋" w:hAnsi="仿宋" w:cs="仿宋" w:hint="eastAsia"/>
            <w:lang w:eastAsia="zh-CN"/>
          </w:rPr>
          <w:t>七、生产安全保护</w:t>
        </w:r>
        <w:r>
          <w:tab/>
        </w:r>
        <w:r>
          <w:fldChar w:fldCharType="begin"/>
        </w:r>
        <w:r>
          <w:instrText xml:space="preserve"> PAGEREF _Toc16891 \h </w:instrText>
        </w:r>
        <w:r>
          <w:fldChar w:fldCharType="separate"/>
        </w:r>
        <w:r>
          <w:t>27</w:t>
        </w:r>
        <w:r>
          <w:fldChar w:fldCharType="end"/>
        </w:r>
      </w:hyperlink>
    </w:p>
    <w:p>
      <w:pPr>
        <w:pStyle w:val="TOC2"/>
        <w:tabs>
          <w:tab w:val="right" w:leader="dot" w:pos="8306"/>
        </w:tabs>
      </w:pPr>
      <w:hyperlink w:anchor="_Toc2263" w:history="1">
        <w:r>
          <w:rPr>
            <w:rFonts w:ascii="仿宋" w:eastAsia="仿宋" w:hAnsi="仿宋" w:cs="仿宋" w:hint="eastAsia"/>
            <w:lang w:eastAsia="zh-CN"/>
          </w:rPr>
          <w:t>(一)、消防安全</w:t>
        </w:r>
        <w:r>
          <w:tab/>
        </w:r>
        <w:r>
          <w:fldChar w:fldCharType="begin"/>
        </w:r>
        <w:r>
          <w:instrText xml:space="preserve"> PAGEREF _Toc2263 \h </w:instrText>
        </w:r>
        <w:r>
          <w:fldChar w:fldCharType="separate"/>
        </w:r>
        <w:r>
          <w:t>27</w:t>
        </w:r>
        <w:r>
          <w:fldChar w:fldCharType="end"/>
        </w:r>
      </w:hyperlink>
    </w:p>
    <w:p>
      <w:pPr>
        <w:pStyle w:val="TOC2"/>
        <w:tabs>
          <w:tab w:val="right" w:leader="dot" w:pos="8306"/>
        </w:tabs>
      </w:pPr>
      <w:hyperlink w:anchor="_Toc20299" w:history="1">
        <w:r>
          <w:rPr>
            <w:rFonts w:ascii="仿宋" w:eastAsia="仿宋" w:hAnsi="仿宋" w:cs="仿宋" w:hint="eastAsia"/>
            <w:lang w:eastAsia="zh-CN"/>
          </w:rPr>
          <w:t>(二)、防火防爆总图布置措施</w:t>
        </w:r>
        <w:r>
          <w:tab/>
        </w:r>
        <w:r>
          <w:fldChar w:fldCharType="begin"/>
        </w:r>
        <w:r>
          <w:instrText xml:space="preserve"> PAGEREF _Toc20299 \h </w:instrText>
        </w:r>
        <w:r>
          <w:fldChar w:fldCharType="separate"/>
        </w:r>
        <w:r>
          <w:t>29</w:t>
        </w:r>
        <w:r>
          <w:fldChar w:fldCharType="end"/>
        </w:r>
      </w:hyperlink>
    </w:p>
    <w:p>
      <w:pPr>
        <w:pStyle w:val="TOC2"/>
        <w:tabs>
          <w:tab w:val="right" w:leader="dot" w:pos="8306"/>
        </w:tabs>
      </w:pPr>
      <w:hyperlink w:anchor="_Toc14472" w:history="1">
        <w:r>
          <w:rPr>
            <w:rFonts w:ascii="仿宋" w:eastAsia="仿宋" w:hAnsi="仿宋" w:cs="仿宋" w:hint="eastAsia"/>
            <w:lang w:eastAsia="zh-CN"/>
          </w:rPr>
          <w:t>(三)、自然灾害防范措施</w:t>
        </w:r>
        <w:r>
          <w:tab/>
        </w:r>
        <w:r>
          <w:fldChar w:fldCharType="begin"/>
        </w:r>
        <w:r>
          <w:instrText xml:space="preserve"> PAGEREF _Toc14472 \h </w:instrText>
        </w:r>
        <w:r>
          <w:fldChar w:fldCharType="separate"/>
        </w:r>
        <w:r>
          <w:t>30</w:t>
        </w:r>
        <w:r>
          <w:fldChar w:fldCharType="end"/>
        </w:r>
      </w:hyperlink>
    </w:p>
    <w:p>
      <w:pPr>
        <w:pStyle w:val="TOC2"/>
        <w:tabs>
          <w:tab w:val="right" w:leader="dot" w:pos="8306"/>
        </w:tabs>
      </w:pPr>
      <w:hyperlink w:anchor="_Toc24054" w:history="1">
        <w:r>
          <w:rPr>
            <w:rFonts w:ascii="仿宋" w:eastAsia="仿宋" w:hAnsi="仿宋" w:cs="仿宋" w:hint="eastAsia"/>
            <w:lang w:eastAsia="zh-CN"/>
          </w:rPr>
          <w:t>(四)、安全色及安全标志使用要求</w:t>
        </w:r>
        <w:r>
          <w:tab/>
        </w:r>
        <w:r>
          <w:fldChar w:fldCharType="begin"/>
        </w:r>
        <w:r>
          <w:instrText xml:space="preserve"> PAGEREF _Toc24054 \h </w:instrText>
        </w:r>
        <w:r>
          <w:fldChar w:fldCharType="separate"/>
        </w:r>
        <w:r>
          <w:t>31</w:t>
        </w:r>
        <w:r>
          <w:fldChar w:fldCharType="end"/>
        </w:r>
      </w:hyperlink>
    </w:p>
    <w:p>
      <w:pPr>
        <w:pStyle w:val="TOC2"/>
        <w:tabs>
          <w:tab w:val="right" w:leader="dot" w:pos="8306"/>
        </w:tabs>
      </w:pPr>
      <w:hyperlink w:anchor="_Toc17773" w:history="1">
        <w:r>
          <w:rPr>
            <w:rFonts w:ascii="仿宋" w:eastAsia="仿宋" w:hAnsi="仿宋" w:cs="仿宋" w:hint="eastAsia"/>
            <w:lang w:eastAsia="zh-CN"/>
          </w:rPr>
          <w:t>(五)、防尘防毒措施</w:t>
        </w:r>
        <w:r>
          <w:tab/>
        </w:r>
        <w:r>
          <w:fldChar w:fldCharType="begin"/>
        </w:r>
        <w:r>
          <w:instrText xml:space="preserve"> PAGEREF _Toc17773 \h </w:instrText>
        </w:r>
        <w:r>
          <w:fldChar w:fldCharType="separate"/>
        </w:r>
        <w:r>
          <w:t>32</w:t>
        </w:r>
        <w:r>
          <w:fldChar w:fldCharType="end"/>
        </w:r>
      </w:hyperlink>
    </w:p>
    <w:p>
      <w:pPr>
        <w:pStyle w:val="TOC2"/>
        <w:tabs>
          <w:tab w:val="right" w:leader="dot" w:pos="8306"/>
        </w:tabs>
      </w:pPr>
      <w:hyperlink w:anchor="_Toc22069" w:history="1">
        <w:r>
          <w:rPr>
            <w:rFonts w:ascii="仿宋" w:eastAsia="仿宋" w:hAnsi="仿宋" w:cs="仿宋" w:hint="eastAsia"/>
            <w:lang w:eastAsia="zh-CN"/>
          </w:rPr>
          <w:t>(六)、防静电、触电防护及防雷措施</w:t>
        </w:r>
        <w:r>
          <w:tab/>
        </w:r>
        <w:r>
          <w:fldChar w:fldCharType="begin"/>
        </w:r>
        <w:r>
          <w:instrText xml:space="preserve"> PAGEREF _Toc22069 \h </w:instrText>
        </w:r>
        <w:r>
          <w:fldChar w:fldCharType="separate"/>
        </w:r>
        <w:r>
          <w:t>33</w:t>
        </w:r>
        <w:r>
          <w:fldChar w:fldCharType="end"/>
        </w:r>
      </w:hyperlink>
    </w:p>
    <w:p>
      <w:pPr>
        <w:pStyle w:val="TOC2"/>
        <w:tabs>
          <w:tab w:val="right" w:leader="dot" w:pos="8306"/>
        </w:tabs>
      </w:pPr>
      <w:hyperlink w:anchor="_Toc8965" w:history="1">
        <w:r>
          <w:rPr>
            <w:rFonts w:ascii="仿宋" w:eastAsia="仿宋" w:hAnsi="仿宋" w:cs="仿宋" w:hint="eastAsia"/>
            <w:lang w:eastAsia="zh-CN"/>
          </w:rPr>
          <w:t>(七)、机械设备安全保障措施</w:t>
        </w:r>
        <w:r>
          <w:tab/>
        </w:r>
        <w:r>
          <w:fldChar w:fldCharType="begin"/>
        </w:r>
        <w:r>
          <w:instrText xml:space="preserve"> PAGEREF _Toc8965 \h </w:instrText>
        </w:r>
        <w:r>
          <w:fldChar w:fldCharType="separate"/>
        </w:r>
        <w:r>
          <w:t>34</w:t>
        </w:r>
        <w:r>
          <w:fldChar w:fldCharType="end"/>
        </w:r>
      </w:hyperlink>
    </w:p>
    <w:p>
      <w:pPr>
        <w:pStyle w:val="TOC1"/>
        <w:tabs>
          <w:tab w:val="right" w:leader="dot" w:pos="8306"/>
        </w:tabs>
      </w:pPr>
      <w:hyperlink w:anchor="_Toc269" w:history="1">
        <w:r>
          <w:rPr>
            <w:rFonts w:ascii="仿宋" w:eastAsia="仿宋" w:hAnsi="仿宋" w:cs="仿宋" w:hint="eastAsia"/>
            <w:lang w:eastAsia="zh-CN"/>
          </w:rPr>
          <w:t>八、热敏型CTP版项目环境影响分析</w:t>
        </w:r>
        <w:r>
          <w:tab/>
        </w:r>
        <w:r>
          <w:fldChar w:fldCharType="begin"/>
        </w:r>
        <w:r>
          <w:instrText xml:space="preserve"> PAGEREF _Toc269 \h </w:instrText>
        </w:r>
        <w:r>
          <w:fldChar w:fldCharType="separate"/>
        </w:r>
        <w:r>
          <w:t>35</w:t>
        </w:r>
        <w:r>
          <w:fldChar w:fldCharType="end"/>
        </w:r>
      </w:hyperlink>
    </w:p>
    <w:p>
      <w:pPr>
        <w:pStyle w:val="TOC2"/>
        <w:tabs>
          <w:tab w:val="right" w:leader="dot" w:pos="8306"/>
        </w:tabs>
      </w:pPr>
      <w:hyperlink w:anchor="_Toc5051" w:history="1">
        <w:r>
          <w:rPr>
            <w:rFonts w:ascii="仿宋" w:eastAsia="仿宋" w:hAnsi="仿宋" w:cs="仿宋" w:hint="eastAsia"/>
            <w:lang w:eastAsia="zh-CN"/>
          </w:rPr>
          <w:t>(一)、建设区域环境质量现状</w:t>
        </w:r>
        <w:r>
          <w:tab/>
        </w:r>
        <w:r>
          <w:fldChar w:fldCharType="begin"/>
        </w:r>
        <w:r>
          <w:instrText xml:space="preserve"> PAGEREF _Toc5051 \h </w:instrText>
        </w:r>
        <w:r>
          <w:fldChar w:fldCharType="separate"/>
        </w:r>
        <w:r>
          <w:t>35</w:t>
        </w:r>
        <w:r>
          <w:fldChar w:fldCharType="end"/>
        </w:r>
      </w:hyperlink>
    </w:p>
    <w:p>
      <w:pPr>
        <w:pStyle w:val="TOC2"/>
        <w:tabs>
          <w:tab w:val="right" w:leader="dot" w:pos="8306"/>
        </w:tabs>
      </w:pPr>
      <w:hyperlink w:anchor="_Toc9936" w:history="1">
        <w:r>
          <w:rPr>
            <w:rFonts w:ascii="仿宋" w:eastAsia="仿宋" w:hAnsi="仿宋" w:cs="仿宋" w:hint="eastAsia"/>
            <w:lang w:eastAsia="zh-CN"/>
          </w:rPr>
          <w:t>(二)、建设期环境保护</w:t>
        </w:r>
        <w:r>
          <w:tab/>
        </w:r>
        <w:r>
          <w:fldChar w:fldCharType="begin"/>
        </w:r>
        <w:r>
          <w:instrText xml:space="preserve"> PAGEREF _Toc9936 \h </w:instrText>
        </w:r>
        <w:r>
          <w:fldChar w:fldCharType="separate"/>
        </w:r>
        <w:r>
          <w:t>37</w:t>
        </w:r>
        <w:r>
          <w:fldChar w:fldCharType="end"/>
        </w:r>
      </w:hyperlink>
    </w:p>
    <w:p>
      <w:pPr>
        <w:pStyle w:val="TOC2"/>
        <w:tabs>
          <w:tab w:val="right" w:leader="dot" w:pos="8306"/>
        </w:tabs>
      </w:pPr>
      <w:hyperlink w:anchor="_Toc22499" w:history="1">
        <w:r>
          <w:rPr>
            <w:rFonts w:ascii="仿宋" w:eastAsia="仿宋" w:hAnsi="仿宋" w:cs="仿宋" w:hint="eastAsia"/>
            <w:lang w:eastAsia="zh-CN"/>
          </w:rPr>
          <w:t>(三)、运营期环境保护</w:t>
        </w:r>
        <w:r>
          <w:tab/>
        </w:r>
        <w:r>
          <w:fldChar w:fldCharType="begin"/>
        </w:r>
        <w:r>
          <w:instrText xml:space="preserve"> PAGEREF _Toc22499 \h </w:instrText>
        </w:r>
        <w:r>
          <w:fldChar w:fldCharType="separate"/>
        </w:r>
        <w:r>
          <w:t>38</w:t>
        </w:r>
        <w:r>
          <w:fldChar w:fldCharType="end"/>
        </w:r>
      </w:hyperlink>
    </w:p>
    <w:p>
      <w:pPr>
        <w:pStyle w:val="TOC2"/>
        <w:tabs>
          <w:tab w:val="right" w:leader="dot" w:pos="8306"/>
        </w:tabs>
      </w:pPr>
      <w:hyperlink w:anchor="_Toc25250" w:history="1">
        <w:r>
          <w:rPr>
            <w:rFonts w:ascii="仿宋" w:eastAsia="仿宋" w:hAnsi="仿宋" w:cs="仿宋" w:hint="eastAsia"/>
            <w:lang w:eastAsia="zh-CN"/>
          </w:rPr>
          <w:t>(四)、热敏型CTP版项目建设对区域经济的影响</w:t>
        </w:r>
        <w:r>
          <w:tab/>
        </w:r>
        <w:r>
          <w:fldChar w:fldCharType="begin"/>
        </w:r>
        <w:r>
          <w:instrText xml:space="preserve"> PAGEREF _Toc25250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24" w:history="1">
        <w:r>
          <w:rPr>
            <w:rFonts w:ascii="仿宋" w:eastAsia="仿宋" w:hAnsi="仿宋" w:cs="仿宋" w:hint="eastAsia"/>
            <w:lang w:eastAsia="zh-CN"/>
          </w:rPr>
          <w:t>(五)、废弃物处理</w:t>
        </w:r>
        <w:r>
          <w:tab/>
        </w:r>
        <w:r>
          <w:fldChar w:fldCharType="begin"/>
        </w:r>
        <w:r>
          <w:instrText xml:space="preserve"> PAGEREF _Toc4524 \h </w:instrText>
        </w:r>
        <w:r>
          <w:fldChar w:fldCharType="separate"/>
        </w:r>
        <w:r>
          <w:t>41</w:t>
        </w:r>
        <w:r>
          <w:fldChar w:fldCharType="end"/>
        </w:r>
      </w:hyperlink>
    </w:p>
    <w:p>
      <w:pPr>
        <w:pStyle w:val="TOC2"/>
        <w:tabs>
          <w:tab w:val="right" w:leader="dot" w:pos="8306"/>
        </w:tabs>
      </w:pPr>
      <w:hyperlink w:anchor="_Toc23341" w:history="1">
        <w:r>
          <w:rPr>
            <w:rFonts w:ascii="仿宋" w:eastAsia="仿宋" w:hAnsi="仿宋" w:cs="仿宋" w:hint="eastAsia"/>
            <w:lang w:eastAsia="zh-CN"/>
          </w:rPr>
          <w:t>(六)、特殊环境影响分析</w:t>
        </w:r>
        <w:r>
          <w:tab/>
        </w:r>
        <w:r>
          <w:fldChar w:fldCharType="begin"/>
        </w:r>
        <w:r>
          <w:instrText xml:space="preserve"> PAGEREF _Toc23341 \h </w:instrText>
        </w:r>
        <w:r>
          <w:fldChar w:fldCharType="separate"/>
        </w:r>
        <w:r>
          <w:t>43</w:t>
        </w:r>
        <w:r>
          <w:fldChar w:fldCharType="end"/>
        </w:r>
      </w:hyperlink>
    </w:p>
    <w:p>
      <w:pPr>
        <w:pStyle w:val="TOC2"/>
        <w:tabs>
          <w:tab w:val="right" w:leader="dot" w:pos="8306"/>
        </w:tabs>
      </w:pPr>
      <w:hyperlink w:anchor="_Toc28035" w:history="1">
        <w:r>
          <w:rPr>
            <w:rFonts w:ascii="仿宋" w:eastAsia="仿宋" w:hAnsi="仿宋" w:cs="仿宋" w:hint="eastAsia"/>
            <w:lang w:eastAsia="zh-CN"/>
          </w:rPr>
          <w:t>(七)、清洁生产</w:t>
        </w:r>
        <w:r>
          <w:tab/>
        </w:r>
        <w:r>
          <w:fldChar w:fldCharType="begin"/>
        </w:r>
        <w:r>
          <w:instrText xml:space="preserve"> PAGEREF _Toc28035 \h </w:instrText>
        </w:r>
        <w:r>
          <w:fldChar w:fldCharType="separate"/>
        </w:r>
        <w:r>
          <w:t>44</w:t>
        </w:r>
        <w:r>
          <w:fldChar w:fldCharType="end"/>
        </w:r>
      </w:hyperlink>
    </w:p>
    <w:p>
      <w:pPr>
        <w:pStyle w:val="TOC2"/>
        <w:tabs>
          <w:tab w:val="right" w:leader="dot" w:pos="8306"/>
        </w:tabs>
      </w:pPr>
      <w:hyperlink w:anchor="_Toc20965" w:history="1">
        <w:r>
          <w:rPr>
            <w:rFonts w:ascii="仿宋" w:eastAsia="仿宋" w:hAnsi="仿宋" w:cs="仿宋" w:hint="eastAsia"/>
            <w:lang w:eastAsia="zh-CN"/>
          </w:rPr>
          <w:t>(八)、环境保护综合评价</w:t>
        </w:r>
        <w:r>
          <w:tab/>
        </w:r>
        <w:r>
          <w:fldChar w:fldCharType="begin"/>
        </w:r>
        <w:r>
          <w:instrText xml:space="preserve"> PAGEREF _Toc20965 \h </w:instrText>
        </w:r>
        <w:r>
          <w:fldChar w:fldCharType="separate"/>
        </w:r>
        <w:r>
          <w:t>45</w:t>
        </w:r>
        <w:r>
          <w:fldChar w:fldCharType="end"/>
        </w:r>
      </w:hyperlink>
    </w:p>
    <w:p>
      <w:pPr>
        <w:pStyle w:val="TOC1"/>
        <w:tabs>
          <w:tab w:val="right" w:leader="dot" w:pos="8306"/>
        </w:tabs>
      </w:pPr>
      <w:hyperlink w:anchor="_Toc23234" w:history="1">
        <w:r>
          <w:rPr>
            <w:rFonts w:ascii="仿宋" w:eastAsia="仿宋" w:hAnsi="仿宋" w:cs="仿宋" w:hint="eastAsia"/>
            <w:lang w:eastAsia="zh-CN"/>
          </w:rPr>
          <w:t>九、热敏型CTP版项目投资规划</w:t>
        </w:r>
        <w:r>
          <w:tab/>
        </w:r>
        <w:r>
          <w:fldChar w:fldCharType="begin"/>
        </w:r>
        <w:r>
          <w:instrText xml:space="preserve"> PAGEREF _Toc23234 \h </w:instrText>
        </w:r>
        <w:r>
          <w:fldChar w:fldCharType="separate"/>
        </w:r>
        <w:r>
          <w:t>46</w:t>
        </w:r>
        <w:r>
          <w:fldChar w:fldCharType="end"/>
        </w:r>
      </w:hyperlink>
    </w:p>
    <w:p>
      <w:pPr>
        <w:pStyle w:val="TOC2"/>
        <w:tabs>
          <w:tab w:val="right" w:leader="dot" w:pos="8306"/>
        </w:tabs>
      </w:pPr>
      <w:hyperlink w:anchor="_Toc17810" w:history="1">
        <w:r>
          <w:rPr>
            <w:rFonts w:ascii="仿宋" w:eastAsia="仿宋" w:hAnsi="仿宋" w:cs="仿宋" w:hint="eastAsia"/>
            <w:lang w:eastAsia="zh-CN"/>
          </w:rPr>
          <w:t>(一)、热敏型CTP版项目总投资估算</w:t>
        </w:r>
        <w:r>
          <w:tab/>
        </w:r>
        <w:r>
          <w:fldChar w:fldCharType="begin"/>
        </w:r>
        <w:r>
          <w:instrText xml:space="preserve"> PAGEREF _Toc17810 \h </w:instrText>
        </w:r>
        <w:r>
          <w:fldChar w:fldCharType="separate"/>
        </w:r>
        <w:r>
          <w:t>46</w:t>
        </w:r>
        <w:r>
          <w:fldChar w:fldCharType="end"/>
        </w:r>
      </w:hyperlink>
    </w:p>
    <w:p>
      <w:pPr>
        <w:pStyle w:val="TOC2"/>
        <w:tabs>
          <w:tab w:val="right" w:leader="dot" w:pos="8306"/>
        </w:tabs>
      </w:pPr>
      <w:hyperlink w:anchor="_Toc16030" w:history="1">
        <w:r>
          <w:rPr>
            <w:rFonts w:ascii="仿宋" w:eastAsia="仿宋" w:hAnsi="仿宋" w:cs="仿宋" w:hint="eastAsia"/>
            <w:lang w:eastAsia="zh-CN"/>
          </w:rPr>
          <w:t>(二)、资金筹措</w:t>
        </w:r>
        <w:r>
          <w:tab/>
        </w:r>
        <w:r>
          <w:fldChar w:fldCharType="begin"/>
        </w:r>
        <w:r>
          <w:instrText xml:space="preserve"> PAGEREF _Toc16030 \h </w:instrText>
        </w:r>
        <w:r>
          <w:fldChar w:fldCharType="separate"/>
        </w:r>
        <w:r>
          <w:t>47</w:t>
        </w:r>
        <w:r>
          <w:fldChar w:fldCharType="end"/>
        </w:r>
      </w:hyperlink>
    </w:p>
    <w:p>
      <w:pPr>
        <w:pStyle w:val="TOC1"/>
        <w:tabs>
          <w:tab w:val="right" w:leader="dot" w:pos="8306"/>
        </w:tabs>
      </w:pPr>
      <w:hyperlink w:anchor="_Toc2549" w:history="1">
        <w:r>
          <w:rPr>
            <w:rFonts w:ascii="仿宋" w:eastAsia="仿宋" w:hAnsi="仿宋" w:cs="仿宋" w:hint="eastAsia"/>
            <w:lang w:eastAsia="zh-CN"/>
          </w:rPr>
          <w:t>十、热敏型CTP版项目风险管理</w:t>
        </w:r>
        <w:r>
          <w:tab/>
        </w:r>
        <w:r>
          <w:fldChar w:fldCharType="begin"/>
        </w:r>
        <w:r>
          <w:instrText xml:space="preserve"> PAGEREF _Toc2549 \h </w:instrText>
        </w:r>
        <w:r>
          <w:fldChar w:fldCharType="separate"/>
        </w:r>
        <w:r>
          <w:t>48</w:t>
        </w:r>
        <w:r>
          <w:fldChar w:fldCharType="end"/>
        </w:r>
      </w:hyperlink>
    </w:p>
    <w:p>
      <w:pPr>
        <w:pStyle w:val="TOC2"/>
        <w:tabs>
          <w:tab w:val="right" w:leader="dot" w:pos="8306"/>
        </w:tabs>
      </w:pPr>
      <w:hyperlink w:anchor="_Toc7085" w:history="1">
        <w:r>
          <w:rPr>
            <w:rFonts w:ascii="仿宋" w:eastAsia="仿宋" w:hAnsi="仿宋" w:cs="仿宋" w:hint="eastAsia"/>
            <w:lang w:eastAsia="zh-CN"/>
          </w:rPr>
          <w:t>(一)、风险识别与评估</w:t>
        </w:r>
        <w:r>
          <w:tab/>
        </w:r>
        <w:r>
          <w:fldChar w:fldCharType="begin"/>
        </w:r>
        <w:r>
          <w:instrText xml:space="preserve"> PAGEREF _Toc7085 \h </w:instrText>
        </w:r>
        <w:r>
          <w:fldChar w:fldCharType="separate"/>
        </w:r>
        <w:r>
          <w:t>48</w:t>
        </w:r>
        <w:r>
          <w:fldChar w:fldCharType="end"/>
        </w:r>
      </w:hyperlink>
    </w:p>
    <w:p>
      <w:pPr>
        <w:pStyle w:val="TOC2"/>
        <w:tabs>
          <w:tab w:val="right" w:leader="dot" w:pos="8306"/>
        </w:tabs>
      </w:pPr>
      <w:hyperlink w:anchor="_Toc1473" w:history="1">
        <w:r>
          <w:rPr>
            <w:rFonts w:ascii="仿宋" w:eastAsia="仿宋" w:hAnsi="仿宋" w:cs="仿宋" w:hint="eastAsia"/>
            <w:lang w:eastAsia="zh-CN"/>
          </w:rPr>
          <w:t>(二)、风险应对策略</w:t>
        </w:r>
        <w:r>
          <w:tab/>
        </w:r>
        <w:r>
          <w:fldChar w:fldCharType="begin"/>
        </w:r>
        <w:r>
          <w:instrText xml:space="preserve"> PAGEREF _Toc1473 \h </w:instrText>
        </w:r>
        <w:r>
          <w:fldChar w:fldCharType="separate"/>
        </w:r>
        <w:r>
          <w:t>49</w:t>
        </w:r>
        <w:r>
          <w:fldChar w:fldCharType="end"/>
        </w:r>
      </w:hyperlink>
    </w:p>
    <w:p>
      <w:pPr>
        <w:pStyle w:val="TOC2"/>
        <w:tabs>
          <w:tab w:val="right" w:leader="dot" w:pos="8306"/>
        </w:tabs>
      </w:pPr>
      <w:hyperlink w:anchor="_Toc14974" w:history="1">
        <w:r>
          <w:rPr>
            <w:rFonts w:ascii="仿宋" w:eastAsia="仿宋" w:hAnsi="仿宋" w:cs="仿宋" w:hint="eastAsia"/>
            <w:lang w:eastAsia="zh-CN"/>
          </w:rPr>
          <w:t>(三)、风险监控与控制</w:t>
        </w:r>
        <w:r>
          <w:tab/>
        </w:r>
        <w:r>
          <w:fldChar w:fldCharType="begin"/>
        </w:r>
        <w:r>
          <w:instrText xml:space="preserve"> PAGEREF _Toc14974 \h </w:instrText>
        </w:r>
        <w:r>
          <w:fldChar w:fldCharType="separate"/>
        </w:r>
        <w:r>
          <w:t>51</w:t>
        </w:r>
        <w:r>
          <w:fldChar w:fldCharType="end"/>
        </w:r>
      </w:hyperlink>
    </w:p>
    <w:p>
      <w:pPr>
        <w:pStyle w:val="TOC1"/>
        <w:tabs>
          <w:tab w:val="right" w:leader="dot" w:pos="8306"/>
        </w:tabs>
      </w:pPr>
      <w:hyperlink w:anchor="_Toc4424" w:history="1">
        <w:r>
          <w:rPr>
            <w:rFonts w:ascii="仿宋" w:eastAsia="仿宋" w:hAnsi="仿宋" w:cs="仿宋" w:hint="eastAsia"/>
            <w:lang w:eastAsia="zh-CN"/>
          </w:rPr>
          <w:t>十一、热敏型CTP版项目技术管理</w:t>
        </w:r>
        <w:r>
          <w:tab/>
        </w:r>
        <w:r>
          <w:fldChar w:fldCharType="begin"/>
        </w:r>
        <w:r>
          <w:instrText xml:space="preserve"> PAGEREF _Toc4424 \h </w:instrText>
        </w:r>
        <w:r>
          <w:fldChar w:fldCharType="separate"/>
        </w:r>
        <w:r>
          <w:t>52</w:t>
        </w:r>
        <w:r>
          <w:fldChar w:fldCharType="end"/>
        </w:r>
      </w:hyperlink>
    </w:p>
    <w:p>
      <w:pPr>
        <w:pStyle w:val="TOC2"/>
        <w:tabs>
          <w:tab w:val="right" w:leader="dot" w:pos="8306"/>
        </w:tabs>
      </w:pPr>
      <w:hyperlink w:anchor="_Toc1052" w:history="1">
        <w:r>
          <w:rPr>
            <w:rFonts w:ascii="仿宋" w:eastAsia="仿宋" w:hAnsi="仿宋" w:cs="仿宋" w:hint="eastAsia"/>
            <w:lang w:eastAsia="zh-CN"/>
          </w:rPr>
          <w:t>(一)、技术方案选用方向</w:t>
        </w:r>
        <w:r>
          <w:tab/>
        </w:r>
        <w:r>
          <w:fldChar w:fldCharType="begin"/>
        </w:r>
        <w:r>
          <w:instrText xml:space="preserve"> PAGEREF _Toc1052 \h </w:instrText>
        </w:r>
        <w:r>
          <w:fldChar w:fldCharType="separate"/>
        </w:r>
        <w:r>
          <w:t>52</w:t>
        </w:r>
        <w:r>
          <w:fldChar w:fldCharType="end"/>
        </w:r>
      </w:hyperlink>
    </w:p>
    <w:p>
      <w:pPr>
        <w:pStyle w:val="TOC2"/>
        <w:tabs>
          <w:tab w:val="right" w:leader="dot" w:pos="8306"/>
        </w:tabs>
      </w:pPr>
      <w:hyperlink w:anchor="_Toc893" w:history="1">
        <w:r>
          <w:rPr>
            <w:rFonts w:ascii="仿宋" w:eastAsia="仿宋" w:hAnsi="仿宋" w:cs="仿宋" w:hint="eastAsia"/>
            <w:lang w:eastAsia="zh-CN"/>
          </w:rPr>
          <w:t>(二)、工艺技术方案选用原则</w:t>
        </w:r>
        <w:r>
          <w:tab/>
        </w:r>
        <w:r>
          <w:fldChar w:fldCharType="begin"/>
        </w:r>
        <w:r>
          <w:instrText xml:space="preserve"> PAGEREF _Toc893 \h </w:instrText>
        </w:r>
        <w:r>
          <w:fldChar w:fldCharType="separate"/>
        </w:r>
        <w:r>
          <w:t>54</w:t>
        </w:r>
        <w:r>
          <w:fldChar w:fldCharType="end"/>
        </w:r>
      </w:hyperlink>
    </w:p>
    <w:p>
      <w:pPr>
        <w:pStyle w:val="TOC2"/>
        <w:tabs>
          <w:tab w:val="right" w:leader="dot" w:pos="8306"/>
        </w:tabs>
      </w:pPr>
      <w:hyperlink w:anchor="_Toc1390" w:history="1">
        <w:r>
          <w:rPr>
            <w:rFonts w:ascii="仿宋" w:eastAsia="仿宋" w:hAnsi="仿宋" w:cs="仿宋" w:hint="eastAsia"/>
            <w:lang w:eastAsia="zh-CN"/>
          </w:rPr>
          <w:t>(三)、工艺技术方案要求</w:t>
        </w:r>
        <w:r>
          <w:tab/>
        </w:r>
        <w:r>
          <w:fldChar w:fldCharType="begin"/>
        </w:r>
        <w:r>
          <w:instrText xml:space="preserve"> PAGEREF _Toc1390 \h </w:instrText>
        </w:r>
        <w:r>
          <w:fldChar w:fldCharType="separate"/>
        </w:r>
        <w:r>
          <w:t>56</w:t>
        </w:r>
        <w:r>
          <w:fldChar w:fldCharType="end"/>
        </w:r>
      </w:hyperlink>
    </w:p>
    <w:p>
      <w:pPr>
        <w:pStyle w:val="TOC1"/>
        <w:tabs>
          <w:tab w:val="right" w:leader="dot" w:pos="8306"/>
        </w:tabs>
      </w:pPr>
      <w:hyperlink w:anchor="_Toc10316" w:history="1">
        <w:r>
          <w:rPr>
            <w:rFonts w:ascii="仿宋" w:eastAsia="仿宋" w:hAnsi="仿宋" w:cs="仿宋" w:hint="eastAsia"/>
            <w:lang w:eastAsia="zh-CN"/>
          </w:rPr>
          <w:t>十二、热敏型CTP版项目经营效益</w:t>
        </w:r>
        <w:r>
          <w:tab/>
        </w:r>
        <w:r>
          <w:fldChar w:fldCharType="begin"/>
        </w:r>
        <w:r>
          <w:instrText xml:space="preserve"> PAGEREF _Toc10316 \h </w:instrText>
        </w:r>
        <w:r>
          <w:fldChar w:fldCharType="separate"/>
        </w:r>
        <w:r>
          <w:t>58</w:t>
        </w:r>
        <w:r>
          <w:fldChar w:fldCharType="end"/>
        </w:r>
      </w:hyperlink>
    </w:p>
    <w:p>
      <w:pPr>
        <w:pStyle w:val="TOC2"/>
        <w:tabs>
          <w:tab w:val="right" w:leader="dot" w:pos="8306"/>
        </w:tabs>
      </w:pPr>
      <w:hyperlink w:anchor="_Toc2771" w:history="1">
        <w:r>
          <w:rPr>
            <w:rFonts w:ascii="仿宋" w:eastAsia="仿宋" w:hAnsi="仿宋" w:cs="仿宋" w:hint="eastAsia"/>
            <w:lang w:eastAsia="zh-CN"/>
          </w:rPr>
          <w:t>(一)、经济评价财务测算</w:t>
        </w:r>
        <w:r>
          <w:tab/>
        </w:r>
        <w:r>
          <w:fldChar w:fldCharType="begin"/>
        </w:r>
        <w:r>
          <w:instrText xml:space="preserve"> PAGEREF _Toc2771 \h </w:instrText>
        </w:r>
        <w:r>
          <w:fldChar w:fldCharType="separate"/>
        </w:r>
        <w:r>
          <w:t>58</w:t>
        </w:r>
        <w:r>
          <w:fldChar w:fldCharType="end"/>
        </w:r>
      </w:hyperlink>
    </w:p>
    <w:p>
      <w:pPr>
        <w:pStyle w:val="TOC2"/>
        <w:tabs>
          <w:tab w:val="right" w:leader="dot" w:pos="8306"/>
        </w:tabs>
      </w:pPr>
      <w:hyperlink w:anchor="_Toc29259" w:history="1">
        <w:r>
          <w:rPr>
            <w:rFonts w:ascii="仿宋" w:eastAsia="仿宋" w:hAnsi="仿宋" w:cs="仿宋" w:hint="eastAsia"/>
            <w:lang w:eastAsia="zh-CN"/>
          </w:rPr>
          <w:t>(二)、热敏型CTP版项目盈利能力分析</w:t>
        </w:r>
        <w:r>
          <w:tab/>
        </w:r>
        <w:r>
          <w:fldChar w:fldCharType="begin"/>
        </w:r>
        <w:r>
          <w:instrText xml:space="preserve"> PAGEREF _Toc29259 \h </w:instrText>
        </w:r>
        <w:r>
          <w:fldChar w:fldCharType="separate"/>
        </w:r>
        <w:r>
          <w:t>60</w:t>
        </w:r>
        <w:r>
          <w:fldChar w:fldCharType="end"/>
        </w:r>
      </w:hyperlink>
    </w:p>
    <w:p>
      <w:pPr>
        <w:pStyle w:val="TOC1"/>
        <w:tabs>
          <w:tab w:val="right" w:leader="dot" w:pos="8306"/>
        </w:tabs>
      </w:pPr>
      <w:hyperlink w:anchor="_Toc32111" w:history="1">
        <w:r>
          <w:rPr>
            <w:rFonts w:ascii="仿宋" w:eastAsia="仿宋" w:hAnsi="仿宋" w:cs="仿宋" w:hint="eastAsia"/>
            <w:lang w:eastAsia="zh-CN"/>
          </w:rPr>
          <w:t>十三、质量管理体系</w:t>
        </w:r>
        <w:r>
          <w:tab/>
        </w:r>
        <w:r>
          <w:fldChar w:fldCharType="begin"/>
        </w:r>
        <w:r>
          <w:instrText xml:space="preserve"> PAGEREF _Toc32111 \h </w:instrText>
        </w:r>
        <w:r>
          <w:fldChar w:fldCharType="separate"/>
        </w:r>
        <w:r>
          <w:t>60</w:t>
        </w:r>
        <w:r>
          <w:fldChar w:fldCharType="end"/>
        </w:r>
      </w:hyperlink>
    </w:p>
    <w:p>
      <w:pPr>
        <w:pStyle w:val="TOC2"/>
        <w:tabs>
          <w:tab w:val="right" w:leader="dot" w:pos="8306"/>
        </w:tabs>
      </w:pPr>
      <w:hyperlink w:anchor="_Toc2894" w:history="1">
        <w:r>
          <w:rPr>
            <w:rFonts w:ascii="仿宋" w:eastAsia="仿宋" w:hAnsi="仿宋" w:cs="仿宋" w:hint="eastAsia"/>
            <w:lang w:eastAsia="zh-CN"/>
          </w:rPr>
          <w:t>(一)、质量目标与方针</w:t>
        </w:r>
        <w:r>
          <w:tab/>
        </w:r>
        <w:r>
          <w:fldChar w:fldCharType="begin"/>
        </w:r>
        <w:r>
          <w:instrText xml:space="preserve"> PAGEREF _Toc2894 \h </w:instrText>
        </w:r>
        <w:r>
          <w:fldChar w:fldCharType="separate"/>
        </w:r>
        <w:r>
          <w:t>60</w:t>
        </w:r>
        <w:r>
          <w:fldChar w:fldCharType="end"/>
        </w:r>
      </w:hyperlink>
    </w:p>
    <w:p>
      <w:pPr>
        <w:pStyle w:val="TOC2"/>
        <w:tabs>
          <w:tab w:val="right" w:leader="dot" w:pos="8306"/>
        </w:tabs>
      </w:pPr>
      <w:hyperlink w:anchor="_Toc14333" w:history="1">
        <w:r>
          <w:rPr>
            <w:rFonts w:ascii="仿宋" w:eastAsia="仿宋" w:hAnsi="仿宋" w:cs="仿宋" w:hint="eastAsia"/>
            <w:lang w:eastAsia="zh-CN"/>
          </w:rPr>
          <w:t>(二)、质量管理责任</w:t>
        </w:r>
        <w:r>
          <w:tab/>
        </w:r>
        <w:r>
          <w:fldChar w:fldCharType="begin"/>
        </w:r>
        <w:r>
          <w:instrText xml:space="preserve"> PAGEREF _Toc14333 \h </w:instrText>
        </w:r>
        <w:r>
          <w:fldChar w:fldCharType="separate"/>
        </w:r>
        <w:r>
          <w:t>61</w:t>
        </w:r>
        <w:r>
          <w:fldChar w:fldCharType="end"/>
        </w:r>
      </w:hyperlink>
    </w:p>
    <w:p>
      <w:pPr>
        <w:pStyle w:val="TOC2"/>
        <w:tabs>
          <w:tab w:val="right" w:leader="dot" w:pos="8306"/>
        </w:tabs>
      </w:pPr>
      <w:hyperlink w:anchor="_Toc17014" w:history="1">
        <w:r>
          <w:rPr>
            <w:rFonts w:ascii="仿宋" w:eastAsia="仿宋" w:hAnsi="仿宋" w:cs="仿宋" w:hint="eastAsia"/>
            <w:lang w:eastAsia="zh-CN"/>
          </w:rPr>
          <w:t>(三)、质量管理体系文件</w:t>
        </w:r>
        <w:r>
          <w:tab/>
        </w:r>
        <w:r>
          <w:fldChar w:fldCharType="begin"/>
        </w:r>
        <w:r>
          <w:instrText xml:space="preserve"> PAGEREF _Toc17014 \h </w:instrText>
        </w:r>
        <w:r>
          <w:fldChar w:fldCharType="separate"/>
        </w:r>
        <w:r>
          <w:t>63</w:t>
        </w:r>
        <w:r>
          <w:fldChar w:fldCharType="end"/>
        </w:r>
      </w:hyperlink>
    </w:p>
    <w:p>
      <w:pPr>
        <w:pStyle w:val="TOC2"/>
        <w:tabs>
          <w:tab w:val="right" w:leader="dot" w:pos="8306"/>
        </w:tabs>
      </w:pPr>
      <w:hyperlink w:anchor="_Toc30508" w:history="1">
        <w:r>
          <w:rPr>
            <w:rFonts w:ascii="仿宋" w:eastAsia="仿宋" w:hAnsi="仿宋" w:cs="仿宋" w:hint="eastAsia"/>
            <w:lang w:eastAsia="zh-CN"/>
          </w:rPr>
          <w:t>(四)、质量培训与教育</w:t>
        </w:r>
        <w:r>
          <w:tab/>
        </w:r>
        <w:r>
          <w:fldChar w:fldCharType="begin"/>
        </w:r>
        <w:r>
          <w:instrText xml:space="preserve"> PAGEREF _Toc30508 \h </w:instrText>
        </w:r>
        <w:r>
          <w:fldChar w:fldCharType="separate"/>
        </w:r>
        <w:r>
          <w:t>65</w:t>
        </w:r>
        <w:r>
          <w:fldChar w:fldCharType="end"/>
        </w:r>
      </w:hyperlink>
    </w:p>
    <w:p>
      <w:pPr>
        <w:pStyle w:val="TOC2"/>
        <w:tabs>
          <w:tab w:val="right" w:leader="dot" w:pos="8306"/>
        </w:tabs>
      </w:pPr>
      <w:hyperlink w:anchor="_Toc2972" w:history="1">
        <w:r>
          <w:rPr>
            <w:rFonts w:ascii="仿宋" w:eastAsia="仿宋" w:hAnsi="仿宋" w:cs="仿宋" w:hint="eastAsia"/>
            <w:lang w:eastAsia="zh-CN"/>
          </w:rPr>
          <w:t>(五)、质量审核与评价</w:t>
        </w:r>
        <w:r>
          <w:tab/>
        </w:r>
        <w:r>
          <w:fldChar w:fldCharType="begin"/>
        </w:r>
        <w:r>
          <w:instrText xml:space="preserve"> PAGEREF _Toc2972 \h </w:instrText>
        </w:r>
        <w:r>
          <w:fldChar w:fldCharType="separate"/>
        </w:r>
        <w:r>
          <w:t>66</w:t>
        </w:r>
        <w:r>
          <w:fldChar w:fldCharType="end"/>
        </w:r>
      </w:hyperlink>
    </w:p>
    <w:p>
      <w:pPr>
        <w:pStyle w:val="TOC2"/>
        <w:tabs>
          <w:tab w:val="right" w:leader="dot" w:pos="8306"/>
        </w:tabs>
      </w:pPr>
      <w:hyperlink w:anchor="_Toc27076" w:history="1">
        <w:r>
          <w:rPr>
            <w:rFonts w:ascii="仿宋" w:eastAsia="仿宋" w:hAnsi="仿宋" w:cs="仿宋" w:hint="eastAsia"/>
            <w:lang w:eastAsia="zh-CN"/>
          </w:rPr>
          <w:t>(六)、不符合与纠正措施</w:t>
        </w:r>
        <w:r>
          <w:tab/>
        </w:r>
        <w:r>
          <w:fldChar w:fldCharType="begin"/>
        </w:r>
        <w:r>
          <w:instrText xml:space="preserve"> PAGEREF _Toc27076 \h </w:instrText>
        </w:r>
        <w:r>
          <w:fldChar w:fldCharType="separate"/>
        </w:r>
        <w:r>
          <w:t>67</w:t>
        </w:r>
        <w:r>
          <w:fldChar w:fldCharType="end"/>
        </w:r>
      </w:hyperlink>
    </w:p>
    <w:p>
      <w:pPr>
        <w:pStyle w:val="TOC1"/>
        <w:tabs>
          <w:tab w:val="right" w:leader="dot" w:pos="8306"/>
        </w:tabs>
      </w:pPr>
      <w:hyperlink w:anchor="_Toc9045" w:history="1">
        <w:r>
          <w:rPr>
            <w:rFonts w:ascii="仿宋" w:eastAsia="仿宋" w:hAnsi="仿宋" w:cs="仿宋" w:hint="eastAsia"/>
            <w:lang w:eastAsia="zh-CN"/>
          </w:rPr>
          <w:t>十四、热敏型CTP版项目治理与监督</w:t>
        </w:r>
        <w:r>
          <w:tab/>
        </w:r>
        <w:r>
          <w:fldChar w:fldCharType="begin"/>
        </w:r>
        <w:r>
          <w:instrText xml:space="preserve"> PAGEREF _Toc9045 \h </w:instrText>
        </w:r>
        <w:r>
          <w:fldChar w:fldCharType="separate"/>
        </w:r>
        <w:r>
          <w:t>68</w:t>
        </w:r>
        <w:r>
          <w:fldChar w:fldCharType="end"/>
        </w:r>
      </w:hyperlink>
    </w:p>
    <w:p>
      <w:pPr>
        <w:pStyle w:val="TOC2"/>
        <w:tabs>
          <w:tab w:val="right" w:leader="dot" w:pos="8306"/>
        </w:tabs>
      </w:pPr>
      <w:hyperlink w:anchor="_Toc18224" w:history="1">
        <w:r>
          <w:rPr>
            <w:rFonts w:ascii="仿宋" w:eastAsia="仿宋" w:hAnsi="仿宋" w:cs="仿宋" w:hint="eastAsia"/>
            <w:lang w:eastAsia="zh-CN"/>
          </w:rPr>
          <w:t>(一)、热敏型CTP版项目治理结构</w:t>
        </w:r>
        <w:r>
          <w:tab/>
        </w:r>
        <w:r>
          <w:fldChar w:fldCharType="begin"/>
        </w:r>
        <w:r>
          <w:instrText xml:space="preserve"> PAGEREF _Toc18224 \h </w:instrText>
        </w:r>
        <w:r>
          <w:fldChar w:fldCharType="separate"/>
        </w:r>
        <w:r>
          <w:t>68</w:t>
        </w:r>
        <w:r>
          <w:fldChar w:fldCharType="end"/>
        </w:r>
      </w:hyperlink>
    </w:p>
    <w:p>
      <w:pPr>
        <w:pStyle w:val="TOC2"/>
        <w:tabs>
          <w:tab w:val="right" w:leader="dot" w:pos="8306"/>
        </w:tabs>
      </w:pPr>
      <w:hyperlink w:anchor="_Toc17382" w:history="1">
        <w:r>
          <w:rPr>
            <w:rFonts w:ascii="仿宋" w:eastAsia="仿宋" w:hAnsi="仿宋" w:cs="仿宋" w:hint="eastAsia"/>
            <w:lang w:eastAsia="zh-CN"/>
          </w:rPr>
          <w:t>(二)、监督与审计</w:t>
        </w:r>
        <w:r>
          <w:tab/>
        </w:r>
        <w:r>
          <w:fldChar w:fldCharType="begin"/>
        </w:r>
        <w:r>
          <w:instrText xml:space="preserve"> PAGEREF _Toc17382 \h </w:instrText>
        </w:r>
        <w:r>
          <w:fldChar w:fldCharType="separate"/>
        </w:r>
        <w:r>
          <w:t>70</w:t>
        </w:r>
        <w:r>
          <w:fldChar w:fldCharType="end"/>
        </w:r>
      </w:hyperlink>
    </w:p>
    <w:p>
      <w:pPr>
        <w:pStyle w:val="TOC1"/>
        <w:tabs>
          <w:tab w:val="right" w:leader="dot" w:pos="8306"/>
        </w:tabs>
      </w:pPr>
      <w:hyperlink w:anchor="_Toc18208" w:history="1">
        <w:r>
          <w:rPr>
            <w:rFonts w:ascii="仿宋" w:eastAsia="仿宋" w:hAnsi="仿宋" w:cs="仿宋" w:hint="eastAsia"/>
            <w:lang w:eastAsia="zh-CN"/>
          </w:rPr>
          <w:t>十五、热敏型CTP版项目变更管理</w:t>
        </w:r>
        <w:r>
          <w:tab/>
        </w:r>
        <w:r>
          <w:fldChar w:fldCharType="begin"/>
        </w:r>
        <w:r>
          <w:instrText xml:space="preserve"> PAGEREF _Toc18208 \h </w:instrText>
        </w:r>
        <w:r>
          <w:fldChar w:fldCharType="separate"/>
        </w:r>
        <w:r>
          <w:t>71</w:t>
        </w:r>
        <w:r>
          <w:fldChar w:fldCharType="end"/>
        </w:r>
      </w:hyperlink>
    </w:p>
    <w:p>
      <w:pPr>
        <w:pStyle w:val="TOC2"/>
        <w:tabs>
          <w:tab w:val="right" w:leader="dot" w:pos="8306"/>
        </w:tabs>
      </w:pPr>
      <w:hyperlink w:anchor="_Toc31440" w:history="1">
        <w:r>
          <w:rPr>
            <w:rFonts w:ascii="仿宋" w:eastAsia="仿宋" w:hAnsi="仿宋" w:cs="仿宋" w:hint="eastAsia"/>
            <w:lang w:eastAsia="zh-CN"/>
          </w:rPr>
          <w:t>(一)、变更申请与评估</w:t>
        </w:r>
        <w:r>
          <w:tab/>
        </w:r>
        <w:r>
          <w:fldChar w:fldCharType="begin"/>
        </w:r>
        <w:r>
          <w:instrText xml:space="preserve"> PAGEREF _Toc31440 \h </w:instrText>
        </w:r>
        <w:r>
          <w:fldChar w:fldCharType="separate"/>
        </w:r>
        <w:r>
          <w:t>71</w:t>
        </w:r>
        <w:r>
          <w:fldChar w:fldCharType="end"/>
        </w:r>
      </w:hyperlink>
    </w:p>
    <w:p>
      <w:pPr>
        <w:pStyle w:val="TOC2"/>
        <w:tabs>
          <w:tab w:val="right" w:leader="dot" w:pos="8306"/>
        </w:tabs>
      </w:pPr>
      <w:hyperlink w:anchor="_Toc27479" w:history="1">
        <w:r>
          <w:rPr>
            <w:rFonts w:ascii="仿宋" w:eastAsia="仿宋" w:hAnsi="仿宋" w:cs="仿宋" w:hint="eastAsia"/>
            <w:lang w:eastAsia="zh-CN"/>
          </w:rPr>
          <w:t>(二)、变更实施与控制</w:t>
        </w:r>
        <w:r>
          <w:tab/>
        </w:r>
        <w:r>
          <w:fldChar w:fldCharType="begin"/>
        </w:r>
        <w:r>
          <w:instrText xml:space="preserve"> PAGEREF _Toc27479 \h </w:instrText>
        </w:r>
        <w:r>
          <w:fldChar w:fldCharType="separate"/>
        </w:r>
        <w:r>
          <w:t>72</w:t>
        </w:r>
        <w:r>
          <w:fldChar w:fldCharType="end"/>
        </w:r>
      </w:hyperlink>
    </w:p>
    <w:p>
      <w:pPr>
        <w:pStyle w:val="TOC1"/>
        <w:tabs>
          <w:tab w:val="right" w:leader="dot" w:pos="8306"/>
        </w:tabs>
      </w:pPr>
      <w:hyperlink w:anchor="_Toc27626" w:history="1">
        <w:r>
          <w:rPr>
            <w:rFonts w:ascii="仿宋" w:eastAsia="仿宋" w:hAnsi="仿宋" w:cs="仿宋" w:hint="eastAsia"/>
            <w:lang w:eastAsia="zh-CN"/>
          </w:rPr>
          <w:t>十六、营销与推广策略</w:t>
        </w:r>
        <w:r>
          <w:tab/>
        </w:r>
        <w:r>
          <w:fldChar w:fldCharType="begin"/>
        </w:r>
        <w:r>
          <w:instrText xml:space="preserve"> PAGEREF _Toc27626 \h </w:instrText>
        </w:r>
        <w:r>
          <w:fldChar w:fldCharType="separate"/>
        </w:r>
        <w:r>
          <w:t>72</w:t>
        </w:r>
        <w:r>
          <w:fldChar w:fldCharType="end"/>
        </w:r>
      </w:hyperlink>
    </w:p>
    <w:p>
      <w:pPr>
        <w:pStyle w:val="TOC2"/>
        <w:tabs>
          <w:tab w:val="right" w:leader="dot" w:pos="8306"/>
        </w:tabs>
      </w:pPr>
      <w:hyperlink w:anchor="_Toc21740" w:history="1">
        <w:r>
          <w:rPr>
            <w:rFonts w:ascii="仿宋" w:eastAsia="仿宋" w:hAnsi="仿宋" w:cs="仿宋" w:hint="eastAsia"/>
            <w:lang w:eastAsia="zh-CN"/>
          </w:rPr>
          <w:t>(一)、产品/服务定位与特点</w:t>
        </w:r>
        <w:r>
          <w:tab/>
        </w:r>
        <w:r>
          <w:fldChar w:fldCharType="begin"/>
        </w:r>
        <w:r>
          <w:instrText xml:space="preserve"> PAGEREF _Toc21740 \h </w:instrText>
        </w:r>
        <w:r>
          <w:fldChar w:fldCharType="separate"/>
        </w:r>
        <w:r>
          <w:t>72</w:t>
        </w:r>
        <w:r>
          <w:fldChar w:fldCharType="end"/>
        </w:r>
      </w:hyperlink>
    </w:p>
    <w:p>
      <w:pPr>
        <w:pStyle w:val="TOC2"/>
        <w:tabs>
          <w:tab w:val="right" w:leader="dot" w:pos="8306"/>
        </w:tabs>
      </w:pPr>
      <w:hyperlink w:anchor="_Toc30241" w:history="1">
        <w:r>
          <w:rPr>
            <w:rFonts w:ascii="仿宋" w:eastAsia="仿宋" w:hAnsi="仿宋" w:cs="仿宋" w:hint="eastAsia"/>
            <w:lang w:eastAsia="zh-CN"/>
          </w:rPr>
          <w:t>(二)、市场定位与竞争分析</w:t>
        </w:r>
        <w:r>
          <w:tab/>
        </w:r>
        <w:r>
          <w:fldChar w:fldCharType="begin"/>
        </w:r>
        <w:r>
          <w:instrText xml:space="preserve"> PAGEREF _Toc30241 \h </w:instrText>
        </w:r>
        <w:r>
          <w:fldChar w:fldCharType="separate"/>
        </w:r>
        <w:r>
          <w:t>74</w:t>
        </w:r>
        <w:r>
          <w:fldChar w:fldCharType="end"/>
        </w:r>
      </w:hyperlink>
    </w:p>
    <w:p>
      <w:pPr>
        <w:pStyle w:val="TOC2"/>
        <w:tabs>
          <w:tab w:val="right" w:leader="dot" w:pos="8306"/>
        </w:tabs>
      </w:pPr>
      <w:hyperlink w:anchor="_Toc26754" w:history="1">
        <w:r>
          <w:rPr>
            <w:rFonts w:ascii="仿宋" w:eastAsia="仿宋" w:hAnsi="仿宋" w:cs="仿宋" w:hint="eastAsia"/>
            <w:lang w:eastAsia="zh-CN"/>
          </w:rPr>
          <w:t>(三)、营销渠道与策略</w:t>
        </w:r>
        <w:r>
          <w:tab/>
        </w:r>
        <w:r>
          <w:fldChar w:fldCharType="begin"/>
        </w:r>
        <w:r>
          <w:instrText xml:space="preserve"> PAGEREF _Toc26754 \h </w:instrText>
        </w:r>
        <w:r>
          <w:fldChar w:fldCharType="separate"/>
        </w:r>
        <w:r>
          <w:t>75</w:t>
        </w:r>
        <w:r>
          <w:fldChar w:fldCharType="end"/>
        </w:r>
      </w:hyperlink>
    </w:p>
    <w:p>
      <w:pPr>
        <w:pStyle w:val="TOC2"/>
        <w:tabs>
          <w:tab w:val="right" w:leader="dot" w:pos="8306"/>
        </w:tabs>
      </w:pPr>
      <w:hyperlink w:anchor="_Toc3921" w:history="1">
        <w:r>
          <w:rPr>
            <w:rFonts w:ascii="仿宋" w:eastAsia="仿宋" w:hAnsi="仿宋" w:cs="仿宋" w:hint="eastAsia"/>
            <w:lang w:eastAsia="zh-CN"/>
          </w:rPr>
          <w:t>(四)、推广与宣传活动</w:t>
        </w:r>
        <w:r>
          <w:tab/>
        </w:r>
        <w:r>
          <w:fldChar w:fldCharType="begin"/>
        </w:r>
        <w:r>
          <w:instrText xml:space="preserve"> PAGEREF _Toc3921 \h </w:instrText>
        </w:r>
        <w:r>
          <w:fldChar w:fldCharType="separate"/>
        </w:r>
        <w:r>
          <w:t>76</w:t>
        </w:r>
        <w:r>
          <w:fldChar w:fldCharType="end"/>
        </w:r>
      </w:hyperlink>
    </w:p>
    <w:p>
      <w:pPr>
        <w:pStyle w:val="TOC1"/>
        <w:tabs>
          <w:tab w:val="right" w:leader="dot" w:pos="8306"/>
        </w:tabs>
      </w:pPr>
      <w:hyperlink w:anchor="_Toc24895" w:history="1">
        <w:r>
          <w:rPr>
            <w:rFonts w:ascii="仿宋" w:eastAsia="仿宋" w:hAnsi="仿宋" w:cs="仿宋" w:hint="eastAsia"/>
            <w:lang w:eastAsia="zh-CN"/>
          </w:rPr>
          <w:t>十七、利益相关者分析与沟通计划</w:t>
        </w:r>
        <w:r>
          <w:tab/>
        </w:r>
        <w:r>
          <w:fldChar w:fldCharType="begin"/>
        </w:r>
        <w:r>
          <w:instrText xml:space="preserve"> PAGEREF _Toc24895 \h </w:instrText>
        </w:r>
        <w:r>
          <w:fldChar w:fldCharType="separate"/>
        </w:r>
        <w:r>
          <w:t>81</w:t>
        </w:r>
        <w:r>
          <w:fldChar w:fldCharType="end"/>
        </w:r>
      </w:hyperlink>
    </w:p>
    <w:p>
      <w:pPr>
        <w:pStyle w:val="TOC2"/>
        <w:tabs>
          <w:tab w:val="right" w:leader="dot" w:pos="8306"/>
        </w:tabs>
      </w:pPr>
      <w:hyperlink w:anchor="_Toc6104" w:history="1">
        <w:r>
          <w:rPr>
            <w:rFonts w:ascii="仿宋" w:eastAsia="仿宋" w:hAnsi="仿宋" w:cs="仿宋" w:hint="eastAsia"/>
            <w:lang w:eastAsia="zh-CN"/>
          </w:rPr>
          <w:t>(一)、利益相关者分析</w:t>
        </w:r>
        <w:r>
          <w:tab/>
        </w:r>
        <w:r>
          <w:fldChar w:fldCharType="begin"/>
        </w:r>
        <w:r>
          <w:instrText xml:space="preserve"> PAGEREF _Toc6104 \h </w:instrText>
        </w:r>
        <w:r>
          <w:fldChar w:fldCharType="separate"/>
        </w:r>
        <w:r>
          <w:t>81</w:t>
        </w:r>
        <w:r>
          <w:fldChar w:fldCharType="end"/>
        </w:r>
      </w:hyperlink>
    </w:p>
    <w:p>
      <w:pPr>
        <w:pStyle w:val="TOC2"/>
        <w:tabs>
          <w:tab w:val="right" w:leader="dot" w:pos="8306"/>
        </w:tabs>
      </w:pPr>
      <w:hyperlink w:anchor="_Toc12431" w:history="1">
        <w:r>
          <w:rPr>
            <w:rFonts w:ascii="仿宋" w:eastAsia="仿宋" w:hAnsi="仿宋" w:cs="仿宋" w:hint="eastAsia"/>
            <w:lang w:eastAsia="zh-CN"/>
          </w:rPr>
          <w:t>(二)、沟通计划</w:t>
        </w:r>
        <w:r>
          <w:tab/>
        </w:r>
        <w:r>
          <w:fldChar w:fldCharType="begin"/>
        </w:r>
        <w:r>
          <w:instrText xml:space="preserve"> PAGEREF _Toc12431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58"/>
      <w:r>
        <w:rPr>
          <w:rFonts w:ascii="仿宋" w:eastAsia="仿宋" w:hAnsi="仿宋" w:cs="仿宋" w:hint="eastAsia"/>
          <w:sz w:val="28"/>
          <w:lang w:eastAsia="zh-CN"/>
        </w:rPr>
        <w:t>一、热敏型CTP版项目选址可行性分析</w:t>
      </w:r>
      <w:bookmarkEnd w:id="2"/>
    </w:p>
    <w:p>
      <w:pPr>
        <w:pStyle w:val="Heading2"/>
        <w:rPr>
          <w:rFonts w:ascii="仿宋" w:eastAsia="仿宋" w:hAnsi="仿宋" w:cs="仿宋" w:hint="eastAsia"/>
          <w:lang w:eastAsia="zh-CN"/>
        </w:rPr>
      </w:pPr>
      <w:bookmarkStart w:id="3" w:name="_Toc16559"/>
      <w:r>
        <w:rPr>
          <w:rFonts w:ascii="仿宋" w:eastAsia="仿宋" w:hAnsi="仿宋" w:cs="仿宋" w:hint="eastAsia"/>
          <w:lang w:eastAsia="zh-CN"/>
        </w:rPr>
        <w:t>(一)、热敏型CTP版项目选址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该热敏型CTP版项目选址位于XX省XX市XX区XXX街道</w:t>
      </w:r>
    </w:p>
    <w:p>
      <w:pPr>
        <w:pStyle w:val="Heading2"/>
        <w:ind w:firstLine="560" w:firstLineChars="200"/>
        <w:rPr>
          <w:rFonts w:ascii="仿宋" w:eastAsia="仿宋" w:hAnsi="仿宋" w:cs="仿宋" w:hint="eastAsia"/>
          <w:sz w:val="28"/>
          <w:lang w:eastAsia="zh-CN"/>
        </w:rPr>
      </w:pPr>
      <w:bookmarkStart w:id="4" w:name="_Toc177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热敏型CTP版项目的征地面积将根据热敏型CTP版项目的实际规模和需求进行精确规划。具体面积XXX平方米，旨在确保热敏型CTP版项目不仅能够满足当前的发展需求，还能够预留空间以适应未来的扩展。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净用地面积是在征地面积基础上去除不可利用面积后的实际可开发用地。具体面积XXX平方米，考虑到环保、交通、安全等多方面因素，以确保热敏型CTP版项目在整体利用效率上达到最优。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热敏型CTP版项目计划建设的建筑总规模具体面积XXX平方米。这一规模的确定综合考虑了热敏型CTP版项目的性质、规模，以及城市规划的相关要求，确保建筑布局与周边环境协调一致。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绿地率是热敏型CTP版项目用地中被规划为绿地的比例。具体面积XXX平方米，旨在通过合理规划绿地，改善热敏型CTP版项目周边环境，提升居民生活质量，并符合城市整体绿化规划。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容积率是用地上可以建设的建筑总体积与用地面积之比。具体面积XXX，通过合理的容积率规划，确保热敏型CTP版项目建筑规模与周边环境和谐共生。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敏型CTP版项目选址与当地城市规划相一致，具体面积XXX平方米。通过与城市规划部门深入沟通，确保热敏型CTP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敏型CTP版项目选址符合当地产业政策，具体面积XXX平方米。这包括热敏型CTP版项目对当地经济的促进作用，以及对相关产业的带动效应，确保热敏型CTP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用地总体要求必须符合环保和可持续发展的原则，具体面积XXX平方米。通过采用绿色建筑设计、节能减排等措施，确保热敏型CTP版项目在建设和运营过程中对环境的影响最小化，达到可持续发展的要求。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确保热敏型CTP版项目选址具备必要的公共设施配套，具体面积XXX平方米。这包括交通便利性、教育、医疗等基础设施，以提高居民生活品质，使得热敏型CTP版项目选址更具吸引力。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考虑用地总体要求对当地社会稳定性的影响，具体面积XXX平方米。通过深入了解当地社区反馈，确保热敏型CTP版项目的选址和建设过程对当地社会和谐稳定产生积极作用。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敏型CTP版项目选址不仅符合法规和规划，还在实际操作中具有可行性。这一全面规划将为热敏型CTP版项目的成功实施提供坚实的基础，确保热敏型CTP版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99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敏型CTP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敏型CTP版项目的设备规划和空间设计中，我们将采取灵活设备布局的措施。设备布局将根据实际需求进行灵活设计，避免不必要的浪费。通过合理规划设备摆放位置，我们将提高设备的利用率，减少设备间距，以确保热敏型CTP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敏型CTP版项目内部引入共享设施的概念，例如共享会议室、办公区等。通过这种方式，我们可以减少对资源的重复建设，提高资源共享效率，从而减小热敏型CTP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敏型CTP版项目的总图布置中，我们将不同功能区域进行明确的规划，以最大程度满足热敏型CTP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4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敏型CTP版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热敏型CTP版项目对环境的影响是综合评价的重要因素之一。我们将详细考虑选址周边的自然环境、生态保护区、水源地等情况，确保热敏型CTP版项目的建设和运营对环境影响最小化，并符合当地的环保法规标准。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对选址的评价还需充分考虑当地政府的产业政策和法规。我们将详细了解热敏型CTP版项目所在地的相关政策，确保热敏型CTP版项目的规划和运营与当地法规相符，降低不必要的法律风险。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考虑到社会稳定性对企业运营的重要性，我们将评估选址地区的社会安全情况、劳工关系、社区反馈等方面，以确保热敏型CTP版项目的建设和运营不会受到社会稳定性的负面影响。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最后，我们将综合考虑用地成本，包括土地购置费用、土地开发成本等。通过对用地成本的详细评估，我们能够做出更为精确的经济效益分析，为热敏型CTP版项目的投资决策提供有力支持。</w:t>
      </w:r>
    </w:p>
    <w:p>
      <w:pPr>
        <w:pStyle w:val="Heading1"/>
        <w:ind w:firstLine="560" w:firstLineChars="200"/>
        <w:rPr>
          <w:rFonts w:ascii="仿宋" w:eastAsia="仿宋" w:hAnsi="仿宋" w:cs="仿宋" w:hint="eastAsia"/>
          <w:sz w:val="28"/>
          <w:lang w:eastAsia="zh-CN"/>
        </w:rPr>
      </w:pPr>
      <w:bookmarkStart w:id="8" w:name="_Toc21302"/>
      <w:r>
        <w:rPr>
          <w:rFonts w:ascii="仿宋" w:eastAsia="仿宋" w:hAnsi="仿宋" w:cs="仿宋" w:hint="eastAsia"/>
          <w:sz w:val="28"/>
          <w:lang w:eastAsia="zh-CN"/>
        </w:rPr>
        <w:t>二、热敏型CTP版项目绩效评估</w:t>
      </w:r>
      <w:bookmarkEnd w:id="8"/>
    </w:p>
    <w:p>
      <w:pPr>
        <w:pStyle w:val="Heading2"/>
        <w:rPr>
          <w:rFonts w:ascii="仿宋" w:eastAsia="仿宋" w:hAnsi="仿宋" w:cs="仿宋" w:hint="eastAsia"/>
          <w:lang w:eastAsia="zh-CN"/>
        </w:rPr>
      </w:pPr>
      <w:bookmarkStart w:id="9" w:name="_Toc3104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热敏型CTP版项目中，我们设计了一套全面的绩效评估指标，以确保热敏型CTP版项目的可控和成功交付。这些指标跨足热敏型CTP版项目目标、成本、进度和质量等多个维度，为我们提供了全面洞察热敏型CTP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目标达成率是我们关注的首要指标。我们设定了明确的目标，并通过定期监测和评估，迅速发现并应对潜在的目标偏差。这为热敏型CTP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成本绩效是另一个核心关注点。通过实际成本与预算成本的对比分析，我们深入了解成本差异的原因，及时调整资源分配，保持热敏型CTP版项目在经济效益方面的合理水平。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进度作为关键的绩效指标之一，得到了精心的关注。我们制定了详细的热敏型CTP版项目进度计划，并设立了进度符合度指标，确保实际进度与计划进度保持一致。这使我们能够快速发现和解决潜在的进度问题，保持热敏型CTP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敏型CTP版项目绩效的不可或缺的一环。我们引入了一系列的质量标准和客户满意度指标，以确保热敏型CTP版项目交付的成果在质量上达到或超越预期水平。通过持续监测这些指标，我们努力提升热敏型CTP版项目整体质量水平，为热敏型CTP版项目的成功交付提供有力保障。通过这些科学且全面的绩效评估，我们能够更好地引导热敏型CTP版项目的持续改进，确保热敏型CTP版项目目标的顺利达成。</w:t>
      </w:r>
    </w:p>
    <w:p>
      <w:pPr>
        <w:pStyle w:val="Heading2"/>
        <w:ind w:firstLine="560" w:firstLineChars="200"/>
        <w:rPr>
          <w:rFonts w:ascii="仿宋" w:eastAsia="仿宋" w:hAnsi="仿宋" w:cs="仿宋" w:hint="eastAsia"/>
          <w:sz w:val="28"/>
          <w:lang w:eastAsia="zh-CN"/>
        </w:rPr>
      </w:pPr>
      <w:bookmarkStart w:id="10" w:name="_Toc252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绩效评估是热敏型CTP版项目中的关键环节，为确保热敏型CTP版项目达到预期目标，我们采用了多层次、多维度的绩效评估方法。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敏型CTP版项目的战略目标对齐，确保每个决策和行动都与热敏型CTP版项目整体目标保持一致。团队会定期召开战略对齐会议，审视当前工作与热敏型CTP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敏型CTP版项目进度、质量、成本和风险等方面。这些指标通过数据收集和分析，为热敏型CTP版项目管理团队提供了客观的评估依据。例如，我们通过热敏型CTP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绩效评估不仅仅停留在热敏型CTP版项目内部，还考虑了热敏型CTP版项目对外部环境的影响。我们定期进行干系人满意度调查，以了解各利益相关方对热敏型CTP版项目的期望和满意度，并及时做出调整。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这种多层次、多角度的绩效评估方法，使得我们能够全面了解热敏型CTP版项目的运行状态，及时做出调整，确保热敏型CTP版项目在不断变化的环境中保持稳健前行。</w:t>
      </w:r>
    </w:p>
    <w:p>
      <w:pPr>
        <w:pStyle w:val="Heading2"/>
        <w:ind w:firstLine="560" w:firstLineChars="200"/>
        <w:rPr>
          <w:rFonts w:ascii="仿宋" w:eastAsia="仿宋" w:hAnsi="仿宋" w:cs="仿宋" w:hint="eastAsia"/>
          <w:sz w:val="28"/>
          <w:lang w:eastAsia="zh-CN"/>
        </w:rPr>
      </w:pPr>
      <w:bookmarkStart w:id="11" w:name="_Toc1538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为了确保热敏型CTP版项目的有效管理和不断优化，我们采用了精心设计的绩效评估周期。这个周期旨在实现灵活、实时和全面的评估，以适应热敏型CTP版项目执行中的各种挑战。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敏型CTP版项目的不同需求，分为短期、中期和长期。短期评估关注每个迭代或工作周期，以及时发现和解决当前任务中的问题。中期评估涵盖几个迭代，深入了解整体热敏型CTP版项目的趋势和性能。长期评估则着眼于整个热敏型CTP版项目阶段，确保热敏型CTP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敏型CTP版项目管理工具和协作平台，团队成员能够随时更新和分享热敏型CTP版项目数据。这种实时性的反馈机制使我们能够及时察觉潜在问题，快速调整，保持热敏型CTP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热敏型CTP版项目的决策制定密不可分。每个周期的热敏型CTP版项目回顾会议成为集体总结经验、识别问题深层次原因并找到创新解决方案的平台。这种定期的反思与调整机制使热敏型CTP版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742"/>
      <w:r>
        <w:rPr>
          <w:rFonts w:ascii="仿宋" w:eastAsia="仿宋" w:hAnsi="仿宋" w:cs="仿宋" w:hint="eastAsia"/>
          <w:sz w:val="28"/>
          <w:lang w:eastAsia="zh-CN"/>
        </w:rPr>
        <w:t>三、热敏型CTP版项目概论</w:t>
      </w:r>
      <w:bookmarkEnd w:id="12"/>
    </w:p>
    <w:p>
      <w:pPr>
        <w:pStyle w:val="Heading2"/>
        <w:rPr>
          <w:rFonts w:ascii="仿宋" w:eastAsia="仿宋" w:hAnsi="仿宋" w:cs="仿宋" w:hint="eastAsia"/>
          <w:lang w:eastAsia="zh-CN"/>
        </w:rPr>
      </w:pPr>
      <w:bookmarkStart w:id="13" w:name="_Toc12216"/>
      <w:r>
        <w:rPr>
          <w:rFonts w:ascii="仿宋" w:eastAsia="仿宋" w:hAnsi="仿宋" w:cs="仿宋" w:hint="eastAsia"/>
          <w:lang w:eastAsia="zh-CN"/>
        </w:rPr>
        <w:t>(一)、热敏型CTP版项目概况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的起源追溯至对市场的深入洞察。市场的不断演变与变革为热敏型CTP版项目提供了难得的机遇。当前市场存在的需求缺口和变革的大环境共同构成了热敏型CTP版项目的背景。这个热敏型CTP版项目旨在充分利用市场机遇，填补行业中尚未满足的需求，为客户提供全新的解决方案。市场的变革和需求的增长使得这个热敏型CTP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热敏型CTP版项目名称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正式命名为热敏型CTP版。这个名称不仅仅是一个标识，更代表了热敏型CTP版项目的核心理念和愿景。它蕴含着热敏型CTP版项目所要解决问题的关键字，具有强烈的表达和辨识度，为热敏型CTP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热敏型CTP版项目目标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的核心目标是提供一种全新、高效的解决方案，满足客户日益增长的需求。热敏型CTP版项目追求的不仅仅是满足市场需求，更是在市场中获得卓越的竞争优势。通过不断提升产品或服务的质量和创新水平，热敏型CTP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热敏型CTP版项目范围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全面涵盖了产品研发、制造、市场推广和售后服务，确保从产品设计到最终用户体验的全方位关注。这一全面的热敏型CTP版项目范围是为了确保热敏型CTP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热敏型CTP版项目时间表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热敏型CTP版项目计划在未来18个月内完成，包括研发、测试、市场试点和正式推出等不同阶段。这个时间表的合理设计是为了确保热敏型CTP版项目各个阶段的顺利推进，以便按时交付高质量的成果。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热敏型CTP版项目预算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热敏型CTP版项目总预算估算为XX百万美元，主要分配在研发、市场推广、人员培训和运营等方面。这一充足的预算为热敏型CTP版项目提供了充足的资源，确保热敏型CTP版项目在各个方面都能取得优异的表现。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热敏型CTP版项目风险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可能面临的风险包括市场接受度低、技术难题、竞争激烈等。热敏型CTP版项目团队已经制定了相应的风险应对计划，通过前瞻性的风险管理，确保热敏型CTP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热敏型CTP版项目团队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热敏型CTP版项目汇聚了一支经验丰富、多领域专业素养的核心团队，确保热敏型CTP版项目在各个方面都能拥有高水平的执行力。团队的协同作战是热敏型CTP版项目成功的关键因素之一。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热敏型CTP版项目背景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热敏型CTP版项目的背景根植于市场对更高效、创新产品的渴望，同时也受到科技发展对行业格局的深刻改变的影响。这为热敏型CTP版项目提供了广阔的发展空间和市场需求。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热敏型CTP版项目现状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截至目前，热敏型CTP版项目已完成市场调研和技术验证，取得了初步的成功。这为热敏型CTP版项目在未来的发展奠定了坚实的基础，为更远大的目标打下了坚实的基石。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648"/>
      <w:r>
        <w:rPr>
          <w:rFonts w:ascii="仿宋" w:eastAsia="仿宋" w:hAnsi="仿宋" w:cs="仿宋" w:hint="eastAsia"/>
          <w:sz w:val="28"/>
          <w:lang w:eastAsia="zh-CN"/>
        </w:rPr>
        <w:t>(二)、热敏型CTP版项目目标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keyword》热敏型CTP版项目首要业务目标是在市场中占据有利地位，实现产品/服务的成功推广和销售。通过不断提升产品质量、创新性，热敏型CTP版项目追求成为行业中的领导者，赢得更多客户的青睐。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在科技迅速发展的时代，热敏型CTP版项目着眼于技术创新。通过持续的研发和技术升级，热敏型CTP版项目旨在推出更具创新性的产品或服务，以满足市场对新鲜、先进解决方案的需求。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为了建立可持续的客户关系，热敏型CTP版项目设定了客户满意度目标。通过提供卓越的产品质量和优质的客户服务，热敏型CTP版项目追求赢得客户的信任和忠诚度，确保他们的满意度达到行业领先水平。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热敏型CTP版项目注重社会责任和可持续发展。通过实施环保、社会责任热敏型CTP版项目，热敏型CTP版项目致力于在经济发展的同时保护环境，促进社会公平，实现可持续经营。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热敏型CTP版项目的团队是实现目标的核心驱动力。因此，热敏型CTP版项目设定了团队发展目标，包括提升团队成员的专业技能、培养领导力，以及搭建协同高效的团队工作氛围。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520"/>
      <w:r>
        <w:rPr>
          <w:rFonts w:ascii="仿宋" w:eastAsia="仿宋" w:hAnsi="仿宋" w:cs="仿宋" w:hint="eastAsia"/>
          <w:sz w:val="28"/>
          <w:lang w:eastAsia="zh-CN"/>
        </w:rPr>
        <w:t>(三)、热敏型CTP版项目提出的理由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热敏型CTP版项目提出的理由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的提出源于对市场机遇的深刻洞察。当前市场中存在的需求缺口和行业发展趋势表明，有巨大的商业机会等待被开发。通过准确捕捉市场机遇，热敏型CTP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的理念基于对技术创新的信仰。通过持续的研发和技术投入，热敏型CTP版项目有望推出更具创新性的产品或服务。在科技飞速发展的当下，热敏型CTP版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热敏型CTP版项目的提出是为了增强企业的行业竞争力。通过提升产品或服务的质量和独特性，热敏型CTP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响应了消费者需求的变化。随着社会和科技的不断发展，消费者对产品和服务的需求也在发生变化。通过深入了解并及时回应消费者的新需求，热敏型CTP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热敏型CTP版项目的提出是企业战略发展规划的一部分。在面对日益激烈的市场竞争和不断变化的商业环境中，热敏型CTP版项目作为企业战略的一环，旨在为企业开辟新的增长领域，巩固企业在行业中的地位。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的提出不仅仅是基于商业考量，还注重社会责任。通过推出环保、社会责任等方面的热敏型CTP版项目，热敏型CTP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热敏型CTP版项目的提出反映了对利益相关者期望的关注。包括客户、员工、投资者等利益相关者在企业发展中都有着各自的期望，热敏型CTP版项目力求在满足这些期望的同时，取得更大的共赢。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https://d.book118.com/218003010106006022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热敏型CTP版项目规划设计蓝图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5B6F44"/>
    <w:rsid w:val="165B6F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0301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2023-12-30T15:46:00Z</dcterms:created>
  <dcterms:modified xsi:type="dcterms:W3CDTF">2023-12-30T15:47:13Z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A96416CE662C4EF19734EE828BF1FBBE_11</vt:lpwstr>
  </property>
  <property fmtid="{D5CDD505-2E9C-101B-9397-08002B2CF9AE}" pid="3" name="KSOProductBuildVer">
    <vt:lpwstr>2052-12.1.0.16120</vt:lpwstr>
  </property>
</Properties>
</file>