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电工材料：电气行业相关公司设立可行性研究报告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 w:history="1">
        <w:r>
          <w:rPr>
            <w:rFonts w:ascii="仿宋" w:eastAsia="仿宋" w:hAnsi="仿宋" w:cs="仿宋" w:hint="eastAsia"/>
            <w:lang w:eastAsia="zh-CN"/>
          </w:rPr>
          <w:t>序言</w:t>
        </w:r>
        <w:r>
          <w:tab/>
        </w:r>
        <w:r>
          <w:fldChar w:fldCharType="begin"/>
        </w:r>
        <w:r>
          <w:instrText xml:space="preserve"> PAGEREF _Toc2157 \h </w:instrText>
        </w:r>
        <w:r>
          <w:fldChar w:fldCharType="separate"/>
        </w:r>
        <w:r>
          <w:t>3</w:t>
        </w:r>
        <w:r>
          <w:fldChar w:fldCharType="end"/>
        </w:r>
      </w:hyperlink>
    </w:p>
    <w:p>
      <w:pPr>
        <w:pStyle w:val="TOC1"/>
        <w:tabs>
          <w:tab w:val="right" w:leader="dot" w:pos="8306"/>
        </w:tabs>
      </w:pPr>
      <w:hyperlink w:anchor="_Toc3716" w:history="1">
        <w:r>
          <w:rPr>
            <w:rFonts w:ascii="仿宋" w:eastAsia="仿宋" w:hAnsi="仿宋" w:cs="仿宋" w:hint="eastAsia"/>
            <w:lang w:eastAsia="zh-CN"/>
          </w:rPr>
          <w:t>一、发展规划</w:t>
        </w:r>
        <w:r>
          <w:tab/>
        </w:r>
        <w:r>
          <w:fldChar w:fldCharType="begin"/>
        </w:r>
        <w:r>
          <w:instrText xml:space="preserve"> PAGEREF _Toc3716 \h </w:instrText>
        </w:r>
        <w:r>
          <w:fldChar w:fldCharType="separate"/>
        </w:r>
        <w:r>
          <w:t>3</w:t>
        </w:r>
        <w:r>
          <w:fldChar w:fldCharType="end"/>
        </w:r>
      </w:hyperlink>
    </w:p>
    <w:p>
      <w:pPr>
        <w:pStyle w:val="TOC2"/>
        <w:tabs>
          <w:tab w:val="right" w:leader="dot" w:pos="8306"/>
        </w:tabs>
      </w:pPr>
      <w:hyperlink w:anchor="_Toc2489" w:history="1">
        <w:r>
          <w:rPr>
            <w:rFonts w:ascii="仿宋" w:eastAsia="仿宋" w:hAnsi="仿宋" w:cs="仿宋" w:hint="eastAsia"/>
            <w:lang w:eastAsia="zh-CN"/>
          </w:rPr>
          <w:t>(一)、公司发展规划</w:t>
        </w:r>
        <w:r>
          <w:tab/>
        </w:r>
        <w:r>
          <w:fldChar w:fldCharType="begin"/>
        </w:r>
        <w:r>
          <w:instrText xml:space="preserve"> PAGEREF _Toc2489 \h </w:instrText>
        </w:r>
        <w:r>
          <w:fldChar w:fldCharType="separate"/>
        </w:r>
        <w:r>
          <w:t>3</w:t>
        </w:r>
        <w:r>
          <w:fldChar w:fldCharType="end"/>
        </w:r>
      </w:hyperlink>
    </w:p>
    <w:p>
      <w:pPr>
        <w:pStyle w:val="TOC2"/>
        <w:tabs>
          <w:tab w:val="right" w:leader="dot" w:pos="8306"/>
        </w:tabs>
      </w:pPr>
      <w:hyperlink w:anchor="_Toc9055" w:history="1">
        <w:r>
          <w:rPr>
            <w:rFonts w:ascii="仿宋" w:eastAsia="仿宋" w:hAnsi="仿宋" w:cs="仿宋" w:hint="eastAsia"/>
            <w:lang w:eastAsia="zh-CN"/>
          </w:rPr>
          <w:t>(二)、保障措施</w:t>
        </w:r>
        <w:r>
          <w:tab/>
        </w:r>
        <w:r>
          <w:fldChar w:fldCharType="begin"/>
        </w:r>
        <w:r>
          <w:instrText xml:space="preserve"> PAGEREF _Toc9055 \h </w:instrText>
        </w:r>
        <w:r>
          <w:fldChar w:fldCharType="separate"/>
        </w:r>
        <w:r>
          <w:t>4</w:t>
        </w:r>
        <w:r>
          <w:fldChar w:fldCharType="end"/>
        </w:r>
      </w:hyperlink>
    </w:p>
    <w:p>
      <w:pPr>
        <w:pStyle w:val="TOC1"/>
        <w:tabs>
          <w:tab w:val="right" w:leader="dot" w:pos="8306"/>
        </w:tabs>
      </w:pPr>
      <w:hyperlink w:anchor="_Toc22926" w:history="1">
        <w:r>
          <w:rPr>
            <w:rFonts w:ascii="仿宋" w:eastAsia="仿宋" w:hAnsi="仿宋" w:cs="仿宋" w:hint="eastAsia"/>
            <w:lang w:eastAsia="zh-CN"/>
          </w:rPr>
          <w:t>二、行业、市场分析</w:t>
        </w:r>
        <w:r>
          <w:tab/>
        </w:r>
        <w:r>
          <w:fldChar w:fldCharType="begin"/>
        </w:r>
        <w:r>
          <w:instrText xml:space="preserve"> PAGEREF _Toc22926 \h </w:instrText>
        </w:r>
        <w:r>
          <w:fldChar w:fldCharType="separate"/>
        </w:r>
        <w:r>
          <w:t>9</w:t>
        </w:r>
        <w:r>
          <w:fldChar w:fldCharType="end"/>
        </w:r>
      </w:hyperlink>
    </w:p>
    <w:p>
      <w:pPr>
        <w:pStyle w:val="TOC2"/>
        <w:tabs>
          <w:tab w:val="right" w:leader="dot" w:pos="8306"/>
        </w:tabs>
      </w:pPr>
      <w:hyperlink w:anchor="_Toc32457" w:history="1">
        <w:r>
          <w:rPr>
            <w:rFonts w:ascii="仿宋" w:eastAsia="仿宋" w:hAnsi="仿宋" w:cs="仿宋" w:hint="eastAsia"/>
            <w:lang w:eastAsia="zh-CN"/>
          </w:rPr>
          <w:t>(一)、行业分析</w:t>
        </w:r>
        <w:r>
          <w:tab/>
        </w:r>
        <w:r>
          <w:fldChar w:fldCharType="begin"/>
        </w:r>
        <w:r>
          <w:instrText xml:space="preserve"> PAGEREF _Toc32457 \h </w:instrText>
        </w:r>
        <w:r>
          <w:fldChar w:fldCharType="separate"/>
        </w:r>
        <w:r>
          <w:t>9</w:t>
        </w:r>
        <w:r>
          <w:fldChar w:fldCharType="end"/>
        </w:r>
      </w:hyperlink>
    </w:p>
    <w:p>
      <w:pPr>
        <w:pStyle w:val="TOC2"/>
        <w:tabs>
          <w:tab w:val="right" w:leader="dot" w:pos="8306"/>
        </w:tabs>
      </w:pPr>
      <w:hyperlink w:anchor="_Toc1072" w:history="1">
        <w:r>
          <w:rPr>
            <w:rFonts w:ascii="仿宋" w:eastAsia="仿宋" w:hAnsi="仿宋" w:cs="仿宋" w:hint="eastAsia"/>
            <w:lang w:eastAsia="zh-CN"/>
          </w:rPr>
          <w:t>(二)、市场分析</w:t>
        </w:r>
        <w:r>
          <w:tab/>
        </w:r>
        <w:r>
          <w:fldChar w:fldCharType="begin"/>
        </w:r>
        <w:r>
          <w:instrText xml:space="preserve"> PAGEREF _Toc1072 \h </w:instrText>
        </w:r>
        <w:r>
          <w:fldChar w:fldCharType="separate"/>
        </w:r>
        <w:r>
          <w:t>10</w:t>
        </w:r>
        <w:r>
          <w:fldChar w:fldCharType="end"/>
        </w:r>
      </w:hyperlink>
    </w:p>
    <w:p>
      <w:pPr>
        <w:pStyle w:val="TOC2"/>
        <w:tabs>
          <w:tab w:val="right" w:leader="dot" w:pos="8306"/>
        </w:tabs>
      </w:pPr>
      <w:hyperlink w:anchor="_Toc28518" w:history="1">
        <w:r>
          <w:rPr>
            <w:rFonts w:ascii="仿宋" w:eastAsia="仿宋" w:hAnsi="仿宋" w:cs="仿宋" w:hint="eastAsia"/>
            <w:lang w:eastAsia="zh-CN"/>
          </w:rPr>
          <w:t>(三)、行业发展及市场前景分析</w:t>
        </w:r>
        <w:r>
          <w:tab/>
        </w:r>
        <w:r>
          <w:fldChar w:fldCharType="begin"/>
        </w:r>
        <w:r>
          <w:instrText xml:space="preserve"> PAGEREF _Toc28518 \h </w:instrText>
        </w:r>
        <w:r>
          <w:fldChar w:fldCharType="separate"/>
        </w:r>
        <w:r>
          <w:t>11</w:t>
        </w:r>
        <w:r>
          <w:fldChar w:fldCharType="end"/>
        </w:r>
      </w:hyperlink>
    </w:p>
    <w:p>
      <w:pPr>
        <w:pStyle w:val="TOC1"/>
        <w:tabs>
          <w:tab w:val="right" w:leader="dot" w:pos="8306"/>
        </w:tabs>
      </w:pPr>
      <w:hyperlink w:anchor="_Toc27506" w:history="1">
        <w:r>
          <w:rPr>
            <w:rFonts w:ascii="仿宋" w:eastAsia="仿宋" w:hAnsi="仿宋" w:cs="仿宋" w:hint="eastAsia"/>
            <w:lang w:eastAsia="zh-CN"/>
          </w:rPr>
          <w:t>三、电工材料：电气项目概况</w:t>
        </w:r>
        <w:r>
          <w:tab/>
        </w:r>
        <w:r>
          <w:fldChar w:fldCharType="begin"/>
        </w:r>
        <w:r>
          <w:instrText xml:space="preserve"> PAGEREF _Toc27506 \h </w:instrText>
        </w:r>
        <w:r>
          <w:fldChar w:fldCharType="separate"/>
        </w:r>
        <w:r>
          <w:t>12</w:t>
        </w:r>
        <w:r>
          <w:fldChar w:fldCharType="end"/>
        </w:r>
      </w:hyperlink>
    </w:p>
    <w:p>
      <w:pPr>
        <w:pStyle w:val="TOC2"/>
        <w:tabs>
          <w:tab w:val="right" w:leader="dot" w:pos="8306"/>
        </w:tabs>
      </w:pPr>
      <w:hyperlink w:anchor="_Toc28275" w:history="1">
        <w:r>
          <w:rPr>
            <w:rFonts w:ascii="仿宋" w:eastAsia="仿宋" w:hAnsi="仿宋" w:cs="仿宋" w:hint="eastAsia"/>
            <w:lang w:eastAsia="zh-CN"/>
          </w:rPr>
          <w:t>(一)、投资路径</w:t>
        </w:r>
        <w:r>
          <w:tab/>
        </w:r>
        <w:r>
          <w:fldChar w:fldCharType="begin"/>
        </w:r>
        <w:r>
          <w:instrText xml:space="preserve"> PAGEREF _Toc28275 \h </w:instrText>
        </w:r>
        <w:r>
          <w:fldChar w:fldCharType="separate"/>
        </w:r>
        <w:r>
          <w:t>12</w:t>
        </w:r>
        <w:r>
          <w:fldChar w:fldCharType="end"/>
        </w:r>
      </w:hyperlink>
    </w:p>
    <w:p>
      <w:pPr>
        <w:pStyle w:val="TOC2"/>
        <w:tabs>
          <w:tab w:val="right" w:leader="dot" w:pos="8306"/>
        </w:tabs>
      </w:pPr>
      <w:hyperlink w:anchor="_Toc12144" w:history="1">
        <w:r>
          <w:rPr>
            <w:rFonts w:ascii="仿宋" w:eastAsia="仿宋" w:hAnsi="仿宋" w:cs="仿宋" w:hint="eastAsia"/>
            <w:lang w:eastAsia="zh-CN"/>
          </w:rPr>
          <w:t>(二)、电工材料：电气项目提出的理由</w:t>
        </w:r>
        <w:r>
          <w:tab/>
        </w:r>
        <w:r>
          <w:fldChar w:fldCharType="begin"/>
        </w:r>
        <w:r>
          <w:instrText xml:space="preserve"> PAGEREF _Toc12144 \h </w:instrText>
        </w:r>
        <w:r>
          <w:fldChar w:fldCharType="separate"/>
        </w:r>
        <w:r>
          <w:t>12</w:t>
        </w:r>
        <w:r>
          <w:fldChar w:fldCharType="end"/>
        </w:r>
      </w:hyperlink>
    </w:p>
    <w:p>
      <w:pPr>
        <w:pStyle w:val="TOC2"/>
        <w:tabs>
          <w:tab w:val="right" w:leader="dot" w:pos="8306"/>
        </w:tabs>
      </w:pPr>
      <w:hyperlink w:anchor="_Toc16424" w:history="1">
        <w:r>
          <w:rPr>
            <w:rFonts w:ascii="仿宋" w:eastAsia="仿宋" w:hAnsi="仿宋" w:cs="仿宋" w:hint="eastAsia"/>
            <w:lang w:eastAsia="zh-CN"/>
          </w:rPr>
          <w:t>(三)、电工材料：电气项目选址</w:t>
        </w:r>
        <w:r>
          <w:tab/>
        </w:r>
        <w:r>
          <w:fldChar w:fldCharType="begin"/>
        </w:r>
        <w:r>
          <w:instrText xml:space="preserve"> PAGEREF _Toc16424 \h </w:instrText>
        </w:r>
        <w:r>
          <w:fldChar w:fldCharType="separate"/>
        </w:r>
        <w:r>
          <w:t>13</w:t>
        </w:r>
        <w:r>
          <w:fldChar w:fldCharType="end"/>
        </w:r>
      </w:hyperlink>
    </w:p>
    <w:p>
      <w:pPr>
        <w:pStyle w:val="TOC2"/>
        <w:tabs>
          <w:tab w:val="right" w:leader="dot" w:pos="8306"/>
        </w:tabs>
      </w:pPr>
      <w:hyperlink w:anchor="_Toc15847" w:history="1">
        <w:r>
          <w:rPr>
            <w:rFonts w:ascii="仿宋" w:eastAsia="仿宋" w:hAnsi="仿宋" w:cs="仿宋" w:hint="eastAsia"/>
            <w:lang w:eastAsia="zh-CN"/>
          </w:rPr>
          <w:t>(四)、生产规模</w:t>
        </w:r>
        <w:r>
          <w:tab/>
        </w:r>
        <w:r>
          <w:fldChar w:fldCharType="begin"/>
        </w:r>
        <w:r>
          <w:instrText xml:space="preserve"> PAGEREF _Toc15847 \h </w:instrText>
        </w:r>
        <w:r>
          <w:fldChar w:fldCharType="separate"/>
        </w:r>
        <w:r>
          <w:t>13</w:t>
        </w:r>
        <w:r>
          <w:fldChar w:fldCharType="end"/>
        </w:r>
      </w:hyperlink>
    </w:p>
    <w:p>
      <w:pPr>
        <w:pStyle w:val="TOC2"/>
        <w:tabs>
          <w:tab w:val="right" w:leader="dot" w:pos="8306"/>
        </w:tabs>
      </w:pPr>
      <w:hyperlink w:anchor="_Toc29736" w:history="1">
        <w:r>
          <w:rPr>
            <w:rFonts w:ascii="仿宋" w:eastAsia="仿宋" w:hAnsi="仿宋" w:cs="仿宋" w:hint="eastAsia"/>
            <w:lang w:eastAsia="zh-CN"/>
          </w:rPr>
          <w:t>(五)、建设规模</w:t>
        </w:r>
        <w:r>
          <w:tab/>
        </w:r>
        <w:r>
          <w:fldChar w:fldCharType="begin"/>
        </w:r>
        <w:r>
          <w:instrText xml:space="preserve"> PAGEREF _Toc29736 \h </w:instrText>
        </w:r>
        <w:r>
          <w:fldChar w:fldCharType="separate"/>
        </w:r>
        <w:r>
          <w:t>13</w:t>
        </w:r>
        <w:r>
          <w:fldChar w:fldCharType="end"/>
        </w:r>
      </w:hyperlink>
    </w:p>
    <w:p>
      <w:pPr>
        <w:pStyle w:val="TOC2"/>
        <w:tabs>
          <w:tab w:val="right" w:leader="dot" w:pos="8306"/>
        </w:tabs>
      </w:pPr>
      <w:hyperlink w:anchor="_Toc17753" w:history="1">
        <w:r>
          <w:rPr>
            <w:rFonts w:ascii="仿宋" w:eastAsia="仿宋" w:hAnsi="仿宋" w:cs="仿宋" w:hint="eastAsia"/>
            <w:lang w:eastAsia="zh-CN"/>
          </w:rPr>
          <w:t>(六)、电工材料：电气项目投资</w:t>
        </w:r>
        <w:r>
          <w:tab/>
        </w:r>
        <w:r>
          <w:fldChar w:fldCharType="begin"/>
        </w:r>
        <w:r>
          <w:instrText xml:space="preserve"> PAGEREF _Toc17753 \h </w:instrText>
        </w:r>
        <w:r>
          <w:fldChar w:fldCharType="separate"/>
        </w:r>
        <w:r>
          <w:t>14</w:t>
        </w:r>
        <w:r>
          <w:fldChar w:fldCharType="end"/>
        </w:r>
      </w:hyperlink>
    </w:p>
    <w:p>
      <w:pPr>
        <w:pStyle w:val="TOC2"/>
        <w:tabs>
          <w:tab w:val="right" w:leader="dot" w:pos="8306"/>
        </w:tabs>
      </w:pPr>
      <w:hyperlink w:anchor="_Toc11923" w:history="1">
        <w:r>
          <w:rPr>
            <w:rFonts w:ascii="仿宋" w:eastAsia="仿宋" w:hAnsi="仿宋" w:cs="仿宋" w:hint="eastAsia"/>
            <w:lang w:eastAsia="zh-CN"/>
          </w:rPr>
          <w:t>(七)、电工材料：电气项目进度规划</w:t>
        </w:r>
        <w:r>
          <w:tab/>
        </w:r>
        <w:r>
          <w:fldChar w:fldCharType="begin"/>
        </w:r>
        <w:r>
          <w:instrText xml:space="preserve"> PAGEREF _Toc11923 \h </w:instrText>
        </w:r>
        <w:r>
          <w:fldChar w:fldCharType="separate"/>
        </w:r>
        <w:r>
          <w:t>14</w:t>
        </w:r>
        <w:r>
          <w:fldChar w:fldCharType="end"/>
        </w:r>
      </w:hyperlink>
    </w:p>
    <w:p>
      <w:pPr>
        <w:pStyle w:val="TOC2"/>
        <w:tabs>
          <w:tab w:val="right" w:leader="dot" w:pos="8306"/>
        </w:tabs>
      </w:pPr>
      <w:hyperlink w:anchor="_Toc29295" w:history="1">
        <w:r>
          <w:rPr>
            <w:rFonts w:ascii="仿宋" w:eastAsia="仿宋" w:hAnsi="仿宋" w:cs="仿宋" w:hint="eastAsia"/>
            <w:lang w:eastAsia="zh-CN"/>
          </w:rPr>
          <w:t>(八)、经济效益(正常经营年份)</w:t>
        </w:r>
        <w:r>
          <w:tab/>
        </w:r>
        <w:r>
          <w:fldChar w:fldCharType="begin"/>
        </w:r>
        <w:r>
          <w:instrText xml:space="preserve"> PAGEREF _Toc29295 \h </w:instrText>
        </w:r>
        <w:r>
          <w:fldChar w:fldCharType="separate"/>
        </w:r>
        <w:r>
          <w:t>14</w:t>
        </w:r>
        <w:r>
          <w:fldChar w:fldCharType="end"/>
        </w:r>
      </w:hyperlink>
    </w:p>
    <w:p>
      <w:pPr>
        <w:pStyle w:val="TOC2"/>
        <w:tabs>
          <w:tab w:val="right" w:leader="dot" w:pos="8306"/>
        </w:tabs>
      </w:pPr>
      <w:hyperlink w:anchor="_Toc9838" w:history="1">
        <w:r>
          <w:rPr>
            <w:rFonts w:ascii="仿宋" w:eastAsia="仿宋" w:hAnsi="仿宋" w:cs="仿宋" w:hint="eastAsia"/>
            <w:lang w:eastAsia="zh-CN"/>
          </w:rPr>
          <w:t>(九)、电工材料：电气项目综合评价</w:t>
        </w:r>
        <w:r>
          <w:tab/>
        </w:r>
        <w:r>
          <w:fldChar w:fldCharType="begin"/>
        </w:r>
        <w:r>
          <w:instrText xml:space="preserve"> PAGEREF _Toc9838 \h </w:instrText>
        </w:r>
        <w:r>
          <w:fldChar w:fldCharType="separate"/>
        </w:r>
        <w:r>
          <w:t>15</w:t>
        </w:r>
        <w:r>
          <w:fldChar w:fldCharType="end"/>
        </w:r>
      </w:hyperlink>
    </w:p>
    <w:p>
      <w:pPr>
        <w:pStyle w:val="TOC1"/>
        <w:tabs>
          <w:tab w:val="right" w:leader="dot" w:pos="8306"/>
        </w:tabs>
      </w:pPr>
      <w:hyperlink w:anchor="_Toc20779" w:history="1">
        <w:r>
          <w:rPr>
            <w:rFonts w:ascii="仿宋" w:eastAsia="仿宋" w:hAnsi="仿宋" w:cs="仿宋" w:hint="eastAsia"/>
            <w:lang w:eastAsia="zh-CN"/>
          </w:rPr>
          <w:t>四、公司成立背景及可行性分析</w:t>
        </w:r>
        <w:r>
          <w:tab/>
        </w:r>
        <w:r>
          <w:fldChar w:fldCharType="begin"/>
        </w:r>
        <w:r>
          <w:instrText xml:space="preserve"> PAGEREF _Toc20779 \h </w:instrText>
        </w:r>
        <w:r>
          <w:fldChar w:fldCharType="separate"/>
        </w:r>
        <w:r>
          <w:t>16</w:t>
        </w:r>
        <w:r>
          <w:fldChar w:fldCharType="end"/>
        </w:r>
      </w:hyperlink>
    </w:p>
    <w:p>
      <w:pPr>
        <w:pStyle w:val="TOC2"/>
        <w:tabs>
          <w:tab w:val="right" w:leader="dot" w:pos="8306"/>
        </w:tabs>
      </w:pPr>
      <w:hyperlink w:anchor="_Toc27769" w:history="1">
        <w:r>
          <w:rPr>
            <w:rFonts w:ascii="仿宋" w:eastAsia="仿宋" w:hAnsi="仿宋" w:cs="仿宋" w:hint="eastAsia"/>
            <w:lang w:eastAsia="zh-CN"/>
          </w:rPr>
          <w:t>(一)、发展思路</w:t>
        </w:r>
        <w:r>
          <w:tab/>
        </w:r>
        <w:r>
          <w:fldChar w:fldCharType="begin"/>
        </w:r>
        <w:r>
          <w:instrText xml:space="preserve"> PAGEREF _Toc27769 \h </w:instrText>
        </w:r>
        <w:r>
          <w:fldChar w:fldCharType="separate"/>
        </w:r>
        <w:r>
          <w:t>16</w:t>
        </w:r>
        <w:r>
          <w:fldChar w:fldCharType="end"/>
        </w:r>
      </w:hyperlink>
    </w:p>
    <w:p>
      <w:pPr>
        <w:pStyle w:val="TOC2"/>
        <w:tabs>
          <w:tab w:val="right" w:leader="dot" w:pos="8306"/>
        </w:tabs>
      </w:pPr>
      <w:hyperlink w:anchor="_Toc14569" w:history="1">
        <w:r>
          <w:rPr>
            <w:rFonts w:ascii="仿宋" w:eastAsia="仿宋" w:hAnsi="仿宋" w:cs="仿宋" w:hint="eastAsia"/>
            <w:lang w:eastAsia="zh-CN"/>
          </w:rPr>
          <w:t>(二)、产业发展背景分析</w:t>
        </w:r>
        <w:r>
          <w:tab/>
        </w:r>
        <w:r>
          <w:fldChar w:fldCharType="begin"/>
        </w:r>
        <w:r>
          <w:instrText xml:space="preserve"> PAGEREF _Toc14569 \h </w:instrText>
        </w:r>
        <w:r>
          <w:fldChar w:fldCharType="separate"/>
        </w:r>
        <w:r>
          <w:t>17</w:t>
        </w:r>
        <w:r>
          <w:fldChar w:fldCharType="end"/>
        </w:r>
      </w:hyperlink>
    </w:p>
    <w:p>
      <w:pPr>
        <w:pStyle w:val="TOC2"/>
        <w:tabs>
          <w:tab w:val="right" w:leader="dot" w:pos="8306"/>
        </w:tabs>
      </w:pPr>
      <w:hyperlink w:anchor="_Toc26044" w:history="1">
        <w:r>
          <w:rPr>
            <w:rFonts w:ascii="仿宋" w:eastAsia="仿宋" w:hAnsi="仿宋" w:cs="仿宋" w:hint="eastAsia"/>
            <w:lang w:eastAsia="zh-CN"/>
          </w:rPr>
          <w:t>(三)、产业发展原则</w:t>
        </w:r>
        <w:r>
          <w:tab/>
        </w:r>
        <w:r>
          <w:fldChar w:fldCharType="begin"/>
        </w:r>
        <w:r>
          <w:instrText xml:space="preserve"> PAGEREF _Toc26044 \h </w:instrText>
        </w:r>
        <w:r>
          <w:fldChar w:fldCharType="separate"/>
        </w:r>
        <w:r>
          <w:t>18</w:t>
        </w:r>
        <w:r>
          <w:fldChar w:fldCharType="end"/>
        </w:r>
      </w:hyperlink>
    </w:p>
    <w:p>
      <w:pPr>
        <w:pStyle w:val="TOC2"/>
        <w:tabs>
          <w:tab w:val="right" w:leader="dot" w:pos="8306"/>
        </w:tabs>
      </w:pPr>
      <w:hyperlink w:anchor="_Toc8521" w:history="1">
        <w:r>
          <w:rPr>
            <w:rFonts w:ascii="仿宋" w:eastAsia="仿宋" w:hAnsi="仿宋" w:cs="仿宋" w:hint="eastAsia"/>
            <w:lang w:eastAsia="zh-CN"/>
          </w:rPr>
          <w:t>(四)、区域产业环境分析</w:t>
        </w:r>
        <w:r>
          <w:tab/>
        </w:r>
        <w:r>
          <w:fldChar w:fldCharType="begin"/>
        </w:r>
        <w:r>
          <w:instrText xml:space="preserve"> PAGEREF _Toc8521 \h </w:instrText>
        </w:r>
        <w:r>
          <w:fldChar w:fldCharType="separate"/>
        </w:r>
        <w:r>
          <w:t>19</w:t>
        </w:r>
        <w:r>
          <w:fldChar w:fldCharType="end"/>
        </w:r>
      </w:hyperlink>
    </w:p>
    <w:p>
      <w:pPr>
        <w:pStyle w:val="TOC2"/>
        <w:tabs>
          <w:tab w:val="right" w:leader="dot" w:pos="8306"/>
        </w:tabs>
      </w:pPr>
      <w:hyperlink w:anchor="_Toc32577" w:history="1">
        <w:r>
          <w:rPr>
            <w:rFonts w:ascii="仿宋" w:eastAsia="仿宋" w:hAnsi="仿宋" w:cs="仿宋" w:hint="eastAsia"/>
            <w:lang w:eastAsia="zh-CN"/>
          </w:rPr>
          <w:t>(五)、可行性分析</w:t>
        </w:r>
        <w:r>
          <w:tab/>
        </w:r>
        <w:r>
          <w:fldChar w:fldCharType="begin"/>
        </w:r>
        <w:r>
          <w:instrText xml:space="preserve"> PAGEREF _Toc32577 \h </w:instrText>
        </w:r>
        <w:r>
          <w:fldChar w:fldCharType="separate"/>
        </w:r>
        <w:r>
          <w:t>21</w:t>
        </w:r>
        <w:r>
          <w:fldChar w:fldCharType="end"/>
        </w:r>
      </w:hyperlink>
    </w:p>
    <w:p>
      <w:pPr>
        <w:pStyle w:val="TOC2"/>
        <w:tabs>
          <w:tab w:val="right" w:leader="dot" w:pos="8306"/>
        </w:tabs>
      </w:pPr>
      <w:hyperlink w:anchor="_Toc28526" w:history="1">
        <w:r>
          <w:rPr>
            <w:rFonts w:ascii="仿宋" w:eastAsia="仿宋" w:hAnsi="仿宋" w:cs="仿宋" w:hint="eastAsia"/>
            <w:lang w:eastAsia="zh-CN"/>
          </w:rPr>
          <w:t>(六)、产业发展重点任务</w:t>
        </w:r>
        <w:r>
          <w:tab/>
        </w:r>
        <w:r>
          <w:fldChar w:fldCharType="begin"/>
        </w:r>
        <w:r>
          <w:instrText xml:space="preserve"> PAGEREF _Toc28526 \h </w:instrText>
        </w:r>
        <w:r>
          <w:fldChar w:fldCharType="separate"/>
        </w:r>
        <w:r>
          <w:t>22</w:t>
        </w:r>
        <w:r>
          <w:fldChar w:fldCharType="end"/>
        </w:r>
      </w:hyperlink>
    </w:p>
    <w:p>
      <w:pPr>
        <w:pStyle w:val="TOC2"/>
        <w:tabs>
          <w:tab w:val="right" w:leader="dot" w:pos="8306"/>
        </w:tabs>
      </w:pPr>
      <w:hyperlink w:anchor="_Toc3287" w:history="1">
        <w:r>
          <w:rPr>
            <w:rFonts w:ascii="仿宋" w:eastAsia="仿宋" w:hAnsi="仿宋" w:cs="仿宋" w:hint="eastAsia"/>
            <w:lang w:eastAsia="zh-CN"/>
          </w:rPr>
          <w:t>(七)、电工材料：电气项目建设必要性分析</w:t>
        </w:r>
        <w:r>
          <w:tab/>
        </w:r>
        <w:r>
          <w:fldChar w:fldCharType="begin"/>
        </w:r>
        <w:r>
          <w:instrText xml:space="preserve"> PAGEREF _Toc3287 \h </w:instrText>
        </w:r>
        <w:r>
          <w:fldChar w:fldCharType="separate"/>
        </w:r>
        <w:r>
          <w:t>24</w:t>
        </w:r>
        <w:r>
          <w:fldChar w:fldCharType="end"/>
        </w:r>
      </w:hyperlink>
    </w:p>
    <w:p>
      <w:pPr>
        <w:pStyle w:val="TOC1"/>
        <w:tabs>
          <w:tab w:val="right" w:leader="dot" w:pos="8306"/>
        </w:tabs>
      </w:pPr>
      <w:hyperlink w:anchor="_Toc1597" w:history="1">
        <w:r>
          <w:rPr>
            <w:rFonts w:ascii="仿宋" w:eastAsia="仿宋" w:hAnsi="仿宋" w:cs="仿宋" w:hint="eastAsia"/>
            <w:lang w:eastAsia="zh-CN"/>
          </w:rPr>
          <w:t>五、选址分析</w:t>
        </w:r>
        <w:r>
          <w:tab/>
        </w:r>
        <w:r>
          <w:fldChar w:fldCharType="begin"/>
        </w:r>
        <w:r>
          <w:instrText xml:space="preserve"> PAGEREF _Toc1597 \h </w:instrText>
        </w:r>
        <w:r>
          <w:fldChar w:fldCharType="separate"/>
        </w:r>
        <w:r>
          <w:t>26</w:t>
        </w:r>
        <w:r>
          <w:fldChar w:fldCharType="end"/>
        </w:r>
      </w:hyperlink>
    </w:p>
    <w:p>
      <w:pPr>
        <w:pStyle w:val="TOC2"/>
        <w:tabs>
          <w:tab w:val="right" w:leader="dot" w:pos="8306"/>
        </w:tabs>
      </w:pPr>
      <w:hyperlink w:anchor="_Toc4829" w:history="1">
        <w:r>
          <w:rPr>
            <w:rFonts w:ascii="仿宋" w:eastAsia="仿宋" w:hAnsi="仿宋" w:cs="仿宋" w:hint="eastAsia"/>
            <w:lang w:eastAsia="zh-CN"/>
          </w:rPr>
          <w:t>(一)、电工材料：电气项目选址原则</w:t>
        </w:r>
        <w:r>
          <w:tab/>
        </w:r>
        <w:r>
          <w:fldChar w:fldCharType="begin"/>
        </w:r>
        <w:r>
          <w:instrText xml:space="preserve"> PAGEREF _Toc4829 \h </w:instrText>
        </w:r>
        <w:r>
          <w:fldChar w:fldCharType="separate"/>
        </w:r>
        <w:r>
          <w:t>26</w:t>
        </w:r>
        <w:r>
          <w:fldChar w:fldCharType="end"/>
        </w:r>
      </w:hyperlink>
    </w:p>
    <w:p>
      <w:pPr>
        <w:pStyle w:val="TOC2"/>
        <w:tabs>
          <w:tab w:val="right" w:leader="dot" w:pos="8306"/>
        </w:tabs>
      </w:pPr>
      <w:hyperlink w:anchor="_Toc31098" w:history="1">
        <w:r>
          <w:rPr>
            <w:rFonts w:ascii="仿宋" w:eastAsia="仿宋" w:hAnsi="仿宋" w:cs="仿宋" w:hint="eastAsia"/>
            <w:lang w:eastAsia="zh-CN"/>
          </w:rPr>
          <w:t>(二)、建设区基本情况</w:t>
        </w:r>
        <w:r>
          <w:tab/>
        </w:r>
        <w:r>
          <w:fldChar w:fldCharType="begin"/>
        </w:r>
        <w:r>
          <w:instrText xml:space="preserve"> PAGEREF _Toc31098 \h </w:instrText>
        </w:r>
        <w:r>
          <w:fldChar w:fldCharType="separate"/>
        </w:r>
        <w:r>
          <w:t>27</w:t>
        </w:r>
        <w:r>
          <w:fldChar w:fldCharType="end"/>
        </w:r>
      </w:hyperlink>
    </w:p>
    <w:p>
      <w:pPr>
        <w:pStyle w:val="TOC2"/>
        <w:tabs>
          <w:tab w:val="right" w:leader="dot" w:pos="8306"/>
        </w:tabs>
      </w:pPr>
      <w:hyperlink w:anchor="_Toc31580" w:history="1">
        <w:r>
          <w:rPr>
            <w:rFonts w:ascii="仿宋" w:eastAsia="仿宋" w:hAnsi="仿宋" w:cs="仿宋" w:hint="eastAsia"/>
            <w:lang w:eastAsia="zh-CN"/>
          </w:rPr>
          <w:t>(三)、发展目标</w:t>
        </w:r>
        <w:r>
          <w:tab/>
        </w:r>
        <w:r>
          <w:fldChar w:fldCharType="begin"/>
        </w:r>
        <w:r>
          <w:instrText xml:space="preserve"> PAGEREF _Toc31580 \h </w:instrText>
        </w:r>
        <w:r>
          <w:fldChar w:fldCharType="separate"/>
        </w:r>
        <w:r>
          <w:t>28</w:t>
        </w:r>
        <w:r>
          <w:fldChar w:fldCharType="end"/>
        </w:r>
      </w:hyperlink>
    </w:p>
    <w:p>
      <w:pPr>
        <w:pStyle w:val="TOC2"/>
        <w:tabs>
          <w:tab w:val="right" w:leader="dot" w:pos="8306"/>
        </w:tabs>
      </w:pPr>
      <w:hyperlink w:anchor="_Toc763" w:history="1">
        <w:r>
          <w:rPr>
            <w:rFonts w:ascii="仿宋" w:eastAsia="仿宋" w:hAnsi="仿宋" w:cs="仿宋" w:hint="eastAsia"/>
            <w:lang w:eastAsia="zh-CN"/>
          </w:rPr>
          <w:t>(四)、产业发展方向</w:t>
        </w:r>
        <w:r>
          <w:tab/>
        </w:r>
        <w:r>
          <w:fldChar w:fldCharType="begin"/>
        </w:r>
        <w:r>
          <w:instrText xml:space="preserve"> PAGEREF _Toc763 \h </w:instrText>
        </w:r>
        <w:r>
          <w:fldChar w:fldCharType="separate"/>
        </w:r>
        <w:r>
          <w:t>29</w:t>
        </w:r>
        <w:r>
          <w:fldChar w:fldCharType="end"/>
        </w:r>
      </w:hyperlink>
    </w:p>
    <w:p>
      <w:pPr>
        <w:pStyle w:val="TOC2"/>
        <w:tabs>
          <w:tab w:val="right" w:leader="dot" w:pos="8306"/>
        </w:tabs>
      </w:pPr>
      <w:hyperlink w:anchor="_Toc30972" w:history="1">
        <w:r>
          <w:rPr>
            <w:rFonts w:ascii="仿宋" w:eastAsia="仿宋" w:hAnsi="仿宋" w:cs="仿宋" w:hint="eastAsia"/>
            <w:lang w:eastAsia="zh-CN"/>
          </w:rPr>
          <w:t>(五)、电工材料：电气项目选址综合评价</w:t>
        </w:r>
        <w:r>
          <w:tab/>
        </w:r>
        <w:r>
          <w:fldChar w:fldCharType="begin"/>
        </w:r>
        <w:r>
          <w:instrText xml:space="preserve"> PAGEREF _Toc30972 \h </w:instrText>
        </w:r>
        <w:r>
          <w:fldChar w:fldCharType="separate"/>
        </w:r>
        <w:r>
          <w:t>30</w:t>
        </w:r>
        <w:r>
          <w:fldChar w:fldCharType="end"/>
        </w:r>
      </w:hyperlink>
    </w:p>
    <w:p>
      <w:pPr>
        <w:pStyle w:val="TOC1"/>
        <w:tabs>
          <w:tab w:val="right" w:leader="dot" w:pos="8306"/>
        </w:tabs>
      </w:pPr>
      <w:hyperlink w:anchor="_Toc4684" w:history="1">
        <w:r>
          <w:rPr>
            <w:rFonts w:ascii="仿宋" w:eastAsia="仿宋" w:hAnsi="仿宋" w:cs="仿宋" w:hint="eastAsia"/>
            <w:lang w:eastAsia="zh-CN"/>
          </w:rPr>
          <w:t>六、建设进度分析</w:t>
        </w:r>
        <w:r>
          <w:tab/>
        </w:r>
        <w:r>
          <w:fldChar w:fldCharType="begin"/>
        </w:r>
        <w:r>
          <w:instrText xml:space="preserve"> PAGEREF _Toc4684 \h </w:instrText>
        </w:r>
        <w:r>
          <w:fldChar w:fldCharType="separate"/>
        </w:r>
        <w:r>
          <w:t>31</w:t>
        </w:r>
        <w:r>
          <w:fldChar w:fldCharType="end"/>
        </w:r>
      </w:hyperlink>
    </w:p>
    <w:p>
      <w:pPr>
        <w:pStyle w:val="TOC2"/>
        <w:tabs>
          <w:tab w:val="right" w:leader="dot" w:pos="8306"/>
        </w:tabs>
      </w:pPr>
      <w:hyperlink w:anchor="_Toc11928" w:history="1">
        <w:r>
          <w:rPr>
            <w:rFonts w:ascii="仿宋" w:eastAsia="仿宋" w:hAnsi="仿宋" w:cs="仿宋" w:hint="eastAsia"/>
            <w:lang w:eastAsia="zh-CN"/>
          </w:rPr>
          <w:t>(一)、电工材料：电气项目进度安排</w:t>
        </w:r>
        <w:r>
          <w:tab/>
        </w:r>
        <w:r>
          <w:fldChar w:fldCharType="begin"/>
        </w:r>
        <w:r>
          <w:instrText xml:space="preserve"> PAGEREF _Toc11928 \h </w:instrText>
        </w:r>
        <w:r>
          <w:fldChar w:fldCharType="separate"/>
        </w:r>
        <w:r>
          <w:t>31</w:t>
        </w:r>
        <w:r>
          <w:fldChar w:fldCharType="end"/>
        </w:r>
      </w:hyperlink>
    </w:p>
    <w:p>
      <w:pPr>
        <w:pStyle w:val="TOC2"/>
        <w:tabs>
          <w:tab w:val="right" w:leader="dot" w:pos="8306"/>
        </w:tabs>
      </w:pPr>
      <w:hyperlink w:anchor="_Toc21098" w:history="1">
        <w:r>
          <w:rPr>
            <w:rFonts w:ascii="仿宋" w:eastAsia="仿宋" w:hAnsi="仿宋" w:cs="仿宋" w:hint="eastAsia"/>
            <w:lang w:eastAsia="zh-CN"/>
          </w:rPr>
          <w:t>(二)、电工材料：电气项目实施保障措施</w:t>
        </w:r>
        <w:r>
          <w:tab/>
        </w:r>
        <w:r>
          <w:fldChar w:fldCharType="begin"/>
        </w:r>
        <w:r>
          <w:instrText xml:space="preserve"> PAGEREF _Toc21098 \h </w:instrText>
        </w:r>
        <w:r>
          <w:fldChar w:fldCharType="separate"/>
        </w:r>
        <w:r>
          <w:t>32</w:t>
        </w:r>
        <w:r>
          <w:fldChar w:fldCharType="end"/>
        </w:r>
      </w:hyperlink>
    </w:p>
    <w:p>
      <w:pPr>
        <w:pStyle w:val="TOC1"/>
        <w:tabs>
          <w:tab w:val="right" w:leader="dot" w:pos="8306"/>
        </w:tabs>
      </w:pPr>
      <w:hyperlink w:anchor="_Toc10368" w:history="1">
        <w:r>
          <w:rPr>
            <w:rFonts w:ascii="仿宋" w:eastAsia="仿宋" w:hAnsi="仿宋" w:cs="仿宋" w:hint="eastAsia"/>
            <w:lang w:eastAsia="zh-CN"/>
          </w:rPr>
          <w:t>七、目标客户和受众分析</w:t>
        </w:r>
        <w:r>
          <w:tab/>
        </w:r>
        <w:r>
          <w:fldChar w:fldCharType="begin"/>
        </w:r>
        <w:r>
          <w:instrText xml:space="preserve"> PAGEREF _Toc10368 \h </w:instrText>
        </w:r>
        <w:r>
          <w:fldChar w:fldCharType="separate"/>
        </w:r>
        <w:r>
          <w:t>34</w:t>
        </w:r>
        <w:r>
          <w:fldChar w:fldCharType="end"/>
        </w:r>
      </w:hyperlink>
    </w:p>
    <w:p>
      <w:pPr>
        <w:pStyle w:val="TOC2"/>
        <w:tabs>
          <w:tab w:val="right" w:leader="dot" w:pos="8306"/>
        </w:tabs>
      </w:pPr>
      <w:hyperlink w:anchor="_Toc7823" w:history="1">
        <w:r>
          <w:rPr>
            <w:rFonts w:ascii="仿宋" w:eastAsia="仿宋" w:hAnsi="仿宋" w:cs="仿宋" w:hint="eastAsia"/>
            <w:lang w:eastAsia="zh-CN"/>
          </w:rPr>
          <w:t>(一)、客户群体描述</w:t>
        </w:r>
        <w:r>
          <w:tab/>
        </w:r>
        <w:r>
          <w:fldChar w:fldCharType="begin"/>
        </w:r>
        <w:r>
          <w:instrText xml:space="preserve"> PAGEREF _Toc7823 \h </w:instrText>
        </w:r>
        <w:r>
          <w:fldChar w:fldCharType="separate"/>
        </w:r>
        <w:r>
          <w:t>34</w:t>
        </w:r>
        <w:r>
          <w:fldChar w:fldCharType="end"/>
        </w:r>
      </w:hyperlink>
    </w:p>
    <w:p>
      <w:pPr>
        <w:pStyle w:val="TOC2"/>
        <w:tabs>
          <w:tab w:val="right" w:leader="dot" w:pos="8306"/>
        </w:tabs>
      </w:pPr>
      <w:hyperlink w:anchor="_Toc23712" w:history="1">
        <w:r>
          <w:rPr>
            <w:rFonts w:ascii="仿宋" w:eastAsia="仿宋" w:hAnsi="仿宋" w:cs="仿宋" w:hint="eastAsia"/>
            <w:lang w:eastAsia="zh-CN"/>
          </w:rPr>
          <w:t>(二)、客户需求和期望</w:t>
        </w:r>
        <w:r>
          <w:tab/>
        </w:r>
        <w:r>
          <w:fldChar w:fldCharType="begin"/>
        </w:r>
        <w:r>
          <w:instrText xml:space="preserve"> PAGEREF _Toc23712 \h </w:instrText>
        </w:r>
        <w:r>
          <w:fldChar w:fldCharType="separate"/>
        </w:r>
        <w:r>
          <w:t>35</w:t>
        </w:r>
        <w:r>
          <w:fldChar w:fldCharType="end"/>
        </w:r>
      </w:hyperlink>
    </w:p>
    <w:p>
      <w:pPr>
        <w:pStyle w:val="TOC2"/>
        <w:tabs>
          <w:tab w:val="right" w:leader="dot" w:pos="8306"/>
        </w:tabs>
      </w:pPr>
      <w:hyperlink w:anchor="_Toc26144" w:history="1">
        <w:r>
          <w:rPr>
            <w:rFonts w:ascii="仿宋" w:eastAsia="仿宋" w:hAnsi="仿宋" w:cs="仿宋" w:hint="eastAsia"/>
            <w:lang w:eastAsia="zh-CN"/>
          </w:rPr>
          <w:t>(三)、客户获取策略</w:t>
        </w:r>
        <w:r>
          <w:tab/>
        </w:r>
        <w:r>
          <w:fldChar w:fldCharType="begin"/>
        </w:r>
        <w:r>
          <w:instrText xml:space="preserve"> PAGEREF _Toc26144 \h </w:instrText>
        </w:r>
        <w:r>
          <w:fldChar w:fldCharType="separate"/>
        </w:r>
        <w:r>
          <w:t>37</w:t>
        </w:r>
        <w:r>
          <w:fldChar w:fldCharType="end"/>
        </w:r>
      </w:hyperlink>
    </w:p>
    <w:p>
      <w:pPr>
        <w:pStyle w:val="TOC2"/>
        <w:tabs>
          <w:tab w:val="right" w:leader="dot" w:pos="8306"/>
        </w:tabs>
      </w:pPr>
      <w:hyperlink w:anchor="_Toc20786" w:history="1">
        <w:r>
          <w:rPr>
            <w:rFonts w:ascii="仿宋" w:eastAsia="仿宋" w:hAnsi="仿宋" w:cs="仿宋" w:hint="eastAsia"/>
            <w:lang w:eastAsia="zh-CN"/>
          </w:rPr>
          <w:t>(四)、客户关系管理</w:t>
        </w:r>
        <w:r>
          <w:tab/>
        </w:r>
        <w:r>
          <w:fldChar w:fldCharType="begin"/>
        </w:r>
        <w:r>
          <w:instrText xml:space="preserve"> PAGEREF _Toc20786 \h </w:instrText>
        </w:r>
        <w:r>
          <w:fldChar w:fldCharType="separate"/>
        </w:r>
        <w:r>
          <w:t>39</w:t>
        </w:r>
        <w:r>
          <w:fldChar w:fldCharType="end"/>
        </w:r>
      </w:hyperlink>
    </w:p>
    <w:p>
      <w:pPr>
        <w:pStyle w:val="TOC1"/>
        <w:tabs>
          <w:tab w:val="right" w:leader="dot" w:pos="8306"/>
        </w:tabs>
      </w:pPr>
      <w:hyperlink w:anchor="_Toc16697" w:history="1">
        <w:r>
          <w:rPr>
            <w:rFonts w:ascii="仿宋" w:eastAsia="仿宋" w:hAnsi="仿宋" w:cs="仿宋" w:hint="eastAsia"/>
            <w:lang w:eastAsia="zh-CN"/>
          </w:rPr>
          <w:t>八、环境保护分析</w:t>
        </w:r>
        <w:r>
          <w:tab/>
        </w:r>
        <w:r>
          <w:fldChar w:fldCharType="begin"/>
        </w:r>
        <w:r>
          <w:instrText xml:space="preserve"> PAGEREF _Toc16697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2" w:history="1">
        <w:r>
          <w:rPr>
            <w:rFonts w:ascii="仿宋" w:eastAsia="仿宋" w:hAnsi="仿宋" w:cs="仿宋" w:hint="eastAsia"/>
            <w:lang w:eastAsia="zh-CN"/>
          </w:rPr>
          <w:t>(一)、编制依据</w:t>
        </w:r>
        <w:r>
          <w:tab/>
        </w:r>
        <w:r>
          <w:fldChar w:fldCharType="begin"/>
        </w:r>
        <w:r>
          <w:instrText xml:space="preserve"> PAGEREF _Toc17822 \h </w:instrText>
        </w:r>
        <w:r>
          <w:fldChar w:fldCharType="separate"/>
        </w:r>
        <w:r>
          <w:t>40</w:t>
        </w:r>
        <w:r>
          <w:fldChar w:fldCharType="end"/>
        </w:r>
      </w:hyperlink>
    </w:p>
    <w:p>
      <w:pPr>
        <w:pStyle w:val="TOC2"/>
        <w:tabs>
          <w:tab w:val="right" w:leader="dot" w:pos="8306"/>
        </w:tabs>
      </w:pPr>
      <w:hyperlink w:anchor="_Toc17005" w:history="1">
        <w:r>
          <w:rPr>
            <w:rFonts w:ascii="仿宋" w:eastAsia="仿宋" w:hAnsi="仿宋" w:cs="仿宋" w:hint="eastAsia"/>
            <w:lang w:eastAsia="zh-CN"/>
          </w:rPr>
          <w:t>(二)、环境影响合理性分析</w:t>
        </w:r>
        <w:r>
          <w:tab/>
        </w:r>
        <w:r>
          <w:fldChar w:fldCharType="begin"/>
        </w:r>
        <w:r>
          <w:instrText xml:space="preserve"> PAGEREF _Toc17005 \h </w:instrText>
        </w:r>
        <w:r>
          <w:fldChar w:fldCharType="separate"/>
        </w:r>
        <w:r>
          <w:t>41</w:t>
        </w:r>
        <w:r>
          <w:fldChar w:fldCharType="end"/>
        </w:r>
      </w:hyperlink>
    </w:p>
    <w:p>
      <w:pPr>
        <w:pStyle w:val="TOC2"/>
        <w:tabs>
          <w:tab w:val="right" w:leader="dot" w:pos="8306"/>
        </w:tabs>
      </w:pPr>
      <w:hyperlink w:anchor="_Toc22452" w:history="1">
        <w:r>
          <w:rPr>
            <w:rFonts w:ascii="仿宋" w:eastAsia="仿宋" w:hAnsi="仿宋" w:cs="仿宋" w:hint="eastAsia"/>
            <w:lang w:eastAsia="zh-CN"/>
          </w:rPr>
          <w:t>(三)、建设期大气环境影响分析</w:t>
        </w:r>
        <w:r>
          <w:tab/>
        </w:r>
        <w:r>
          <w:fldChar w:fldCharType="begin"/>
        </w:r>
        <w:r>
          <w:instrText xml:space="preserve"> PAGEREF _Toc22452 \h </w:instrText>
        </w:r>
        <w:r>
          <w:fldChar w:fldCharType="separate"/>
        </w:r>
        <w:r>
          <w:t>42</w:t>
        </w:r>
        <w:r>
          <w:fldChar w:fldCharType="end"/>
        </w:r>
      </w:hyperlink>
    </w:p>
    <w:p>
      <w:pPr>
        <w:pStyle w:val="TOC2"/>
        <w:tabs>
          <w:tab w:val="right" w:leader="dot" w:pos="8306"/>
        </w:tabs>
      </w:pPr>
      <w:hyperlink w:anchor="_Toc14260" w:history="1">
        <w:r>
          <w:rPr>
            <w:rFonts w:ascii="仿宋" w:eastAsia="仿宋" w:hAnsi="仿宋" w:cs="仿宋" w:hint="eastAsia"/>
            <w:lang w:eastAsia="zh-CN"/>
          </w:rPr>
          <w:t>(四)、建设期水环境影响分析</w:t>
        </w:r>
        <w:r>
          <w:tab/>
        </w:r>
        <w:r>
          <w:fldChar w:fldCharType="begin"/>
        </w:r>
        <w:r>
          <w:instrText xml:space="preserve"> PAGEREF _Toc14260 \h </w:instrText>
        </w:r>
        <w:r>
          <w:fldChar w:fldCharType="separate"/>
        </w:r>
        <w:r>
          <w:t>43</w:t>
        </w:r>
        <w:r>
          <w:fldChar w:fldCharType="end"/>
        </w:r>
      </w:hyperlink>
    </w:p>
    <w:p>
      <w:pPr>
        <w:pStyle w:val="TOC2"/>
        <w:tabs>
          <w:tab w:val="right" w:leader="dot" w:pos="8306"/>
        </w:tabs>
      </w:pPr>
      <w:hyperlink w:anchor="_Toc12138" w:history="1">
        <w:r>
          <w:rPr>
            <w:rFonts w:ascii="仿宋" w:eastAsia="仿宋" w:hAnsi="仿宋" w:cs="仿宋" w:hint="eastAsia"/>
            <w:lang w:eastAsia="zh-CN"/>
          </w:rPr>
          <w:t>(五)、建设期固体废弃物环境影响分析</w:t>
        </w:r>
        <w:r>
          <w:tab/>
        </w:r>
        <w:r>
          <w:fldChar w:fldCharType="begin"/>
        </w:r>
        <w:r>
          <w:instrText xml:space="preserve"> PAGEREF _Toc12138 \h </w:instrText>
        </w:r>
        <w:r>
          <w:fldChar w:fldCharType="separate"/>
        </w:r>
        <w:r>
          <w:t>44</w:t>
        </w:r>
        <w:r>
          <w:fldChar w:fldCharType="end"/>
        </w:r>
      </w:hyperlink>
    </w:p>
    <w:p>
      <w:pPr>
        <w:pStyle w:val="TOC2"/>
        <w:tabs>
          <w:tab w:val="right" w:leader="dot" w:pos="8306"/>
        </w:tabs>
      </w:pPr>
      <w:hyperlink w:anchor="_Toc23452" w:history="1">
        <w:r>
          <w:rPr>
            <w:rFonts w:ascii="仿宋" w:eastAsia="仿宋" w:hAnsi="仿宋" w:cs="仿宋" w:hint="eastAsia"/>
            <w:lang w:eastAsia="zh-CN"/>
          </w:rPr>
          <w:t>(六)、建设期声环境影响分析</w:t>
        </w:r>
        <w:r>
          <w:tab/>
        </w:r>
        <w:r>
          <w:fldChar w:fldCharType="begin"/>
        </w:r>
        <w:r>
          <w:instrText xml:space="preserve"> PAGEREF _Toc23452 \h </w:instrText>
        </w:r>
        <w:r>
          <w:fldChar w:fldCharType="separate"/>
        </w:r>
        <w:r>
          <w:t>45</w:t>
        </w:r>
        <w:r>
          <w:fldChar w:fldCharType="end"/>
        </w:r>
      </w:hyperlink>
    </w:p>
    <w:p>
      <w:pPr>
        <w:pStyle w:val="TOC2"/>
        <w:tabs>
          <w:tab w:val="right" w:leader="dot" w:pos="8306"/>
        </w:tabs>
      </w:pPr>
      <w:hyperlink w:anchor="_Toc19896" w:history="1">
        <w:r>
          <w:rPr>
            <w:rFonts w:ascii="仿宋" w:eastAsia="仿宋" w:hAnsi="仿宋" w:cs="仿宋" w:hint="eastAsia"/>
            <w:lang w:eastAsia="zh-CN"/>
          </w:rPr>
          <w:t>(七)、营运期大气环境影响分析</w:t>
        </w:r>
        <w:r>
          <w:tab/>
        </w:r>
        <w:r>
          <w:fldChar w:fldCharType="begin"/>
        </w:r>
        <w:r>
          <w:instrText xml:space="preserve"> PAGEREF _Toc19896 \h </w:instrText>
        </w:r>
        <w:r>
          <w:fldChar w:fldCharType="separate"/>
        </w:r>
        <w:r>
          <w:t>47</w:t>
        </w:r>
        <w:r>
          <w:fldChar w:fldCharType="end"/>
        </w:r>
      </w:hyperlink>
    </w:p>
    <w:p>
      <w:pPr>
        <w:pStyle w:val="TOC2"/>
        <w:tabs>
          <w:tab w:val="right" w:leader="dot" w:pos="8306"/>
        </w:tabs>
      </w:pPr>
      <w:hyperlink w:anchor="_Toc16700" w:history="1">
        <w:r>
          <w:rPr>
            <w:rFonts w:ascii="仿宋" w:eastAsia="仿宋" w:hAnsi="仿宋" w:cs="仿宋" w:hint="eastAsia"/>
            <w:lang w:eastAsia="zh-CN"/>
          </w:rPr>
          <w:t>(八)、营运期水环境影响分析</w:t>
        </w:r>
        <w:r>
          <w:tab/>
        </w:r>
        <w:r>
          <w:fldChar w:fldCharType="begin"/>
        </w:r>
        <w:r>
          <w:instrText xml:space="preserve"> PAGEREF _Toc16700 \h </w:instrText>
        </w:r>
        <w:r>
          <w:fldChar w:fldCharType="separate"/>
        </w:r>
        <w:r>
          <w:t>47</w:t>
        </w:r>
        <w:r>
          <w:fldChar w:fldCharType="end"/>
        </w:r>
      </w:hyperlink>
    </w:p>
    <w:p>
      <w:pPr>
        <w:pStyle w:val="TOC2"/>
        <w:tabs>
          <w:tab w:val="right" w:leader="dot" w:pos="8306"/>
        </w:tabs>
      </w:pPr>
      <w:hyperlink w:anchor="_Toc16218" w:history="1">
        <w:r>
          <w:rPr>
            <w:rFonts w:ascii="仿宋" w:eastAsia="仿宋" w:hAnsi="仿宋" w:cs="仿宋" w:hint="eastAsia"/>
            <w:lang w:eastAsia="zh-CN"/>
          </w:rPr>
          <w:t>(九)、营运期固体废弃物环境影响分析</w:t>
        </w:r>
        <w:r>
          <w:tab/>
        </w:r>
        <w:r>
          <w:fldChar w:fldCharType="begin"/>
        </w:r>
        <w:r>
          <w:instrText xml:space="preserve"> PAGEREF _Toc16218 \h </w:instrText>
        </w:r>
        <w:r>
          <w:fldChar w:fldCharType="separate"/>
        </w:r>
        <w:r>
          <w:t>48</w:t>
        </w:r>
        <w:r>
          <w:fldChar w:fldCharType="end"/>
        </w:r>
      </w:hyperlink>
    </w:p>
    <w:p>
      <w:pPr>
        <w:pStyle w:val="TOC2"/>
        <w:tabs>
          <w:tab w:val="right" w:leader="dot" w:pos="8306"/>
        </w:tabs>
      </w:pPr>
      <w:hyperlink w:anchor="_Toc22645" w:history="1">
        <w:r>
          <w:rPr>
            <w:rFonts w:ascii="仿宋" w:eastAsia="仿宋" w:hAnsi="仿宋" w:cs="仿宋" w:hint="eastAsia"/>
            <w:lang w:eastAsia="zh-CN"/>
          </w:rPr>
          <w:t>(十)、营运期声环境影响分析</w:t>
        </w:r>
        <w:r>
          <w:tab/>
        </w:r>
        <w:r>
          <w:fldChar w:fldCharType="begin"/>
        </w:r>
        <w:r>
          <w:instrText xml:space="preserve"> PAGEREF _Toc22645 \h </w:instrText>
        </w:r>
        <w:r>
          <w:fldChar w:fldCharType="separate"/>
        </w:r>
        <w:r>
          <w:t>50</w:t>
        </w:r>
        <w:r>
          <w:fldChar w:fldCharType="end"/>
        </w:r>
      </w:hyperlink>
    </w:p>
    <w:p>
      <w:pPr>
        <w:pStyle w:val="TOC2"/>
        <w:tabs>
          <w:tab w:val="right" w:leader="dot" w:pos="8306"/>
        </w:tabs>
      </w:pPr>
      <w:hyperlink w:anchor="_Toc14960" w:history="1">
        <w:r>
          <w:rPr>
            <w:rFonts w:ascii="仿宋" w:eastAsia="仿宋" w:hAnsi="仿宋" w:cs="仿宋" w:hint="eastAsia"/>
            <w:lang w:eastAsia="zh-CN"/>
          </w:rPr>
          <w:t>(十一)、清洁生产</w:t>
        </w:r>
        <w:r>
          <w:tab/>
        </w:r>
        <w:r>
          <w:fldChar w:fldCharType="begin"/>
        </w:r>
        <w:r>
          <w:instrText xml:space="preserve"> PAGEREF _Toc14960 \h </w:instrText>
        </w:r>
        <w:r>
          <w:fldChar w:fldCharType="separate"/>
        </w:r>
        <w:r>
          <w:t>51</w:t>
        </w:r>
        <w:r>
          <w:fldChar w:fldCharType="end"/>
        </w:r>
      </w:hyperlink>
    </w:p>
    <w:p>
      <w:pPr>
        <w:pStyle w:val="TOC2"/>
        <w:tabs>
          <w:tab w:val="right" w:leader="dot" w:pos="8306"/>
        </w:tabs>
      </w:pPr>
      <w:hyperlink w:anchor="_Toc5512" w:history="1">
        <w:r>
          <w:rPr>
            <w:rFonts w:ascii="仿宋" w:eastAsia="仿宋" w:hAnsi="仿宋" w:cs="仿宋" w:hint="eastAsia"/>
            <w:lang w:eastAsia="zh-CN"/>
          </w:rPr>
          <w:t>(十二)、环境管理分析</w:t>
        </w:r>
        <w:r>
          <w:tab/>
        </w:r>
        <w:r>
          <w:fldChar w:fldCharType="begin"/>
        </w:r>
        <w:r>
          <w:instrText xml:space="preserve"> PAGEREF _Toc5512 \h </w:instrText>
        </w:r>
        <w:r>
          <w:fldChar w:fldCharType="separate"/>
        </w:r>
        <w:r>
          <w:t>52</w:t>
        </w:r>
        <w:r>
          <w:fldChar w:fldCharType="end"/>
        </w:r>
      </w:hyperlink>
    </w:p>
    <w:p>
      <w:pPr>
        <w:pStyle w:val="TOC2"/>
        <w:tabs>
          <w:tab w:val="right" w:leader="dot" w:pos="8306"/>
        </w:tabs>
      </w:pPr>
      <w:hyperlink w:anchor="_Toc9818" w:history="1">
        <w:r>
          <w:rPr>
            <w:rFonts w:ascii="仿宋" w:eastAsia="仿宋" w:hAnsi="仿宋" w:cs="仿宋" w:hint="eastAsia"/>
            <w:lang w:eastAsia="zh-CN"/>
          </w:rPr>
          <w:t>(十三)、结论及建议</w:t>
        </w:r>
        <w:r>
          <w:tab/>
        </w:r>
        <w:r>
          <w:fldChar w:fldCharType="begin"/>
        </w:r>
        <w:r>
          <w:instrText xml:space="preserve"> PAGEREF _Toc9818 \h </w:instrText>
        </w:r>
        <w:r>
          <w:fldChar w:fldCharType="separate"/>
        </w:r>
        <w:r>
          <w:t>53</w:t>
        </w:r>
        <w:r>
          <w:fldChar w:fldCharType="end"/>
        </w:r>
      </w:hyperlink>
    </w:p>
    <w:p>
      <w:pPr>
        <w:pStyle w:val="TOC1"/>
        <w:tabs>
          <w:tab w:val="right" w:leader="dot" w:pos="8306"/>
        </w:tabs>
      </w:pPr>
      <w:hyperlink w:anchor="_Toc24071" w:history="1">
        <w:r>
          <w:rPr>
            <w:rFonts w:ascii="仿宋" w:eastAsia="仿宋" w:hAnsi="仿宋" w:cs="仿宋" w:hint="eastAsia"/>
            <w:lang w:eastAsia="zh-CN"/>
          </w:rPr>
          <w:t>九、公司组建背景分析</w:t>
        </w:r>
        <w:r>
          <w:tab/>
        </w:r>
        <w:r>
          <w:fldChar w:fldCharType="begin"/>
        </w:r>
        <w:r>
          <w:instrText xml:space="preserve"> PAGEREF _Toc24071 \h </w:instrText>
        </w:r>
        <w:r>
          <w:fldChar w:fldCharType="separate"/>
        </w:r>
        <w:r>
          <w:t>54</w:t>
        </w:r>
        <w:r>
          <w:fldChar w:fldCharType="end"/>
        </w:r>
      </w:hyperlink>
    </w:p>
    <w:p>
      <w:pPr>
        <w:pStyle w:val="TOC2"/>
        <w:tabs>
          <w:tab w:val="right" w:leader="dot" w:pos="8306"/>
        </w:tabs>
      </w:pPr>
      <w:hyperlink w:anchor="_Toc18245" w:history="1">
        <w:r>
          <w:rPr>
            <w:rFonts w:ascii="仿宋" w:eastAsia="仿宋" w:hAnsi="仿宋" w:cs="仿宋" w:hint="eastAsia"/>
            <w:lang w:eastAsia="zh-CN"/>
          </w:rPr>
          <w:t>(一)、电工材料：电气项目背景分析</w:t>
        </w:r>
        <w:r>
          <w:tab/>
        </w:r>
        <w:r>
          <w:fldChar w:fldCharType="begin"/>
        </w:r>
        <w:r>
          <w:instrText xml:space="preserve"> PAGEREF _Toc18245 \h </w:instrText>
        </w:r>
        <w:r>
          <w:fldChar w:fldCharType="separate"/>
        </w:r>
        <w:r>
          <w:t>54</w:t>
        </w:r>
        <w:r>
          <w:fldChar w:fldCharType="end"/>
        </w:r>
      </w:hyperlink>
    </w:p>
    <w:p>
      <w:pPr>
        <w:pStyle w:val="TOC2"/>
        <w:tabs>
          <w:tab w:val="right" w:leader="dot" w:pos="8306"/>
        </w:tabs>
      </w:pPr>
      <w:hyperlink w:anchor="_Toc11948" w:history="1">
        <w:r>
          <w:rPr>
            <w:rFonts w:ascii="仿宋" w:eastAsia="仿宋" w:hAnsi="仿宋" w:cs="仿宋" w:hint="eastAsia"/>
            <w:lang w:eastAsia="zh-CN"/>
          </w:rPr>
          <w:t>(二)、电工材料：电气项目建设必要性分析</w:t>
        </w:r>
        <w:r>
          <w:tab/>
        </w:r>
        <w:r>
          <w:fldChar w:fldCharType="begin"/>
        </w:r>
        <w:r>
          <w:instrText xml:space="preserve"> PAGEREF _Toc11948 \h </w:instrText>
        </w:r>
        <w:r>
          <w:fldChar w:fldCharType="separate"/>
        </w:r>
        <w:r>
          <w:t>55</w:t>
        </w:r>
        <w:r>
          <w:fldChar w:fldCharType="end"/>
        </w:r>
      </w:hyperlink>
    </w:p>
    <w:p>
      <w:pPr>
        <w:pStyle w:val="TOC2"/>
        <w:tabs>
          <w:tab w:val="right" w:leader="dot" w:pos="8306"/>
        </w:tabs>
      </w:pPr>
      <w:hyperlink w:anchor="_Toc21311" w:history="1">
        <w:r>
          <w:rPr>
            <w:rFonts w:ascii="仿宋" w:eastAsia="仿宋" w:hAnsi="仿宋" w:cs="仿宋" w:hint="eastAsia"/>
            <w:lang w:eastAsia="zh-CN"/>
          </w:rPr>
          <w:t>(三)、鼓励中小企业发展</w:t>
        </w:r>
        <w:r>
          <w:tab/>
        </w:r>
        <w:r>
          <w:fldChar w:fldCharType="begin"/>
        </w:r>
        <w:r>
          <w:instrText xml:space="preserve"> PAGEREF _Toc21311 \h </w:instrText>
        </w:r>
        <w:r>
          <w:fldChar w:fldCharType="separate"/>
        </w:r>
        <w:r>
          <w:t>57</w:t>
        </w:r>
        <w:r>
          <w:fldChar w:fldCharType="end"/>
        </w:r>
      </w:hyperlink>
    </w:p>
    <w:p>
      <w:pPr>
        <w:pStyle w:val="TOC2"/>
        <w:tabs>
          <w:tab w:val="right" w:leader="dot" w:pos="8306"/>
        </w:tabs>
      </w:pPr>
      <w:hyperlink w:anchor="_Toc18596" w:history="1">
        <w:r>
          <w:rPr>
            <w:rFonts w:ascii="仿宋" w:eastAsia="仿宋" w:hAnsi="仿宋" w:cs="仿宋" w:hint="eastAsia"/>
            <w:lang w:eastAsia="zh-CN"/>
          </w:rPr>
          <w:t>(四)、宏观经济形势分析</w:t>
        </w:r>
        <w:r>
          <w:tab/>
        </w:r>
        <w:r>
          <w:fldChar w:fldCharType="begin"/>
        </w:r>
        <w:r>
          <w:instrText xml:space="preserve"> PAGEREF _Toc18596 \h </w:instrText>
        </w:r>
        <w:r>
          <w:fldChar w:fldCharType="separate"/>
        </w:r>
        <w:r>
          <w:t>58</w:t>
        </w:r>
        <w:r>
          <w:fldChar w:fldCharType="end"/>
        </w:r>
      </w:hyperlink>
    </w:p>
    <w:p>
      <w:pPr>
        <w:pStyle w:val="TOC1"/>
        <w:tabs>
          <w:tab w:val="right" w:leader="dot" w:pos="8306"/>
        </w:tabs>
      </w:pPr>
      <w:hyperlink w:anchor="_Toc9420" w:history="1">
        <w:r>
          <w:rPr>
            <w:rFonts w:ascii="仿宋" w:eastAsia="仿宋" w:hAnsi="仿宋" w:cs="仿宋" w:hint="eastAsia"/>
            <w:lang w:eastAsia="zh-CN"/>
          </w:rPr>
          <w:t>十、电工材料：电气项目风险分析</w:t>
        </w:r>
        <w:r>
          <w:tab/>
        </w:r>
        <w:r>
          <w:fldChar w:fldCharType="begin"/>
        </w:r>
        <w:r>
          <w:instrText xml:space="preserve"> PAGEREF _Toc9420 \h </w:instrText>
        </w:r>
        <w:r>
          <w:fldChar w:fldCharType="separate"/>
        </w:r>
        <w:r>
          <w:t>59</w:t>
        </w:r>
        <w:r>
          <w:fldChar w:fldCharType="end"/>
        </w:r>
      </w:hyperlink>
    </w:p>
    <w:p>
      <w:pPr>
        <w:pStyle w:val="TOC2"/>
        <w:tabs>
          <w:tab w:val="right" w:leader="dot" w:pos="8306"/>
        </w:tabs>
      </w:pPr>
      <w:hyperlink w:anchor="_Toc27198" w:history="1">
        <w:r>
          <w:rPr>
            <w:rFonts w:ascii="仿宋" w:eastAsia="仿宋" w:hAnsi="仿宋" w:cs="仿宋" w:hint="eastAsia"/>
            <w:lang w:eastAsia="zh-CN"/>
          </w:rPr>
          <w:t>(一)、电工材料：电气项目风险分析</w:t>
        </w:r>
        <w:r>
          <w:tab/>
        </w:r>
        <w:r>
          <w:fldChar w:fldCharType="begin"/>
        </w:r>
        <w:r>
          <w:instrText xml:space="preserve"> PAGEREF _Toc27198 \h </w:instrText>
        </w:r>
        <w:r>
          <w:fldChar w:fldCharType="separate"/>
        </w:r>
        <w:r>
          <w:t>59</w:t>
        </w:r>
        <w:r>
          <w:fldChar w:fldCharType="end"/>
        </w:r>
      </w:hyperlink>
    </w:p>
    <w:p>
      <w:pPr>
        <w:pStyle w:val="TOC2"/>
        <w:tabs>
          <w:tab w:val="right" w:leader="dot" w:pos="8306"/>
        </w:tabs>
      </w:pPr>
      <w:hyperlink w:anchor="_Toc8024" w:history="1">
        <w:r>
          <w:rPr>
            <w:rFonts w:ascii="仿宋" w:eastAsia="仿宋" w:hAnsi="仿宋" w:cs="仿宋" w:hint="eastAsia"/>
            <w:lang w:eastAsia="zh-CN"/>
          </w:rPr>
          <w:t>(二)、电工材料：电气项目风险对策</w:t>
        </w:r>
        <w:r>
          <w:tab/>
        </w:r>
        <w:r>
          <w:fldChar w:fldCharType="begin"/>
        </w:r>
        <w:r>
          <w:instrText xml:space="preserve"> PAGEREF _Toc8024 \h </w:instrText>
        </w:r>
        <w:r>
          <w:fldChar w:fldCharType="separate"/>
        </w:r>
        <w:r>
          <w:t>60</w:t>
        </w:r>
        <w:r>
          <w:fldChar w:fldCharType="end"/>
        </w:r>
      </w:hyperlink>
    </w:p>
    <w:p>
      <w:pPr>
        <w:pStyle w:val="TOC1"/>
        <w:tabs>
          <w:tab w:val="right" w:leader="dot" w:pos="8306"/>
        </w:tabs>
      </w:pPr>
      <w:hyperlink w:anchor="_Toc30252" w:history="1">
        <w:r>
          <w:rPr>
            <w:rFonts w:ascii="仿宋" w:eastAsia="仿宋" w:hAnsi="仿宋" w:cs="仿宋" w:hint="eastAsia"/>
            <w:lang w:eastAsia="zh-CN"/>
          </w:rPr>
          <w:t>十一、战略合作伙伴</w:t>
        </w:r>
        <w:r>
          <w:tab/>
        </w:r>
        <w:r>
          <w:fldChar w:fldCharType="begin"/>
        </w:r>
        <w:r>
          <w:instrText xml:space="preserve"> PAGEREF _Toc30252 \h </w:instrText>
        </w:r>
        <w:r>
          <w:fldChar w:fldCharType="separate"/>
        </w:r>
        <w:r>
          <w:t>61</w:t>
        </w:r>
        <w:r>
          <w:fldChar w:fldCharType="end"/>
        </w:r>
      </w:hyperlink>
    </w:p>
    <w:p>
      <w:pPr>
        <w:pStyle w:val="TOC2"/>
        <w:tabs>
          <w:tab w:val="right" w:leader="dot" w:pos="8306"/>
        </w:tabs>
      </w:pPr>
      <w:hyperlink w:anchor="_Toc15350" w:history="1">
        <w:r>
          <w:rPr>
            <w:rFonts w:ascii="仿宋" w:eastAsia="仿宋" w:hAnsi="仿宋" w:cs="仿宋" w:hint="eastAsia"/>
            <w:lang w:eastAsia="zh-CN"/>
          </w:rPr>
          <w:t>(一)、合作伙伴关系</w:t>
        </w:r>
        <w:r>
          <w:tab/>
        </w:r>
        <w:r>
          <w:fldChar w:fldCharType="begin"/>
        </w:r>
        <w:r>
          <w:instrText xml:space="preserve"> PAGEREF _Toc15350 \h </w:instrText>
        </w:r>
        <w:r>
          <w:fldChar w:fldCharType="separate"/>
        </w:r>
        <w:r>
          <w:t>61</w:t>
        </w:r>
        <w:r>
          <w:fldChar w:fldCharType="end"/>
        </w:r>
      </w:hyperlink>
    </w:p>
    <w:p>
      <w:pPr>
        <w:pStyle w:val="TOC2"/>
        <w:tabs>
          <w:tab w:val="right" w:leader="dot" w:pos="8306"/>
        </w:tabs>
      </w:pPr>
      <w:hyperlink w:anchor="_Toc17847" w:history="1">
        <w:r>
          <w:rPr>
            <w:rFonts w:ascii="仿宋" w:eastAsia="仿宋" w:hAnsi="仿宋" w:cs="仿宋" w:hint="eastAsia"/>
            <w:lang w:eastAsia="zh-CN"/>
          </w:rPr>
          <w:t>(二)、合作电工材料：电气项目</w:t>
        </w:r>
        <w:r>
          <w:tab/>
        </w:r>
        <w:r>
          <w:fldChar w:fldCharType="begin"/>
        </w:r>
        <w:r>
          <w:instrText xml:space="preserve"> PAGEREF _Toc17847 \h </w:instrText>
        </w:r>
        <w:r>
          <w:fldChar w:fldCharType="separate"/>
        </w:r>
        <w:r>
          <w:t>61</w:t>
        </w:r>
        <w:r>
          <w:fldChar w:fldCharType="end"/>
        </w:r>
      </w:hyperlink>
    </w:p>
    <w:p>
      <w:pPr>
        <w:pStyle w:val="TOC2"/>
        <w:tabs>
          <w:tab w:val="right" w:leader="dot" w:pos="8306"/>
        </w:tabs>
      </w:pPr>
      <w:hyperlink w:anchor="_Toc10566" w:history="1">
        <w:r>
          <w:rPr>
            <w:rFonts w:ascii="仿宋" w:eastAsia="仿宋" w:hAnsi="仿宋" w:cs="仿宋" w:hint="eastAsia"/>
            <w:lang w:eastAsia="zh-CN"/>
          </w:rPr>
          <w:t>(三)、合作伙伴的作用</w:t>
        </w:r>
        <w:r>
          <w:tab/>
        </w:r>
        <w:r>
          <w:fldChar w:fldCharType="begin"/>
        </w:r>
        <w:r>
          <w:instrText xml:space="preserve"> PAGEREF _Toc10566 \h </w:instrText>
        </w:r>
        <w:r>
          <w:fldChar w:fldCharType="separate"/>
        </w:r>
        <w:r>
          <w:t>62</w:t>
        </w:r>
        <w:r>
          <w:fldChar w:fldCharType="end"/>
        </w:r>
      </w:hyperlink>
    </w:p>
    <w:p>
      <w:pPr>
        <w:pStyle w:val="TOC1"/>
        <w:tabs>
          <w:tab w:val="right" w:leader="dot" w:pos="8306"/>
        </w:tabs>
      </w:pPr>
      <w:hyperlink w:anchor="_Toc1423" w:history="1">
        <w:r>
          <w:rPr>
            <w:rFonts w:ascii="仿宋" w:eastAsia="仿宋" w:hAnsi="仿宋" w:cs="仿宋" w:hint="eastAsia"/>
            <w:lang w:eastAsia="zh-CN"/>
          </w:rPr>
          <w:t>十二、法律和合规事项</w:t>
        </w:r>
        <w:r>
          <w:tab/>
        </w:r>
        <w:r>
          <w:fldChar w:fldCharType="begin"/>
        </w:r>
        <w:r>
          <w:instrText xml:space="preserve"> PAGEREF _Toc1423 \h </w:instrText>
        </w:r>
        <w:r>
          <w:fldChar w:fldCharType="separate"/>
        </w:r>
        <w:r>
          <w:t>62</w:t>
        </w:r>
        <w:r>
          <w:fldChar w:fldCharType="end"/>
        </w:r>
      </w:hyperlink>
    </w:p>
    <w:p>
      <w:pPr>
        <w:pStyle w:val="TOC2"/>
        <w:tabs>
          <w:tab w:val="right" w:leader="dot" w:pos="8306"/>
        </w:tabs>
      </w:pPr>
      <w:hyperlink w:anchor="_Toc32647" w:history="1">
        <w:r>
          <w:rPr>
            <w:rFonts w:ascii="仿宋" w:eastAsia="仿宋" w:hAnsi="仿宋" w:cs="仿宋" w:hint="eastAsia"/>
            <w:lang w:eastAsia="zh-CN"/>
          </w:rPr>
          <w:t>(一)、公司注册和法律地位</w:t>
        </w:r>
        <w:r>
          <w:tab/>
        </w:r>
        <w:r>
          <w:fldChar w:fldCharType="begin"/>
        </w:r>
        <w:r>
          <w:instrText xml:space="preserve"> PAGEREF _Toc32647 \h </w:instrText>
        </w:r>
        <w:r>
          <w:fldChar w:fldCharType="separate"/>
        </w:r>
        <w:r>
          <w:t>62</w:t>
        </w:r>
        <w:r>
          <w:fldChar w:fldCharType="end"/>
        </w:r>
      </w:hyperlink>
    </w:p>
    <w:p>
      <w:pPr>
        <w:pStyle w:val="TOC2"/>
        <w:tabs>
          <w:tab w:val="right" w:leader="dot" w:pos="8306"/>
        </w:tabs>
      </w:pPr>
      <w:hyperlink w:anchor="_Toc14877" w:history="1">
        <w:r>
          <w:rPr>
            <w:rFonts w:ascii="仿宋" w:eastAsia="仿宋" w:hAnsi="仿宋" w:cs="仿宋" w:hint="eastAsia"/>
            <w:lang w:eastAsia="zh-CN"/>
          </w:rPr>
          <w:t>(二)、专业许可与许可证</w:t>
        </w:r>
        <w:r>
          <w:tab/>
        </w:r>
        <w:r>
          <w:fldChar w:fldCharType="begin"/>
        </w:r>
        <w:r>
          <w:instrText xml:space="preserve"> PAGEREF _Toc14877 \h </w:instrText>
        </w:r>
        <w:r>
          <w:fldChar w:fldCharType="separate"/>
        </w:r>
        <w:r>
          <w:t>63</w:t>
        </w:r>
        <w:r>
          <w:fldChar w:fldCharType="end"/>
        </w:r>
      </w:hyperlink>
    </w:p>
    <w:p>
      <w:pPr>
        <w:pStyle w:val="TOC2"/>
        <w:tabs>
          <w:tab w:val="right" w:leader="dot" w:pos="8306"/>
        </w:tabs>
      </w:pPr>
      <w:hyperlink w:anchor="_Toc21006" w:history="1">
        <w:r>
          <w:rPr>
            <w:rFonts w:ascii="仿宋" w:eastAsia="仿宋" w:hAnsi="仿宋" w:cs="仿宋" w:hint="eastAsia"/>
            <w:lang w:eastAsia="zh-CN"/>
          </w:rPr>
          <w:t>(三)、知识产权</w:t>
        </w:r>
        <w:r>
          <w:tab/>
        </w:r>
        <w:r>
          <w:fldChar w:fldCharType="begin"/>
        </w:r>
        <w:r>
          <w:instrText xml:space="preserve"> PAGEREF _Toc21006 \h </w:instrText>
        </w:r>
        <w:r>
          <w:fldChar w:fldCharType="separate"/>
        </w:r>
        <w:r>
          <w:t>63</w:t>
        </w:r>
        <w:r>
          <w:fldChar w:fldCharType="end"/>
        </w:r>
      </w:hyperlink>
    </w:p>
    <w:p>
      <w:pPr>
        <w:pStyle w:val="TOC2"/>
        <w:tabs>
          <w:tab w:val="right" w:leader="dot" w:pos="8306"/>
        </w:tabs>
      </w:pPr>
      <w:hyperlink w:anchor="_Toc12173" w:history="1">
        <w:r>
          <w:rPr>
            <w:rFonts w:ascii="仿宋" w:eastAsia="仿宋" w:hAnsi="仿宋" w:cs="仿宋" w:hint="eastAsia"/>
            <w:lang w:eastAsia="zh-CN"/>
          </w:rPr>
          <w:t>(四)、合同与法律义务</w:t>
        </w:r>
        <w:r>
          <w:tab/>
        </w:r>
        <w:r>
          <w:fldChar w:fldCharType="begin"/>
        </w:r>
        <w:r>
          <w:instrText xml:space="preserve"> PAGEREF _Toc12173 \h </w:instrText>
        </w:r>
        <w:r>
          <w:fldChar w:fldCharType="separate"/>
        </w:r>
        <w:r>
          <w:t>63</w:t>
        </w:r>
        <w:r>
          <w:fldChar w:fldCharType="end"/>
        </w:r>
      </w:hyperlink>
    </w:p>
    <w:p>
      <w:pPr>
        <w:pStyle w:val="TOC1"/>
        <w:tabs>
          <w:tab w:val="right" w:leader="dot" w:pos="8306"/>
        </w:tabs>
      </w:pPr>
      <w:hyperlink w:anchor="_Toc29129" w:history="1">
        <w:r>
          <w:rPr>
            <w:rFonts w:ascii="仿宋" w:eastAsia="仿宋" w:hAnsi="仿宋" w:cs="仿宋" w:hint="eastAsia"/>
            <w:lang w:eastAsia="zh-CN"/>
          </w:rPr>
          <w:t>十三、风险分析</w:t>
        </w:r>
        <w:r>
          <w:tab/>
        </w:r>
        <w:r>
          <w:fldChar w:fldCharType="begin"/>
        </w:r>
        <w:r>
          <w:instrText xml:space="preserve"> PAGEREF _Toc29129 \h </w:instrText>
        </w:r>
        <w:r>
          <w:fldChar w:fldCharType="separate"/>
        </w:r>
        <w:r>
          <w:t>64</w:t>
        </w:r>
        <w:r>
          <w:fldChar w:fldCharType="end"/>
        </w:r>
      </w:hyperlink>
    </w:p>
    <w:p>
      <w:pPr>
        <w:pStyle w:val="TOC2"/>
        <w:tabs>
          <w:tab w:val="right" w:leader="dot" w:pos="8306"/>
        </w:tabs>
      </w:pPr>
      <w:hyperlink w:anchor="_Toc31455" w:history="1">
        <w:r>
          <w:rPr>
            <w:rFonts w:ascii="仿宋" w:eastAsia="仿宋" w:hAnsi="仿宋" w:cs="仿宋" w:hint="eastAsia"/>
            <w:lang w:eastAsia="zh-CN"/>
          </w:rPr>
          <w:t>(一)、内部风险</w:t>
        </w:r>
        <w:r>
          <w:tab/>
        </w:r>
        <w:r>
          <w:fldChar w:fldCharType="begin"/>
        </w:r>
        <w:r>
          <w:instrText xml:space="preserve"> PAGEREF _Toc31455 \h </w:instrText>
        </w:r>
        <w:r>
          <w:fldChar w:fldCharType="separate"/>
        </w:r>
        <w:r>
          <w:t>64</w:t>
        </w:r>
        <w:r>
          <w:fldChar w:fldCharType="end"/>
        </w:r>
      </w:hyperlink>
    </w:p>
    <w:p>
      <w:pPr>
        <w:pStyle w:val="TOC2"/>
        <w:tabs>
          <w:tab w:val="right" w:leader="dot" w:pos="8306"/>
        </w:tabs>
      </w:pPr>
      <w:hyperlink w:anchor="_Toc4205" w:history="1">
        <w:r>
          <w:rPr>
            <w:rFonts w:ascii="仿宋" w:eastAsia="仿宋" w:hAnsi="仿宋" w:cs="仿宋" w:hint="eastAsia"/>
            <w:lang w:eastAsia="zh-CN"/>
          </w:rPr>
          <w:t>(二)、外部风险</w:t>
        </w:r>
        <w:r>
          <w:tab/>
        </w:r>
        <w:r>
          <w:fldChar w:fldCharType="begin"/>
        </w:r>
        <w:r>
          <w:instrText xml:space="preserve"> PAGEREF _Toc4205 \h </w:instrText>
        </w:r>
        <w:r>
          <w:fldChar w:fldCharType="separate"/>
        </w:r>
        <w:r>
          <w:t>64</w:t>
        </w:r>
        <w:r>
          <w:fldChar w:fldCharType="end"/>
        </w:r>
      </w:hyperlink>
    </w:p>
    <w:p>
      <w:pPr>
        <w:pStyle w:val="TOC2"/>
        <w:tabs>
          <w:tab w:val="right" w:leader="dot" w:pos="8306"/>
        </w:tabs>
      </w:pPr>
      <w:hyperlink w:anchor="_Toc7360" w:history="1">
        <w:r>
          <w:rPr>
            <w:rFonts w:ascii="仿宋" w:eastAsia="仿宋" w:hAnsi="仿宋" w:cs="仿宋" w:hint="eastAsia"/>
            <w:lang w:eastAsia="zh-CN"/>
          </w:rPr>
          <w:t>(三)、风险管理策略</w:t>
        </w:r>
        <w:r>
          <w:tab/>
        </w:r>
        <w:r>
          <w:fldChar w:fldCharType="begin"/>
        </w:r>
        <w:r>
          <w:instrText xml:space="preserve"> PAGEREF _Toc7360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71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48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905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https://d.book118.com/218020020017006031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8020020017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2024-01-01T13:34:00Z</dcterms:created>
  <dcterms:modified xsi:type="dcterms:W3CDTF">2024-01-01T13:34:39Z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9EC371B2BCF346D3AF8EC7A4145FDAD1_11</vt:lpwstr>
  </property>
  <property fmtid="{D5CDD505-2E9C-101B-9397-08002B2CF9AE}" pid="3" name="KSOProductBuildVer">
    <vt:lpwstr>2052-12.1.0.16120</vt:lpwstr>
  </property>
</Properties>
</file>