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52033" w:rsidP="00452033" w14:paraId="0EF4A4A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52033">
        <w:rPr>
          <w:rFonts w:ascii="华文中宋" w:eastAsia="华文中宋" w:hAnsi="华文中宋"/>
          <w:b/>
          <w:sz w:val="30"/>
        </w:rPr>
        <w:t>2024</w:t>
      </w:r>
      <w:r w:rsidRPr="00452033">
        <w:rPr>
          <w:rFonts w:ascii="华文中宋" w:eastAsia="华文中宋" w:hAnsi="华文中宋"/>
          <w:b/>
          <w:sz w:val="30"/>
        </w:rPr>
        <w:t>年陕西华电安康发电有限公司人员招聘考试题库及答案解析</w:t>
      </w:r>
    </w:p>
    <w:p w:rsidR="00A77B3E" w14:paraId="5A5E21A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3E660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CDCEA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 w14:paraId="021416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B8F0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 w14:paraId="6CF246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 w14:paraId="2579C4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 w14:paraId="4B835B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 w14:paraId="09630D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800DE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768D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近代中外历史告诉我们，群众的民主权力就像一切个人权力一样，当它没有收到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的宪政约束时，很容易转变为它的反面，成为一种暴虐的权力。因此，许多思想家对于各种群众领袖挟民意而行独裁的负面作用</w:t>
      </w:r>
      <w:r w:rsidRPr="00E0697D">
        <w:rPr>
          <w:rFonts w:ascii="Times New Roman" w:eastAsia="微软雅黑" w:hAnsi="微软雅黑" w:cs="宋体" w:hint="eastAsia"/>
          <w:szCs w:val="18"/>
        </w:rPr>
        <w:t>______________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2C17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A14F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、严格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嗤之以鼻</w:t>
      </w:r>
    </w:p>
    <w:p w:rsidR="00E0697D" w14:paraId="6074C9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、良好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讳莫如深</w:t>
      </w:r>
    </w:p>
    <w:p w:rsidR="00E0697D" w14:paraId="7B58B8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、恰当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忧心忡忡</w:t>
      </w:r>
    </w:p>
    <w:p w:rsidR="00E0697D" w14:paraId="15ABA9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、普遍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谈虎色变</w:t>
      </w:r>
    </w:p>
    <w:p w:rsidR="00E0697D" w14:paraId="7587C0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3F2E1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根据文意得知，群众的民主权利不可能放任自由，必然受到一定的约束，故“严格”太重，排除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。第二空“讳莫如深”指把事情隐瞒得很紧，与文意不符，此空应表达思想家的担忧之情，而用“谈虎色变”则语义过重。故选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B085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人对知识与思想、文风与人品、政治与学术，向来很难划开一道理性的界限，把本来只是经验和感觉的判断，常常当成评价一切的铁律。其实，元好问早就说“心画心声总失真，文章宁复见为人”，刘因也曾说“若将字字论心术，恐有无边受屈人”。</w:t>
      </w:r>
    </w:p>
    <w:p w:rsidR="00E0697D" w14:paraId="59EDB2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以下观点与原文意思最相符的是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F1ED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、“文如其人”式的说法过于武断</w:t>
      </w:r>
    </w:p>
    <w:p w:rsidR="00E0697D" w14:paraId="722C09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、凭感觉去评价人是不可靠的</w:t>
      </w:r>
    </w:p>
    <w:p w:rsidR="00E0697D" w14:paraId="1E6763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、知人知面不知心</w:t>
      </w:r>
    </w:p>
    <w:p w:rsidR="00E0697D" w14:paraId="7F5A38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、识人的标准应多元化</w:t>
      </w:r>
    </w:p>
    <w:p w:rsidR="00E0697D" w14:paraId="432EB0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1471F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了中国人对于知识与思想、文风与人品、政治与学术之间关系的理解，然后通过转折词“其实”引出文段的观点。文段为“分—总”结构，尾句是作者的观点。分析句子内容，“心画心声总失真，文章宁复见为人”意为把心里想象的东西表达出来总是不如在心里那么完美，文章也是如此。“若将字字论心术，恐有无边受屈人”</w:t>
      </w:r>
      <w:r w:rsidRPr="00E0697D">
        <w:rPr>
          <w:rFonts w:ascii="Times New Roman" w:eastAsia="微软雅黑" w:hAnsi="微软雅黑" w:cs="宋体" w:hint="eastAsia"/>
          <w:szCs w:val="18"/>
        </w:rPr>
        <w:t>意为如果一味以文字论人品，恐怕会有很多受委屈的人。两句均是围绕两个主体“文”和“人”展开，阐述以文字评价他人的弊端。第二步，对比选项。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项符合文段观点。故选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08258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“管”，不是要“管死”，而是要根据不同业态的发展规律来管理。比如，社区集中的地方建菜市场非常必要。如果管理不善，菜市场确实会带来一定的环境、交通等问题，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地“一关了之”当然省事，但与便民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。实际上，加强日常卫生管理，建好停车位等配套设施，借鉴使用超市解决卫生、交通等问题的招数，菜市场带来的问题也能较好解决。</w:t>
      </w:r>
    </w:p>
    <w:p w:rsidR="00E0697D" w14:paraId="3394CD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90B7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、因噎废食背道而驰</w:t>
      </w:r>
    </w:p>
    <w:p w:rsidR="00E0697D" w14:paraId="40CF31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、釜底抽薪相去甚远</w:t>
      </w:r>
    </w:p>
    <w:p w:rsidR="00E0697D" w14:paraId="67B0AF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、剜肉补疮天差地别</w:t>
      </w:r>
    </w:p>
    <w:p w:rsidR="00E0697D" w14:paraId="0047E2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、因小失大大相径庭</w:t>
      </w:r>
    </w:p>
    <w:p w:rsidR="00E0697D" w14:paraId="60CA83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41454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第一空，划横线处所填词语对应“一关了之”，根据文意，要“管”而不是“管死”可知，单纯一关了之当然省事，但也带来了更大的不变。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https://d.book118.com/218021036042006027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paraId="749D8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2033" w14:paraId="2FB9BE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paraId="59C02787" w14:textId="352C76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2033" w14:paraId="2D31AA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paraId="29720E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20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textId="352C76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20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20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:rsidP="00E002BD" w14:textId="352C76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20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paraId="5681FC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paraId="547943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paraId="37002D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20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52033"/>
    <w:rsid w:val="007675BD"/>
    <w:rsid w:val="008038BB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1E1847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520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52033"/>
    <w:rPr>
      <w:sz w:val="18"/>
      <w:szCs w:val="18"/>
    </w:rPr>
  </w:style>
  <w:style w:type="paragraph" w:styleId="Footer">
    <w:name w:val="footer"/>
    <w:basedOn w:val="Normal"/>
    <w:link w:val="a0"/>
    <w:rsid w:val="004520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52033"/>
    <w:rPr>
      <w:sz w:val="18"/>
      <w:szCs w:val="18"/>
    </w:rPr>
  </w:style>
  <w:style w:type="character" w:styleId="PageNumber">
    <w:name w:val="page number"/>
    <w:basedOn w:val="DefaultParagraphFont"/>
    <w:rsid w:val="00452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802103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3881</Words>
  <Characters>22128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2024-01-17T07:58:00Z</dcterms:created>
  <dcterms:modified xsi:type="dcterms:W3CDTF">2024-01-17T07:58:00Z</dcterms:modified>
</cp:coreProperties>
</file>