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2024年河南医学高等专科学校高职单招（英语／数学／语文）笔试历年真题摘选含答案解析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王实甫的《西厢记》是一部（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A.明杂剧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B.说唱文学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D.传奇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A.革命民主主义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B.俄国民粹派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C.马克思主义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柳宗元《种树郭橐驼传》的主要写作意图是（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C.记述乡间访民的情景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D.阐述“养民治国”的思想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“狡兔三窟”这一成语出自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李清照《声声慢》（寻寻觅觅）是（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D.田园词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https://d.book118.com/218025006072006045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18025006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