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无影灯项目计划设计方案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24" w:history="1">
        <w:r>
          <w:rPr>
            <w:rFonts w:ascii="仿宋" w:eastAsia="仿宋" w:hAnsi="仿宋" w:cs="仿宋" w:hint="eastAsia"/>
            <w:lang w:eastAsia="zh-CN"/>
          </w:rPr>
          <w:t>前言</w:t>
        </w:r>
        <w:r>
          <w:tab/>
        </w:r>
        <w:r>
          <w:fldChar w:fldCharType="begin"/>
        </w:r>
        <w:r>
          <w:instrText xml:space="preserve"> PAGEREF _Toc27324 \h </w:instrText>
        </w:r>
        <w:r>
          <w:fldChar w:fldCharType="separate"/>
        </w:r>
        <w:r>
          <w:t>3</w:t>
        </w:r>
        <w:r>
          <w:fldChar w:fldCharType="end"/>
        </w:r>
      </w:hyperlink>
    </w:p>
    <w:p>
      <w:pPr>
        <w:pStyle w:val="TOC1"/>
        <w:tabs>
          <w:tab w:val="right" w:leader="dot" w:pos="8306"/>
        </w:tabs>
      </w:pPr>
      <w:hyperlink w:anchor="_Toc21532" w:history="1">
        <w:r>
          <w:rPr>
            <w:rFonts w:ascii="仿宋" w:eastAsia="仿宋" w:hAnsi="仿宋" w:cs="仿宋" w:hint="eastAsia"/>
            <w:lang w:eastAsia="zh-CN"/>
          </w:rPr>
          <w:t>一、无影灯项目土建工程</w:t>
        </w:r>
        <w:r>
          <w:tab/>
        </w:r>
        <w:r>
          <w:fldChar w:fldCharType="begin"/>
        </w:r>
        <w:r>
          <w:instrText xml:space="preserve"> PAGEREF _Toc21532 \h </w:instrText>
        </w:r>
        <w:r>
          <w:fldChar w:fldCharType="separate"/>
        </w:r>
        <w:r>
          <w:t>3</w:t>
        </w:r>
        <w:r>
          <w:fldChar w:fldCharType="end"/>
        </w:r>
      </w:hyperlink>
    </w:p>
    <w:p>
      <w:pPr>
        <w:pStyle w:val="TOC2"/>
        <w:tabs>
          <w:tab w:val="right" w:leader="dot" w:pos="8306"/>
        </w:tabs>
      </w:pPr>
      <w:hyperlink w:anchor="_Toc29650" w:history="1">
        <w:r>
          <w:rPr>
            <w:rFonts w:ascii="仿宋" w:eastAsia="仿宋" w:hAnsi="仿宋" w:cs="仿宋" w:hint="eastAsia"/>
            <w:lang w:eastAsia="zh-CN"/>
          </w:rPr>
          <w:t>(一)、建筑工程设计原则</w:t>
        </w:r>
        <w:r>
          <w:tab/>
        </w:r>
        <w:r>
          <w:fldChar w:fldCharType="begin"/>
        </w:r>
        <w:r>
          <w:instrText xml:space="preserve"> PAGEREF _Toc29650 \h </w:instrText>
        </w:r>
        <w:r>
          <w:fldChar w:fldCharType="separate"/>
        </w:r>
        <w:r>
          <w:t>3</w:t>
        </w:r>
        <w:r>
          <w:fldChar w:fldCharType="end"/>
        </w:r>
      </w:hyperlink>
    </w:p>
    <w:p>
      <w:pPr>
        <w:pStyle w:val="TOC2"/>
        <w:tabs>
          <w:tab w:val="right" w:leader="dot" w:pos="8306"/>
        </w:tabs>
      </w:pPr>
      <w:hyperlink w:anchor="_Toc29475" w:history="1">
        <w:r>
          <w:rPr>
            <w:rFonts w:ascii="仿宋" w:eastAsia="仿宋" w:hAnsi="仿宋" w:cs="仿宋" w:hint="eastAsia"/>
            <w:lang w:eastAsia="zh-CN"/>
          </w:rPr>
          <w:t>(二)、土建工程设计年限及安全等级</w:t>
        </w:r>
        <w:r>
          <w:tab/>
        </w:r>
        <w:r>
          <w:fldChar w:fldCharType="begin"/>
        </w:r>
        <w:r>
          <w:instrText xml:space="preserve"> PAGEREF _Toc29475 \h </w:instrText>
        </w:r>
        <w:r>
          <w:fldChar w:fldCharType="separate"/>
        </w:r>
        <w:r>
          <w:t>4</w:t>
        </w:r>
        <w:r>
          <w:fldChar w:fldCharType="end"/>
        </w:r>
      </w:hyperlink>
    </w:p>
    <w:p>
      <w:pPr>
        <w:pStyle w:val="TOC2"/>
        <w:tabs>
          <w:tab w:val="right" w:leader="dot" w:pos="8306"/>
        </w:tabs>
      </w:pPr>
      <w:hyperlink w:anchor="_Toc17410" w:history="1">
        <w:r>
          <w:rPr>
            <w:rFonts w:ascii="仿宋" w:eastAsia="仿宋" w:hAnsi="仿宋" w:cs="仿宋" w:hint="eastAsia"/>
            <w:lang w:eastAsia="zh-CN"/>
          </w:rPr>
          <w:t>(三)、建筑工程设计总体要求</w:t>
        </w:r>
        <w:r>
          <w:tab/>
        </w:r>
        <w:r>
          <w:fldChar w:fldCharType="begin"/>
        </w:r>
        <w:r>
          <w:instrText xml:space="preserve"> PAGEREF _Toc17410 \h </w:instrText>
        </w:r>
        <w:r>
          <w:fldChar w:fldCharType="separate"/>
        </w:r>
        <w:r>
          <w:t>5</w:t>
        </w:r>
        <w:r>
          <w:fldChar w:fldCharType="end"/>
        </w:r>
      </w:hyperlink>
    </w:p>
    <w:p>
      <w:pPr>
        <w:pStyle w:val="TOC2"/>
        <w:tabs>
          <w:tab w:val="right" w:leader="dot" w:pos="8306"/>
        </w:tabs>
      </w:pPr>
      <w:hyperlink w:anchor="_Toc26209" w:history="1">
        <w:r>
          <w:rPr>
            <w:rFonts w:ascii="仿宋" w:eastAsia="仿宋" w:hAnsi="仿宋" w:cs="仿宋" w:hint="eastAsia"/>
            <w:lang w:eastAsia="zh-CN"/>
          </w:rPr>
          <w:t>(四)、土建工程建设指标</w:t>
        </w:r>
        <w:r>
          <w:tab/>
        </w:r>
        <w:r>
          <w:fldChar w:fldCharType="begin"/>
        </w:r>
        <w:r>
          <w:instrText xml:space="preserve"> PAGEREF _Toc26209 \h </w:instrText>
        </w:r>
        <w:r>
          <w:fldChar w:fldCharType="separate"/>
        </w:r>
        <w:r>
          <w:t>6</w:t>
        </w:r>
        <w:r>
          <w:fldChar w:fldCharType="end"/>
        </w:r>
      </w:hyperlink>
    </w:p>
    <w:p>
      <w:pPr>
        <w:pStyle w:val="TOC1"/>
        <w:tabs>
          <w:tab w:val="right" w:leader="dot" w:pos="8306"/>
        </w:tabs>
      </w:pPr>
      <w:hyperlink w:anchor="_Toc31747" w:history="1">
        <w:r>
          <w:rPr>
            <w:rFonts w:ascii="仿宋" w:eastAsia="仿宋" w:hAnsi="仿宋" w:cs="仿宋" w:hint="eastAsia"/>
            <w:lang w:eastAsia="zh-CN"/>
          </w:rPr>
          <w:t>二、产品规划分析</w:t>
        </w:r>
        <w:r>
          <w:tab/>
        </w:r>
        <w:r>
          <w:fldChar w:fldCharType="begin"/>
        </w:r>
        <w:r>
          <w:instrText xml:space="preserve"> PAGEREF _Toc31747 \h </w:instrText>
        </w:r>
        <w:r>
          <w:fldChar w:fldCharType="separate"/>
        </w:r>
        <w:r>
          <w:t>6</w:t>
        </w:r>
        <w:r>
          <w:fldChar w:fldCharType="end"/>
        </w:r>
      </w:hyperlink>
    </w:p>
    <w:p>
      <w:pPr>
        <w:pStyle w:val="TOC2"/>
        <w:tabs>
          <w:tab w:val="right" w:leader="dot" w:pos="8306"/>
        </w:tabs>
      </w:pPr>
      <w:hyperlink w:anchor="_Toc20945" w:history="1">
        <w:r>
          <w:rPr>
            <w:rFonts w:ascii="仿宋" w:eastAsia="仿宋" w:hAnsi="仿宋" w:cs="仿宋" w:hint="eastAsia"/>
            <w:lang w:eastAsia="zh-CN"/>
          </w:rPr>
          <w:t>(一)、产品规划</w:t>
        </w:r>
        <w:r>
          <w:tab/>
        </w:r>
        <w:r>
          <w:fldChar w:fldCharType="begin"/>
        </w:r>
        <w:r>
          <w:instrText xml:space="preserve"> PAGEREF _Toc20945 \h </w:instrText>
        </w:r>
        <w:r>
          <w:fldChar w:fldCharType="separate"/>
        </w:r>
        <w:r>
          <w:t>6</w:t>
        </w:r>
        <w:r>
          <w:fldChar w:fldCharType="end"/>
        </w:r>
      </w:hyperlink>
    </w:p>
    <w:p>
      <w:pPr>
        <w:pStyle w:val="TOC2"/>
        <w:tabs>
          <w:tab w:val="right" w:leader="dot" w:pos="8306"/>
        </w:tabs>
      </w:pPr>
      <w:hyperlink w:anchor="_Toc9593" w:history="1">
        <w:r>
          <w:rPr>
            <w:rFonts w:ascii="仿宋" w:eastAsia="仿宋" w:hAnsi="仿宋" w:cs="仿宋" w:hint="eastAsia"/>
            <w:lang w:eastAsia="zh-CN"/>
          </w:rPr>
          <w:t>(二)、建设规模</w:t>
        </w:r>
        <w:r>
          <w:tab/>
        </w:r>
        <w:r>
          <w:fldChar w:fldCharType="begin"/>
        </w:r>
        <w:r>
          <w:instrText xml:space="preserve"> PAGEREF _Toc9593 \h </w:instrText>
        </w:r>
        <w:r>
          <w:fldChar w:fldCharType="separate"/>
        </w:r>
        <w:r>
          <w:t>7</w:t>
        </w:r>
        <w:r>
          <w:fldChar w:fldCharType="end"/>
        </w:r>
      </w:hyperlink>
    </w:p>
    <w:p>
      <w:pPr>
        <w:pStyle w:val="TOC1"/>
        <w:tabs>
          <w:tab w:val="right" w:leader="dot" w:pos="8306"/>
        </w:tabs>
      </w:pPr>
      <w:hyperlink w:anchor="_Toc8121" w:history="1">
        <w:r>
          <w:rPr>
            <w:rFonts w:ascii="仿宋" w:eastAsia="仿宋" w:hAnsi="仿宋" w:cs="仿宋" w:hint="eastAsia"/>
            <w:lang w:eastAsia="zh-CN"/>
          </w:rPr>
          <w:t>三、无影灯项目建设单位说明</w:t>
        </w:r>
        <w:r>
          <w:tab/>
        </w:r>
        <w:r>
          <w:fldChar w:fldCharType="begin"/>
        </w:r>
        <w:r>
          <w:instrText xml:space="preserve"> PAGEREF _Toc8121 \h </w:instrText>
        </w:r>
        <w:r>
          <w:fldChar w:fldCharType="separate"/>
        </w:r>
        <w:r>
          <w:t>8</w:t>
        </w:r>
        <w:r>
          <w:fldChar w:fldCharType="end"/>
        </w:r>
      </w:hyperlink>
    </w:p>
    <w:p>
      <w:pPr>
        <w:pStyle w:val="TOC2"/>
        <w:tabs>
          <w:tab w:val="right" w:leader="dot" w:pos="8306"/>
        </w:tabs>
      </w:pPr>
      <w:hyperlink w:anchor="_Toc13310" w:history="1">
        <w:r>
          <w:rPr>
            <w:rFonts w:ascii="仿宋" w:eastAsia="仿宋" w:hAnsi="仿宋" w:cs="仿宋" w:hint="eastAsia"/>
            <w:lang w:eastAsia="zh-CN"/>
          </w:rPr>
          <w:t>(一)、无影灯项目承办单位基本情况</w:t>
        </w:r>
        <w:r>
          <w:tab/>
        </w:r>
        <w:r>
          <w:fldChar w:fldCharType="begin"/>
        </w:r>
        <w:r>
          <w:instrText xml:space="preserve"> PAGEREF _Toc13310 \h </w:instrText>
        </w:r>
        <w:r>
          <w:fldChar w:fldCharType="separate"/>
        </w:r>
        <w:r>
          <w:t>8</w:t>
        </w:r>
        <w:r>
          <w:fldChar w:fldCharType="end"/>
        </w:r>
      </w:hyperlink>
    </w:p>
    <w:p>
      <w:pPr>
        <w:pStyle w:val="TOC2"/>
        <w:tabs>
          <w:tab w:val="right" w:leader="dot" w:pos="8306"/>
        </w:tabs>
      </w:pPr>
      <w:hyperlink w:anchor="_Toc1552" w:history="1">
        <w:r>
          <w:rPr>
            <w:rFonts w:ascii="仿宋" w:eastAsia="仿宋" w:hAnsi="仿宋" w:cs="仿宋" w:hint="eastAsia"/>
            <w:lang w:eastAsia="zh-CN"/>
          </w:rPr>
          <w:t>(二)、公司经济效益分析</w:t>
        </w:r>
        <w:r>
          <w:tab/>
        </w:r>
        <w:r>
          <w:fldChar w:fldCharType="begin"/>
        </w:r>
        <w:r>
          <w:instrText xml:space="preserve"> PAGEREF _Toc1552 \h </w:instrText>
        </w:r>
        <w:r>
          <w:fldChar w:fldCharType="separate"/>
        </w:r>
        <w:r>
          <w:t>9</w:t>
        </w:r>
        <w:r>
          <w:fldChar w:fldCharType="end"/>
        </w:r>
      </w:hyperlink>
    </w:p>
    <w:p>
      <w:pPr>
        <w:pStyle w:val="TOC1"/>
        <w:tabs>
          <w:tab w:val="right" w:leader="dot" w:pos="8306"/>
        </w:tabs>
      </w:pPr>
      <w:hyperlink w:anchor="_Toc23401" w:history="1">
        <w:r>
          <w:rPr>
            <w:rFonts w:ascii="仿宋" w:eastAsia="仿宋" w:hAnsi="仿宋" w:cs="仿宋" w:hint="eastAsia"/>
            <w:lang w:eastAsia="zh-CN"/>
          </w:rPr>
          <w:t>四、工艺说明</w:t>
        </w:r>
        <w:r>
          <w:tab/>
        </w:r>
        <w:r>
          <w:fldChar w:fldCharType="begin"/>
        </w:r>
        <w:r>
          <w:instrText xml:space="preserve"> PAGEREF _Toc23401 \h </w:instrText>
        </w:r>
        <w:r>
          <w:fldChar w:fldCharType="separate"/>
        </w:r>
        <w:r>
          <w:t>10</w:t>
        </w:r>
        <w:r>
          <w:fldChar w:fldCharType="end"/>
        </w:r>
      </w:hyperlink>
    </w:p>
    <w:p>
      <w:pPr>
        <w:pStyle w:val="TOC2"/>
        <w:tabs>
          <w:tab w:val="right" w:leader="dot" w:pos="8306"/>
        </w:tabs>
      </w:pPr>
      <w:hyperlink w:anchor="_Toc20512" w:history="1">
        <w:r>
          <w:rPr>
            <w:rFonts w:ascii="仿宋" w:eastAsia="仿宋" w:hAnsi="仿宋" w:cs="仿宋" w:hint="eastAsia"/>
            <w:lang w:eastAsia="zh-CN"/>
          </w:rPr>
          <w:t>(一)、技术管理特点</w:t>
        </w:r>
        <w:r>
          <w:tab/>
        </w:r>
        <w:r>
          <w:fldChar w:fldCharType="begin"/>
        </w:r>
        <w:r>
          <w:instrText xml:space="preserve"> PAGEREF _Toc20512 \h </w:instrText>
        </w:r>
        <w:r>
          <w:fldChar w:fldCharType="separate"/>
        </w:r>
        <w:r>
          <w:t>10</w:t>
        </w:r>
        <w:r>
          <w:fldChar w:fldCharType="end"/>
        </w:r>
      </w:hyperlink>
    </w:p>
    <w:p>
      <w:pPr>
        <w:pStyle w:val="TOC2"/>
        <w:tabs>
          <w:tab w:val="right" w:leader="dot" w:pos="8306"/>
        </w:tabs>
      </w:pPr>
      <w:hyperlink w:anchor="_Toc19810" w:history="1">
        <w:r>
          <w:rPr>
            <w:rFonts w:ascii="仿宋" w:eastAsia="仿宋" w:hAnsi="仿宋" w:cs="仿宋" w:hint="eastAsia"/>
            <w:lang w:eastAsia="zh-CN"/>
          </w:rPr>
          <w:t>(二)、无影灯项目工艺技术设计方案</w:t>
        </w:r>
        <w:r>
          <w:tab/>
        </w:r>
        <w:r>
          <w:fldChar w:fldCharType="begin"/>
        </w:r>
        <w:r>
          <w:instrText xml:space="preserve"> PAGEREF _Toc19810 \h </w:instrText>
        </w:r>
        <w:r>
          <w:fldChar w:fldCharType="separate"/>
        </w:r>
        <w:r>
          <w:t>11</w:t>
        </w:r>
        <w:r>
          <w:fldChar w:fldCharType="end"/>
        </w:r>
      </w:hyperlink>
    </w:p>
    <w:p>
      <w:pPr>
        <w:pStyle w:val="TOC2"/>
        <w:tabs>
          <w:tab w:val="right" w:leader="dot" w:pos="8306"/>
        </w:tabs>
      </w:pPr>
      <w:hyperlink w:anchor="_Toc22101" w:history="1">
        <w:r>
          <w:rPr>
            <w:rFonts w:ascii="仿宋" w:eastAsia="仿宋" w:hAnsi="仿宋" w:cs="仿宋" w:hint="eastAsia"/>
            <w:lang w:eastAsia="zh-CN"/>
          </w:rPr>
          <w:t>(三)、设备选型方案</w:t>
        </w:r>
        <w:r>
          <w:tab/>
        </w:r>
        <w:r>
          <w:fldChar w:fldCharType="begin"/>
        </w:r>
        <w:r>
          <w:instrText xml:space="preserve"> PAGEREF _Toc22101 \h </w:instrText>
        </w:r>
        <w:r>
          <w:fldChar w:fldCharType="separate"/>
        </w:r>
        <w:r>
          <w:t>12</w:t>
        </w:r>
        <w:r>
          <w:fldChar w:fldCharType="end"/>
        </w:r>
      </w:hyperlink>
    </w:p>
    <w:p>
      <w:pPr>
        <w:pStyle w:val="TOC1"/>
        <w:tabs>
          <w:tab w:val="right" w:leader="dot" w:pos="8306"/>
        </w:tabs>
      </w:pPr>
      <w:hyperlink w:anchor="_Toc16517" w:history="1">
        <w:r>
          <w:rPr>
            <w:rFonts w:ascii="仿宋" w:eastAsia="仿宋" w:hAnsi="仿宋" w:cs="仿宋" w:hint="eastAsia"/>
            <w:lang w:eastAsia="zh-CN"/>
          </w:rPr>
          <w:t>五、无影灯项目选址可行性分析</w:t>
        </w:r>
        <w:r>
          <w:tab/>
        </w:r>
        <w:r>
          <w:fldChar w:fldCharType="begin"/>
        </w:r>
        <w:r>
          <w:instrText xml:space="preserve"> PAGEREF _Toc16517 \h </w:instrText>
        </w:r>
        <w:r>
          <w:fldChar w:fldCharType="separate"/>
        </w:r>
        <w:r>
          <w:t>13</w:t>
        </w:r>
        <w:r>
          <w:fldChar w:fldCharType="end"/>
        </w:r>
      </w:hyperlink>
    </w:p>
    <w:p>
      <w:pPr>
        <w:pStyle w:val="TOC2"/>
        <w:tabs>
          <w:tab w:val="right" w:leader="dot" w:pos="8306"/>
        </w:tabs>
      </w:pPr>
      <w:hyperlink w:anchor="_Toc7501" w:history="1">
        <w:r>
          <w:rPr>
            <w:rFonts w:ascii="仿宋" w:eastAsia="仿宋" w:hAnsi="仿宋" w:cs="仿宋" w:hint="eastAsia"/>
            <w:lang w:eastAsia="zh-CN"/>
          </w:rPr>
          <w:t>(一)、无影灯项目选址</w:t>
        </w:r>
        <w:r>
          <w:tab/>
        </w:r>
        <w:r>
          <w:fldChar w:fldCharType="begin"/>
        </w:r>
        <w:r>
          <w:instrText xml:space="preserve"> PAGEREF _Toc7501 \h </w:instrText>
        </w:r>
        <w:r>
          <w:fldChar w:fldCharType="separate"/>
        </w:r>
        <w:r>
          <w:t>13</w:t>
        </w:r>
        <w:r>
          <w:fldChar w:fldCharType="end"/>
        </w:r>
      </w:hyperlink>
    </w:p>
    <w:p>
      <w:pPr>
        <w:pStyle w:val="TOC2"/>
        <w:tabs>
          <w:tab w:val="right" w:leader="dot" w:pos="8306"/>
        </w:tabs>
      </w:pPr>
      <w:hyperlink w:anchor="_Toc30109" w:history="1">
        <w:r>
          <w:rPr>
            <w:rFonts w:ascii="仿宋" w:eastAsia="仿宋" w:hAnsi="仿宋" w:cs="仿宋" w:hint="eastAsia"/>
            <w:lang w:eastAsia="zh-CN"/>
          </w:rPr>
          <w:t>(二)、用地控制指标</w:t>
        </w:r>
        <w:r>
          <w:tab/>
        </w:r>
        <w:r>
          <w:fldChar w:fldCharType="begin"/>
        </w:r>
        <w:r>
          <w:instrText xml:space="preserve"> PAGEREF _Toc30109 \h </w:instrText>
        </w:r>
        <w:r>
          <w:fldChar w:fldCharType="separate"/>
        </w:r>
        <w:r>
          <w:t>13</w:t>
        </w:r>
        <w:r>
          <w:fldChar w:fldCharType="end"/>
        </w:r>
      </w:hyperlink>
    </w:p>
    <w:p>
      <w:pPr>
        <w:pStyle w:val="TOC2"/>
        <w:tabs>
          <w:tab w:val="right" w:leader="dot" w:pos="8306"/>
        </w:tabs>
      </w:pPr>
      <w:hyperlink w:anchor="_Toc7849" w:history="1">
        <w:r>
          <w:rPr>
            <w:rFonts w:ascii="仿宋" w:eastAsia="仿宋" w:hAnsi="仿宋" w:cs="仿宋" w:hint="eastAsia"/>
            <w:lang w:eastAsia="zh-CN"/>
          </w:rPr>
          <w:t>(三)、节约用地措施</w:t>
        </w:r>
        <w:r>
          <w:tab/>
        </w:r>
        <w:r>
          <w:fldChar w:fldCharType="begin"/>
        </w:r>
        <w:r>
          <w:instrText xml:space="preserve"> PAGEREF _Toc7849 \h </w:instrText>
        </w:r>
        <w:r>
          <w:fldChar w:fldCharType="separate"/>
        </w:r>
        <w:r>
          <w:t>15</w:t>
        </w:r>
        <w:r>
          <w:fldChar w:fldCharType="end"/>
        </w:r>
      </w:hyperlink>
    </w:p>
    <w:p>
      <w:pPr>
        <w:pStyle w:val="TOC2"/>
        <w:tabs>
          <w:tab w:val="right" w:leader="dot" w:pos="8306"/>
        </w:tabs>
      </w:pPr>
      <w:hyperlink w:anchor="_Toc21441" w:history="1">
        <w:r>
          <w:rPr>
            <w:rFonts w:ascii="仿宋" w:eastAsia="仿宋" w:hAnsi="仿宋" w:cs="仿宋" w:hint="eastAsia"/>
            <w:lang w:eastAsia="zh-CN"/>
          </w:rPr>
          <w:t>(四)、总图布置方案</w:t>
        </w:r>
        <w:r>
          <w:tab/>
        </w:r>
        <w:r>
          <w:fldChar w:fldCharType="begin"/>
        </w:r>
        <w:r>
          <w:instrText xml:space="preserve"> PAGEREF _Toc21441 \h </w:instrText>
        </w:r>
        <w:r>
          <w:fldChar w:fldCharType="separate"/>
        </w:r>
        <w:r>
          <w:t>16</w:t>
        </w:r>
        <w:r>
          <w:fldChar w:fldCharType="end"/>
        </w:r>
      </w:hyperlink>
    </w:p>
    <w:p>
      <w:pPr>
        <w:pStyle w:val="TOC2"/>
        <w:tabs>
          <w:tab w:val="right" w:leader="dot" w:pos="8306"/>
        </w:tabs>
      </w:pPr>
      <w:hyperlink w:anchor="_Toc4404" w:history="1">
        <w:r>
          <w:rPr>
            <w:rFonts w:ascii="仿宋" w:eastAsia="仿宋" w:hAnsi="仿宋" w:cs="仿宋" w:hint="eastAsia"/>
            <w:lang w:eastAsia="zh-CN"/>
          </w:rPr>
          <w:t>(五)、选址综合评价</w:t>
        </w:r>
        <w:r>
          <w:tab/>
        </w:r>
        <w:r>
          <w:fldChar w:fldCharType="begin"/>
        </w:r>
        <w:r>
          <w:instrText xml:space="preserve"> PAGEREF _Toc4404 \h </w:instrText>
        </w:r>
        <w:r>
          <w:fldChar w:fldCharType="separate"/>
        </w:r>
        <w:r>
          <w:t>17</w:t>
        </w:r>
        <w:r>
          <w:fldChar w:fldCharType="end"/>
        </w:r>
      </w:hyperlink>
    </w:p>
    <w:p>
      <w:pPr>
        <w:pStyle w:val="TOC1"/>
        <w:tabs>
          <w:tab w:val="right" w:leader="dot" w:pos="8306"/>
        </w:tabs>
      </w:pPr>
      <w:hyperlink w:anchor="_Toc14940" w:history="1">
        <w:r>
          <w:rPr>
            <w:rFonts w:ascii="仿宋" w:eastAsia="仿宋" w:hAnsi="仿宋" w:cs="仿宋" w:hint="eastAsia"/>
            <w:lang w:eastAsia="zh-CN"/>
          </w:rPr>
          <w:t>六、市场分析、调研</w:t>
        </w:r>
        <w:r>
          <w:tab/>
        </w:r>
        <w:r>
          <w:fldChar w:fldCharType="begin"/>
        </w:r>
        <w:r>
          <w:instrText xml:space="preserve"> PAGEREF _Toc14940 \h </w:instrText>
        </w:r>
        <w:r>
          <w:fldChar w:fldCharType="separate"/>
        </w:r>
        <w:r>
          <w:t>19</w:t>
        </w:r>
        <w:r>
          <w:fldChar w:fldCharType="end"/>
        </w:r>
      </w:hyperlink>
    </w:p>
    <w:p>
      <w:pPr>
        <w:pStyle w:val="TOC2"/>
        <w:tabs>
          <w:tab w:val="right" w:leader="dot" w:pos="8306"/>
        </w:tabs>
      </w:pPr>
      <w:hyperlink w:anchor="_Toc29519" w:history="1">
        <w:r>
          <w:rPr>
            <w:rFonts w:ascii="仿宋" w:eastAsia="仿宋" w:hAnsi="仿宋" w:cs="仿宋" w:hint="eastAsia"/>
            <w:lang w:eastAsia="zh-CN"/>
          </w:rPr>
          <w:t>(一)、无影灯行业分析</w:t>
        </w:r>
        <w:r>
          <w:tab/>
        </w:r>
        <w:r>
          <w:fldChar w:fldCharType="begin"/>
        </w:r>
        <w:r>
          <w:instrText xml:space="preserve"> PAGEREF _Toc29519 \h </w:instrText>
        </w:r>
        <w:r>
          <w:fldChar w:fldCharType="separate"/>
        </w:r>
        <w:r>
          <w:t>19</w:t>
        </w:r>
        <w:r>
          <w:fldChar w:fldCharType="end"/>
        </w:r>
      </w:hyperlink>
    </w:p>
    <w:p>
      <w:pPr>
        <w:pStyle w:val="TOC2"/>
        <w:tabs>
          <w:tab w:val="right" w:leader="dot" w:pos="8306"/>
        </w:tabs>
      </w:pPr>
      <w:hyperlink w:anchor="_Toc24675" w:history="1">
        <w:r>
          <w:rPr>
            <w:rFonts w:ascii="仿宋" w:eastAsia="仿宋" w:hAnsi="仿宋" w:cs="仿宋" w:hint="eastAsia"/>
            <w:lang w:eastAsia="zh-CN"/>
          </w:rPr>
          <w:t>(二)、无影灯市场分析预测</w:t>
        </w:r>
        <w:r>
          <w:tab/>
        </w:r>
        <w:r>
          <w:fldChar w:fldCharType="begin"/>
        </w:r>
        <w:r>
          <w:instrText xml:space="preserve"> PAGEREF _Toc24675 \h </w:instrText>
        </w:r>
        <w:r>
          <w:fldChar w:fldCharType="separate"/>
        </w:r>
        <w:r>
          <w:t>19</w:t>
        </w:r>
        <w:r>
          <w:fldChar w:fldCharType="end"/>
        </w:r>
      </w:hyperlink>
    </w:p>
    <w:p>
      <w:pPr>
        <w:pStyle w:val="TOC1"/>
        <w:tabs>
          <w:tab w:val="right" w:leader="dot" w:pos="8306"/>
        </w:tabs>
      </w:pPr>
      <w:hyperlink w:anchor="_Toc29134" w:history="1">
        <w:r>
          <w:rPr>
            <w:rFonts w:ascii="仿宋" w:eastAsia="仿宋" w:hAnsi="仿宋" w:cs="仿宋" w:hint="eastAsia"/>
            <w:lang w:eastAsia="zh-CN"/>
          </w:rPr>
          <w:t>七、生产安全保护</w:t>
        </w:r>
        <w:r>
          <w:tab/>
        </w:r>
        <w:r>
          <w:fldChar w:fldCharType="begin"/>
        </w:r>
        <w:r>
          <w:instrText xml:space="preserve"> PAGEREF _Toc29134 \h </w:instrText>
        </w:r>
        <w:r>
          <w:fldChar w:fldCharType="separate"/>
        </w:r>
        <w:r>
          <w:t>20</w:t>
        </w:r>
        <w:r>
          <w:fldChar w:fldCharType="end"/>
        </w:r>
      </w:hyperlink>
    </w:p>
    <w:p>
      <w:pPr>
        <w:pStyle w:val="TOC2"/>
        <w:tabs>
          <w:tab w:val="right" w:leader="dot" w:pos="8306"/>
        </w:tabs>
      </w:pPr>
      <w:hyperlink w:anchor="_Toc4677" w:history="1">
        <w:r>
          <w:rPr>
            <w:rFonts w:ascii="仿宋" w:eastAsia="仿宋" w:hAnsi="仿宋" w:cs="仿宋" w:hint="eastAsia"/>
            <w:lang w:eastAsia="zh-CN"/>
          </w:rPr>
          <w:t>(一)、消防安全</w:t>
        </w:r>
        <w:r>
          <w:tab/>
        </w:r>
        <w:r>
          <w:fldChar w:fldCharType="begin"/>
        </w:r>
        <w:r>
          <w:instrText xml:space="preserve"> PAGEREF _Toc4677 \h </w:instrText>
        </w:r>
        <w:r>
          <w:fldChar w:fldCharType="separate"/>
        </w:r>
        <w:r>
          <w:t>20</w:t>
        </w:r>
        <w:r>
          <w:fldChar w:fldCharType="end"/>
        </w:r>
      </w:hyperlink>
    </w:p>
    <w:p>
      <w:pPr>
        <w:pStyle w:val="TOC2"/>
        <w:tabs>
          <w:tab w:val="right" w:leader="dot" w:pos="8306"/>
        </w:tabs>
      </w:pPr>
      <w:hyperlink w:anchor="_Toc22183" w:history="1">
        <w:r>
          <w:rPr>
            <w:rFonts w:ascii="仿宋" w:eastAsia="仿宋" w:hAnsi="仿宋" w:cs="仿宋" w:hint="eastAsia"/>
            <w:lang w:eastAsia="zh-CN"/>
          </w:rPr>
          <w:t>(二)、防火防爆总图布置措施</w:t>
        </w:r>
        <w:r>
          <w:tab/>
        </w:r>
        <w:r>
          <w:fldChar w:fldCharType="begin"/>
        </w:r>
        <w:r>
          <w:instrText xml:space="preserve"> PAGEREF _Toc22183 \h </w:instrText>
        </w:r>
        <w:r>
          <w:fldChar w:fldCharType="separate"/>
        </w:r>
        <w:r>
          <w:t>22</w:t>
        </w:r>
        <w:r>
          <w:fldChar w:fldCharType="end"/>
        </w:r>
      </w:hyperlink>
    </w:p>
    <w:p>
      <w:pPr>
        <w:pStyle w:val="TOC2"/>
        <w:tabs>
          <w:tab w:val="right" w:leader="dot" w:pos="8306"/>
        </w:tabs>
      </w:pPr>
      <w:hyperlink w:anchor="_Toc27741" w:history="1">
        <w:r>
          <w:rPr>
            <w:rFonts w:ascii="仿宋" w:eastAsia="仿宋" w:hAnsi="仿宋" w:cs="仿宋" w:hint="eastAsia"/>
            <w:lang w:eastAsia="zh-CN"/>
          </w:rPr>
          <w:t>(三)、自然灾害防范措施</w:t>
        </w:r>
        <w:r>
          <w:tab/>
        </w:r>
        <w:r>
          <w:fldChar w:fldCharType="begin"/>
        </w:r>
        <w:r>
          <w:instrText xml:space="preserve"> PAGEREF _Toc27741 \h </w:instrText>
        </w:r>
        <w:r>
          <w:fldChar w:fldCharType="separate"/>
        </w:r>
        <w:r>
          <w:t>22</w:t>
        </w:r>
        <w:r>
          <w:fldChar w:fldCharType="end"/>
        </w:r>
      </w:hyperlink>
    </w:p>
    <w:p>
      <w:pPr>
        <w:pStyle w:val="TOC2"/>
        <w:tabs>
          <w:tab w:val="right" w:leader="dot" w:pos="8306"/>
        </w:tabs>
      </w:pPr>
      <w:hyperlink w:anchor="_Toc17948" w:history="1">
        <w:r>
          <w:rPr>
            <w:rFonts w:ascii="仿宋" w:eastAsia="仿宋" w:hAnsi="仿宋" w:cs="仿宋" w:hint="eastAsia"/>
            <w:lang w:eastAsia="zh-CN"/>
          </w:rPr>
          <w:t>(四)、安全色及安全标志使用要求</w:t>
        </w:r>
        <w:r>
          <w:tab/>
        </w:r>
        <w:r>
          <w:fldChar w:fldCharType="begin"/>
        </w:r>
        <w:r>
          <w:instrText xml:space="preserve"> PAGEREF _Toc17948 \h </w:instrText>
        </w:r>
        <w:r>
          <w:fldChar w:fldCharType="separate"/>
        </w:r>
        <w:r>
          <w:t>23</w:t>
        </w:r>
        <w:r>
          <w:fldChar w:fldCharType="end"/>
        </w:r>
      </w:hyperlink>
    </w:p>
    <w:p>
      <w:pPr>
        <w:pStyle w:val="TOC2"/>
        <w:tabs>
          <w:tab w:val="right" w:leader="dot" w:pos="8306"/>
        </w:tabs>
      </w:pPr>
      <w:hyperlink w:anchor="_Toc24041" w:history="1">
        <w:r>
          <w:rPr>
            <w:rFonts w:ascii="仿宋" w:eastAsia="仿宋" w:hAnsi="仿宋" w:cs="仿宋" w:hint="eastAsia"/>
            <w:lang w:eastAsia="zh-CN"/>
          </w:rPr>
          <w:t>(五)、防尘防毒措施</w:t>
        </w:r>
        <w:r>
          <w:tab/>
        </w:r>
        <w:r>
          <w:fldChar w:fldCharType="begin"/>
        </w:r>
        <w:r>
          <w:instrText xml:space="preserve"> PAGEREF _Toc24041 \h </w:instrText>
        </w:r>
        <w:r>
          <w:fldChar w:fldCharType="separate"/>
        </w:r>
        <w:r>
          <w:t>24</w:t>
        </w:r>
        <w:r>
          <w:fldChar w:fldCharType="end"/>
        </w:r>
      </w:hyperlink>
    </w:p>
    <w:p>
      <w:pPr>
        <w:pStyle w:val="TOC2"/>
        <w:tabs>
          <w:tab w:val="right" w:leader="dot" w:pos="8306"/>
        </w:tabs>
      </w:pPr>
      <w:hyperlink w:anchor="_Toc1618" w:history="1">
        <w:r>
          <w:rPr>
            <w:rFonts w:ascii="仿宋" w:eastAsia="仿宋" w:hAnsi="仿宋" w:cs="仿宋" w:hint="eastAsia"/>
            <w:lang w:eastAsia="zh-CN"/>
          </w:rPr>
          <w:t>(六)、防静电、触电防护及防雷措施</w:t>
        </w:r>
        <w:r>
          <w:tab/>
        </w:r>
        <w:r>
          <w:fldChar w:fldCharType="begin"/>
        </w:r>
        <w:r>
          <w:instrText xml:space="preserve"> PAGEREF _Toc1618 \h </w:instrText>
        </w:r>
        <w:r>
          <w:fldChar w:fldCharType="separate"/>
        </w:r>
        <w:r>
          <w:t>25</w:t>
        </w:r>
        <w:r>
          <w:fldChar w:fldCharType="end"/>
        </w:r>
      </w:hyperlink>
    </w:p>
    <w:p>
      <w:pPr>
        <w:pStyle w:val="TOC2"/>
        <w:tabs>
          <w:tab w:val="right" w:leader="dot" w:pos="8306"/>
        </w:tabs>
      </w:pPr>
      <w:hyperlink w:anchor="_Toc24794" w:history="1">
        <w:r>
          <w:rPr>
            <w:rFonts w:ascii="仿宋" w:eastAsia="仿宋" w:hAnsi="仿宋" w:cs="仿宋" w:hint="eastAsia"/>
            <w:lang w:eastAsia="zh-CN"/>
          </w:rPr>
          <w:t>(七)、机械设备安全保障措施</w:t>
        </w:r>
        <w:r>
          <w:tab/>
        </w:r>
        <w:r>
          <w:fldChar w:fldCharType="begin"/>
        </w:r>
        <w:r>
          <w:instrText xml:space="preserve"> PAGEREF _Toc24794 \h </w:instrText>
        </w:r>
        <w:r>
          <w:fldChar w:fldCharType="separate"/>
        </w:r>
        <w:r>
          <w:t>27</w:t>
        </w:r>
        <w:r>
          <w:fldChar w:fldCharType="end"/>
        </w:r>
      </w:hyperlink>
    </w:p>
    <w:p>
      <w:pPr>
        <w:pStyle w:val="TOC1"/>
        <w:tabs>
          <w:tab w:val="right" w:leader="dot" w:pos="8306"/>
        </w:tabs>
      </w:pPr>
      <w:hyperlink w:anchor="_Toc11370" w:history="1">
        <w:r>
          <w:rPr>
            <w:rFonts w:ascii="仿宋" w:eastAsia="仿宋" w:hAnsi="仿宋" w:cs="仿宋" w:hint="eastAsia"/>
            <w:lang w:eastAsia="zh-CN"/>
          </w:rPr>
          <w:t>八、无影灯项目财务管理</w:t>
        </w:r>
        <w:r>
          <w:tab/>
        </w:r>
        <w:r>
          <w:fldChar w:fldCharType="begin"/>
        </w:r>
        <w:r>
          <w:instrText xml:space="preserve"> PAGEREF _Toc11370 \h </w:instrText>
        </w:r>
        <w:r>
          <w:fldChar w:fldCharType="separate"/>
        </w:r>
        <w:r>
          <w:t>28</w:t>
        </w:r>
        <w:r>
          <w:fldChar w:fldCharType="end"/>
        </w:r>
      </w:hyperlink>
    </w:p>
    <w:p>
      <w:pPr>
        <w:pStyle w:val="TOC2"/>
        <w:tabs>
          <w:tab w:val="right" w:leader="dot" w:pos="8306"/>
        </w:tabs>
      </w:pPr>
      <w:hyperlink w:anchor="_Toc29940" w:history="1">
        <w:r>
          <w:rPr>
            <w:rFonts w:ascii="仿宋" w:eastAsia="仿宋" w:hAnsi="仿宋" w:cs="仿宋" w:hint="eastAsia"/>
            <w:lang w:eastAsia="zh-CN"/>
          </w:rPr>
          <w:t>(一)、资金需求大</w:t>
        </w:r>
        <w:r>
          <w:tab/>
        </w:r>
        <w:r>
          <w:fldChar w:fldCharType="begin"/>
        </w:r>
        <w:r>
          <w:instrText xml:space="preserve"> PAGEREF _Toc29940 \h </w:instrText>
        </w:r>
        <w:r>
          <w:fldChar w:fldCharType="separate"/>
        </w:r>
        <w:r>
          <w:t>28</w:t>
        </w:r>
        <w:r>
          <w:fldChar w:fldCharType="end"/>
        </w:r>
      </w:hyperlink>
    </w:p>
    <w:p>
      <w:pPr>
        <w:pStyle w:val="TOC2"/>
        <w:tabs>
          <w:tab w:val="right" w:leader="dot" w:pos="8306"/>
        </w:tabs>
      </w:pPr>
      <w:hyperlink w:anchor="_Toc9111" w:history="1">
        <w:r>
          <w:rPr>
            <w:rFonts w:ascii="仿宋" w:eastAsia="仿宋" w:hAnsi="仿宋" w:cs="仿宋" w:hint="eastAsia"/>
            <w:lang w:eastAsia="zh-CN"/>
          </w:rPr>
          <w:t>(二)、研发周期长</w:t>
        </w:r>
        <w:r>
          <w:tab/>
        </w:r>
        <w:r>
          <w:fldChar w:fldCharType="begin"/>
        </w:r>
        <w:r>
          <w:instrText xml:space="preserve"> PAGEREF _Toc9111 \h </w:instrText>
        </w:r>
        <w:r>
          <w:fldChar w:fldCharType="separate"/>
        </w:r>
        <w:r>
          <w:t>29</w:t>
        </w:r>
        <w:r>
          <w:fldChar w:fldCharType="end"/>
        </w:r>
      </w:hyperlink>
    </w:p>
    <w:p>
      <w:pPr>
        <w:pStyle w:val="TOC2"/>
        <w:tabs>
          <w:tab w:val="right" w:leader="dot" w:pos="8306"/>
        </w:tabs>
      </w:pPr>
      <w:hyperlink w:anchor="_Toc8471" w:history="1">
        <w:r>
          <w:rPr>
            <w:rFonts w:ascii="仿宋" w:eastAsia="仿宋" w:hAnsi="仿宋" w:cs="仿宋" w:hint="eastAsia"/>
            <w:lang w:eastAsia="zh-CN"/>
          </w:rPr>
          <w:t>(三)、市场风险大</w:t>
        </w:r>
        <w:r>
          <w:tab/>
        </w:r>
        <w:r>
          <w:fldChar w:fldCharType="begin"/>
        </w:r>
        <w:r>
          <w:instrText xml:space="preserve"> PAGEREF _Toc8471 \h </w:instrText>
        </w:r>
        <w:r>
          <w:fldChar w:fldCharType="separate"/>
        </w:r>
        <w:r>
          <w:t>30</w:t>
        </w:r>
        <w:r>
          <w:fldChar w:fldCharType="end"/>
        </w:r>
      </w:hyperlink>
    </w:p>
    <w:p>
      <w:pPr>
        <w:pStyle w:val="TOC2"/>
        <w:tabs>
          <w:tab w:val="right" w:leader="dot" w:pos="8306"/>
        </w:tabs>
      </w:pPr>
      <w:hyperlink w:anchor="_Toc26065" w:history="1">
        <w:r>
          <w:rPr>
            <w:rFonts w:ascii="仿宋" w:eastAsia="仿宋" w:hAnsi="仿宋" w:cs="仿宋" w:hint="eastAsia"/>
            <w:lang w:eastAsia="zh-CN"/>
          </w:rPr>
          <w:t>(四)、利润率高</w:t>
        </w:r>
        <w:r>
          <w:tab/>
        </w:r>
        <w:r>
          <w:fldChar w:fldCharType="begin"/>
        </w:r>
        <w:r>
          <w:instrText xml:space="preserve"> PAGEREF _Toc26065 \h </w:instrText>
        </w:r>
        <w:r>
          <w:fldChar w:fldCharType="separate"/>
        </w:r>
        <w:r>
          <w:t>33</w:t>
        </w:r>
        <w:r>
          <w:fldChar w:fldCharType="end"/>
        </w:r>
      </w:hyperlink>
    </w:p>
    <w:p>
      <w:pPr>
        <w:pStyle w:val="TOC1"/>
        <w:tabs>
          <w:tab w:val="right" w:leader="dot" w:pos="8306"/>
        </w:tabs>
      </w:pPr>
      <w:hyperlink w:anchor="_Toc5031" w:history="1">
        <w:r>
          <w:rPr>
            <w:rFonts w:ascii="仿宋" w:eastAsia="仿宋" w:hAnsi="仿宋" w:cs="仿宋" w:hint="eastAsia"/>
            <w:lang w:eastAsia="zh-CN"/>
          </w:rPr>
          <w:t>九、无影灯项目计划安排</w:t>
        </w:r>
        <w:r>
          <w:tab/>
        </w:r>
        <w:r>
          <w:fldChar w:fldCharType="begin"/>
        </w:r>
        <w:r>
          <w:instrText xml:space="preserve"> PAGEREF _Toc5031 \h </w:instrText>
        </w:r>
        <w:r>
          <w:fldChar w:fldCharType="separate"/>
        </w:r>
        <w:r>
          <w:t>35</w:t>
        </w:r>
        <w:r>
          <w:fldChar w:fldCharType="end"/>
        </w:r>
      </w:hyperlink>
    </w:p>
    <w:p>
      <w:pPr>
        <w:pStyle w:val="TOC2"/>
        <w:tabs>
          <w:tab w:val="right" w:leader="dot" w:pos="8306"/>
        </w:tabs>
      </w:pPr>
      <w:hyperlink w:anchor="_Toc15109" w:history="1">
        <w:r>
          <w:rPr>
            <w:rFonts w:ascii="仿宋" w:eastAsia="仿宋" w:hAnsi="仿宋" w:cs="仿宋" w:hint="eastAsia"/>
            <w:lang w:eastAsia="zh-CN"/>
          </w:rPr>
          <w:t>(一)、建设周期</w:t>
        </w:r>
        <w:r>
          <w:tab/>
        </w:r>
        <w:r>
          <w:fldChar w:fldCharType="begin"/>
        </w:r>
        <w:r>
          <w:instrText xml:space="preserve"> PAGEREF _Toc15109 \h </w:instrText>
        </w:r>
        <w:r>
          <w:fldChar w:fldCharType="separate"/>
        </w:r>
        <w:r>
          <w:t>35</w:t>
        </w:r>
        <w:r>
          <w:fldChar w:fldCharType="end"/>
        </w:r>
      </w:hyperlink>
    </w:p>
    <w:p>
      <w:pPr>
        <w:pStyle w:val="TOC2"/>
        <w:tabs>
          <w:tab w:val="right" w:leader="dot" w:pos="8306"/>
        </w:tabs>
      </w:pPr>
      <w:hyperlink w:anchor="_Toc884" w:history="1">
        <w:r>
          <w:rPr>
            <w:rFonts w:ascii="仿宋" w:eastAsia="仿宋" w:hAnsi="仿宋" w:cs="仿宋" w:hint="eastAsia"/>
            <w:lang w:eastAsia="zh-CN"/>
          </w:rPr>
          <w:t>(二)、建设进度</w:t>
        </w:r>
        <w:r>
          <w:tab/>
        </w:r>
        <w:r>
          <w:fldChar w:fldCharType="begin"/>
        </w:r>
        <w:r>
          <w:instrText xml:space="preserve"> PAGEREF _Toc884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03" w:history="1">
        <w:r>
          <w:rPr>
            <w:rFonts w:ascii="仿宋" w:eastAsia="仿宋" w:hAnsi="仿宋" w:cs="仿宋" w:hint="eastAsia"/>
            <w:lang w:eastAsia="zh-CN"/>
          </w:rPr>
          <w:t>(三)、进度安排注意事项</w:t>
        </w:r>
        <w:r>
          <w:tab/>
        </w:r>
        <w:r>
          <w:fldChar w:fldCharType="begin"/>
        </w:r>
        <w:r>
          <w:instrText xml:space="preserve"> PAGEREF _Toc15103 \h </w:instrText>
        </w:r>
        <w:r>
          <w:fldChar w:fldCharType="separate"/>
        </w:r>
        <w:r>
          <w:t>37</w:t>
        </w:r>
        <w:r>
          <w:fldChar w:fldCharType="end"/>
        </w:r>
      </w:hyperlink>
    </w:p>
    <w:p>
      <w:pPr>
        <w:pStyle w:val="TOC2"/>
        <w:tabs>
          <w:tab w:val="right" w:leader="dot" w:pos="8306"/>
        </w:tabs>
      </w:pPr>
      <w:hyperlink w:anchor="_Toc15497" w:history="1">
        <w:r>
          <w:rPr>
            <w:rFonts w:ascii="仿宋" w:eastAsia="仿宋" w:hAnsi="仿宋" w:cs="仿宋" w:hint="eastAsia"/>
            <w:lang w:eastAsia="zh-CN"/>
          </w:rPr>
          <w:t>(四)、人力资源配置</w:t>
        </w:r>
        <w:r>
          <w:tab/>
        </w:r>
        <w:r>
          <w:fldChar w:fldCharType="begin"/>
        </w:r>
        <w:r>
          <w:instrText xml:space="preserve"> PAGEREF _Toc15497 \h </w:instrText>
        </w:r>
        <w:r>
          <w:fldChar w:fldCharType="separate"/>
        </w:r>
        <w:r>
          <w:t>38</w:t>
        </w:r>
        <w:r>
          <w:fldChar w:fldCharType="end"/>
        </w:r>
      </w:hyperlink>
    </w:p>
    <w:p>
      <w:pPr>
        <w:pStyle w:val="TOC1"/>
        <w:tabs>
          <w:tab w:val="right" w:leader="dot" w:pos="8306"/>
        </w:tabs>
      </w:pPr>
      <w:hyperlink w:anchor="_Toc28506" w:history="1">
        <w:r>
          <w:rPr>
            <w:rFonts w:ascii="仿宋" w:eastAsia="仿宋" w:hAnsi="仿宋" w:cs="仿宋" w:hint="eastAsia"/>
            <w:lang w:eastAsia="zh-CN"/>
          </w:rPr>
          <w:t>十、无影灯项目人力资源培养与发展</w:t>
        </w:r>
        <w:r>
          <w:tab/>
        </w:r>
        <w:r>
          <w:fldChar w:fldCharType="begin"/>
        </w:r>
        <w:r>
          <w:instrText xml:space="preserve"> PAGEREF _Toc28506 \h </w:instrText>
        </w:r>
        <w:r>
          <w:fldChar w:fldCharType="separate"/>
        </w:r>
        <w:r>
          <w:t>39</w:t>
        </w:r>
        <w:r>
          <w:fldChar w:fldCharType="end"/>
        </w:r>
      </w:hyperlink>
    </w:p>
    <w:p>
      <w:pPr>
        <w:pStyle w:val="TOC2"/>
        <w:tabs>
          <w:tab w:val="right" w:leader="dot" w:pos="8306"/>
        </w:tabs>
      </w:pPr>
      <w:hyperlink w:anchor="_Toc24779" w:history="1">
        <w:r>
          <w:rPr>
            <w:rFonts w:ascii="仿宋" w:eastAsia="仿宋" w:hAnsi="仿宋" w:cs="仿宋" w:hint="eastAsia"/>
            <w:lang w:eastAsia="zh-CN"/>
          </w:rPr>
          <w:t>(一)、人才需求与规划</w:t>
        </w:r>
        <w:r>
          <w:tab/>
        </w:r>
        <w:r>
          <w:fldChar w:fldCharType="begin"/>
        </w:r>
        <w:r>
          <w:instrText xml:space="preserve"> PAGEREF _Toc24779 \h </w:instrText>
        </w:r>
        <w:r>
          <w:fldChar w:fldCharType="separate"/>
        </w:r>
        <w:r>
          <w:t>39</w:t>
        </w:r>
        <w:r>
          <w:fldChar w:fldCharType="end"/>
        </w:r>
      </w:hyperlink>
    </w:p>
    <w:p>
      <w:pPr>
        <w:pStyle w:val="TOC2"/>
        <w:tabs>
          <w:tab w:val="right" w:leader="dot" w:pos="8306"/>
        </w:tabs>
      </w:pPr>
      <w:hyperlink w:anchor="_Toc7739" w:history="1">
        <w:r>
          <w:rPr>
            <w:rFonts w:ascii="仿宋" w:eastAsia="仿宋" w:hAnsi="仿宋" w:cs="仿宋" w:hint="eastAsia"/>
            <w:lang w:eastAsia="zh-CN"/>
          </w:rPr>
          <w:t>(二)、培训与发展计划</w:t>
        </w:r>
        <w:r>
          <w:tab/>
        </w:r>
        <w:r>
          <w:fldChar w:fldCharType="begin"/>
        </w:r>
        <w:r>
          <w:instrText xml:space="preserve"> PAGEREF _Toc7739 \h </w:instrText>
        </w:r>
        <w:r>
          <w:fldChar w:fldCharType="separate"/>
        </w:r>
        <w:r>
          <w:t>40</w:t>
        </w:r>
        <w:r>
          <w:fldChar w:fldCharType="end"/>
        </w:r>
      </w:hyperlink>
    </w:p>
    <w:p>
      <w:pPr>
        <w:pStyle w:val="TOC1"/>
        <w:tabs>
          <w:tab w:val="right" w:leader="dot" w:pos="8306"/>
        </w:tabs>
      </w:pPr>
      <w:hyperlink w:anchor="_Toc25177" w:history="1">
        <w:r>
          <w:rPr>
            <w:rFonts w:ascii="仿宋" w:eastAsia="仿宋" w:hAnsi="仿宋" w:cs="仿宋" w:hint="eastAsia"/>
            <w:lang w:eastAsia="zh-CN"/>
          </w:rPr>
          <w:t>十一、无影灯项目环境影响分析</w:t>
        </w:r>
        <w:r>
          <w:tab/>
        </w:r>
        <w:r>
          <w:fldChar w:fldCharType="begin"/>
        </w:r>
        <w:r>
          <w:instrText xml:space="preserve"> PAGEREF _Toc25177 \h </w:instrText>
        </w:r>
        <w:r>
          <w:fldChar w:fldCharType="separate"/>
        </w:r>
        <w:r>
          <w:t>40</w:t>
        </w:r>
        <w:r>
          <w:fldChar w:fldCharType="end"/>
        </w:r>
      </w:hyperlink>
    </w:p>
    <w:p>
      <w:pPr>
        <w:pStyle w:val="TOC2"/>
        <w:tabs>
          <w:tab w:val="right" w:leader="dot" w:pos="8306"/>
        </w:tabs>
      </w:pPr>
      <w:hyperlink w:anchor="_Toc19364" w:history="1">
        <w:r>
          <w:rPr>
            <w:rFonts w:ascii="仿宋" w:eastAsia="仿宋" w:hAnsi="仿宋" w:cs="仿宋" w:hint="eastAsia"/>
            <w:lang w:eastAsia="zh-CN"/>
          </w:rPr>
          <w:t>(一)、建设区域环境质量现状</w:t>
        </w:r>
        <w:r>
          <w:tab/>
        </w:r>
        <w:r>
          <w:fldChar w:fldCharType="begin"/>
        </w:r>
        <w:r>
          <w:instrText xml:space="preserve"> PAGEREF _Toc19364 \h </w:instrText>
        </w:r>
        <w:r>
          <w:fldChar w:fldCharType="separate"/>
        </w:r>
        <w:r>
          <w:t>40</w:t>
        </w:r>
        <w:r>
          <w:fldChar w:fldCharType="end"/>
        </w:r>
      </w:hyperlink>
    </w:p>
    <w:p>
      <w:pPr>
        <w:pStyle w:val="TOC2"/>
        <w:tabs>
          <w:tab w:val="right" w:leader="dot" w:pos="8306"/>
        </w:tabs>
      </w:pPr>
      <w:hyperlink w:anchor="_Toc11776" w:history="1">
        <w:r>
          <w:rPr>
            <w:rFonts w:ascii="仿宋" w:eastAsia="仿宋" w:hAnsi="仿宋" w:cs="仿宋" w:hint="eastAsia"/>
            <w:lang w:eastAsia="zh-CN"/>
          </w:rPr>
          <w:t>(二)、建设期环境保护</w:t>
        </w:r>
        <w:r>
          <w:tab/>
        </w:r>
        <w:r>
          <w:fldChar w:fldCharType="begin"/>
        </w:r>
        <w:r>
          <w:instrText xml:space="preserve"> PAGEREF _Toc11776 \h </w:instrText>
        </w:r>
        <w:r>
          <w:fldChar w:fldCharType="separate"/>
        </w:r>
        <w:r>
          <w:t>42</w:t>
        </w:r>
        <w:r>
          <w:fldChar w:fldCharType="end"/>
        </w:r>
      </w:hyperlink>
    </w:p>
    <w:p>
      <w:pPr>
        <w:pStyle w:val="TOC2"/>
        <w:tabs>
          <w:tab w:val="right" w:leader="dot" w:pos="8306"/>
        </w:tabs>
      </w:pPr>
      <w:hyperlink w:anchor="_Toc11939" w:history="1">
        <w:r>
          <w:rPr>
            <w:rFonts w:ascii="仿宋" w:eastAsia="仿宋" w:hAnsi="仿宋" w:cs="仿宋" w:hint="eastAsia"/>
            <w:lang w:eastAsia="zh-CN"/>
          </w:rPr>
          <w:t>(三)、运营期环境保护</w:t>
        </w:r>
        <w:r>
          <w:tab/>
        </w:r>
        <w:r>
          <w:fldChar w:fldCharType="begin"/>
        </w:r>
        <w:r>
          <w:instrText xml:space="preserve"> PAGEREF _Toc11939 \h </w:instrText>
        </w:r>
        <w:r>
          <w:fldChar w:fldCharType="separate"/>
        </w:r>
        <w:r>
          <w:t>43</w:t>
        </w:r>
        <w:r>
          <w:fldChar w:fldCharType="end"/>
        </w:r>
      </w:hyperlink>
    </w:p>
    <w:p>
      <w:pPr>
        <w:pStyle w:val="TOC2"/>
        <w:tabs>
          <w:tab w:val="right" w:leader="dot" w:pos="8306"/>
        </w:tabs>
      </w:pPr>
      <w:hyperlink w:anchor="_Toc28230" w:history="1">
        <w:r>
          <w:rPr>
            <w:rFonts w:ascii="仿宋" w:eastAsia="仿宋" w:hAnsi="仿宋" w:cs="仿宋" w:hint="eastAsia"/>
            <w:lang w:eastAsia="zh-CN"/>
          </w:rPr>
          <w:t>(四)、无影灯项目建设对区域经济的影响</w:t>
        </w:r>
        <w:r>
          <w:tab/>
        </w:r>
        <w:r>
          <w:fldChar w:fldCharType="begin"/>
        </w:r>
        <w:r>
          <w:instrText xml:space="preserve"> PAGEREF _Toc28230 \h </w:instrText>
        </w:r>
        <w:r>
          <w:fldChar w:fldCharType="separate"/>
        </w:r>
        <w:r>
          <w:t>44</w:t>
        </w:r>
        <w:r>
          <w:fldChar w:fldCharType="end"/>
        </w:r>
      </w:hyperlink>
    </w:p>
    <w:p>
      <w:pPr>
        <w:pStyle w:val="TOC2"/>
        <w:tabs>
          <w:tab w:val="right" w:leader="dot" w:pos="8306"/>
        </w:tabs>
      </w:pPr>
      <w:hyperlink w:anchor="_Toc166" w:history="1">
        <w:r>
          <w:rPr>
            <w:rFonts w:ascii="仿宋" w:eastAsia="仿宋" w:hAnsi="仿宋" w:cs="仿宋" w:hint="eastAsia"/>
            <w:lang w:eastAsia="zh-CN"/>
          </w:rPr>
          <w:t>(五)、废弃物处理</w:t>
        </w:r>
        <w:r>
          <w:tab/>
        </w:r>
        <w:r>
          <w:fldChar w:fldCharType="begin"/>
        </w:r>
        <w:r>
          <w:instrText xml:space="preserve"> PAGEREF _Toc166 \h </w:instrText>
        </w:r>
        <w:r>
          <w:fldChar w:fldCharType="separate"/>
        </w:r>
        <w:r>
          <w:t>46</w:t>
        </w:r>
        <w:r>
          <w:fldChar w:fldCharType="end"/>
        </w:r>
      </w:hyperlink>
    </w:p>
    <w:p>
      <w:pPr>
        <w:pStyle w:val="TOC2"/>
        <w:tabs>
          <w:tab w:val="right" w:leader="dot" w:pos="8306"/>
        </w:tabs>
      </w:pPr>
      <w:hyperlink w:anchor="_Toc21465" w:history="1">
        <w:r>
          <w:rPr>
            <w:rFonts w:ascii="仿宋" w:eastAsia="仿宋" w:hAnsi="仿宋" w:cs="仿宋" w:hint="eastAsia"/>
            <w:lang w:eastAsia="zh-CN"/>
          </w:rPr>
          <w:t>(六)、特殊环境影响分析</w:t>
        </w:r>
        <w:r>
          <w:tab/>
        </w:r>
        <w:r>
          <w:fldChar w:fldCharType="begin"/>
        </w:r>
        <w:r>
          <w:instrText xml:space="preserve"> PAGEREF _Toc21465 \h </w:instrText>
        </w:r>
        <w:r>
          <w:fldChar w:fldCharType="separate"/>
        </w:r>
        <w:r>
          <w:t>47</w:t>
        </w:r>
        <w:r>
          <w:fldChar w:fldCharType="end"/>
        </w:r>
      </w:hyperlink>
    </w:p>
    <w:p>
      <w:pPr>
        <w:pStyle w:val="TOC2"/>
        <w:tabs>
          <w:tab w:val="right" w:leader="dot" w:pos="8306"/>
        </w:tabs>
      </w:pPr>
      <w:hyperlink w:anchor="_Toc184" w:history="1">
        <w:r>
          <w:rPr>
            <w:rFonts w:ascii="仿宋" w:eastAsia="仿宋" w:hAnsi="仿宋" w:cs="仿宋" w:hint="eastAsia"/>
            <w:lang w:eastAsia="zh-CN"/>
          </w:rPr>
          <w:t>(七)、清洁生产</w:t>
        </w:r>
        <w:r>
          <w:tab/>
        </w:r>
        <w:r>
          <w:fldChar w:fldCharType="begin"/>
        </w:r>
        <w:r>
          <w:instrText xml:space="preserve"> PAGEREF _Toc184 \h </w:instrText>
        </w:r>
        <w:r>
          <w:fldChar w:fldCharType="separate"/>
        </w:r>
        <w:r>
          <w:t>48</w:t>
        </w:r>
        <w:r>
          <w:fldChar w:fldCharType="end"/>
        </w:r>
      </w:hyperlink>
    </w:p>
    <w:p>
      <w:pPr>
        <w:pStyle w:val="TOC2"/>
        <w:tabs>
          <w:tab w:val="right" w:leader="dot" w:pos="8306"/>
        </w:tabs>
      </w:pPr>
      <w:hyperlink w:anchor="_Toc30307" w:history="1">
        <w:r>
          <w:rPr>
            <w:rFonts w:ascii="仿宋" w:eastAsia="仿宋" w:hAnsi="仿宋" w:cs="仿宋" w:hint="eastAsia"/>
            <w:lang w:eastAsia="zh-CN"/>
          </w:rPr>
          <w:t>(八)、环境保护综合评价</w:t>
        </w:r>
        <w:r>
          <w:tab/>
        </w:r>
        <w:r>
          <w:fldChar w:fldCharType="begin"/>
        </w:r>
        <w:r>
          <w:instrText xml:space="preserve"> PAGEREF _Toc30307 \h </w:instrText>
        </w:r>
        <w:r>
          <w:fldChar w:fldCharType="separate"/>
        </w:r>
        <w:r>
          <w:t>50</w:t>
        </w:r>
        <w:r>
          <w:fldChar w:fldCharType="end"/>
        </w:r>
      </w:hyperlink>
    </w:p>
    <w:p>
      <w:pPr>
        <w:pStyle w:val="TOC1"/>
        <w:tabs>
          <w:tab w:val="right" w:leader="dot" w:pos="8306"/>
        </w:tabs>
      </w:pPr>
      <w:hyperlink w:anchor="_Toc4477" w:history="1">
        <w:r>
          <w:rPr>
            <w:rFonts w:ascii="仿宋" w:eastAsia="仿宋" w:hAnsi="仿宋" w:cs="仿宋" w:hint="eastAsia"/>
            <w:lang w:eastAsia="zh-CN"/>
          </w:rPr>
          <w:t>十二、无影灯项目人力资源管理</w:t>
        </w:r>
        <w:r>
          <w:tab/>
        </w:r>
        <w:r>
          <w:fldChar w:fldCharType="begin"/>
        </w:r>
        <w:r>
          <w:instrText xml:space="preserve"> PAGEREF _Toc4477 \h </w:instrText>
        </w:r>
        <w:r>
          <w:fldChar w:fldCharType="separate"/>
        </w:r>
        <w:r>
          <w:t>51</w:t>
        </w:r>
        <w:r>
          <w:fldChar w:fldCharType="end"/>
        </w:r>
      </w:hyperlink>
    </w:p>
    <w:p>
      <w:pPr>
        <w:pStyle w:val="TOC2"/>
        <w:tabs>
          <w:tab w:val="right" w:leader="dot" w:pos="8306"/>
        </w:tabs>
      </w:pPr>
      <w:hyperlink w:anchor="_Toc14608" w:history="1">
        <w:r>
          <w:rPr>
            <w:rFonts w:ascii="仿宋" w:eastAsia="仿宋" w:hAnsi="仿宋" w:cs="仿宋" w:hint="eastAsia"/>
            <w:lang w:eastAsia="zh-CN"/>
          </w:rPr>
          <w:t>(一)、建立健全的预算管理制度</w:t>
        </w:r>
        <w:r>
          <w:tab/>
        </w:r>
        <w:r>
          <w:fldChar w:fldCharType="begin"/>
        </w:r>
        <w:r>
          <w:instrText xml:space="preserve"> PAGEREF _Toc14608 \h </w:instrText>
        </w:r>
        <w:r>
          <w:fldChar w:fldCharType="separate"/>
        </w:r>
        <w:r>
          <w:t>51</w:t>
        </w:r>
        <w:r>
          <w:fldChar w:fldCharType="end"/>
        </w:r>
      </w:hyperlink>
    </w:p>
    <w:p>
      <w:pPr>
        <w:pStyle w:val="TOC2"/>
        <w:tabs>
          <w:tab w:val="right" w:leader="dot" w:pos="8306"/>
        </w:tabs>
      </w:pPr>
      <w:hyperlink w:anchor="_Toc20509" w:history="1">
        <w:r>
          <w:rPr>
            <w:rFonts w:ascii="仿宋" w:eastAsia="仿宋" w:hAnsi="仿宋" w:cs="仿宋" w:hint="eastAsia"/>
            <w:lang w:eastAsia="zh-CN"/>
          </w:rPr>
          <w:t>(二)、加强资金流动监控</w:t>
        </w:r>
        <w:r>
          <w:tab/>
        </w:r>
        <w:r>
          <w:fldChar w:fldCharType="begin"/>
        </w:r>
        <w:r>
          <w:instrText xml:space="preserve"> PAGEREF _Toc20509 \h </w:instrText>
        </w:r>
        <w:r>
          <w:fldChar w:fldCharType="separate"/>
        </w:r>
        <w:r>
          <w:t>52</w:t>
        </w:r>
        <w:r>
          <w:fldChar w:fldCharType="end"/>
        </w:r>
      </w:hyperlink>
    </w:p>
    <w:p>
      <w:pPr>
        <w:pStyle w:val="TOC2"/>
        <w:tabs>
          <w:tab w:val="right" w:leader="dot" w:pos="8306"/>
        </w:tabs>
      </w:pPr>
      <w:hyperlink w:anchor="_Toc14421" w:history="1">
        <w:r>
          <w:rPr>
            <w:rFonts w:ascii="仿宋" w:eastAsia="仿宋" w:hAnsi="仿宋" w:cs="仿宋" w:hint="eastAsia"/>
            <w:lang w:eastAsia="zh-CN"/>
          </w:rPr>
          <w:t>(三)、制定完善的风险控制机制</w:t>
        </w:r>
        <w:r>
          <w:tab/>
        </w:r>
        <w:r>
          <w:fldChar w:fldCharType="begin"/>
        </w:r>
        <w:r>
          <w:instrText xml:space="preserve"> PAGEREF _Toc14421 \h </w:instrText>
        </w:r>
        <w:r>
          <w:fldChar w:fldCharType="separate"/>
        </w:r>
        <w:r>
          <w:t>53</w:t>
        </w:r>
        <w:r>
          <w:fldChar w:fldCharType="end"/>
        </w:r>
      </w:hyperlink>
    </w:p>
    <w:p>
      <w:pPr>
        <w:pStyle w:val="TOC2"/>
        <w:tabs>
          <w:tab w:val="right" w:leader="dot" w:pos="8306"/>
        </w:tabs>
      </w:pPr>
      <w:hyperlink w:anchor="_Toc13188" w:history="1">
        <w:r>
          <w:rPr>
            <w:rFonts w:ascii="仿宋" w:eastAsia="仿宋" w:hAnsi="仿宋" w:cs="仿宋" w:hint="eastAsia"/>
            <w:lang w:eastAsia="zh-CN"/>
          </w:rPr>
          <w:t>(四)、优化成本管理</w:t>
        </w:r>
        <w:r>
          <w:tab/>
        </w:r>
        <w:r>
          <w:fldChar w:fldCharType="begin"/>
        </w:r>
        <w:r>
          <w:instrText xml:space="preserve"> PAGEREF _Toc13188 \h </w:instrText>
        </w:r>
        <w:r>
          <w:fldChar w:fldCharType="separate"/>
        </w:r>
        <w:r>
          <w:t>55</w:t>
        </w:r>
        <w:r>
          <w:fldChar w:fldCharType="end"/>
        </w:r>
      </w:hyperlink>
    </w:p>
    <w:p>
      <w:pPr>
        <w:pStyle w:val="TOC1"/>
        <w:tabs>
          <w:tab w:val="right" w:leader="dot" w:pos="8306"/>
        </w:tabs>
      </w:pPr>
      <w:hyperlink w:anchor="_Toc12967" w:history="1">
        <w:r>
          <w:rPr>
            <w:rFonts w:ascii="仿宋" w:eastAsia="仿宋" w:hAnsi="仿宋" w:cs="仿宋" w:hint="eastAsia"/>
            <w:lang w:eastAsia="zh-CN"/>
          </w:rPr>
          <w:t>十三、质量管理体系</w:t>
        </w:r>
        <w:r>
          <w:tab/>
        </w:r>
        <w:r>
          <w:fldChar w:fldCharType="begin"/>
        </w:r>
        <w:r>
          <w:instrText xml:space="preserve"> PAGEREF _Toc12967 \h </w:instrText>
        </w:r>
        <w:r>
          <w:fldChar w:fldCharType="separate"/>
        </w:r>
        <w:r>
          <w:t>56</w:t>
        </w:r>
        <w:r>
          <w:fldChar w:fldCharType="end"/>
        </w:r>
      </w:hyperlink>
    </w:p>
    <w:p>
      <w:pPr>
        <w:pStyle w:val="TOC2"/>
        <w:tabs>
          <w:tab w:val="right" w:leader="dot" w:pos="8306"/>
        </w:tabs>
      </w:pPr>
      <w:hyperlink w:anchor="_Toc32412" w:history="1">
        <w:r>
          <w:rPr>
            <w:rFonts w:ascii="仿宋" w:eastAsia="仿宋" w:hAnsi="仿宋" w:cs="仿宋" w:hint="eastAsia"/>
            <w:lang w:eastAsia="zh-CN"/>
          </w:rPr>
          <w:t>(一)、质量目标与方针</w:t>
        </w:r>
        <w:r>
          <w:tab/>
        </w:r>
        <w:r>
          <w:fldChar w:fldCharType="begin"/>
        </w:r>
        <w:r>
          <w:instrText xml:space="preserve"> PAGEREF _Toc32412 \h </w:instrText>
        </w:r>
        <w:r>
          <w:fldChar w:fldCharType="separate"/>
        </w:r>
        <w:r>
          <w:t>56</w:t>
        </w:r>
        <w:r>
          <w:fldChar w:fldCharType="end"/>
        </w:r>
      </w:hyperlink>
    </w:p>
    <w:p>
      <w:pPr>
        <w:pStyle w:val="TOC2"/>
        <w:tabs>
          <w:tab w:val="right" w:leader="dot" w:pos="8306"/>
        </w:tabs>
      </w:pPr>
      <w:hyperlink w:anchor="_Toc11342" w:history="1">
        <w:r>
          <w:rPr>
            <w:rFonts w:ascii="仿宋" w:eastAsia="仿宋" w:hAnsi="仿宋" w:cs="仿宋" w:hint="eastAsia"/>
            <w:lang w:eastAsia="zh-CN"/>
          </w:rPr>
          <w:t>(二)、质量管理责任</w:t>
        </w:r>
        <w:r>
          <w:tab/>
        </w:r>
        <w:r>
          <w:fldChar w:fldCharType="begin"/>
        </w:r>
        <w:r>
          <w:instrText xml:space="preserve"> PAGEREF _Toc11342 \h </w:instrText>
        </w:r>
        <w:r>
          <w:fldChar w:fldCharType="separate"/>
        </w:r>
        <w:r>
          <w:t>57</w:t>
        </w:r>
        <w:r>
          <w:fldChar w:fldCharType="end"/>
        </w:r>
      </w:hyperlink>
    </w:p>
    <w:p>
      <w:pPr>
        <w:pStyle w:val="TOC2"/>
        <w:tabs>
          <w:tab w:val="right" w:leader="dot" w:pos="8306"/>
        </w:tabs>
      </w:pPr>
      <w:hyperlink w:anchor="_Toc25972" w:history="1">
        <w:r>
          <w:rPr>
            <w:rFonts w:ascii="仿宋" w:eastAsia="仿宋" w:hAnsi="仿宋" w:cs="仿宋" w:hint="eastAsia"/>
            <w:lang w:eastAsia="zh-CN"/>
          </w:rPr>
          <w:t>(三)、质量管理体系文件</w:t>
        </w:r>
        <w:r>
          <w:tab/>
        </w:r>
        <w:r>
          <w:fldChar w:fldCharType="begin"/>
        </w:r>
        <w:r>
          <w:instrText xml:space="preserve"> PAGEREF _Toc25972 \h </w:instrText>
        </w:r>
        <w:r>
          <w:fldChar w:fldCharType="separate"/>
        </w:r>
        <w:r>
          <w:t>58</w:t>
        </w:r>
        <w:r>
          <w:fldChar w:fldCharType="end"/>
        </w:r>
      </w:hyperlink>
    </w:p>
    <w:p>
      <w:pPr>
        <w:pStyle w:val="TOC2"/>
        <w:tabs>
          <w:tab w:val="right" w:leader="dot" w:pos="8306"/>
        </w:tabs>
      </w:pPr>
      <w:hyperlink w:anchor="_Toc20092" w:history="1">
        <w:r>
          <w:rPr>
            <w:rFonts w:ascii="仿宋" w:eastAsia="仿宋" w:hAnsi="仿宋" w:cs="仿宋" w:hint="eastAsia"/>
            <w:lang w:eastAsia="zh-CN"/>
          </w:rPr>
          <w:t>(四)、质量培训与教育</w:t>
        </w:r>
        <w:r>
          <w:tab/>
        </w:r>
        <w:r>
          <w:fldChar w:fldCharType="begin"/>
        </w:r>
        <w:r>
          <w:instrText xml:space="preserve"> PAGEREF _Toc20092 \h </w:instrText>
        </w:r>
        <w:r>
          <w:fldChar w:fldCharType="separate"/>
        </w:r>
        <w:r>
          <w:t>61</w:t>
        </w:r>
        <w:r>
          <w:fldChar w:fldCharType="end"/>
        </w:r>
      </w:hyperlink>
    </w:p>
    <w:p>
      <w:pPr>
        <w:pStyle w:val="TOC2"/>
        <w:tabs>
          <w:tab w:val="right" w:leader="dot" w:pos="8306"/>
        </w:tabs>
      </w:pPr>
      <w:hyperlink w:anchor="_Toc1130" w:history="1">
        <w:r>
          <w:rPr>
            <w:rFonts w:ascii="仿宋" w:eastAsia="仿宋" w:hAnsi="仿宋" w:cs="仿宋" w:hint="eastAsia"/>
            <w:lang w:eastAsia="zh-CN"/>
          </w:rPr>
          <w:t>(五)、质量审核与评价</w:t>
        </w:r>
        <w:r>
          <w:tab/>
        </w:r>
        <w:r>
          <w:fldChar w:fldCharType="begin"/>
        </w:r>
        <w:r>
          <w:instrText xml:space="preserve"> PAGEREF _Toc1130 \h </w:instrText>
        </w:r>
        <w:r>
          <w:fldChar w:fldCharType="separate"/>
        </w:r>
        <w:r>
          <w:t>62</w:t>
        </w:r>
        <w:r>
          <w:fldChar w:fldCharType="end"/>
        </w:r>
      </w:hyperlink>
    </w:p>
    <w:p>
      <w:pPr>
        <w:pStyle w:val="TOC2"/>
        <w:tabs>
          <w:tab w:val="right" w:leader="dot" w:pos="8306"/>
        </w:tabs>
      </w:pPr>
      <w:hyperlink w:anchor="_Toc17472" w:history="1">
        <w:r>
          <w:rPr>
            <w:rFonts w:ascii="仿宋" w:eastAsia="仿宋" w:hAnsi="仿宋" w:cs="仿宋" w:hint="eastAsia"/>
            <w:lang w:eastAsia="zh-CN"/>
          </w:rPr>
          <w:t>(六)、不符合与纠正措施</w:t>
        </w:r>
        <w:r>
          <w:tab/>
        </w:r>
        <w:r>
          <w:fldChar w:fldCharType="begin"/>
        </w:r>
        <w:r>
          <w:instrText xml:space="preserve"> PAGEREF _Toc17472 \h </w:instrText>
        </w:r>
        <w:r>
          <w:fldChar w:fldCharType="separate"/>
        </w:r>
        <w:r>
          <w:t>63</w:t>
        </w:r>
        <w:r>
          <w:fldChar w:fldCharType="end"/>
        </w:r>
      </w:hyperlink>
    </w:p>
    <w:p>
      <w:pPr>
        <w:pStyle w:val="TOC1"/>
        <w:tabs>
          <w:tab w:val="right" w:leader="dot" w:pos="8306"/>
        </w:tabs>
      </w:pPr>
      <w:hyperlink w:anchor="_Toc464" w:history="1">
        <w:r>
          <w:rPr>
            <w:rFonts w:ascii="仿宋" w:eastAsia="仿宋" w:hAnsi="仿宋" w:cs="仿宋" w:hint="eastAsia"/>
            <w:lang w:eastAsia="zh-CN"/>
          </w:rPr>
          <w:t>十四、营销与推广策略</w:t>
        </w:r>
        <w:r>
          <w:tab/>
        </w:r>
        <w:r>
          <w:fldChar w:fldCharType="begin"/>
        </w:r>
        <w:r>
          <w:instrText xml:space="preserve"> PAGEREF _Toc464 \h </w:instrText>
        </w:r>
        <w:r>
          <w:fldChar w:fldCharType="separate"/>
        </w:r>
        <w:r>
          <w:t>64</w:t>
        </w:r>
        <w:r>
          <w:fldChar w:fldCharType="end"/>
        </w:r>
      </w:hyperlink>
    </w:p>
    <w:p>
      <w:pPr>
        <w:pStyle w:val="TOC2"/>
        <w:tabs>
          <w:tab w:val="right" w:leader="dot" w:pos="8306"/>
        </w:tabs>
      </w:pPr>
      <w:hyperlink w:anchor="_Toc11293" w:history="1">
        <w:r>
          <w:rPr>
            <w:rFonts w:ascii="仿宋" w:eastAsia="仿宋" w:hAnsi="仿宋" w:cs="仿宋" w:hint="eastAsia"/>
            <w:lang w:eastAsia="zh-CN"/>
          </w:rPr>
          <w:t>(一)、产品/服务定位与特点</w:t>
        </w:r>
        <w:r>
          <w:tab/>
        </w:r>
        <w:r>
          <w:fldChar w:fldCharType="begin"/>
        </w:r>
        <w:r>
          <w:instrText xml:space="preserve"> PAGEREF _Toc11293 \h </w:instrText>
        </w:r>
        <w:r>
          <w:fldChar w:fldCharType="separate"/>
        </w:r>
        <w:r>
          <w:t>64</w:t>
        </w:r>
        <w:r>
          <w:fldChar w:fldCharType="end"/>
        </w:r>
      </w:hyperlink>
    </w:p>
    <w:p>
      <w:pPr>
        <w:pStyle w:val="TOC2"/>
        <w:tabs>
          <w:tab w:val="right" w:leader="dot" w:pos="8306"/>
        </w:tabs>
      </w:pPr>
      <w:hyperlink w:anchor="_Toc13740" w:history="1">
        <w:r>
          <w:rPr>
            <w:rFonts w:ascii="仿宋" w:eastAsia="仿宋" w:hAnsi="仿宋" w:cs="仿宋" w:hint="eastAsia"/>
            <w:lang w:eastAsia="zh-CN"/>
          </w:rPr>
          <w:t>(二)、市场定位与竞争分析</w:t>
        </w:r>
        <w:r>
          <w:tab/>
        </w:r>
        <w:r>
          <w:fldChar w:fldCharType="begin"/>
        </w:r>
        <w:r>
          <w:instrText xml:space="preserve"> PAGEREF _Toc13740 \h </w:instrText>
        </w:r>
        <w:r>
          <w:fldChar w:fldCharType="separate"/>
        </w:r>
        <w:r>
          <w:t>65</w:t>
        </w:r>
        <w:r>
          <w:fldChar w:fldCharType="end"/>
        </w:r>
      </w:hyperlink>
    </w:p>
    <w:p>
      <w:pPr>
        <w:pStyle w:val="TOC2"/>
        <w:tabs>
          <w:tab w:val="right" w:leader="dot" w:pos="8306"/>
        </w:tabs>
      </w:pPr>
      <w:hyperlink w:anchor="_Toc11082" w:history="1">
        <w:r>
          <w:rPr>
            <w:rFonts w:ascii="仿宋" w:eastAsia="仿宋" w:hAnsi="仿宋" w:cs="仿宋" w:hint="eastAsia"/>
            <w:lang w:eastAsia="zh-CN"/>
          </w:rPr>
          <w:t>(三)、营销渠道与策略</w:t>
        </w:r>
        <w:r>
          <w:tab/>
        </w:r>
        <w:r>
          <w:fldChar w:fldCharType="begin"/>
        </w:r>
        <w:r>
          <w:instrText xml:space="preserve"> PAGEREF _Toc11082 \h </w:instrText>
        </w:r>
        <w:r>
          <w:fldChar w:fldCharType="separate"/>
        </w:r>
        <w:r>
          <w:t>67</w:t>
        </w:r>
        <w:r>
          <w:fldChar w:fldCharType="end"/>
        </w:r>
      </w:hyperlink>
    </w:p>
    <w:p>
      <w:pPr>
        <w:pStyle w:val="TOC2"/>
        <w:tabs>
          <w:tab w:val="right" w:leader="dot" w:pos="8306"/>
        </w:tabs>
      </w:pPr>
      <w:hyperlink w:anchor="_Toc20608" w:history="1">
        <w:r>
          <w:rPr>
            <w:rFonts w:ascii="仿宋" w:eastAsia="仿宋" w:hAnsi="仿宋" w:cs="仿宋" w:hint="eastAsia"/>
            <w:lang w:eastAsia="zh-CN"/>
          </w:rPr>
          <w:t>(四)、推广与宣传活动</w:t>
        </w:r>
        <w:r>
          <w:tab/>
        </w:r>
        <w:r>
          <w:fldChar w:fldCharType="begin"/>
        </w:r>
        <w:r>
          <w:instrText xml:space="preserve"> PAGEREF _Toc20608 \h </w:instrText>
        </w:r>
        <w:r>
          <w:fldChar w:fldCharType="separate"/>
        </w:r>
        <w:r>
          <w:t>68</w:t>
        </w:r>
        <w:r>
          <w:fldChar w:fldCharType="end"/>
        </w:r>
      </w:hyperlink>
    </w:p>
    <w:p>
      <w:pPr>
        <w:pStyle w:val="TOC1"/>
        <w:tabs>
          <w:tab w:val="right" w:leader="dot" w:pos="8306"/>
        </w:tabs>
      </w:pPr>
      <w:hyperlink w:anchor="_Toc22493" w:history="1">
        <w:r>
          <w:rPr>
            <w:rFonts w:ascii="仿宋" w:eastAsia="仿宋" w:hAnsi="仿宋" w:cs="仿宋" w:hint="eastAsia"/>
            <w:lang w:eastAsia="zh-CN"/>
          </w:rPr>
          <w:t>十五、无影灯项目实施时间节点</w:t>
        </w:r>
        <w:r>
          <w:tab/>
        </w:r>
        <w:r>
          <w:fldChar w:fldCharType="begin"/>
        </w:r>
        <w:r>
          <w:instrText xml:space="preserve"> PAGEREF _Toc22493 \h </w:instrText>
        </w:r>
        <w:r>
          <w:fldChar w:fldCharType="separate"/>
        </w:r>
        <w:r>
          <w:t>73</w:t>
        </w:r>
        <w:r>
          <w:fldChar w:fldCharType="end"/>
        </w:r>
      </w:hyperlink>
    </w:p>
    <w:p>
      <w:pPr>
        <w:pStyle w:val="TOC2"/>
        <w:tabs>
          <w:tab w:val="right" w:leader="dot" w:pos="8306"/>
        </w:tabs>
      </w:pPr>
      <w:hyperlink w:anchor="_Toc313" w:history="1">
        <w:r>
          <w:rPr>
            <w:rFonts w:ascii="仿宋" w:eastAsia="仿宋" w:hAnsi="仿宋" w:cs="仿宋" w:hint="eastAsia"/>
            <w:lang w:eastAsia="zh-CN"/>
          </w:rPr>
          <w:t>(一)、无影灯项目启动阶段时间节点</w:t>
        </w:r>
        <w:r>
          <w:tab/>
        </w:r>
        <w:r>
          <w:fldChar w:fldCharType="begin"/>
        </w:r>
        <w:r>
          <w:instrText xml:space="preserve"> PAGEREF _Toc313 \h </w:instrText>
        </w:r>
        <w:r>
          <w:fldChar w:fldCharType="separate"/>
        </w:r>
        <w:r>
          <w:t>73</w:t>
        </w:r>
        <w:r>
          <w:fldChar w:fldCharType="end"/>
        </w:r>
      </w:hyperlink>
    </w:p>
    <w:p>
      <w:pPr>
        <w:pStyle w:val="TOC2"/>
        <w:tabs>
          <w:tab w:val="right" w:leader="dot" w:pos="8306"/>
        </w:tabs>
      </w:pPr>
      <w:hyperlink w:anchor="_Toc6519" w:history="1">
        <w:r>
          <w:rPr>
            <w:rFonts w:ascii="仿宋" w:eastAsia="仿宋" w:hAnsi="仿宋" w:cs="仿宋" w:hint="eastAsia"/>
            <w:lang w:eastAsia="zh-CN"/>
          </w:rPr>
          <w:t>(二)、无影灯项目执行阶段时间节点</w:t>
        </w:r>
        <w:r>
          <w:tab/>
        </w:r>
        <w:r>
          <w:fldChar w:fldCharType="begin"/>
        </w:r>
        <w:r>
          <w:instrText xml:space="preserve"> PAGEREF _Toc6519 \h </w:instrText>
        </w:r>
        <w:r>
          <w:fldChar w:fldCharType="separate"/>
        </w:r>
        <w:r>
          <w:t>74</w:t>
        </w:r>
        <w:r>
          <w:fldChar w:fldCharType="end"/>
        </w:r>
      </w:hyperlink>
    </w:p>
    <w:p>
      <w:pPr>
        <w:pStyle w:val="TOC2"/>
        <w:tabs>
          <w:tab w:val="right" w:leader="dot" w:pos="8306"/>
        </w:tabs>
      </w:pPr>
      <w:hyperlink w:anchor="_Toc23483" w:history="1">
        <w:r>
          <w:rPr>
            <w:rFonts w:ascii="仿宋" w:eastAsia="仿宋" w:hAnsi="仿宋" w:cs="仿宋" w:hint="eastAsia"/>
            <w:lang w:eastAsia="zh-CN"/>
          </w:rPr>
          <w:t>(三)、无影灯项目完成阶段时间节点</w:t>
        </w:r>
        <w:r>
          <w:tab/>
        </w:r>
        <w:r>
          <w:fldChar w:fldCharType="begin"/>
        </w:r>
        <w:r>
          <w:instrText xml:space="preserve"> PAGEREF _Toc23483 \h </w:instrText>
        </w:r>
        <w:r>
          <w:fldChar w:fldCharType="separate"/>
        </w:r>
        <w:r>
          <w:t>75</w:t>
        </w:r>
        <w:r>
          <w:fldChar w:fldCharType="end"/>
        </w:r>
      </w:hyperlink>
    </w:p>
    <w:p>
      <w:pPr>
        <w:pStyle w:val="TOC1"/>
        <w:tabs>
          <w:tab w:val="right" w:leader="dot" w:pos="8306"/>
        </w:tabs>
      </w:pPr>
      <w:hyperlink w:anchor="_Toc23592" w:history="1">
        <w:r>
          <w:rPr>
            <w:rFonts w:ascii="仿宋" w:eastAsia="仿宋" w:hAnsi="仿宋" w:cs="仿宋" w:hint="eastAsia"/>
            <w:lang w:eastAsia="zh-CN"/>
          </w:rPr>
          <w:t>十六、无影灯项目变更管理</w:t>
        </w:r>
        <w:r>
          <w:tab/>
        </w:r>
        <w:r>
          <w:fldChar w:fldCharType="begin"/>
        </w:r>
        <w:r>
          <w:instrText xml:space="preserve"> PAGEREF _Toc23592 \h </w:instrText>
        </w:r>
        <w:r>
          <w:fldChar w:fldCharType="separate"/>
        </w:r>
        <w:r>
          <w:t>76</w:t>
        </w:r>
        <w:r>
          <w:fldChar w:fldCharType="end"/>
        </w:r>
      </w:hyperlink>
    </w:p>
    <w:p>
      <w:pPr>
        <w:pStyle w:val="TOC2"/>
        <w:tabs>
          <w:tab w:val="right" w:leader="dot" w:pos="8306"/>
        </w:tabs>
      </w:pPr>
      <w:hyperlink w:anchor="_Toc3234" w:history="1">
        <w:r>
          <w:rPr>
            <w:rFonts w:ascii="仿宋" w:eastAsia="仿宋" w:hAnsi="仿宋" w:cs="仿宋" w:hint="eastAsia"/>
            <w:lang w:eastAsia="zh-CN"/>
          </w:rPr>
          <w:t>(一)、变更申请与评估</w:t>
        </w:r>
        <w:r>
          <w:tab/>
        </w:r>
        <w:r>
          <w:fldChar w:fldCharType="begin"/>
        </w:r>
        <w:r>
          <w:instrText xml:space="preserve"> PAGEREF _Toc3234 \h </w:instrText>
        </w:r>
        <w:r>
          <w:fldChar w:fldCharType="separate"/>
        </w:r>
        <w:r>
          <w:t>76</w:t>
        </w:r>
        <w:r>
          <w:fldChar w:fldCharType="end"/>
        </w:r>
      </w:hyperlink>
    </w:p>
    <w:p>
      <w:pPr>
        <w:pStyle w:val="TOC2"/>
        <w:tabs>
          <w:tab w:val="right" w:leader="dot" w:pos="8306"/>
        </w:tabs>
      </w:pPr>
      <w:hyperlink w:anchor="_Toc4007" w:history="1">
        <w:r>
          <w:rPr>
            <w:rFonts w:ascii="仿宋" w:eastAsia="仿宋" w:hAnsi="仿宋" w:cs="仿宋" w:hint="eastAsia"/>
            <w:lang w:eastAsia="zh-CN"/>
          </w:rPr>
          <w:t>(二)、变更实施与控制</w:t>
        </w:r>
        <w:r>
          <w:tab/>
        </w:r>
        <w:r>
          <w:fldChar w:fldCharType="begin"/>
        </w:r>
        <w:r>
          <w:instrText xml:space="preserve"> PAGEREF _Toc4007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532"/>
      <w:r>
        <w:rPr>
          <w:rFonts w:ascii="仿宋" w:eastAsia="仿宋" w:hAnsi="仿宋" w:cs="仿宋" w:hint="eastAsia"/>
          <w:sz w:val="28"/>
          <w:lang w:eastAsia="zh-CN"/>
        </w:rPr>
        <w:t>一、无影灯项目土建工程</w:t>
      </w:r>
      <w:bookmarkEnd w:id="2"/>
    </w:p>
    <w:p>
      <w:pPr>
        <w:pStyle w:val="Heading2"/>
        <w:rPr>
          <w:rFonts w:ascii="仿宋" w:eastAsia="仿宋" w:hAnsi="仿宋" w:cs="仿宋" w:hint="eastAsia"/>
          <w:lang w:eastAsia="zh-CN"/>
        </w:rPr>
      </w:pPr>
      <w:bookmarkStart w:id="3" w:name="_Toc2965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在无影灯项目的建筑工程设计中，我们将秉承一系列重要的设计原则，以确保无影灯项目建筑在功能、美观、可持续性等方面达到最佳效果。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首要原则是确保建筑的功能性得到最大化的发挥。我们将充分理解无影灯项目的实际需求，合理布局各个功能区域，保证建筑在满足业务需求的同时，提供高效的工作环境。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在建筑设计中，我们将综合考虑建设和运营成本。通过精细的经济效益分析，确保设计方案在高效利用资源的同时，对无影灯项目的长期盈利能力有积极的贡献。</w:t>
      </w:r>
    </w:p>
    <w:p>
      <w:pPr>
        <w:pStyle w:val="Heading2"/>
        <w:ind w:firstLine="560" w:firstLineChars="200"/>
        <w:rPr>
          <w:rFonts w:ascii="仿宋" w:eastAsia="仿宋" w:hAnsi="仿宋" w:cs="仿宋" w:hint="eastAsia"/>
          <w:sz w:val="28"/>
          <w:lang w:eastAsia="zh-CN"/>
        </w:rPr>
      </w:pPr>
      <w:bookmarkStart w:id="4" w:name="_Toc2947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影灯项目的土建工程设计中，我们将精准设定设计年限，结合无影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无影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741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无影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无影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无影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620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本期工程无影灯项目预计总建筑面积XXX平方米，其中：计容建筑面积XXX平方米，计划建筑工程投资XX万元，占无影灯项目总投资的XX%。</w:t>
      </w:r>
    </w:p>
    <w:p>
      <w:pPr>
        <w:pStyle w:val="Heading1"/>
        <w:ind w:firstLine="560" w:firstLineChars="200"/>
        <w:rPr>
          <w:rFonts w:ascii="仿宋" w:eastAsia="仿宋" w:hAnsi="仿宋" w:cs="仿宋" w:hint="eastAsia"/>
          <w:sz w:val="28"/>
          <w:lang w:eastAsia="zh-CN"/>
        </w:rPr>
      </w:pPr>
      <w:bookmarkStart w:id="7" w:name="_Toc31747"/>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20945"/>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无影灯项目的主要产品是XXXX，预计年产值为XXX万元。这一产品在市场中占据着重要的地位，其广泛的应用范围使得该无影灯项目的市场前景非常广阔。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无影灯项目的xxx产品作为重要的原材料之一，将在多个领域发挥关键作用。其在建筑、交通、能源等方面的广泛应用将为整个产业链提供强大的支持，形成产业协同效应。无影灯项目的年产值XXX万XXX万XXX万万元不仅反映了其在市场上的巨大潜力，更预示着它对国民经济的积极贡献。这种关联度高、涉及面广的产业关系，使得该无影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9593"/>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无影灯项目总征地面积为XXXX平方米，相当于约XX.XX亩，其中净用地面积为XXXX平方米，红线范围内相当于约XX.XX亩。这一用地规模充分考虑了无影灯项目的建设需求，保障了无影灯项目在合适的空间内得以充分发展。无影灯项目规划的总建筑面积为XXXX平方米，其中主体工程建设占XXXX平方米，计容建筑面积达XXXX平方米。预计建筑工程的投资将达到XXXX万元，为无影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影灯项目计划购置的设备共计XXXX台（套），设备购置费用为XXXX万元。这一设备购置计划充分考虑到无影灯项目的生产需求和技术要求，确保了无影灯项目在生产运营中具备先进的技术装备和高效的生产能力。设备的合理配置将为无影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无影灯项目计划总投资为XXXX万元，预计年实现营业收入为XXXX万元。这一产能规模的设定旨在确保无影灯项目能够在投资与回报之间取得平衡，实现长期可持续的发展。无影灯项目的总投资充分考虑到各个方面的需求，包括用地建设、设备购置等多个环节，以确保无影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8121"/>
      <w:r>
        <w:rPr>
          <w:rFonts w:ascii="仿宋" w:eastAsia="仿宋" w:hAnsi="仿宋" w:cs="仿宋" w:hint="eastAsia"/>
          <w:sz w:val="28"/>
          <w:lang w:eastAsia="zh-CN"/>
        </w:rPr>
        <w:t>三、无影灯项目建设单位说明</w:t>
      </w:r>
      <w:bookmarkEnd w:id="10"/>
    </w:p>
    <w:p>
      <w:pPr>
        <w:pStyle w:val="Heading2"/>
        <w:rPr>
          <w:rFonts w:ascii="仿宋" w:eastAsia="仿宋" w:hAnsi="仿宋" w:cs="仿宋" w:hint="eastAsia"/>
          <w:lang w:eastAsia="zh-CN"/>
        </w:rPr>
      </w:pPr>
      <w:bookmarkStart w:id="11" w:name="_Toc13310"/>
      <w:r>
        <w:rPr>
          <w:rFonts w:ascii="仿宋" w:eastAsia="仿宋" w:hAnsi="仿宋" w:cs="仿宋" w:hint="eastAsia"/>
          <w:lang w:eastAsia="zh-CN"/>
        </w:rPr>
        <w:t>(一)、无影灯项目承办单位基本情况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552"/>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无影灯项目承办单位的XXXX，我们着眼于实现可持续的经济效益。通过技术创新和解决方案的提供，公司预计在无影灯项目执行期间将获得可观的收入增长。这一收入来源主要包括无影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同时，我们注重成本控制和效率提升，以确保无影灯项目的可持续盈利。透过精细的管理和资源优化，公司期望实现无影灯项目利润最大化。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无影灯项目实施进行全面的投资评估，包括无影灯项目启动阶段的资金投入和后续运营成本。通过对无影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无影灯项目实施过程中具备足够的资金流动性，公司将进行详尽的现金流分析。这包括资金需求的合理预测、无影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3401"/>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20512"/>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无影灯项目的技术管理特点体现在其创新导向。通过引入最先进的技术趋势和解决方案，无影灯项目致力于提升科技含量、提高质量和效率水平。这意味着我们将采用最新的工具和方法，确保无影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无影灯项目技术管理的显著特征。通过整合不同领域的技术资源，我们实现了跨学科的协同工作。这有助于优化技术架构，提高整体效能。此外，整合性策略还促进了不同技术团队之间的紧密沟通和高效合作，确保无影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无影灯项目所采用的技术。通过不断优化技术方案，无影灯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无影灯项目团队将在无影灯项目初期识别可能的技术风险，并采取相应的预防和应对措施。通过建立健全的风险评估机制，无影灯项目能够在实施过程中及时发现并解决潜在的技术问题，保障无影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通过这些独特的技术管理特点，我们确信在无影灯项目中，技术将成为无影灯项目成功的有力支持。这一深度剖析揭示了技术管理在无影灯项目实施中的关键作用，为无影灯项目的技术基础奠定了坚实的基础。</w:t>
      </w:r>
    </w:p>
    <w:p>
      <w:pPr>
        <w:pStyle w:val="Heading2"/>
        <w:ind w:firstLine="560" w:firstLineChars="200"/>
        <w:rPr>
          <w:rFonts w:ascii="仿宋" w:eastAsia="仿宋" w:hAnsi="仿宋" w:cs="仿宋" w:hint="eastAsia"/>
          <w:sz w:val="28"/>
          <w:lang w:eastAsia="zh-CN"/>
        </w:rPr>
      </w:pPr>
      <w:bookmarkStart w:id="15" w:name="_Toc19810"/>
      <w:r>
        <w:rPr>
          <w:rFonts w:ascii="仿宋" w:eastAsia="仿宋" w:hAnsi="仿宋" w:cs="仿宋" w:hint="eastAsia"/>
          <w:sz w:val="28"/>
          <w:lang w:eastAsia="zh-CN"/>
        </w:rPr>
        <w:t>(二)、无影灯项目工艺技术设计方案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无影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无影灯项目将严格按照相关行业规范要求进行组织。通过有效控制产品质量，无影灯项目将致力于为顾客提供优质的无影灯项目产品和良好的服务。这体现了无影灯项目对于生产活动合规性和质量标准的高度重视，为无影灯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无影灯项目注重生态效益和清洁生产原则。无影灯项目建设将紧密结合地方特色经济发展，与社会经济发展规划和区域环境保护规划方案相协调一致。通过与当地区域自然生态系统的结合，无影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无影灯项目产品具有多样化的客户需求和个性化的特点。因此，无影灯项目产品规格品种多样，且单批生产数量较小。为满足这一特点，无影灯项目承办单位将建设先进的柔性制造生产线。通过广泛应用柔性制造技术，无影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无影灯项目采用的技术具有较高的技术含量和自动化水平，处于国内先进水平。这一技术选用不仅体现了对生产效率、质量和环境友好性的高标准要求，同时为无影灯项目的可持续发展奠定了坚实的基础。</w:t>
      </w:r>
    </w:p>
    <w:p>
      <w:pPr>
        <w:pStyle w:val="Heading2"/>
        <w:ind w:firstLine="560" w:firstLineChars="200"/>
        <w:rPr>
          <w:rFonts w:ascii="仿宋" w:eastAsia="仿宋" w:hAnsi="仿宋" w:cs="仿宋" w:hint="eastAsia"/>
          <w:sz w:val="28"/>
          <w:lang w:eastAsia="zh-CN"/>
        </w:rPr>
      </w:pPr>
      <w:bookmarkStart w:id="16" w:name="_Toc22101"/>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为确保无影灯项目的高效生产和技术实施，我们制定了一套精心设计的设备选型方案，以满足无影灯项目生产、质量和环保的要求。该方案的主要特点如下：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无影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针对无影灯项目产品的多样性和小批量生产的特点，我们将建设柔性制造生产线。通过在设备选型中考虑柔性制造技术，可以灵活应对不同产品规格和生产需求，实现生产线的高度灵活性和适应性。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6517"/>
      <w:r>
        <w:rPr>
          <w:rFonts w:ascii="仿宋" w:eastAsia="仿宋" w:hAnsi="仿宋" w:cs="仿宋" w:hint="eastAsia"/>
          <w:sz w:val="28"/>
          <w:lang w:eastAsia="zh-CN"/>
        </w:rPr>
        <w:t>五、无影灯项目选址可行性分析</w:t>
      </w:r>
      <w:bookmarkEnd w:id="17"/>
    </w:p>
    <w:p>
      <w:pPr>
        <w:pStyle w:val="Heading2"/>
        <w:rPr>
          <w:rFonts w:ascii="仿宋" w:eastAsia="仿宋" w:hAnsi="仿宋" w:cs="仿宋" w:hint="eastAsia"/>
          <w:lang w:eastAsia="zh-CN"/>
        </w:rPr>
      </w:pPr>
      <w:bookmarkStart w:id="18" w:name="_Toc7501"/>
      <w:r>
        <w:rPr>
          <w:rFonts w:ascii="仿宋" w:eastAsia="仿宋" w:hAnsi="仿宋" w:cs="仿宋" w:hint="eastAsia"/>
          <w:lang w:eastAsia="zh-CN"/>
        </w:rPr>
        <w:t>(一)、无影灯项目选址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该无影灯项目选址位于XX省XX市XX区XXX街道</w:t>
      </w:r>
    </w:p>
    <w:p>
      <w:pPr>
        <w:pStyle w:val="Heading2"/>
        <w:ind w:firstLine="560" w:firstLineChars="200"/>
        <w:rPr>
          <w:rFonts w:ascii="仿宋" w:eastAsia="仿宋" w:hAnsi="仿宋" w:cs="仿宋" w:hint="eastAsia"/>
          <w:sz w:val="28"/>
          <w:lang w:eastAsia="zh-CN"/>
        </w:rPr>
      </w:pPr>
      <w:bookmarkStart w:id="19" w:name="_Toc30109"/>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无影灯项目的征地面积将根据无影灯项目的实际规模和需求进行精确规划。具体面积XXX平方米，旨在确保无影灯项目不仅能够满足当前的发展需求，还能够预留空间以适应未来的扩展。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净用地面积是在征地面积基础上去除不可利用面积后的实际可开发用地。具体面积XXX平方米，考虑到环保、交通、安全等多方面因素，以确保无影灯项目在整体利用效率上达到最优。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无影灯项目计划建设的建筑总规模具体面积XXX平方米。这一规模的确定综合考虑了无影灯项目的性质、规模，以及城市规划的相关要求，确保建筑布局与周边环境协调一致。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绿地率是无影灯项目用地中被规划为绿地的比例。具体面积XXX平方米，旨在通过合理规划绿地，改善无影灯项目周边环境，提升居民生活质量，并符合城市整体绿化规划。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容积率是用地上可以建设的建筑总体积与用地面积之比。具体面积XXX，通过合理的容积率规划，确保无影灯项目建筑规模与周边环境和谐共生。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确保无影灯项目选址与当地城市规划相一致，具体面积XXX平方米。通过与城市规划部门深入沟通，确保无影灯项目不仅符合城市的整体发展方向，还能够融入城市的发展布局，为城市的长远发展贡献力量。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产业政策符合性： 充分了解并确保无影灯项目选址符合当地产业政策，具体面积XXX平方米。这包括无影灯项目对当地经济的促进作用，以及对相关产业的带动效应，确保无影灯项目与地方政府的产业政策保持一致，促进共赢合作。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用地总体要求必须符合环保和可持续发展的原则，具体面积XXX平方米。通过采用绿色建筑设计、节能减排等措施，确保无影灯项目在建设和运营过程中对环境的影响最小化，达到可持续发展的要求。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确保无影灯项目选址具备必要的公共设施配套，具体面积XXX平方米。这包括交通便利性、教育、医疗等基础设施，以提高居民生活品质，使得无影灯项目选址更具吸引力。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考虑用地总体要求对当地社会稳定性的影响，具体面积XXX平方米。通过深入了解当地社区反馈，确保无影灯项目的选址和建设过程对当地社会和谐稳定产生积极作用。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无影灯项目选址不仅符合法规和规划，还在实际操作中具有可行性。这一全面规划将为无影灯项目的成功实施提供坚实的基础，确保无影灯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7849"/>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无影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无影灯项目的设备规划和空间设计中，我们将采取灵活设备布局的措施。设备布局将根据实际需求进行灵活设计，避免不必要的浪费。通过合理规划设备摆放位置，我们将提高设备的利用率，减少设备间距，以确保无影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无影灯项目内部引入共享设施的概念，例如共享会议室、办公区等。通过这种方式，我们可以减少对资源的重复建设，提高资源共享效率，从而减小无影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21441"/>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https://d.book118.com/218026001135006034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ED3B5A"/>
    <w:rsid w:val="78ED3B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8026001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2024-02-08T01:13:00Z</dcterms:created>
  <dcterms:modified xsi:type="dcterms:W3CDTF">2024-02-08T01:14:14Z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8CCECE7698B342E5B115C6B1AA9720B7_11</vt:lpwstr>
  </property>
  <property fmtid="{D5CDD505-2E9C-101B-9397-08002B2CF9AE}" pid="3" name="KSOProductBuildVer">
    <vt:lpwstr>2052-12.1.0.16250</vt:lpwstr>
  </property>
</Properties>
</file>