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60" w:lineRule="auto"/>
      </w:pPr>
    </w:p>
    <w:p>
      <w:pPr>
        <w:spacing w:before="169" w:line="221" w:lineRule="auto"/>
        <w:ind w:left="441"/>
        <w:outlineLvl w:val="0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b/>
          <w:bCs/>
          <w:spacing w:val="-35"/>
          <w:sz w:val="52"/>
          <w:szCs w:val="52"/>
        </w:rPr>
        <w:t>建</w:t>
      </w:r>
      <w:r>
        <w:rPr>
          <w:rFonts w:ascii="SimSun" w:eastAsia="SimSun" w:hAnsi="SimSun" w:cs="SimSun"/>
          <w:spacing w:val="-61"/>
          <w:sz w:val="52"/>
          <w:szCs w:val="52"/>
        </w:rPr>
        <w:t xml:space="preserve"> </w:t>
      </w:r>
      <w:r>
        <w:rPr>
          <w:rFonts w:ascii="SimSun" w:eastAsia="SimSun" w:hAnsi="SimSun" w:cs="SimSun"/>
          <w:b/>
          <w:bCs/>
          <w:spacing w:val="-35"/>
          <w:sz w:val="52"/>
          <w:szCs w:val="52"/>
        </w:rPr>
        <w:t>设</w:t>
      </w:r>
      <w:r>
        <w:rPr>
          <w:rFonts w:ascii="SimSun" w:eastAsia="SimSun" w:hAnsi="SimSun" w:cs="SimSun"/>
          <w:spacing w:val="-71"/>
          <w:sz w:val="52"/>
          <w:szCs w:val="52"/>
        </w:rPr>
        <w:t xml:space="preserve"> </w:t>
      </w:r>
      <w:r>
        <w:rPr>
          <w:rFonts w:ascii="SimSun" w:eastAsia="SimSun" w:hAnsi="SimSun" w:cs="SimSun"/>
          <w:b/>
          <w:bCs/>
          <w:spacing w:val="-35"/>
          <w:sz w:val="52"/>
          <w:szCs w:val="52"/>
        </w:rPr>
        <w:t>项</w:t>
      </w:r>
      <w:r>
        <w:rPr>
          <w:rFonts w:ascii="SimSun" w:eastAsia="SimSun" w:hAnsi="SimSun" w:cs="SimSun"/>
          <w:spacing w:val="-35"/>
          <w:sz w:val="52"/>
          <w:szCs w:val="52"/>
        </w:rPr>
        <w:t xml:space="preserve"> </w:t>
      </w:r>
      <w:r>
        <w:rPr>
          <w:rFonts w:ascii="SimSun" w:eastAsia="SimSun" w:hAnsi="SimSun" w:cs="SimSun"/>
          <w:b/>
          <w:bCs/>
          <w:spacing w:val="-35"/>
          <w:sz w:val="52"/>
          <w:szCs w:val="52"/>
        </w:rPr>
        <w:t>目</w:t>
      </w:r>
      <w:r>
        <w:rPr>
          <w:rFonts w:ascii="SimSun" w:eastAsia="SimSun" w:hAnsi="SimSun" w:cs="SimSun"/>
          <w:spacing w:val="-79"/>
          <w:sz w:val="52"/>
          <w:szCs w:val="52"/>
        </w:rPr>
        <w:t xml:space="preserve"> </w:t>
      </w:r>
      <w:r>
        <w:rPr>
          <w:rFonts w:ascii="SimSun" w:eastAsia="SimSun" w:hAnsi="SimSun" w:cs="SimSun"/>
          <w:b/>
          <w:bCs/>
          <w:spacing w:val="-35"/>
          <w:sz w:val="52"/>
          <w:szCs w:val="52"/>
        </w:rPr>
        <w:t>环</w:t>
      </w:r>
      <w:r>
        <w:rPr>
          <w:rFonts w:ascii="SimSun" w:eastAsia="SimSun" w:hAnsi="SimSun" w:cs="SimSun"/>
          <w:spacing w:val="-76"/>
          <w:sz w:val="52"/>
          <w:szCs w:val="52"/>
        </w:rPr>
        <w:t xml:space="preserve"> </w:t>
      </w:r>
      <w:r>
        <w:rPr>
          <w:rFonts w:ascii="SimSun" w:eastAsia="SimSun" w:hAnsi="SimSun" w:cs="SimSun"/>
          <w:b/>
          <w:bCs/>
          <w:spacing w:val="-35"/>
          <w:sz w:val="52"/>
          <w:szCs w:val="52"/>
        </w:rPr>
        <w:t>境</w:t>
      </w:r>
      <w:r>
        <w:rPr>
          <w:rFonts w:ascii="SimSun" w:eastAsia="SimSun" w:hAnsi="SimSun" w:cs="SimSun"/>
          <w:spacing w:val="-77"/>
          <w:sz w:val="52"/>
          <w:szCs w:val="52"/>
        </w:rPr>
        <w:t xml:space="preserve"> </w:t>
      </w:r>
      <w:r>
        <w:rPr>
          <w:rFonts w:ascii="SimSun" w:eastAsia="SimSun" w:hAnsi="SimSun" w:cs="SimSun"/>
          <w:b/>
          <w:bCs/>
          <w:spacing w:val="-35"/>
          <w:sz w:val="52"/>
          <w:szCs w:val="52"/>
        </w:rPr>
        <w:t>影</w:t>
      </w:r>
      <w:r>
        <w:rPr>
          <w:rFonts w:ascii="SimSun" w:eastAsia="SimSun" w:hAnsi="SimSun" w:cs="SimSun"/>
          <w:spacing w:val="-35"/>
          <w:sz w:val="52"/>
          <w:szCs w:val="52"/>
        </w:rPr>
        <w:t xml:space="preserve"> </w:t>
      </w:r>
      <w:r>
        <w:rPr>
          <w:rFonts w:ascii="SimSun" w:eastAsia="SimSun" w:hAnsi="SimSun" w:cs="SimSun"/>
          <w:b/>
          <w:bCs/>
          <w:spacing w:val="-35"/>
          <w:sz w:val="52"/>
          <w:szCs w:val="52"/>
        </w:rPr>
        <w:t>响</w:t>
      </w:r>
      <w:r>
        <w:rPr>
          <w:rFonts w:ascii="SimSun" w:eastAsia="SimSun" w:hAnsi="SimSun" w:cs="SimSun"/>
          <w:spacing w:val="-68"/>
          <w:sz w:val="52"/>
          <w:szCs w:val="52"/>
        </w:rPr>
        <w:t xml:space="preserve"> </w:t>
      </w:r>
      <w:r>
        <w:rPr>
          <w:rFonts w:ascii="SimSun" w:eastAsia="SimSun" w:hAnsi="SimSun" w:cs="SimSun"/>
          <w:b/>
          <w:bCs/>
          <w:spacing w:val="-35"/>
          <w:sz w:val="52"/>
          <w:szCs w:val="52"/>
        </w:rPr>
        <w:t>登</w:t>
      </w:r>
      <w:r>
        <w:rPr>
          <w:rFonts w:ascii="SimSun" w:eastAsia="SimSun" w:hAnsi="SimSun" w:cs="SimSun"/>
          <w:spacing w:val="-79"/>
          <w:sz w:val="52"/>
          <w:szCs w:val="52"/>
        </w:rPr>
        <w:t xml:space="preserve"> </w:t>
      </w:r>
      <w:r>
        <w:rPr>
          <w:rFonts w:ascii="SimSun" w:eastAsia="SimSun" w:hAnsi="SimSun" w:cs="SimSun"/>
          <w:b/>
          <w:bCs/>
          <w:spacing w:val="-35"/>
          <w:sz w:val="52"/>
          <w:szCs w:val="52"/>
        </w:rPr>
        <w:t>记</w:t>
      </w:r>
      <w:r>
        <w:rPr>
          <w:rFonts w:ascii="SimSun" w:eastAsia="SimSun" w:hAnsi="SimSun" w:cs="SimSun"/>
          <w:spacing w:val="-81"/>
          <w:sz w:val="52"/>
          <w:szCs w:val="52"/>
        </w:rPr>
        <w:t xml:space="preserve"> </w:t>
      </w:r>
      <w:r>
        <w:rPr>
          <w:rFonts w:ascii="SimSun" w:eastAsia="SimSun" w:hAnsi="SimSun" w:cs="SimSun"/>
          <w:b/>
          <w:bCs/>
          <w:spacing w:val="-35"/>
          <w:sz w:val="52"/>
          <w:szCs w:val="52"/>
        </w:rPr>
        <w:t>表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117" w:line="219" w:lineRule="auto"/>
        <w:ind w:left="265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建设单位（盖章</w:t>
      </w:r>
      <w:r>
        <w:rPr>
          <w:rFonts w:ascii="SimSun" w:eastAsia="SimSun" w:hAnsi="SimSun" w:cs="SimSun"/>
          <w:spacing w:val="-95"/>
          <w:w w:val="98"/>
          <w:sz w:val="36"/>
          <w:szCs w:val="36"/>
        </w:rPr>
        <w:t>）：</w:t>
      </w:r>
    </w:p>
    <w:p>
      <w:pPr>
        <w:spacing w:before="197" w:line="219" w:lineRule="auto"/>
        <w:ind w:left="2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泉盛五餐饮管理（杭州）有限公司杭州第五分公司</w:t>
      </w: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  <w:sectPr>
          <w:pgSz w:w="11906" w:h="16838"/>
          <w:pgMar w:top="1431" w:right="1785" w:bottom="0" w:left="1785" w:header="0" w:footer="0" w:gutter="0"/>
          <w:cols w:space="708"/>
        </w:sectPr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spacing w:before="117" w:line="541" w:lineRule="exact"/>
        <w:ind w:left="299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position w:val="3"/>
          <w:sz w:val="36"/>
          <w:szCs w:val="36"/>
        </w:rPr>
        <w:t>二</w:t>
      </w:r>
      <w:r>
        <w:rPr>
          <w:rFonts w:ascii="Times New Roman" w:eastAsia="Times New Roman" w:hAnsi="Times New Roman" w:cs="Times New Roman"/>
          <w:spacing w:val="-6"/>
          <w:position w:val="3"/>
          <w:sz w:val="36"/>
          <w:szCs w:val="36"/>
        </w:rPr>
        <w:t>○</w:t>
      </w:r>
      <w:r>
        <w:rPr>
          <w:rFonts w:ascii="Times New Roman" w:eastAsia="Times New Roman" w:hAnsi="Times New Roman" w:cs="Times New Roman"/>
          <w:spacing w:val="-69"/>
          <w:position w:val="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position w:val="3"/>
          <w:sz w:val="36"/>
          <w:szCs w:val="36"/>
        </w:rPr>
        <w:t>一五年八月</w:t>
      </w:r>
    </w:p>
    <w:p>
      <w:pPr>
        <w:spacing w:before="136" w:line="221" w:lineRule="auto"/>
        <w:ind w:left="241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国家环境保护总局监制</w:t>
      </w:r>
    </w:p>
    <w:p>
      <w:pPr>
        <w:spacing w:line="221" w:lineRule="auto"/>
        <w:rPr>
          <w:rFonts w:ascii="SimSun" w:eastAsia="SimSun" w:hAnsi="SimSun" w:cs="SimSun"/>
          <w:sz w:val="36"/>
          <w:szCs w:val="36"/>
        </w:rPr>
        <w:sectPr>
          <w:type w:val="nextPage"/>
          <w:pgSz w:w="11906" w:h="16838"/>
          <w:pgMar w:top="1431" w:right="1785" w:bottom="0" w:left="1785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318" w:lineRule="auto"/>
      </w:pPr>
    </w:p>
    <w:p>
      <w:pPr>
        <w:spacing w:before="100" w:line="218" w:lineRule="auto"/>
        <w:ind w:left="2125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SimSun" w:eastAsia="SimSun" w:hAnsi="SimSun" w:cs="SimSun"/>
          <w:b/>
          <w:bCs/>
          <w:spacing w:val="6"/>
          <w:sz w:val="31"/>
          <w:szCs w:val="31"/>
        </w:rPr>
        <w:t>建设项目环境影响登记表</w:t>
      </w:r>
      <w:r>
        <w:rPr>
          <w:rFonts w:ascii="SimSun" w:eastAsia="SimSun" w:hAnsi="SimSun" w:cs="SimSun"/>
          <w:spacing w:val="6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6"/>
          <w:sz w:val="31"/>
          <w:szCs w:val="31"/>
        </w:rPr>
        <w:t>(</w:t>
      </w:r>
      <w:r>
        <w:rPr>
          <w:rFonts w:ascii="SimSun" w:eastAsia="SimSun" w:hAnsi="SimSun" w:cs="SimSun"/>
          <w:b/>
          <w:bCs/>
          <w:spacing w:val="6"/>
          <w:sz w:val="31"/>
          <w:szCs w:val="31"/>
        </w:rPr>
        <w:t>表一</w:t>
      </w:r>
      <w:r>
        <w:rPr>
          <w:rFonts w:ascii="Times New Roman" w:eastAsia="Times New Roman" w:hAnsi="Times New Roman" w:cs="Times New Roman"/>
          <w:b/>
          <w:bCs/>
          <w:spacing w:val="6"/>
          <w:sz w:val="31"/>
          <w:szCs w:val="31"/>
        </w:rPr>
        <w:t>)</w:t>
      </w:r>
    </w:p>
    <w:tbl>
      <w:tblPr>
        <w:tblStyle w:val="TableNormal0"/>
        <w:tblW w:w="888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569"/>
        <w:gridCol w:w="2436"/>
        <w:gridCol w:w="1274"/>
        <w:gridCol w:w="456"/>
        <w:gridCol w:w="748"/>
        <w:gridCol w:w="1259"/>
        <w:gridCol w:w="1147"/>
      </w:tblGrid>
      <w:tr>
        <w:tblPrEx>
          <w:tblW w:w="888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42"/>
        </w:trPr>
        <w:tc>
          <w:tcPr>
            <w:tcW w:w="156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1" w:lineRule="auto"/>
              <w:ind w:left="315"/>
            </w:pPr>
            <w:r>
              <w:rPr>
                <w:spacing w:val="-3"/>
              </w:rPr>
              <w:t>项目名称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spacing w:before="38" w:line="229" w:lineRule="auto"/>
              <w:ind w:left="113" w:right="128"/>
              <w:jc w:val="both"/>
            </w:pPr>
            <w:r>
              <w:rPr>
                <w:spacing w:val="3"/>
              </w:rPr>
              <w:t>泉盛五餐饮管理（杭</w:t>
            </w:r>
            <w:r>
              <w:t xml:space="preserve"> </w:t>
            </w:r>
            <w:r>
              <w:rPr>
                <w:spacing w:val="3"/>
              </w:rPr>
              <w:t>州）有限公司杭州第</w:t>
            </w:r>
            <w:r>
              <w:t xml:space="preserve"> </w:t>
            </w:r>
            <w:r>
              <w:rPr>
                <w:spacing w:val="-2"/>
              </w:rPr>
              <w:t>五分公司建设项目</w:t>
            </w:r>
          </w:p>
        </w:tc>
        <w:tc>
          <w:tcPr>
            <w:tcW w:w="1730" w:type="dxa"/>
            <w:gridSpan w:val="2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1" w:lineRule="auto"/>
              <w:ind w:left="492"/>
            </w:pPr>
            <w:r>
              <w:rPr>
                <w:spacing w:val="-3"/>
              </w:rPr>
              <w:t>总投资</w:t>
            </w:r>
          </w:p>
        </w:tc>
        <w:tc>
          <w:tcPr>
            <w:tcW w:w="3154" w:type="dxa"/>
            <w:gridSpan w:val="3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1" w:lineRule="auto"/>
              <w:ind w:left="1184"/>
            </w:pPr>
            <w:r>
              <w:rPr>
                <w:rFonts w:ascii="Times New Roman" w:eastAsia="Times New Roman" w:hAnsi="Times New Roman" w:cs="Times New Roman"/>
                <w:spacing w:val="-6"/>
              </w:rPr>
              <w:t>80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6"/>
              </w:rPr>
              <w:t>万元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938"/>
        </w:trPr>
        <w:tc>
          <w:tcPr>
            <w:tcW w:w="156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1" w:lineRule="auto"/>
              <w:ind w:left="314"/>
            </w:pPr>
            <w:r>
              <w:rPr>
                <w:spacing w:val="-3"/>
              </w:rPr>
              <w:t>建设单位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spacing w:before="34" w:line="229" w:lineRule="auto"/>
              <w:ind w:left="113" w:right="128"/>
              <w:jc w:val="both"/>
            </w:pPr>
            <w:r>
              <w:rPr>
                <w:spacing w:val="3"/>
              </w:rPr>
              <w:t>泉盛五餐饮管理（杭</w:t>
            </w:r>
            <w:r>
              <w:t xml:space="preserve"> </w:t>
            </w:r>
            <w:r>
              <w:rPr>
                <w:spacing w:val="3"/>
              </w:rPr>
              <w:t>州）有限公司杭州第</w:t>
            </w:r>
            <w:r>
              <w:t xml:space="preserve"> </w:t>
            </w:r>
            <w:r>
              <w:rPr>
                <w:spacing w:val="-3"/>
              </w:rPr>
              <w:t>五分公司</w:t>
            </w:r>
          </w:p>
        </w:tc>
        <w:tc>
          <w:tcPr>
            <w:tcW w:w="1730" w:type="dxa"/>
            <w:gridSpan w:val="2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2" w:lineRule="auto"/>
              <w:ind w:left="372"/>
            </w:pPr>
            <w:r>
              <w:rPr>
                <w:spacing w:val="-3"/>
              </w:rPr>
              <w:t>建设地点</w:t>
            </w:r>
          </w:p>
        </w:tc>
        <w:tc>
          <w:tcPr>
            <w:tcW w:w="3154" w:type="dxa"/>
            <w:gridSpan w:val="3"/>
            <w:vAlign w:val="top"/>
          </w:tcPr>
          <w:p>
            <w:pPr>
              <w:pStyle w:val="TableText"/>
              <w:spacing w:before="52" w:line="228" w:lineRule="auto"/>
              <w:ind w:left="86" w:right="109" w:firstLine="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spacing w:val="5"/>
              </w:rPr>
              <w:t>杭州经济技术开发区金沙大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 xml:space="preserve">道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560</w:t>
            </w:r>
            <w:r>
              <w:rPr>
                <w:rFonts w:ascii="Times New Roman" w:eastAsia="Times New Roman" w:hAnsi="Times New Roman" w:cs="Times New Roman"/>
                <w:spacing w:val="53"/>
                <w:w w:val="101"/>
              </w:rPr>
              <w:t xml:space="preserve"> </w:t>
            </w:r>
            <w:r>
              <w:rPr>
                <w:spacing w:val="-3"/>
              </w:rPr>
              <w:t>号金沙天街商业中心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B2-014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pStyle w:val="TableText"/>
              <w:spacing w:before="119" w:line="220" w:lineRule="auto"/>
              <w:ind w:left="315"/>
            </w:pPr>
            <w:r>
              <w:rPr>
                <w:spacing w:val="-3"/>
              </w:rPr>
              <w:t>行业代码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spacing w:before="83" w:line="360" w:lineRule="exact"/>
              <w:ind w:left="372"/>
              <w:rPr>
                <w:rFonts w:ascii="Times New Roman" w:eastAsia="Times New Roman" w:hAnsi="Times New Roman" w:cs="Times New Roman"/>
              </w:rPr>
            </w:pPr>
            <w:r>
              <w:rPr>
                <w:spacing w:val="-1"/>
                <w:position w:val="2"/>
              </w:rPr>
              <w:t>快餐服务</w:t>
            </w:r>
            <w:r>
              <w:rPr>
                <w:rFonts w:ascii="Times New Roman" w:eastAsia="Times New Roman" w:hAnsi="Times New Roman" w:cs="Times New Roman"/>
                <w:spacing w:val="-1"/>
                <w:position w:val="2"/>
              </w:rPr>
              <w:t>/H6200</w:t>
            </w:r>
          </w:p>
        </w:tc>
        <w:tc>
          <w:tcPr>
            <w:tcW w:w="1730" w:type="dxa"/>
            <w:gridSpan w:val="2"/>
            <w:vAlign w:val="top"/>
          </w:tcPr>
          <w:p>
            <w:pPr>
              <w:pStyle w:val="TableText"/>
              <w:spacing w:before="118" w:line="221" w:lineRule="auto"/>
              <w:ind w:left="372"/>
            </w:pPr>
            <w:r>
              <w:rPr>
                <w:spacing w:val="-3"/>
              </w:rPr>
              <w:t>建设性质</w:t>
            </w:r>
          </w:p>
        </w:tc>
        <w:tc>
          <w:tcPr>
            <w:tcW w:w="3154" w:type="dxa"/>
            <w:gridSpan w:val="3"/>
            <w:vAlign w:val="top"/>
          </w:tcPr>
          <w:p>
            <w:pPr>
              <w:pStyle w:val="TableText"/>
              <w:spacing w:before="118" w:line="221" w:lineRule="auto"/>
              <w:ind w:left="1331"/>
            </w:pPr>
            <w:r>
              <w:rPr>
                <w:spacing w:val="-3"/>
              </w:rPr>
              <w:t>新建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pStyle w:val="TableText"/>
              <w:spacing w:before="119" w:line="219" w:lineRule="auto"/>
              <w:ind w:left="314"/>
            </w:pPr>
            <w:r>
              <w:rPr>
                <w:spacing w:val="-3"/>
              </w:rPr>
              <w:t>建设依据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spacing w:before="231" w:line="163" w:lineRule="exact"/>
              <w:ind w:left="970"/>
            </w:pPr>
            <w:r>
              <w:rPr>
                <w:spacing w:val="-2"/>
                <w:position w:val="-4"/>
              </w:rPr>
              <w:t>——</w:t>
            </w:r>
          </w:p>
        </w:tc>
        <w:tc>
          <w:tcPr>
            <w:tcW w:w="1730" w:type="dxa"/>
            <w:gridSpan w:val="2"/>
            <w:vAlign w:val="top"/>
          </w:tcPr>
          <w:p>
            <w:pPr>
              <w:pStyle w:val="TableText"/>
              <w:spacing w:before="119" w:line="220" w:lineRule="auto"/>
              <w:ind w:left="371"/>
            </w:pPr>
            <w:r>
              <w:rPr>
                <w:spacing w:val="-3"/>
              </w:rPr>
              <w:t>主管部门</w:t>
            </w:r>
          </w:p>
        </w:tc>
        <w:tc>
          <w:tcPr>
            <w:tcW w:w="3154" w:type="dxa"/>
            <w:gridSpan w:val="3"/>
            <w:vAlign w:val="top"/>
          </w:tcPr>
          <w:p>
            <w:pPr>
              <w:pStyle w:val="TableText"/>
              <w:spacing w:before="231" w:line="163" w:lineRule="exact"/>
              <w:ind w:left="1328"/>
            </w:pPr>
            <w:r>
              <w:rPr>
                <w:spacing w:val="-2"/>
                <w:position w:val="-4"/>
              </w:rPr>
              <w:t>——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6"/>
        </w:trPr>
        <w:tc>
          <w:tcPr>
            <w:tcW w:w="1569" w:type="dxa"/>
            <w:vAlign w:val="top"/>
          </w:tcPr>
          <w:p>
            <w:pPr>
              <w:pStyle w:val="TableText"/>
              <w:spacing w:before="119" w:line="220" w:lineRule="auto"/>
              <w:ind w:left="314"/>
            </w:pPr>
            <w:r>
              <w:rPr>
                <w:spacing w:val="-3"/>
              </w:rPr>
              <w:t>工程规模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spacing w:before="232" w:line="162" w:lineRule="exact"/>
              <w:ind w:left="970"/>
            </w:pPr>
            <w:r>
              <w:rPr>
                <w:spacing w:val="-2"/>
                <w:position w:val="-4"/>
              </w:rPr>
              <w:t>——</w:t>
            </w:r>
          </w:p>
        </w:tc>
        <w:tc>
          <w:tcPr>
            <w:tcW w:w="1730" w:type="dxa"/>
            <w:gridSpan w:val="2"/>
            <w:vAlign w:val="top"/>
          </w:tcPr>
          <w:p>
            <w:pPr>
              <w:pStyle w:val="TableText"/>
              <w:spacing w:before="118" w:line="221" w:lineRule="auto"/>
              <w:ind w:left="372"/>
            </w:pPr>
            <w:r>
              <w:rPr>
                <w:spacing w:val="-3"/>
              </w:rPr>
              <w:t>建筑面积</w:t>
            </w:r>
          </w:p>
        </w:tc>
        <w:tc>
          <w:tcPr>
            <w:tcW w:w="3154" w:type="dxa"/>
            <w:gridSpan w:val="3"/>
            <w:vAlign w:val="top"/>
          </w:tcPr>
          <w:p>
            <w:pPr>
              <w:spacing w:before="99" w:line="215" w:lineRule="auto"/>
              <w:ind w:left="112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110.25m</w:t>
            </w:r>
            <w:r>
              <w:rPr>
                <w:rFonts w:ascii="Times New Roman" w:eastAsia="Times New Roman" w:hAnsi="Times New Roman" w:cs="Times New Roman"/>
                <w:spacing w:val="-5"/>
                <w:position w:val="10"/>
                <w:sz w:val="16"/>
                <w:szCs w:val="16"/>
              </w:rPr>
              <w:t>2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6"/>
        </w:trPr>
        <w:tc>
          <w:tcPr>
            <w:tcW w:w="1569" w:type="dxa"/>
            <w:vAlign w:val="top"/>
          </w:tcPr>
          <w:p>
            <w:pPr>
              <w:pStyle w:val="TableText"/>
              <w:spacing w:before="120" w:line="220" w:lineRule="auto"/>
              <w:ind w:left="311"/>
            </w:pPr>
            <w:r>
              <w:rPr>
                <w:spacing w:val="-2"/>
              </w:rPr>
              <w:t>排水去向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spacing w:before="120" w:line="220" w:lineRule="auto"/>
              <w:ind w:left="234"/>
            </w:pPr>
            <w:r>
              <w:rPr>
                <w:spacing w:val="-2"/>
              </w:rPr>
              <w:t>纳入城市污水管网</w:t>
            </w:r>
          </w:p>
        </w:tc>
        <w:tc>
          <w:tcPr>
            <w:tcW w:w="1730" w:type="dxa"/>
            <w:gridSpan w:val="2"/>
            <w:vAlign w:val="top"/>
          </w:tcPr>
          <w:p>
            <w:pPr>
              <w:pStyle w:val="TableText"/>
              <w:spacing w:before="119" w:line="221" w:lineRule="auto"/>
              <w:ind w:left="369"/>
            </w:pPr>
            <w:r>
              <w:rPr>
                <w:spacing w:val="-2"/>
              </w:rPr>
              <w:t>环保投资</w:t>
            </w:r>
          </w:p>
        </w:tc>
        <w:tc>
          <w:tcPr>
            <w:tcW w:w="3154" w:type="dxa"/>
            <w:gridSpan w:val="3"/>
            <w:vAlign w:val="top"/>
          </w:tcPr>
          <w:p>
            <w:pPr>
              <w:pStyle w:val="TableText"/>
              <w:spacing w:before="119" w:line="221" w:lineRule="auto"/>
              <w:ind w:left="1152"/>
            </w:pPr>
            <w:r>
              <w:rPr>
                <w:rFonts w:ascii="Times New Roman" w:eastAsia="Times New Roman" w:hAnsi="Times New Roman" w:cs="Times New Roman"/>
                <w:spacing w:val="-4"/>
              </w:rPr>
              <w:t>5.0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4"/>
              </w:rPr>
              <w:t>万元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pStyle w:val="TableText"/>
              <w:spacing w:before="121" w:line="220" w:lineRule="auto"/>
              <w:ind w:left="312"/>
            </w:pPr>
            <w:r>
              <w:rPr>
                <w:spacing w:val="-2"/>
              </w:rPr>
              <w:t>法人代表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spacing w:before="120" w:line="221" w:lineRule="auto"/>
              <w:ind w:left="732"/>
            </w:pPr>
            <w:r>
              <w:rPr>
                <w:spacing w:val="-2"/>
              </w:rPr>
              <w:t>井上卓士</w:t>
            </w:r>
          </w:p>
        </w:tc>
        <w:tc>
          <w:tcPr>
            <w:tcW w:w="1730" w:type="dxa"/>
            <w:gridSpan w:val="2"/>
            <w:vAlign w:val="top"/>
          </w:tcPr>
          <w:p>
            <w:pPr>
              <w:pStyle w:val="TableText"/>
              <w:spacing w:before="121" w:line="220" w:lineRule="auto"/>
              <w:ind w:left="277"/>
            </w:pPr>
            <w:r>
              <w:rPr>
                <w:spacing w:val="-5"/>
              </w:rPr>
              <w:t>电话、邮编</w:t>
            </w:r>
          </w:p>
        </w:tc>
        <w:tc>
          <w:tcPr>
            <w:tcW w:w="3154" w:type="dxa"/>
            <w:gridSpan w:val="3"/>
            <w:vAlign w:val="top"/>
          </w:tcPr>
          <w:p>
            <w:pPr>
              <w:spacing w:before="157" w:line="188" w:lineRule="auto"/>
              <w:ind w:left="9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18117233510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6"/>
        </w:trPr>
        <w:tc>
          <w:tcPr>
            <w:tcW w:w="1569" w:type="dxa"/>
            <w:vAlign w:val="top"/>
          </w:tcPr>
          <w:p>
            <w:pPr>
              <w:pStyle w:val="TableText"/>
              <w:spacing w:before="121" w:line="220" w:lineRule="auto"/>
              <w:ind w:left="131"/>
            </w:pPr>
            <w:r>
              <w:rPr>
                <w:spacing w:val="-16"/>
              </w:rPr>
              <w:t>主要产品名称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spacing w:before="121" w:line="220" w:lineRule="auto"/>
              <w:ind w:left="612"/>
            </w:pPr>
            <w:r>
              <w:rPr>
                <w:spacing w:val="-1"/>
              </w:rPr>
              <w:t>产量、规格</w:t>
            </w:r>
          </w:p>
        </w:tc>
        <w:tc>
          <w:tcPr>
            <w:tcW w:w="4884" w:type="dxa"/>
            <w:gridSpan w:val="5"/>
            <w:vAlign w:val="top"/>
          </w:tcPr>
          <w:p>
            <w:pPr>
              <w:pStyle w:val="TableText"/>
              <w:spacing w:before="121" w:line="219" w:lineRule="auto"/>
              <w:ind w:left="1238"/>
            </w:pPr>
            <w:r>
              <w:rPr>
                <w:spacing w:val="-2"/>
              </w:rPr>
              <w:t>主要原辅助材料年用量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>
            <w:pPr>
              <w:pStyle w:val="TableText"/>
              <w:spacing w:before="122" w:line="222" w:lineRule="auto"/>
              <w:ind w:left="382"/>
            </w:pPr>
            <w:r>
              <w:rPr>
                <w:spacing w:val="-4"/>
              </w:rPr>
              <w:t>名称</w:t>
            </w:r>
          </w:p>
        </w:tc>
        <w:tc>
          <w:tcPr>
            <w:tcW w:w="1204" w:type="dxa"/>
            <w:gridSpan w:val="2"/>
            <w:vAlign w:val="top"/>
          </w:tcPr>
          <w:p>
            <w:pPr>
              <w:pStyle w:val="TableText"/>
              <w:spacing w:before="122" w:line="220" w:lineRule="auto"/>
              <w:ind w:left="125"/>
            </w:pPr>
            <w:r>
              <w:rPr>
                <w:spacing w:val="-3"/>
              </w:rPr>
              <w:t>现状用量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spacing w:before="121" w:line="221" w:lineRule="auto"/>
              <w:ind w:left="170"/>
            </w:pPr>
            <w:r>
              <w:rPr>
                <w:spacing w:val="-2"/>
              </w:rPr>
              <w:t>新增用量</w:t>
            </w:r>
          </w:p>
        </w:tc>
        <w:tc>
          <w:tcPr>
            <w:tcW w:w="1147" w:type="dxa"/>
            <w:vAlign w:val="top"/>
          </w:tcPr>
          <w:p>
            <w:pPr>
              <w:pStyle w:val="TableText"/>
              <w:spacing w:before="121" w:line="222" w:lineRule="auto"/>
              <w:ind w:left="228"/>
            </w:pPr>
            <w:r>
              <w:rPr>
                <w:spacing w:val="-3"/>
              </w:rPr>
              <w:t>总用量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>
            <w:pPr>
              <w:pStyle w:val="TableText"/>
              <w:spacing w:before="122" w:line="220" w:lineRule="auto"/>
              <w:ind w:left="384"/>
            </w:pPr>
            <w:r>
              <w:rPr>
                <w:spacing w:val="-4"/>
              </w:rPr>
              <w:t>蔬菜</w:t>
            </w:r>
          </w:p>
        </w:tc>
        <w:tc>
          <w:tcPr>
            <w:tcW w:w="120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>
            <w:pPr>
              <w:spacing w:before="86" w:line="315" w:lineRule="exact"/>
              <w:ind w:left="4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position w:val="1"/>
                <w:sz w:val="24"/>
                <w:szCs w:val="24"/>
              </w:rPr>
              <w:t>8t/a</w:t>
            </w:r>
          </w:p>
        </w:tc>
        <w:tc>
          <w:tcPr>
            <w:tcW w:w="1147" w:type="dxa"/>
            <w:vAlign w:val="top"/>
          </w:tcPr>
          <w:p>
            <w:pPr>
              <w:spacing w:before="86" w:line="315" w:lineRule="exact"/>
              <w:ind w:left="4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position w:val="1"/>
                <w:sz w:val="24"/>
                <w:szCs w:val="24"/>
              </w:rPr>
              <w:t>8t/a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>
            <w:pPr>
              <w:pStyle w:val="TableText"/>
              <w:spacing w:before="122" w:line="220" w:lineRule="auto"/>
              <w:ind w:left="402"/>
            </w:pPr>
            <w:r>
              <w:rPr>
                <w:spacing w:val="-9"/>
              </w:rPr>
              <w:t>肉类</w:t>
            </w:r>
          </w:p>
        </w:tc>
        <w:tc>
          <w:tcPr>
            <w:tcW w:w="120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>
            <w:pPr>
              <w:spacing w:before="86" w:line="315" w:lineRule="exact"/>
              <w:ind w:lef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position w:val="1"/>
                <w:sz w:val="24"/>
                <w:szCs w:val="24"/>
              </w:rPr>
              <w:t>15t/a</w:t>
            </w:r>
          </w:p>
        </w:tc>
        <w:tc>
          <w:tcPr>
            <w:tcW w:w="1147" w:type="dxa"/>
            <w:vAlign w:val="top"/>
          </w:tcPr>
          <w:p>
            <w:pPr>
              <w:spacing w:before="86" w:line="315" w:lineRule="exact"/>
              <w:ind w:left="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position w:val="1"/>
                <w:sz w:val="24"/>
                <w:szCs w:val="24"/>
              </w:rPr>
              <w:t>15t/a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8889" w:type="dxa"/>
            <w:gridSpan w:val="7"/>
            <w:vAlign w:val="top"/>
          </w:tcPr>
          <w:p>
            <w:pPr>
              <w:pStyle w:val="TableText"/>
              <w:spacing w:before="122" w:line="220" w:lineRule="auto"/>
              <w:ind w:left="3381"/>
            </w:pPr>
            <w:r>
              <w:rPr>
                <w:spacing w:val="-2"/>
              </w:rPr>
              <w:t>资源及主要能源消耗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pStyle w:val="TableText"/>
              <w:spacing w:before="122" w:line="222" w:lineRule="auto"/>
              <w:ind w:left="554"/>
            </w:pPr>
            <w:r>
              <w:rPr>
                <w:spacing w:val="-4"/>
              </w:rPr>
              <w:t>名称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spacing w:before="122" w:line="220" w:lineRule="auto"/>
              <w:ind w:left="652"/>
            </w:pPr>
            <w:r>
              <w:rPr>
                <w:spacing w:val="-2"/>
              </w:rPr>
              <w:t>现状年用量</w:t>
            </w:r>
          </w:p>
        </w:tc>
        <w:tc>
          <w:tcPr>
            <w:tcW w:w="2478" w:type="dxa"/>
            <w:gridSpan w:val="3"/>
            <w:vAlign w:val="top"/>
          </w:tcPr>
          <w:p>
            <w:pPr>
              <w:pStyle w:val="TableText"/>
              <w:spacing w:before="122" w:line="220" w:lineRule="auto"/>
              <w:ind w:left="798"/>
            </w:pPr>
            <w:r>
              <w:rPr>
                <w:spacing w:val="-2"/>
              </w:rPr>
              <w:t>年增用量</w:t>
            </w:r>
          </w:p>
        </w:tc>
        <w:tc>
          <w:tcPr>
            <w:tcW w:w="2406" w:type="dxa"/>
            <w:gridSpan w:val="2"/>
            <w:vAlign w:val="top"/>
          </w:tcPr>
          <w:p>
            <w:pPr>
              <w:pStyle w:val="TableText"/>
              <w:spacing w:before="122" w:line="220" w:lineRule="auto"/>
              <w:ind w:left="736"/>
            </w:pPr>
            <w:r>
              <w:rPr>
                <w:spacing w:val="-2"/>
              </w:rPr>
              <w:t>年总用量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pStyle w:val="TableText"/>
              <w:spacing w:before="122" w:line="220" w:lineRule="auto"/>
              <w:ind w:left="674"/>
            </w:pPr>
            <w:r>
              <w:t>水</w:t>
            </w: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78" w:type="dxa"/>
            <w:gridSpan w:val="3"/>
            <w:vAlign w:val="top"/>
          </w:tcPr>
          <w:p>
            <w:pPr>
              <w:pStyle w:val="TableText"/>
              <w:spacing w:before="122" w:line="229" w:lineRule="auto"/>
              <w:ind w:left="815"/>
            </w:pPr>
            <w:r>
              <w:rPr>
                <w:rFonts w:ascii="Times New Roman" w:eastAsia="Times New Roman" w:hAnsi="Times New Roman" w:cs="Times New Roman"/>
                <w:spacing w:val="-5"/>
              </w:rPr>
              <w:t>1223.2</w:t>
            </w:r>
            <w:r>
              <w:rPr>
                <w:rFonts w:ascii="Times New Roman" w:eastAsia="Times New Roman" w:hAnsi="Times New Roman" w:cs="Times New Roman"/>
                <w:spacing w:val="26"/>
              </w:rPr>
              <w:t xml:space="preserve"> </w:t>
            </w:r>
            <w:r>
              <w:rPr>
                <w:spacing w:val="-5"/>
              </w:rPr>
              <w:t>吨</w:t>
            </w:r>
          </w:p>
        </w:tc>
        <w:tc>
          <w:tcPr>
            <w:tcW w:w="2406" w:type="dxa"/>
            <w:gridSpan w:val="2"/>
            <w:vAlign w:val="top"/>
          </w:tcPr>
          <w:p>
            <w:pPr>
              <w:pStyle w:val="TableText"/>
              <w:spacing w:before="122" w:line="229" w:lineRule="auto"/>
              <w:ind w:left="754"/>
            </w:pPr>
            <w:r>
              <w:rPr>
                <w:rFonts w:ascii="Times New Roman" w:eastAsia="Times New Roman" w:hAnsi="Times New Roman" w:cs="Times New Roman"/>
                <w:spacing w:val="-5"/>
              </w:rPr>
              <w:t>1223.2</w:t>
            </w:r>
            <w:r>
              <w:rPr>
                <w:rFonts w:ascii="Times New Roman" w:eastAsia="Times New Roman" w:hAnsi="Times New Roman" w:cs="Times New Roman"/>
                <w:spacing w:val="26"/>
              </w:rPr>
              <w:t xml:space="preserve"> </w:t>
            </w:r>
            <w:r>
              <w:rPr>
                <w:spacing w:val="-5"/>
              </w:rPr>
              <w:t>吨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pStyle w:val="TableText"/>
              <w:spacing w:before="121" w:line="226" w:lineRule="auto"/>
              <w:ind w:left="699"/>
            </w:pPr>
            <w:r>
              <w:t>电</w:t>
            </w: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78" w:type="dxa"/>
            <w:gridSpan w:val="3"/>
            <w:vAlign w:val="top"/>
          </w:tcPr>
          <w:p>
            <w:pPr>
              <w:pStyle w:val="TableText"/>
              <w:spacing w:before="121" w:line="221" w:lineRule="auto"/>
              <w:ind w:left="948"/>
            </w:pPr>
            <w:r>
              <w:rPr>
                <w:rFonts w:ascii="Times New Roman" w:eastAsia="Times New Roman" w:hAnsi="Times New Roman" w:cs="Times New Roman"/>
                <w:spacing w:val="-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9"/>
              </w:rPr>
              <w:t>万度</w:t>
            </w:r>
          </w:p>
        </w:tc>
        <w:tc>
          <w:tcPr>
            <w:tcW w:w="2406" w:type="dxa"/>
            <w:gridSpan w:val="2"/>
            <w:vAlign w:val="top"/>
          </w:tcPr>
          <w:p>
            <w:pPr>
              <w:pStyle w:val="TableText"/>
              <w:spacing w:before="121" w:line="221" w:lineRule="auto"/>
              <w:ind w:left="885"/>
            </w:pPr>
            <w:r>
              <w:rPr>
                <w:rFonts w:ascii="Times New Roman" w:eastAsia="Times New Roman" w:hAnsi="Times New Roman" w:cs="Times New Roman"/>
                <w:spacing w:val="-9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9"/>
              </w:rPr>
              <w:t>万度</w:t>
            </w: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pStyle w:val="TableText"/>
              <w:spacing w:before="121" w:line="221" w:lineRule="auto"/>
              <w:ind w:left="550"/>
            </w:pPr>
            <w:r>
              <w:rPr>
                <w:spacing w:val="-3"/>
              </w:rPr>
              <w:t>燃煤</w:t>
            </w: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7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0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4"/>
          <w:pgSz w:w="11906" w:h="16838"/>
          <w:pgMar w:top="1431" w:right="1503" w:bottom="1157" w:left="1507" w:header="0" w:footer="994" w:gutter="0"/>
          <w:pgNumType w:start="3"/>
          <w:cols w:space="708"/>
        </w:sectPr>
      </w:pPr>
    </w:p>
    <w:tbl>
      <w:tblPr>
        <w:tblStyle w:val="TableNormal1"/>
        <w:tblW w:w="888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569"/>
        <w:gridCol w:w="2436"/>
        <w:gridCol w:w="2478"/>
        <w:gridCol w:w="2406"/>
      </w:tblGrid>
      <w:tr>
        <w:tblPrEx>
          <w:tblW w:w="8889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pStyle w:val="TableText"/>
              <w:spacing w:before="121" w:line="221" w:lineRule="auto"/>
              <w:ind w:left="433"/>
            </w:pPr>
            <w:r>
              <w:rPr>
                <w:spacing w:val="-3"/>
              </w:rPr>
              <w:t>液化气</w:t>
            </w: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89" w:type="dxa"/>
          <w:tblInd w:w="2" w:type="dxa"/>
          <w:tblLayout w:type="fixed"/>
        </w:tblPrEx>
        <w:trPr>
          <w:trHeight w:val="487"/>
        </w:trPr>
        <w:tc>
          <w:tcPr>
            <w:tcW w:w="1569" w:type="dxa"/>
            <w:vAlign w:val="top"/>
          </w:tcPr>
          <w:p>
            <w:pPr>
              <w:pStyle w:val="TableText"/>
              <w:spacing w:before="121" w:line="221" w:lineRule="auto"/>
              <w:ind w:left="551"/>
            </w:pPr>
            <w:r>
              <w:rPr>
                <w:spacing w:val="-3"/>
              </w:rPr>
              <w:t>柴油</w:t>
            </w: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89" w:type="dxa"/>
          <w:tblInd w:w="2" w:type="dxa"/>
          <w:tblLayout w:type="fixed"/>
        </w:tblPrEx>
        <w:trPr>
          <w:trHeight w:val="491"/>
        </w:trPr>
        <w:tc>
          <w:tcPr>
            <w:tcW w:w="1569" w:type="dxa"/>
            <w:vAlign w:val="top"/>
          </w:tcPr>
          <w:p>
            <w:pPr>
              <w:pStyle w:val="TableText"/>
              <w:spacing w:before="121" w:line="221" w:lineRule="auto"/>
              <w:ind w:left="552"/>
            </w:pPr>
            <w:r>
              <w:rPr>
                <w:spacing w:val="-3"/>
              </w:rPr>
              <w:t>其他</w:t>
            </w:r>
          </w:p>
        </w:tc>
        <w:tc>
          <w:tcPr>
            <w:tcW w:w="2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5"/>
          <w:type w:val="nextPage"/>
          <w:pgSz w:w="11906" w:h="16838"/>
          <w:pgMar w:top="1431" w:right="1503" w:bottom="1157" w:left="1507" w:header="0" w:footer="994" w:gutter="0"/>
          <w:pgNumType w:start="4"/>
          <w:cols w:space="708"/>
          <w:titlePg w:val="0"/>
        </w:sectPr>
      </w:pPr>
    </w:p>
    <w:p>
      <w:pPr>
        <w:spacing w:before="64" w:line="226" w:lineRule="auto"/>
        <w:ind w:left="1993"/>
        <w:rPr>
          <w:rFonts w:ascii="SimSun" w:eastAsia="SimSun" w:hAnsi="SimSun" w:cs="SimSun"/>
          <w:sz w:val="31"/>
          <w:szCs w:val="31"/>
        </w:rPr>
      </w:pPr>
      <w:r>
        <w:pict>
          <v:shape id="_x0000_s1025" style="width:421.35pt;height:47.8pt;margin-top:672.24pt;margin-left:89.88pt;mso-position-horizontal-relative:page;mso-position-vertical-relative:page;position:absolute;z-index:251658240" coordorigin="0,0" coordsize="8427,955" o:allowincell="f" path="m1440,7l8419,19m1440,7l1440,943m544,12l544,948m547,36l7,36e" filled="f" strokecolor="black" strokeweight="0.72pt">
            <v:stroke endcap="round"/>
          </v:shape>
        </w:pict>
      </w:r>
      <w:r>
        <w:rPr>
          <w:rFonts w:ascii="SimSun" w:eastAsia="SimSun" w:hAnsi="SimSun" w:cs="SimSun"/>
          <w:b/>
          <w:bCs/>
          <w:spacing w:val="6"/>
          <w:sz w:val="31"/>
          <w:szCs w:val="31"/>
        </w:rPr>
        <w:t>建设项目环境影响登记表（表二）</w:t>
      </w:r>
    </w:p>
    <w:tbl>
      <w:tblPr>
        <w:tblStyle w:val="TableNormal2"/>
        <w:tblW w:w="8824" w:type="dxa"/>
        <w:tblInd w:w="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99"/>
        <w:gridCol w:w="3225"/>
      </w:tblGrid>
      <w:tr>
        <w:tblPrEx>
          <w:tblW w:w="8824" w:type="dxa"/>
          <w:tblInd w:w="2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350"/>
        </w:trPr>
        <w:tc>
          <w:tcPr>
            <w:tcW w:w="5599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175" w:line="221" w:lineRule="auto"/>
              <w:ind w:left="123"/>
              <w:rPr>
                <w:sz w:val="28"/>
                <w:szCs w:val="28"/>
              </w:rPr>
            </w:pPr>
            <w:r>
              <w:rPr>
                <w:b/>
                <w:bCs/>
                <w:spacing w:val="-4"/>
                <w:sz w:val="28"/>
                <w:szCs w:val="28"/>
              </w:rPr>
              <w:t>项目周围环境概况示意图：</w:t>
            </w:r>
          </w:p>
        </w:tc>
        <w:tc>
          <w:tcPr>
            <w:tcW w:w="3225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5"/>
            </w:pPr>
          </w:p>
          <w:tbl>
            <w:tblPr>
              <w:tblStyle w:val="TableNormal2"/>
              <w:tblW w:w="527" w:type="dxa"/>
              <w:tblInd w:w="2325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</w:tblBorders>
              <w:tblLayout w:type="fixed"/>
            </w:tblPr>
            <w:tblGrid>
              <w:gridCol w:w="527"/>
            </w:tblGrid>
            <w:tr>
              <w:tblPrEx>
                <w:tblW w:w="527" w:type="dxa"/>
                <w:tblInd w:w="2325" w:type="dxa"/>
                <w:tbl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single" w:sz="4" w:space="0" w:color="FFFFFF"/>
                </w:tblBorders>
                <w:tblLayout w:type="fixed"/>
              </w:tblPrEx>
              <w:trPr>
                <w:trHeight w:val="983"/>
              </w:trPr>
              <w:tc>
                <w:tcPr>
                  <w:tcW w:w="527" w:type="dxa"/>
                  <w:vAlign w:val="top"/>
                </w:tcPr>
                <w:p>
                  <w:pPr>
                    <w:spacing w:before="115" w:line="167" w:lineRule="auto"/>
                    <w:ind w:left="149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  <w:t>北</w:t>
                  </w:r>
                </w:p>
                <w:p>
                  <w:pPr>
                    <w:spacing w:before="17" w:line="532" w:lineRule="exact"/>
                    <w:ind w:left="85"/>
                  </w:pPr>
                  <w:r>
                    <w:rPr>
                      <w:position w:val="-11"/>
                    </w:rPr>
                    <w:drawing>
                      <wp:inline distT="0" distB="0" distL="0" distR="0">
                        <wp:extent cx="220370" cy="338022"/>
                        <wp:effectExtent l="0" t="0" r="0" b="0"/>
                        <wp:docPr id="2" name="IM 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 2"/>
                                <pic:cNvPicPr/>
                              </pic:nvPicPr>
                              <pic:blipFill>
                                <a:blip xmlns:r="http://schemas.openxmlformats.org/officeDocument/2006/relationships"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370" cy="3380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line="29" w:lineRule="exact"/>
              <w:rPr>
                <w:rFonts w:ascii="Arial"/>
                <w:sz w:val="2"/>
              </w:rPr>
            </w:pPr>
          </w:p>
        </w:tc>
      </w:tr>
    </w:tbl>
    <w:p>
      <w:pPr>
        <w:sectPr>
          <w:footerReference w:type="default" r:id="rId7"/>
          <w:pgSz w:w="11906" w:h="16838"/>
          <w:pgMar w:top="1219" w:right="1508" w:bottom="1157" w:left="1567" w:header="0" w:footer="994" w:gutter="0"/>
          <w:pgNumType w:start="5"/>
          <w:cols w:space="708"/>
        </w:sectPr>
      </w:pPr>
    </w:p>
    <w:tbl>
      <w:tblPr>
        <w:tblStyle w:val="TableNormal3"/>
        <w:tblW w:w="8824" w:type="dxa"/>
        <w:tblInd w:w="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96"/>
        <w:gridCol w:w="542"/>
        <w:gridCol w:w="7386"/>
      </w:tblGrid>
      <w:tr>
        <w:tblPrEx>
          <w:tblW w:w="8824" w:type="dxa"/>
          <w:tblInd w:w="2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2389"/>
        </w:trPr>
        <w:tc>
          <w:tcPr>
            <w:tcW w:w="896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41" w:line="9375" w:lineRule="exact"/>
              <w:ind w:firstLine="177"/>
            </w:pPr>
            <w:r>
              <w:rPr>
                <w:position w:val="-187"/>
              </w:rPr>
              <w:pict>
                <v:shape id="_x0000_i1026" style="width:27.75pt;height:468.75pt;mso-position-horizontal-relative:char;mso-position-vertical-relative:line" coordorigin="0,0" coordsize="555,9375" path="m542,7l542,9367m547,9367l7,9367e" filled="f" strokecolor="black" strokeweight="0.72pt">
                  <v:stroke endcap="round"/>
                  <w10:wrap type="none"/>
                </v:shape>
              </w:pict>
            </w:r>
          </w:p>
        </w:tc>
        <w:tc>
          <w:tcPr>
            <w:tcW w:w="542" w:type="dxa"/>
            <w:tcBorders>
              <w:bottom w:val="single" w:sz="2" w:space="0" w:color="000000"/>
            </w:tcBorders>
            <w:textDirection w:val="tbRlV"/>
            <w:vAlign w:val="top"/>
          </w:tcPr>
          <w:p>
            <w:pPr>
              <w:pStyle w:val="TableText"/>
              <w:spacing w:before="179" w:line="210" w:lineRule="auto"/>
              <w:ind w:left="235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 达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南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路</w:t>
            </w:r>
          </w:p>
        </w:tc>
        <w:tc>
          <w:tcPr>
            <w:tcW w:w="7386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41" w:line="9375" w:lineRule="exact"/>
              <w:ind w:firstLine="177"/>
            </w:pPr>
            <w: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rightMargin">
                    <wp:posOffset>-2350052</wp:posOffset>
                  </wp:positionH>
                  <wp:positionV relativeFrom="topMargin">
                    <wp:posOffset>4966973</wp:posOffset>
                  </wp:positionV>
                  <wp:extent cx="1783632" cy="620645"/>
                  <wp:effectExtent l="0" t="0" r="0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632" cy="620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27" style="width:28.2pt;height:24.6pt;margin-top:424.85pt;margin-left:-222.32pt;mso-position-horizontal-relative:right-margin-area;mso-position-vertical-relative:top-margin-area;position:absolute;z-index:251660288" coordorigin="0,0" coordsize="564,492" path="m12,11c55,127,100,244,192,323c280,400,415,439,552,479e" filled="f" strokecolor="black" strokeweight="1.2pt"/>
              </w:pict>
            </w:r>
            <w:r>
              <w:pict>
                <v:shape id="_x0000_s1028" style="width:41.2pt;height:30.85pt;margin-top:395.33pt;margin-left:-342.32pt;mso-position-horizontal-relative:right-margin-area;mso-position-vertical-relative:top-margin-area;position:absolute;z-index:251659264" coordorigin="0,0" coordsize="824,617" path="m12,12c45,62,79,110,211,208c345,309,578,456,811,604e" filled="f" strokecolor="black" strokeweight="1.2pt"/>
              </w:pict>
            </w: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width:189.4pt;height:305.55pt;margin-top:107.23pt;margin-left:-245.1pt;mso-position-horizontal-relative:right-margin-area;mso-position-vertical-relative:top-margin-area;position:absolute;z-index:251662336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19" w:line="221" w:lineRule="auto"/>
                          <w:ind w:left="2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pacing w:val="-3"/>
                            <w:sz w:val="28"/>
                            <w:szCs w:val="28"/>
                          </w:rPr>
                          <w:t>龙湖·滟澜山南区</w:t>
                        </w:r>
                      </w:p>
                      <w:p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pStyle w:val="TableText"/>
                          <w:spacing w:before="68" w:line="222" w:lineRule="auto"/>
                          <w:ind w:left="199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pacing w:val="-2"/>
                            <w:sz w:val="21"/>
                            <w:szCs w:val="21"/>
                          </w:rPr>
                          <w:t>商场其他商铺</w:t>
                        </w:r>
                      </w:p>
                      <w:p>
                        <w:pPr>
                          <w:spacing w:line="271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71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71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7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pStyle w:val="TableText"/>
                          <w:spacing w:before="69" w:line="223" w:lineRule="auto"/>
                          <w:ind w:right="20"/>
                          <w:jc w:val="right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pacing w:val="-2"/>
                            <w:sz w:val="21"/>
                            <w:szCs w:val="21"/>
                          </w:rPr>
                          <w:t>油烟排放口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0" type="#_x0000_t202" style="width:17.3pt;height:34.7pt;margin-top:395.7pt;margin-left:-182.53pt;mso-position-horizontal-relative:right-margin-area;mso-position-vertical-relative:top-margin-area;position:absolute;z-index:251663360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21" w:line="191" w:lineRule="auto"/>
                          <w:ind w:left="20" w:right="20" w:firstLine="103"/>
                          <w:jc w:val="both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pacing w:val="-8"/>
                            <w:sz w:val="21"/>
                            <w:szCs w:val="21"/>
                          </w:rPr>
                          <w:t>本</w:t>
                        </w:r>
                        <w:r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spacing w:val="-11"/>
                            <w:sz w:val="21"/>
                            <w:szCs w:val="21"/>
                          </w:rPr>
                          <w:t>项</w:t>
                        </w:r>
                        <w:r>
                          <w:rPr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sz w:val="21"/>
                            <w:szCs w:val="21"/>
                          </w:rPr>
                          <w:t>目</w:t>
                        </w:r>
                      </w:p>
                    </w:txbxContent>
                  </v:textbox>
                </v:shape>
              </w:pict>
            </w:r>
            <w:r>
              <w:rPr>
                <w:position w:val="-187"/>
              </w:rPr>
              <w:pict>
                <v:group id="_x0000_i1031" style="width:342.75pt;height:468.75pt;mso-position-horizontal-relative:char;mso-position-vertical-relative:line" coordorigin="0,0" coordsize="6855,9375" filled="f" stroked="f">
                  <v:shape id="_x0000_s1032" style="width:6855;height:9375;position:absolute" coordorigin="0,0" coordsize="6855,9375" path="m7,7l7,9367m7,9367l6847,9367m367,5467l6667,5467m6667,5467l6667,8899m2779,8467l1156,8467m367,5467l376,7903e" filled="f" strokecolor="black" strokeweight="0.72pt">
                    <v:stroke endcap="round"/>
                  </v:shape>
                  <v:shape id="_x0000_s1033" style="width:6315;height:3758;left:360;position:absolute;top:780" coordorigin="0,0" coordsize="6315,3758" path="m7,7l7,3751l6307,3751l6307,7l7,7xe" filled="f" strokecolor="black" strokeweight="0.72pt">
                    <v:stroke joinstyle="miter" endcap="round"/>
                  </v:shape>
                  <v:shape id="_x0000_s1034" style="width:3375;height:24;left:3302;position:absolute;top:8923" coordorigin="0,0" coordsize="3375,24" path="m,11l3374,11e" filled="f" strokecolor="black" strokeweight="1.2pt"/>
                  <v:shape id="_x0000_s1035" style="width:502;height:854;left:3498;position:absolute;top:7777" coordorigin="0,0" coordsize="502,854" path="m298,342l293,853m25,306l20,817m1,819l313,819m190,20l502,20e" filled="f" strokecolor="black" strokeweight="2.04pt"/>
                  <w10:wrap type="none"/>
                </v:group>
              </w:pict>
            </w:r>
          </w:p>
          <w:p>
            <w:pPr>
              <w:pStyle w:val="TableText"/>
              <w:spacing w:before="264" w:line="222" w:lineRule="auto"/>
              <w:ind w:left="254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金沙大道</w:t>
            </w:r>
          </w:p>
        </w:tc>
      </w:tr>
    </w:tbl>
    <w:p>
      <w:pPr>
        <w:pStyle w:val="BodyText"/>
        <w:spacing w:line="164" w:lineRule="exact"/>
        <w:rPr>
          <w:sz w:val="14"/>
        </w:rPr>
      </w:pPr>
    </w:p>
    <w:p>
      <w:pPr>
        <w:spacing w:line="164" w:lineRule="exact"/>
        <w:rPr>
          <w:sz w:val="14"/>
          <w:szCs w:val="14"/>
        </w:rPr>
        <w:sectPr>
          <w:footerReference w:type="default" r:id="rId9"/>
          <w:type w:val="nextPage"/>
          <w:pgSz w:w="11906" w:h="16838"/>
          <w:pgMar w:top="1219" w:right="1508" w:bottom="1157" w:left="1567" w:header="0" w:footer="994" w:gutter="0"/>
          <w:pgNumType w:start="6"/>
          <w:cols w:space="708"/>
          <w:titlePg w:val="0"/>
        </w:sectPr>
      </w:pPr>
    </w:p>
    <w:p>
      <w:pPr>
        <w:spacing w:before="216" w:line="220" w:lineRule="auto"/>
        <w:ind w:left="2049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b/>
          <w:bCs/>
          <w:spacing w:val="-3"/>
          <w:sz w:val="29"/>
          <w:szCs w:val="29"/>
        </w:rPr>
        <w:t>建设项目环境影响登记表(表二续)</w:t>
      </w:r>
    </w:p>
    <w:tbl>
      <w:tblPr>
        <w:tblStyle w:val="TableNormal4"/>
        <w:tblW w:w="85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352"/>
        <w:gridCol w:w="3167"/>
      </w:tblGrid>
      <w:tr>
        <w:tblPrEx>
          <w:tblW w:w="851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38"/>
        </w:trPr>
        <w:tc>
          <w:tcPr>
            <w:tcW w:w="8519" w:type="dxa"/>
            <w:gridSpan w:val="2"/>
            <w:tcBorders>
              <w:bottom w:val="nil"/>
            </w:tcBorders>
            <w:shd w:val="clear" w:color="auto" w:fill="7D795F"/>
            <w:vAlign w:val="top"/>
          </w:tcPr>
          <w:p>
            <w:pPr>
              <w:pStyle w:val="TableText"/>
              <w:spacing w:before="172" w:line="220" w:lineRule="auto"/>
              <w:ind w:left="108"/>
              <w:rPr>
                <w:sz w:val="25"/>
                <w:szCs w:val="25"/>
              </w:rPr>
            </w:pPr>
            <w:r>
              <w:rPr>
                <w:b/>
                <w:bCs/>
                <w:color w:val="FFFFFF"/>
                <w:spacing w:val="-4"/>
                <w:sz w:val="25"/>
                <w:szCs w:val="25"/>
              </w:rPr>
              <w:t>项目地理位置示意图：</w:t>
            </w:r>
          </w:p>
        </w:tc>
      </w:tr>
      <w:tr>
        <w:tblPrEx>
          <w:tblW w:w="8519" w:type="dxa"/>
          <w:tblInd w:w="5" w:type="dxa"/>
          <w:tblLayout w:type="fixed"/>
        </w:tblPrEx>
        <w:trPr>
          <w:trHeight w:val="9649"/>
        </w:trPr>
        <w:tc>
          <w:tcPr>
            <w:tcW w:w="8519" w:type="dxa"/>
            <w:gridSpan w:val="2"/>
            <w:tcBorders>
              <w:top w:val="nil"/>
            </w:tcBorders>
            <w:shd w:val="clear" w:color="auto" w:fill="7D795F"/>
            <w:vAlign w:val="top"/>
          </w:tcPr>
          <w:p>
            <w:pPr>
              <w:pStyle w:val="TableText"/>
              <w:spacing w:before="216" w:line="8610" w:lineRule="exact"/>
              <w:ind w:firstLine="345"/>
            </w:pPr>
            <w:r>
              <w:rPr>
                <w:position w:val="-172"/>
              </w:rPr>
              <w:pict>
                <v:group id="_x0000_i1036" style="width:387pt;height:430.55pt;mso-position-horizontal-relative:char;mso-position-vertical-relative:line" coordorigin="0,0" coordsize="7740,8610" filled="f" stroked="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37" type="#_x0000_t75" style="width:7740;height:8610;position:absolute" filled="f" stroked="f">
                    <v:imagedata r:id="rId10" o:title=""/>
                  </v:shape>
                  <v:shape id="_x0000_s1038" type="#_x0000_t202" style="width:7505;height:7442;left:179;position:absolute;top:784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19" w:lineRule="auto"/>
                            <w:ind w:left="5129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2"/>
                              <w:sz w:val="12"/>
                              <w:szCs w:val="12"/>
                            </w:rPr>
                            <w:t>书破重</w:t>
                          </w:r>
                        </w:p>
                        <w:p>
                          <w:pPr>
                            <w:spacing w:line="34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8" w:line="214" w:lineRule="auto"/>
                            <w:ind w:left="3049"/>
                            <w:rPr>
                              <w:rFonts w:ascii="SimSun" w:eastAsia="SimSun" w:hAnsi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2"/>
                              <w:sz w:val="18"/>
                              <w:szCs w:val="18"/>
                            </w:rPr>
                            <w:t>龙湖-滟润</w:t>
                          </w:r>
                        </w:p>
                        <w:p>
                          <w:pPr>
                            <w:spacing w:line="183" w:lineRule="auto"/>
                            <w:ind w:left="5229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12"/>
                              <w:szCs w:val="12"/>
                            </w:rPr>
                            <w:t>12-</w:t>
                          </w:r>
                        </w:p>
                        <w:p>
                          <w:pPr>
                            <w:spacing w:before="10" w:line="219" w:lineRule="auto"/>
                            <w:ind w:left="2959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2"/>
                              <w:sz w:val="12"/>
                              <w:szCs w:val="12"/>
                            </w:rPr>
                            <w:t>龙湖；滟阀山</w:t>
                          </w:r>
                        </w:p>
                        <w:p>
                          <w:pPr>
                            <w:spacing w:line="36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39" w:line="219" w:lineRule="auto"/>
                            <w:ind w:left="69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12"/>
                              <w:szCs w:val="12"/>
                            </w:rPr>
                            <w:t>杭州和达希</w:t>
                          </w:r>
                        </w:p>
                        <w:p>
                          <w:pPr>
                            <w:spacing w:line="24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4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4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4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4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4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9" w:line="219" w:lineRule="auto"/>
                            <w:ind w:left="2990"/>
                            <w:rPr>
                              <w:rFonts w:ascii="SimSun" w:eastAsia="SimSun" w:hAnsi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18"/>
                              <w:szCs w:val="18"/>
                            </w:rPr>
                            <w:t>龙湖-滟</w:t>
                          </w:r>
                        </w:p>
                        <w:p>
                          <w:pPr>
                            <w:spacing w:line="27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7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7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9" w:line="219" w:lineRule="auto"/>
                            <w:ind w:left="79"/>
                            <w:rPr>
                              <w:rFonts w:ascii="SimSun" w:eastAsia="SimSun" w:hAnsi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3"/>
                              <w:position w:val="1"/>
                              <w:sz w:val="12"/>
                              <w:szCs w:val="12"/>
                            </w:rPr>
                            <w:t xml:space="preserve">局                                                                      </w:t>
                          </w:r>
                          <w:r>
                            <w:rPr>
                              <w:rFonts w:ascii="SimSun" w:eastAsia="SimSun" w:hAnsi="SimSun" w:cs="SimSun"/>
                              <w:spacing w:val="3"/>
                              <w:sz w:val="18"/>
                              <w:szCs w:val="18"/>
                            </w:rPr>
                            <w:t>本项目</w:t>
                          </w:r>
                        </w:p>
                        <w:p>
                          <w:pPr>
                            <w:spacing w:line="271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71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7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9" w:line="173" w:lineRule="auto"/>
                            <w:ind w:left="6379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2"/>
                              <w:sz w:val="18"/>
                              <w:szCs w:val="18"/>
                            </w:rPr>
                            <w:t>金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18"/>
                              <w:szCs w:val="18"/>
                            </w:rPr>
                            <w:t>沙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2"/>
                              <w:sz w:val="18"/>
                              <w:szCs w:val="18"/>
                            </w:rPr>
                            <w:t>大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18"/>
                              <w:szCs w:val="18"/>
                            </w:rPr>
                            <w:t>道</w:t>
                          </w:r>
                          <w:r>
                            <w:rPr>
                              <w:rFonts w:ascii="SimSun" w:eastAsia="SimSun" w:hAnsi="SimSun" w:cs="SimSun"/>
                              <w:spacing w:val="4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E20F00"/>
                              <w:spacing w:val="-2"/>
                              <w:position w:val="3"/>
                              <w:sz w:val="12"/>
                              <w:szCs w:val="12"/>
                            </w:rPr>
                            <w:t>地供</w:t>
                          </w:r>
                        </w:p>
                        <w:p>
                          <w:pPr>
                            <w:spacing w:before="1" w:line="202" w:lineRule="auto"/>
                            <w:ind w:left="2699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2"/>
                              <w:sz w:val="12"/>
                              <w:szCs w:val="12"/>
                            </w:rPr>
                            <w:t>金沙大道</w:t>
                          </w:r>
                        </w:p>
                        <w:p>
                          <w:pPr>
                            <w:spacing w:before="247" w:line="257" w:lineRule="exact"/>
                            <w:ind w:right="22"/>
                            <w:jc w:val="right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2"/>
                              <w:sz w:val="18"/>
                              <w:szCs w:val="18"/>
                            </w:rPr>
                            <w:t>)万亚-购物中心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2"/>
                              <w:position w:val="8"/>
                              <w:sz w:val="12"/>
                              <w:szCs w:val="12"/>
                            </w:rPr>
                            <w:t>○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57"/>
                              <w:position w:val="8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2"/>
                              <w:position w:val="8"/>
                              <w:sz w:val="12"/>
                              <w:szCs w:val="12"/>
                            </w:rPr>
                            <w:t>美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56"/>
                              <w:position w:val="8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2"/>
                              <w:position w:val="8"/>
                              <w:sz w:val="12"/>
                              <w:szCs w:val="12"/>
                            </w:rPr>
                            <w:t>广</w:t>
                          </w:r>
                        </w:p>
                        <w:p>
                          <w:pPr>
                            <w:spacing w:before="115" w:line="170" w:lineRule="auto"/>
                            <w:ind w:right="16"/>
                            <w:jc w:val="right"/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3C0600"/>
                              <w:spacing w:val="-6"/>
                              <w:sz w:val="14"/>
                              <w:szCs w:val="14"/>
                            </w:rPr>
                            <w:t>金</w:t>
                          </w:r>
                          <w:r>
                            <w:rPr>
                              <w:rFonts w:ascii="SimSun" w:eastAsia="SimSun" w:hAnsi="SimSun" w:cs="SimSun"/>
                              <w:color w:val="3C0600"/>
                              <w:spacing w:val="-1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3C0600"/>
                              <w:spacing w:val="-6"/>
                              <w:sz w:val="14"/>
                              <w:szCs w:val="14"/>
                            </w:rPr>
                            <w:t>沙</w:t>
                          </w:r>
                          <w:r>
                            <w:rPr>
                              <w:rFonts w:ascii="SimSun" w:eastAsia="SimSun" w:hAnsi="SimSun" w:cs="SimSun"/>
                              <w:color w:val="3C0600"/>
                              <w:spacing w:val="-1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3C0600"/>
                              <w:spacing w:val="-6"/>
                              <w:sz w:val="14"/>
                              <w:szCs w:val="14"/>
                            </w:rPr>
                            <w:t>湖 1</w:t>
                          </w:r>
                          <w:r>
                            <w:rPr>
                              <w:rFonts w:ascii="SimSun" w:eastAsia="SimSun" w:hAnsi="SimSun" w:cs="SimSun"/>
                              <w:color w:val="3C0600"/>
                              <w:spacing w:val="-1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3C0600"/>
                              <w:spacing w:val="-6"/>
                              <w:sz w:val="14"/>
                              <w:szCs w:val="14"/>
                            </w:rPr>
                            <w:t>E</w:t>
                          </w:r>
                        </w:p>
                        <w:p>
                          <w:pPr>
                            <w:spacing w:line="94" w:lineRule="exact"/>
                            <w:ind w:left="20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2"/>
                              <w:position w:val="-1"/>
                              <w:sz w:val="12"/>
                              <w:szCs w:val="12"/>
                            </w:rPr>
                            <w:t>我女街</w:t>
                          </w:r>
                        </w:p>
                        <w:p>
                          <w:pPr>
                            <w:spacing w:line="198" w:lineRule="auto"/>
                            <w:ind w:left="5969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"/>
                              <w:sz w:val="12"/>
                              <w:szCs w:val="12"/>
                            </w:rPr>
                            <w:t>金沙湖1号</w:t>
                          </w:r>
                        </w:p>
                        <w:p>
                          <w:pPr>
                            <w:spacing w:before="166" w:line="185" w:lineRule="auto"/>
                            <w:ind w:left="659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"/>
                              <w:sz w:val="12"/>
                              <w:szCs w:val="12"/>
                            </w:rPr>
                            <w:t>每分社联投资</w:t>
                          </w:r>
                        </w:p>
                        <w:p>
                          <w:pPr>
                            <w:spacing w:line="219" w:lineRule="auto"/>
                            <w:ind w:left="650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"/>
                              <w:sz w:val="12"/>
                              <w:szCs w:val="12"/>
                            </w:rPr>
                            <w:t>开发有次</w:t>
                          </w:r>
                        </w:p>
                        <w:p>
                          <w:pPr>
                            <w:spacing w:before="26" w:line="219" w:lineRule="auto"/>
                            <w:ind w:left="4539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12"/>
                              <w:szCs w:val="12"/>
                            </w:rPr>
                            <w:t>州野鱼管</w:t>
                          </w:r>
                        </w:p>
                        <w:p>
                          <w:pPr>
                            <w:spacing w:before="71" w:line="221" w:lineRule="auto"/>
                            <w:ind w:left="2729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  <w:t>欧</w:t>
                          </w:r>
                        </w:p>
                      </w:txbxContent>
                    </v:textbox>
                  </v:shape>
                  <v:shape id="_x0000_s1039" type="#_x0000_t202" style="width:575;height:160;left:3889;position:absolute;top:6165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185" w:lineRule="auto"/>
                            <w:ind w:left="20"/>
                            <w:rPr>
                              <w:rFonts w:ascii="SimSun" w:eastAsia="SimSun" w:hAnsi="SimSun" w:cs="SimSu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E01E00"/>
                              <w:spacing w:val="-1"/>
                              <w:sz w:val="12"/>
                              <w:szCs w:val="12"/>
                            </w:rPr>
                            <w:t>地保1号结</w:t>
                          </w:r>
                        </w:p>
                      </w:txbxContent>
                    </v:textbox>
                  </v:shape>
                  <v:shape id="_x0000_s1040" type="#_x0000_t202" style="width:141;height:291;left:1639;position:absolute;top:4275" filled="f" stroked="f">
                    <o:lock v:ext="edit" aspectratio="f"/>
                    <v:textbox style="layout-flow:vertical-ideographic" inset="0,0,0,0">
                      <w:txbxContent>
                        <w:p>
                          <w:pPr>
                            <w:spacing w:before="20" w:line="216" w:lineRule="auto"/>
                            <w:ind w:left="20"/>
                            <w:rPr>
                              <w:rFonts w:ascii="SimSun" w:eastAsia="SimSun" w:hAnsi="SimSun" w:cs="SimSun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10"/>
                              <w:szCs w:val="10"/>
                            </w:rPr>
                            <w:t>满 达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</w:tr>
      <w:tr>
        <w:tblPrEx>
          <w:tblW w:w="8519" w:type="dxa"/>
          <w:tblInd w:w="5" w:type="dxa"/>
          <w:tblLayout w:type="fixed"/>
        </w:tblPrEx>
        <w:trPr>
          <w:trHeight w:val="910"/>
        </w:trPr>
        <w:tc>
          <w:tcPr>
            <w:tcW w:w="5352" w:type="dxa"/>
            <w:tcBorders>
              <w:bottom w:val="nil"/>
              <w:right w:val="nil"/>
            </w:tcBorders>
            <w:vAlign w:val="top"/>
          </w:tcPr>
          <w:p>
            <w:pPr>
              <w:pStyle w:val="TableText"/>
              <w:spacing w:before="212" w:line="219" w:lineRule="auto"/>
              <w:ind w:left="108"/>
              <w:rPr>
                <w:sz w:val="23"/>
                <w:szCs w:val="23"/>
              </w:rPr>
            </w:pPr>
            <w:r>
              <w:rPr>
                <w:b/>
                <w:bCs/>
                <w:spacing w:val="38"/>
                <w:sz w:val="23"/>
                <w:szCs w:val="23"/>
              </w:rPr>
              <w:t>项目平面布置示意图：</w:t>
            </w:r>
          </w:p>
        </w:tc>
        <w:tc>
          <w:tcPr>
            <w:tcW w:w="3167" w:type="dxa"/>
            <w:tcBorders>
              <w:left w:val="nil"/>
              <w:bottom w:val="nil"/>
            </w:tcBorders>
            <w:vAlign w:val="top"/>
          </w:tcPr>
          <w:p>
            <w:pPr>
              <w:pStyle w:val="TableText"/>
              <w:spacing w:before="281" w:line="223" w:lineRule="auto"/>
              <w:ind w:left="264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北</w:t>
            </w:r>
          </w:p>
        </w:tc>
      </w:tr>
      <w:tr>
        <w:tblPrEx>
          <w:tblW w:w="8519" w:type="dxa"/>
          <w:tblInd w:w="5" w:type="dxa"/>
          <w:tblLayout w:type="fixed"/>
        </w:tblPrEx>
        <w:trPr>
          <w:trHeight w:val="1902"/>
        </w:trPr>
        <w:tc>
          <w:tcPr>
            <w:tcW w:w="8519" w:type="dxa"/>
            <w:gridSpan w:val="2"/>
            <w:tcBorders>
              <w:top w:val="nil"/>
            </w:tcBorders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4" w:line="219" w:lineRule="auto"/>
              <w:ind w:left="3894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详见附图</w:t>
            </w:r>
          </w:p>
        </w:tc>
      </w:tr>
    </w:tbl>
    <w:p>
      <w:pPr>
        <w:sectPr>
          <w:footerReference w:type="default" r:id="rId11"/>
          <w:pgSz w:w="12090" w:h="16970"/>
          <w:pgMar w:top="1442" w:right="1775" w:bottom="1217" w:left="1785" w:header="0" w:footer="1008" w:gutter="0"/>
          <w:pgNumType w:start="7"/>
          <w:cols w:space="708"/>
        </w:sectPr>
      </w:pPr>
    </w:p>
    <w:p>
      <w:pPr>
        <w:pStyle w:val="BodyText"/>
      </w:pPr>
    </w:p>
    <w:p>
      <w:pPr>
        <w:sectPr>
          <w:footerReference w:type="default" r:id="rId12"/>
          <w:type w:val="nextPage"/>
          <w:pgSz w:w="12090" w:h="16970"/>
          <w:pgMar w:top="1442" w:right="1775" w:bottom="1217" w:left="1785" w:header="0" w:footer="1008" w:gutter="0"/>
          <w:pgNumType w:start="8"/>
          <w:cols w:space="708"/>
          <w:titlePg w:val="0"/>
        </w:sectPr>
      </w:pPr>
    </w:p>
    <w:p>
      <w:pPr>
        <w:spacing w:before="159" w:line="226" w:lineRule="auto"/>
        <w:ind w:left="181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b/>
          <w:bCs/>
          <w:spacing w:val="6"/>
          <w:sz w:val="31"/>
          <w:szCs w:val="31"/>
        </w:rPr>
        <w:t>建设项目环境影响登记表（表三）</w:t>
      </w:r>
    </w:p>
    <w:p>
      <w:pPr>
        <w:spacing w:line="93" w:lineRule="exact"/>
      </w:pPr>
    </w:p>
    <w:tbl>
      <w:tblPr>
        <w:tblStyle w:val="TableNormal5"/>
        <w:tblW w:w="857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66"/>
        <w:gridCol w:w="7706"/>
      </w:tblGrid>
      <w:tr>
        <w:tblPrEx>
          <w:tblW w:w="8572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2485"/>
        </w:trPr>
        <w:tc>
          <w:tcPr>
            <w:tcW w:w="866" w:type="dxa"/>
            <w:textDirection w:val="tbRlV"/>
            <w:vAlign w:val="top"/>
          </w:tcPr>
          <w:p>
            <w:pPr>
              <w:pStyle w:val="TableText"/>
              <w:spacing w:before="278" w:line="217" w:lineRule="auto"/>
              <w:ind w:left="210"/>
              <w:rPr>
                <w:sz w:val="28"/>
                <w:szCs w:val="28"/>
              </w:rPr>
            </w:pPr>
            <w:r>
              <w:rPr>
                <w:b/>
                <w:bCs/>
                <w:spacing w:val="50"/>
                <w:sz w:val="28"/>
                <w:szCs w:val="28"/>
              </w:rPr>
              <w:t>周围环境概况</w:t>
            </w:r>
          </w:p>
        </w:tc>
        <w:tc>
          <w:tcPr>
            <w:tcW w:w="7706" w:type="dxa"/>
            <w:vAlign w:val="top"/>
          </w:tcPr>
          <w:p>
            <w:pPr>
              <w:pStyle w:val="TableText"/>
              <w:spacing w:before="116" w:line="308" w:lineRule="auto"/>
              <w:ind w:left="112" w:right="104" w:firstLine="41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spacing w:val="3"/>
              </w:rPr>
              <w:t>泉盛五餐饮管理（杭州）有限公司杭州第五分公司建设项目拟建地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位于杭州经济技术开发区金沙大道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560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2"/>
              </w:rPr>
              <w:t>号金沙天街商业中心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2-014</w:t>
            </w:r>
            <w:r>
              <w:rPr>
                <w:rFonts w:ascii="Times New Roman" w:eastAsia="Times New Roman" w:hAnsi="Times New Roman" w:cs="Times New Roman"/>
                <w:spacing w:val="-34"/>
              </w:rPr>
              <w:t xml:space="preserve"> </w:t>
            </w:r>
            <w:r>
              <w:rPr>
                <w:spacing w:val="-3"/>
              </w:rPr>
              <w:t>，租</w:t>
            </w:r>
            <w:r>
              <w:t xml:space="preserve"> </w:t>
            </w:r>
            <w:r>
              <w:rPr>
                <w:spacing w:val="1"/>
              </w:rPr>
              <w:t xml:space="preserve">用杭州龙湖房地产开发有限公司的商铺作为经营场所。本项租用地下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2</w:t>
            </w:r>
          </w:p>
          <w:p>
            <w:pPr>
              <w:pStyle w:val="TableText"/>
              <w:spacing w:line="220" w:lineRule="auto"/>
              <w:ind w:left="112"/>
            </w:pPr>
            <w:r>
              <w:rPr>
                <w:spacing w:val="-1"/>
              </w:rPr>
              <w:t>层部分商铺作为经营产所，项目所在建筑共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9 </w:t>
            </w:r>
            <w:r>
              <w:rPr>
                <w:spacing w:val="-1"/>
              </w:rPr>
              <w:t>层，用于商场商业经营。</w:t>
            </w:r>
          </w:p>
          <w:p>
            <w:pPr>
              <w:pStyle w:val="TableText"/>
              <w:spacing w:before="115" w:line="263" w:lineRule="auto"/>
              <w:ind w:left="111" w:right="102" w:firstLine="484"/>
              <w:jc w:val="both"/>
            </w:pPr>
            <w:r>
              <w:rPr>
                <w:spacing w:val="1"/>
              </w:rPr>
              <w:t>项目东面为其他商铺；南面为其他商铺及金沙大道；西面为其他商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铺及海达南路；北面为其他商铺及龙湖·滟澜山南区。</w:t>
            </w:r>
          </w:p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https://d.book118.com/218045106123006026</w:t>
        </w:r>
      </w:hyperlink>
    </w:p>
    <w:p/>
    <w:sectPr>
      <w:footerReference w:type="default" r:id="rId14"/>
      <w:pgSz w:w="11906" w:h="16838"/>
      <w:pgMar w:top="1431" w:right="1643" w:bottom="1157" w:left="1684" w:header="0" w:footer="994" w:gutter="0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422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422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345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345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094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color w:val="D67E31"/>
        <w:sz w:val="21"/>
        <w:szCs w:val="21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094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color w:val="D67E31"/>
        <w:sz w:val="21"/>
        <w:szCs w:val="21"/>
      </w:rPr>
      <w:t>3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22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footer" Target="footer5.xml" /><Relationship Id="rId12" Type="http://schemas.openxmlformats.org/officeDocument/2006/relationships/footer" Target="footer6.xml" /><Relationship Id="rId13" Type="http://schemas.openxmlformats.org/officeDocument/2006/relationships/hyperlink" Target="https://d.book118.com/218045106123006026" TargetMode="External" /><Relationship Id="rId14" Type="http://schemas.openxmlformats.org/officeDocument/2006/relationships/footer" Target="footer7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image" Target="media/image1.png" /><Relationship Id="rId7" Type="http://schemas.openxmlformats.org/officeDocument/2006/relationships/footer" Target="footer3.xml" /><Relationship Id="rId8" Type="http://schemas.openxmlformats.org/officeDocument/2006/relationships/image" Target="media/image2.png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2023-12-25T21:27:11Z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2023-12-25T21:27:12Z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6589832b4d394d001fde4c1fwl</vt:lpwstr>
  </property>
</Properties>
</file>