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燃气电磁阀行业相关公司筹备报告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5" w:history="1">
        <w:r>
          <w:rPr>
            <w:rFonts w:ascii="仿宋" w:eastAsia="仿宋" w:hAnsi="仿宋" w:cs="仿宋" w:hint="eastAsia"/>
            <w:lang w:eastAsia="zh-CN"/>
          </w:rPr>
          <w:t>概论</w:t>
        </w:r>
        <w:r>
          <w:tab/>
        </w:r>
        <w:r>
          <w:fldChar w:fldCharType="begin"/>
        </w:r>
        <w:r>
          <w:instrText xml:space="preserve"> PAGEREF _Toc17245 \h </w:instrText>
        </w:r>
        <w:r>
          <w:fldChar w:fldCharType="separate"/>
        </w:r>
        <w:r>
          <w:t>3</w:t>
        </w:r>
        <w:r>
          <w:fldChar w:fldCharType="end"/>
        </w:r>
      </w:hyperlink>
    </w:p>
    <w:p>
      <w:pPr>
        <w:pStyle w:val="TOC1"/>
        <w:tabs>
          <w:tab w:val="right" w:leader="dot" w:pos="8306"/>
        </w:tabs>
      </w:pPr>
      <w:hyperlink w:anchor="_Toc13611" w:history="1">
        <w:r>
          <w:rPr>
            <w:rFonts w:ascii="仿宋" w:eastAsia="仿宋" w:hAnsi="仿宋" w:cs="仿宋" w:hint="eastAsia"/>
            <w:lang w:eastAsia="zh-CN"/>
          </w:rPr>
          <w:t>一、选址分析</w:t>
        </w:r>
        <w:r>
          <w:tab/>
        </w:r>
        <w:r>
          <w:fldChar w:fldCharType="begin"/>
        </w:r>
        <w:r>
          <w:instrText xml:space="preserve"> PAGEREF _Toc13611 \h </w:instrText>
        </w:r>
        <w:r>
          <w:fldChar w:fldCharType="separate"/>
        </w:r>
        <w:r>
          <w:t>3</w:t>
        </w:r>
        <w:r>
          <w:fldChar w:fldCharType="end"/>
        </w:r>
      </w:hyperlink>
    </w:p>
    <w:p>
      <w:pPr>
        <w:pStyle w:val="TOC2"/>
        <w:tabs>
          <w:tab w:val="right" w:leader="dot" w:pos="8306"/>
        </w:tabs>
      </w:pPr>
      <w:hyperlink w:anchor="_Toc29125" w:history="1">
        <w:r>
          <w:rPr>
            <w:rFonts w:ascii="仿宋" w:eastAsia="仿宋" w:hAnsi="仿宋" w:cs="仿宋" w:hint="eastAsia"/>
            <w:lang w:eastAsia="zh-CN"/>
          </w:rPr>
          <w:t>(一)、燃气电磁阀项目选址原则</w:t>
        </w:r>
        <w:r>
          <w:tab/>
        </w:r>
        <w:r>
          <w:fldChar w:fldCharType="begin"/>
        </w:r>
        <w:r>
          <w:instrText xml:space="preserve"> PAGEREF _Toc29125 \h </w:instrText>
        </w:r>
        <w:r>
          <w:fldChar w:fldCharType="separate"/>
        </w:r>
        <w:r>
          <w:t>3</w:t>
        </w:r>
        <w:r>
          <w:fldChar w:fldCharType="end"/>
        </w:r>
      </w:hyperlink>
    </w:p>
    <w:p>
      <w:pPr>
        <w:pStyle w:val="TOC2"/>
        <w:tabs>
          <w:tab w:val="right" w:leader="dot" w:pos="8306"/>
        </w:tabs>
      </w:pPr>
      <w:hyperlink w:anchor="_Toc12312" w:history="1">
        <w:r>
          <w:rPr>
            <w:rFonts w:ascii="仿宋" w:eastAsia="仿宋" w:hAnsi="仿宋" w:cs="仿宋" w:hint="eastAsia"/>
            <w:lang w:eastAsia="zh-CN"/>
          </w:rPr>
          <w:t>(二)、建设区基本情况</w:t>
        </w:r>
        <w:r>
          <w:tab/>
        </w:r>
        <w:r>
          <w:fldChar w:fldCharType="begin"/>
        </w:r>
        <w:r>
          <w:instrText xml:space="preserve"> PAGEREF _Toc12312 \h </w:instrText>
        </w:r>
        <w:r>
          <w:fldChar w:fldCharType="separate"/>
        </w:r>
        <w:r>
          <w:t>4</w:t>
        </w:r>
        <w:r>
          <w:fldChar w:fldCharType="end"/>
        </w:r>
      </w:hyperlink>
    </w:p>
    <w:p>
      <w:pPr>
        <w:pStyle w:val="TOC2"/>
        <w:tabs>
          <w:tab w:val="right" w:leader="dot" w:pos="8306"/>
        </w:tabs>
      </w:pPr>
      <w:hyperlink w:anchor="_Toc23081" w:history="1">
        <w:r>
          <w:rPr>
            <w:rFonts w:ascii="仿宋" w:eastAsia="仿宋" w:hAnsi="仿宋" w:cs="仿宋" w:hint="eastAsia"/>
            <w:lang w:eastAsia="zh-CN"/>
          </w:rPr>
          <w:t>(三)、发展目标</w:t>
        </w:r>
        <w:r>
          <w:tab/>
        </w:r>
        <w:r>
          <w:fldChar w:fldCharType="begin"/>
        </w:r>
        <w:r>
          <w:instrText xml:space="preserve"> PAGEREF _Toc23081 \h </w:instrText>
        </w:r>
        <w:r>
          <w:fldChar w:fldCharType="separate"/>
        </w:r>
        <w:r>
          <w:t>5</w:t>
        </w:r>
        <w:r>
          <w:fldChar w:fldCharType="end"/>
        </w:r>
      </w:hyperlink>
    </w:p>
    <w:p>
      <w:pPr>
        <w:pStyle w:val="TOC2"/>
        <w:tabs>
          <w:tab w:val="right" w:leader="dot" w:pos="8306"/>
        </w:tabs>
      </w:pPr>
      <w:hyperlink w:anchor="_Toc10374" w:history="1">
        <w:r>
          <w:rPr>
            <w:rFonts w:ascii="仿宋" w:eastAsia="仿宋" w:hAnsi="仿宋" w:cs="仿宋" w:hint="eastAsia"/>
            <w:lang w:eastAsia="zh-CN"/>
          </w:rPr>
          <w:t>(四)、产业发展方向</w:t>
        </w:r>
        <w:r>
          <w:tab/>
        </w:r>
        <w:r>
          <w:fldChar w:fldCharType="begin"/>
        </w:r>
        <w:r>
          <w:instrText xml:space="preserve"> PAGEREF _Toc10374 \h </w:instrText>
        </w:r>
        <w:r>
          <w:fldChar w:fldCharType="separate"/>
        </w:r>
        <w:r>
          <w:t>7</w:t>
        </w:r>
        <w:r>
          <w:fldChar w:fldCharType="end"/>
        </w:r>
      </w:hyperlink>
    </w:p>
    <w:p>
      <w:pPr>
        <w:pStyle w:val="TOC2"/>
        <w:tabs>
          <w:tab w:val="right" w:leader="dot" w:pos="8306"/>
        </w:tabs>
      </w:pPr>
      <w:hyperlink w:anchor="_Toc9395" w:history="1">
        <w:r>
          <w:rPr>
            <w:rFonts w:ascii="仿宋" w:eastAsia="仿宋" w:hAnsi="仿宋" w:cs="仿宋" w:hint="eastAsia"/>
            <w:lang w:eastAsia="zh-CN"/>
          </w:rPr>
          <w:t>(五)、燃气电磁阀项目选址综合评价</w:t>
        </w:r>
        <w:r>
          <w:tab/>
        </w:r>
        <w:r>
          <w:fldChar w:fldCharType="begin"/>
        </w:r>
        <w:r>
          <w:instrText xml:space="preserve"> PAGEREF _Toc9395 \h </w:instrText>
        </w:r>
        <w:r>
          <w:fldChar w:fldCharType="separate"/>
        </w:r>
        <w:r>
          <w:t>8</w:t>
        </w:r>
        <w:r>
          <w:fldChar w:fldCharType="end"/>
        </w:r>
      </w:hyperlink>
    </w:p>
    <w:p>
      <w:pPr>
        <w:pStyle w:val="TOC1"/>
        <w:tabs>
          <w:tab w:val="right" w:leader="dot" w:pos="8306"/>
        </w:tabs>
      </w:pPr>
      <w:hyperlink w:anchor="_Toc21390" w:history="1">
        <w:r>
          <w:rPr>
            <w:rFonts w:ascii="仿宋" w:eastAsia="仿宋" w:hAnsi="仿宋" w:cs="仿宋" w:hint="eastAsia"/>
            <w:lang w:eastAsia="zh-CN"/>
          </w:rPr>
          <w:t>二、法人治理</w:t>
        </w:r>
        <w:r>
          <w:tab/>
        </w:r>
        <w:r>
          <w:fldChar w:fldCharType="begin"/>
        </w:r>
        <w:r>
          <w:instrText xml:space="preserve"> PAGEREF _Toc21390 \h </w:instrText>
        </w:r>
        <w:r>
          <w:fldChar w:fldCharType="separate"/>
        </w:r>
        <w:r>
          <w:t>8</w:t>
        </w:r>
        <w:r>
          <w:fldChar w:fldCharType="end"/>
        </w:r>
      </w:hyperlink>
    </w:p>
    <w:p>
      <w:pPr>
        <w:pStyle w:val="TOC2"/>
        <w:tabs>
          <w:tab w:val="right" w:leader="dot" w:pos="8306"/>
        </w:tabs>
      </w:pPr>
      <w:hyperlink w:anchor="_Toc4424" w:history="1">
        <w:r>
          <w:rPr>
            <w:rFonts w:ascii="仿宋" w:eastAsia="仿宋" w:hAnsi="仿宋" w:cs="仿宋" w:hint="eastAsia"/>
            <w:lang w:eastAsia="zh-CN"/>
          </w:rPr>
          <w:t>(一)、股东权利及义务</w:t>
        </w:r>
        <w:r>
          <w:tab/>
        </w:r>
        <w:r>
          <w:fldChar w:fldCharType="begin"/>
        </w:r>
        <w:r>
          <w:instrText xml:space="preserve"> PAGEREF _Toc4424 \h </w:instrText>
        </w:r>
        <w:r>
          <w:fldChar w:fldCharType="separate"/>
        </w:r>
        <w:r>
          <w:t>8</w:t>
        </w:r>
        <w:r>
          <w:fldChar w:fldCharType="end"/>
        </w:r>
      </w:hyperlink>
    </w:p>
    <w:p>
      <w:pPr>
        <w:pStyle w:val="TOC2"/>
        <w:tabs>
          <w:tab w:val="right" w:leader="dot" w:pos="8306"/>
        </w:tabs>
      </w:pPr>
      <w:hyperlink w:anchor="_Toc7151" w:history="1">
        <w:r>
          <w:rPr>
            <w:rFonts w:ascii="仿宋" w:eastAsia="仿宋" w:hAnsi="仿宋" w:cs="仿宋" w:hint="eastAsia"/>
            <w:lang w:eastAsia="zh-CN"/>
          </w:rPr>
          <w:t>(二)、董事</w:t>
        </w:r>
        <w:r>
          <w:tab/>
        </w:r>
        <w:r>
          <w:fldChar w:fldCharType="begin"/>
        </w:r>
        <w:r>
          <w:instrText xml:space="preserve"> PAGEREF _Toc7151 \h </w:instrText>
        </w:r>
        <w:r>
          <w:fldChar w:fldCharType="separate"/>
        </w:r>
        <w:r>
          <w:t>11</w:t>
        </w:r>
        <w:r>
          <w:fldChar w:fldCharType="end"/>
        </w:r>
      </w:hyperlink>
    </w:p>
    <w:p>
      <w:pPr>
        <w:pStyle w:val="TOC2"/>
        <w:tabs>
          <w:tab w:val="right" w:leader="dot" w:pos="8306"/>
        </w:tabs>
      </w:pPr>
      <w:hyperlink w:anchor="_Toc2154" w:history="1">
        <w:r>
          <w:rPr>
            <w:rFonts w:ascii="仿宋" w:eastAsia="仿宋" w:hAnsi="仿宋" w:cs="仿宋" w:hint="eastAsia"/>
            <w:lang w:eastAsia="zh-CN"/>
          </w:rPr>
          <w:t>(三)、高级管理人员</w:t>
        </w:r>
        <w:r>
          <w:tab/>
        </w:r>
        <w:r>
          <w:fldChar w:fldCharType="begin"/>
        </w:r>
        <w:r>
          <w:instrText xml:space="preserve"> PAGEREF _Toc2154 \h </w:instrText>
        </w:r>
        <w:r>
          <w:fldChar w:fldCharType="separate"/>
        </w:r>
        <w:r>
          <w:t>15</w:t>
        </w:r>
        <w:r>
          <w:fldChar w:fldCharType="end"/>
        </w:r>
      </w:hyperlink>
    </w:p>
    <w:p>
      <w:pPr>
        <w:pStyle w:val="TOC2"/>
        <w:tabs>
          <w:tab w:val="right" w:leader="dot" w:pos="8306"/>
        </w:tabs>
      </w:pPr>
      <w:hyperlink w:anchor="_Toc21975" w:history="1">
        <w:r>
          <w:rPr>
            <w:rFonts w:ascii="仿宋" w:eastAsia="仿宋" w:hAnsi="仿宋" w:cs="仿宋" w:hint="eastAsia"/>
            <w:lang w:eastAsia="zh-CN"/>
          </w:rPr>
          <w:t>(四)、监事</w:t>
        </w:r>
        <w:r>
          <w:tab/>
        </w:r>
        <w:r>
          <w:fldChar w:fldCharType="begin"/>
        </w:r>
        <w:r>
          <w:instrText xml:space="preserve"> PAGEREF _Toc21975 \h </w:instrText>
        </w:r>
        <w:r>
          <w:fldChar w:fldCharType="separate"/>
        </w:r>
        <w:r>
          <w:t>17</w:t>
        </w:r>
        <w:r>
          <w:fldChar w:fldCharType="end"/>
        </w:r>
      </w:hyperlink>
    </w:p>
    <w:p>
      <w:pPr>
        <w:pStyle w:val="TOC1"/>
        <w:tabs>
          <w:tab w:val="right" w:leader="dot" w:pos="8306"/>
        </w:tabs>
      </w:pPr>
      <w:hyperlink w:anchor="_Toc19556" w:history="1">
        <w:r>
          <w:rPr>
            <w:rFonts w:ascii="仿宋" w:eastAsia="仿宋" w:hAnsi="仿宋" w:cs="仿宋" w:hint="eastAsia"/>
            <w:lang w:eastAsia="zh-CN"/>
          </w:rPr>
          <w:t>三、公司成立方案</w:t>
        </w:r>
        <w:r>
          <w:tab/>
        </w:r>
        <w:r>
          <w:fldChar w:fldCharType="begin"/>
        </w:r>
        <w:r>
          <w:instrText xml:space="preserve"> PAGEREF _Toc19556 \h </w:instrText>
        </w:r>
        <w:r>
          <w:fldChar w:fldCharType="separate"/>
        </w:r>
        <w:r>
          <w:t>19</w:t>
        </w:r>
        <w:r>
          <w:fldChar w:fldCharType="end"/>
        </w:r>
      </w:hyperlink>
    </w:p>
    <w:p>
      <w:pPr>
        <w:pStyle w:val="TOC2"/>
        <w:tabs>
          <w:tab w:val="right" w:leader="dot" w:pos="8306"/>
        </w:tabs>
      </w:pPr>
      <w:hyperlink w:anchor="_Toc17907" w:history="1">
        <w:r>
          <w:rPr>
            <w:rFonts w:ascii="仿宋" w:eastAsia="仿宋" w:hAnsi="仿宋" w:cs="仿宋" w:hint="eastAsia"/>
            <w:lang w:eastAsia="zh-CN"/>
          </w:rPr>
          <w:t>(一)、公司经营宗旨</w:t>
        </w:r>
        <w:r>
          <w:tab/>
        </w:r>
        <w:r>
          <w:fldChar w:fldCharType="begin"/>
        </w:r>
        <w:r>
          <w:instrText xml:space="preserve"> PAGEREF _Toc17907 \h </w:instrText>
        </w:r>
        <w:r>
          <w:fldChar w:fldCharType="separate"/>
        </w:r>
        <w:r>
          <w:t>19</w:t>
        </w:r>
        <w:r>
          <w:fldChar w:fldCharType="end"/>
        </w:r>
      </w:hyperlink>
    </w:p>
    <w:p>
      <w:pPr>
        <w:pStyle w:val="TOC2"/>
        <w:tabs>
          <w:tab w:val="right" w:leader="dot" w:pos="8306"/>
        </w:tabs>
      </w:pPr>
      <w:hyperlink w:anchor="_Toc5262" w:history="1">
        <w:r>
          <w:rPr>
            <w:rFonts w:ascii="仿宋" w:eastAsia="仿宋" w:hAnsi="仿宋" w:cs="仿宋" w:hint="eastAsia"/>
            <w:lang w:eastAsia="zh-CN"/>
          </w:rPr>
          <w:t>(二)、公司的目标、主要职责</w:t>
        </w:r>
        <w:r>
          <w:tab/>
        </w:r>
        <w:r>
          <w:fldChar w:fldCharType="begin"/>
        </w:r>
        <w:r>
          <w:instrText xml:space="preserve"> PAGEREF _Toc5262 \h </w:instrText>
        </w:r>
        <w:r>
          <w:fldChar w:fldCharType="separate"/>
        </w:r>
        <w:r>
          <w:t>19</w:t>
        </w:r>
        <w:r>
          <w:fldChar w:fldCharType="end"/>
        </w:r>
      </w:hyperlink>
    </w:p>
    <w:p>
      <w:pPr>
        <w:pStyle w:val="TOC2"/>
        <w:tabs>
          <w:tab w:val="right" w:leader="dot" w:pos="8306"/>
        </w:tabs>
      </w:pPr>
      <w:hyperlink w:anchor="_Toc15895" w:history="1">
        <w:r>
          <w:rPr>
            <w:rFonts w:ascii="仿宋" w:eastAsia="仿宋" w:hAnsi="仿宋" w:cs="仿宋" w:hint="eastAsia"/>
            <w:lang w:eastAsia="zh-CN"/>
          </w:rPr>
          <w:t>(三)、公司组建方式</w:t>
        </w:r>
        <w:r>
          <w:tab/>
        </w:r>
        <w:r>
          <w:fldChar w:fldCharType="begin"/>
        </w:r>
        <w:r>
          <w:instrText xml:space="preserve"> PAGEREF _Toc15895 \h </w:instrText>
        </w:r>
        <w:r>
          <w:fldChar w:fldCharType="separate"/>
        </w:r>
        <w:r>
          <w:t>22</w:t>
        </w:r>
        <w:r>
          <w:fldChar w:fldCharType="end"/>
        </w:r>
      </w:hyperlink>
    </w:p>
    <w:p>
      <w:pPr>
        <w:pStyle w:val="TOC2"/>
        <w:tabs>
          <w:tab w:val="right" w:leader="dot" w:pos="8306"/>
        </w:tabs>
      </w:pPr>
      <w:hyperlink w:anchor="_Toc27621" w:history="1">
        <w:r>
          <w:rPr>
            <w:rFonts w:ascii="仿宋" w:eastAsia="仿宋" w:hAnsi="仿宋" w:cs="仿宋" w:hint="eastAsia"/>
            <w:lang w:eastAsia="zh-CN"/>
          </w:rPr>
          <w:t>(四)、公司管理体制</w:t>
        </w:r>
        <w:r>
          <w:tab/>
        </w:r>
        <w:r>
          <w:fldChar w:fldCharType="begin"/>
        </w:r>
        <w:r>
          <w:instrText xml:space="preserve"> PAGEREF _Toc27621 \h </w:instrText>
        </w:r>
        <w:r>
          <w:fldChar w:fldCharType="separate"/>
        </w:r>
        <w:r>
          <w:t>23</w:t>
        </w:r>
        <w:r>
          <w:fldChar w:fldCharType="end"/>
        </w:r>
      </w:hyperlink>
    </w:p>
    <w:p>
      <w:pPr>
        <w:pStyle w:val="TOC2"/>
        <w:tabs>
          <w:tab w:val="right" w:leader="dot" w:pos="8306"/>
        </w:tabs>
      </w:pPr>
      <w:hyperlink w:anchor="_Toc25585" w:history="1">
        <w:r>
          <w:rPr>
            <w:rFonts w:ascii="仿宋" w:eastAsia="仿宋" w:hAnsi="仿宋" w:cs="仿宋" w:hint="eastAsia"/>
            <w:lang w:eastAsia="zh-CN"/>
          </w:rPr>
          <w:t>(五)、部门职责及权限</w:t>
        </w:r>
        <w:r>
          <w:tab/>
        </w:r>
        <w:r>
          <w:fldChar w:fldCharType="begin"/>
        </w:r>
        <w:r>
          <w:instrText xml:space="preserve"> PAGEREF _Toc25585 \h </w:instrText>
        </w:r>
        <w:r>
          <w:fldChar w:fldCharType="separate"/>
        </w:r>
        <w:r>
          <w:t>24</w:t>
        </w:r>
        <w:r>
          <w:fldChar w:fldCharType="end"/>
        </w:r>
      </w:hyperlink>
    </w:p>
    <w:p>
      <w:pPr>
        <w:pStyle w:val="TOC2"/>
        <w:tabs>
          <w:tab w:val="right" w:leader="dot" w:pos="8306"/>
        </w:tabs>
      </w:pPr>
      <w:hyperlink w:anchor="_Toc13655" w:history="1">
        <w:r>
          <w:rPr>
            <w:rFonts w:ascii="仿宋" w:eastAsia="仿宋" w:hAnsi="仿宋" w:cs="仿宋" w:hint="eastAsia"/>
            <w:lang w:eastAsia="zh-CN"/>
          </w:rPr>
          <w:t>(六)、核心人员介绍</w:t>
        </w:r>
        <w:r>
          <w:tab/>
        </w:r>
        <w:r>
          <w:fldChar w:fldCharType="begin"/>
        </w:r>
        <w:r>
          <w:instrText xml:space="preserve"> PAGEREF _Toc13655 \h </w:instrText>
        </w:r>
        <w:r>
          <w:fldChar w:fldCharType="separate"/>
        </w:r>
        <w:r>
          <w:t>27</w:t>
        </w:r>
        <w:r>
          <w:fldChar w:fldCharType="end"/>
        </w:r>
      </w:hyperlink>
    </w:p>
    <w:p>
      <w:pPr>
        <w:pStyle w:val="TOC2"/>
        <w:tabs>
          <w:tab w:val="right" w:leader="dot" w:pos="8306"/>
        </w:tabs>
      </w:pPr>
      <w:hyperlink w:anchor="_Toc6833" w:history="1">
        <w:r>
          <w:rPr>
            <w:rFonts w:ascii="仿宋" w:eastAsia="仿宋" w:hAnsi="仿宋" w:cs="仿宋" w:hint="eastAsia"/>
            <w:lang w:eastAsia="zh-CN"/>
          </w:rPr>
          <w:t>(七)、财务会计制度</w:t>
        </w:r>
        <w:r>
          <w:tab/>
        </w:r>
        <w:r>
          <w:fldChar w:fldCharType="begin"/>
        </w:r>
        <w:r>
          <w:instrText xml:space="preserve"> PAGEREF _Toc6833 \h </w:instrText>
        </w:r>
        <w:r>
          <w:fldChar w:fldCharType="separate"/>
        </w:r>
        <w:r>
          <w:t>28</w:t>
        </w:r>
        <w:r>
          <w:fldChar w:fldCharType="end"/>
        </w:r>
      </w:hyperlink>
    </w:p>
    <w:p>
      <w:pPr>
        <w:pStyle w:val="TOC1"/>
        <w:tabs>
          <w:tab w:val="right" w:leader="dot" w:pos="8306"/>
        </w:tabs>
      </w:pPr>
      <w:hyperlink w:anchor="_Toc2927" w:history="1">
        <w:r>
          <w:rPr>
            <w:rFonts w:ascii="仿宋" w:eastAsia="仿宋" w:hAnsi="仿宋" w:cs="仿宋" w:hint="eastAsia"/>
            <w:lang w:eastAsia="zh-CN"/>
          </w:rPr>
          <w:t>四、燃气电磁阀项目概况</w:t>
        </w:r>
        <w:r>
          <w:tab/>
        </w:r>
        <w:r>
          <w:fldChar w:fldCharType="begin"/>
        </w:r>
        <w:r>
          <w:instrText xml:space="preserve"> PAGEREF _Toc2927 \h </w:instrText>
        </w:r>
        <w:r>
          <w:fldChar w:fldCharType="separate"/>
        </w:r>
        <w:r>
          <w:t>34</w:t>
        </w:r>
        <w:r>
          <w:fldChar w:fldCharType="end"/>
        </w:r>
      </w:hyperlink>
    </w:p>
    <w:p>
      <w:pPr>
        <w:pStyle w:val="TOC2"/>
        <w:tabs>
          <w:tab w:val="right" w:leader="dot" w:pos="8306"/>
        </w:tabs>
      </w:pPr>
      <w:hyperlink w:anchor="_Toc3719" w:history="1">
        <w:r>
          <w:rPr>
            <w:rFonts w:ascii="仿宋" w:eastAsia="仿宋" w:hAnsi="仿宋" w:cs="仿宋" w:hint="eastAsia"/>
            <w:lang w:eastAsia="zh-CN"/>
          </w:rPr>
          <w:t>(一)、投资路径</w:t>
        </w:r>
        <w:r>
          <w:tab/>
        </w:r>
        <w:r>
          <w:fldChar w:fldCharType="begin"/>
        </w:r>
        <w:r>
          <w:instrText xml:space="preserve"> PAGEREF _Toc3719 \h </w:instrText>
        </w:r>
        <w:r>
          <w:fldChar w:fldCharType="separate"/>
        </w:r>
        <w:r>
          <w:t>34</w:t>
        </w:r>
        <w:r>
          <w:fldChar w:fldCharType="end"/>
        </w:r>
      </w:hyperlink>
    </w:p>
    <w:p>
      <w:pPr>
        <w:pStyle w:val="TOC2"/>
        <w:tabs>
          <w:tab w:val="right" w:leader="dot" w:pos="8306"/>
        </w:tabs>
      </w:pPr>
      <w:hyperlink w:anchor="_Toc7738" w:history="1">
        <w:r>
          <w:rPr>
            <w:rFonts w:ascii="仿宋" w:eastAsia="仿宋" w:hAnsi="仿宋" w:cs="仿宋" w:hint="eastAsia"/>
            <w:lang w:eastAsia="zh-CN"/>
          </w:rPr>
          <w:t>(二)、燃气电磁阀项目提出的理由</w:t>
        </w:r>
        <w:r>
          <w:tab/>
        </w:r>
        <w:r>
          <w:fldChar w:fldCharType="begin"/>
        </w:r>
        <w:r>
          <w:instrText xml:space="preserve"> PAGEREF _Toc7738 \h </w:instrText>
        </w:r>
        <w:r>
          <w:fldChar w:fldCharType="separate"/>
        </w:r>
        <w:r>
          <w:t>34</w:t>
        </w:r>
        <w:r>
          <w:fldChar w:fldCharType="end"/>
        </w:r>
      </w:hyperlink>
    </w:p>
    <w:p>
      <w:pPr>
        <w:pStyle w:val="TOC2"/>
        <w:tabs>
          <w:tab w:val="right" w:leader="dot" w:pos="8306"/>
        </w:tabs>
      </w:pPr>
      <w:hyperlink w:anchor="_Toc6493" w:history="1">
        <w:r>
          <w:rPr>
            <w:rFonts w:ascii="仿宋" w:eastAsia="仿宋" w:hAnsi="仿宋" w:cs="仿宋" w:hint="eastAsia"/>
            <w:lang w:eastAsia="zh-CN"/>
          </w:rPr>
          <w:t>(三)、燃气电磁阀项目选址</w:t>
        </w:r>
        <w:r>
          <w:tab/>
        </w:r>
        <w:r>
          <w:fldChar w:fldCharType="begin"/>
        </w:r>
        <w:r>
          <w:instrText xml:space="preserve"> PAGEREF _Toc6493 \h </w:instrText>
        </w:r>
        <w:r>
          <w:fldChar w:fldCharType="separate"/>
        </w:r>
        <w:r>
          <w:t>35</w:t>
        </w:r>
        <w:r>
          <w:fldChar w:fldCharType="end"/>
        </w:r>
      </w:hyperlink>
    </w:p>
    <w:p>
      <w:pPr>
        <w:pStyle w:val="TOC2"/>
        <w:tabs>
          <w:tab w:val="right" w:leader="dot" w:pos="8306"/>
        </w:tabs>
      </w:pPr>
      <w:hyperlink w:anchor="_Toc2475" w:history="1">
        <w:r>
          <w:rPr>
            <w:rFonts w:ascii="仿宋" w:eastAsia="仿宋" w:hAnsi="仿宋" w:cs="仿宋" w:hint="eastAsia"/>
            <w:lang w:eastAsia="zh-CN"/>
          </w:rPr>
          <w:t>(四)、生产规模</w:t>
        </w:r>
        <w:r>
          <w:tab/>
        </w:r>
        <w:r>
          <w:fldChar w:fldCharType="begin"/>
        </w:r>
        <w:r>
          <w:instrText xml:space="preserve"> PAGEREF _Toc2475 \h </w:instrText>
        </w:r>
        <w:r>
          <w:fldChar w:fldCharType="separate"/>
        </w:r>
        <w:r>
          <w:t>35</w:t>
        </w:r>
        <w:r>
          <w:fldChar w:fldCharType="end"/>
        </w:r>
      </w:hyperlink>
    </w:p>
    <w:p>
      <w:pPr>
        <w:pStyle w:val="TOC2"/>
        <w:tabs>
          <w:tab w:val="right" w:leader="dot" w:pos="8306"/>
        </w:tabs>
      </w:pPr>
      <w:hyperlink w:anchor="_Toc12874" w:history="1">
        <w:r>
          <w:rPr>
            <w:rFonts w:ascii="仿宋" w:eastAsia="仿宋" w:hAnsi="仿宋" w:cs="仿宋" w:hint="eastAsia"/>
            <w:lang w:eastAsia="zh-CN"/>
          </w:rPr>
          <w:t>(五)、建设规模</w:t>
        </w:r>
        <w:r>
          <w:tab/>
        </w:r>
        <w:r>
          <w:fldChar w:fldCharType="begin"/>
        </w:r>
        <w:r>
          <w:instrText xml:space="preserve"> PAGEREF _Toc12874 \h </w:instrText>
        </w:r>
        <w:r>
          <w:fldChar w:fldCharType="separate"/>
        </w:r>
        <w:r>
          <w:t>35</w:t>
        </w:r>
        <w:r>
          <w:fldChar w:fldCharType="end"/>
        </w:r>
      </w:hyperlink>
    </w:p>
    <w:p>
      <w:pPr>
        <w:pStyle w:val="TOC2"/>
        <w:tabs>
          <w:tab w:val="right" w:leader="dot" w:pos="8306"/>
        </w:tabs>
      </w:pPr>
      <w:hyperlink w:anchor="_Toc12230" w:history="1">
        <w:r>
          <w:rPr>
            <w:rFonts w:ascii="仿宋" w:eastAsia="仿宋" w:hAnsi="仿宋" w:cs="仿宋" w:hint="eastAsia"/>
            <w:lang w:eastAsia="zh-CN"/>
          </w:rPr>
          <w:t>(六)、燃气电磁阀项目投资</w:t>
        </w:r>
        <w:r>
          <w:tab/>
        </w:r>
        <w:r>
          <w:fldChar w:fldCharType="begin"/>
        </w:r>
        <w:r>
          <w:instrText xml:space="preserve"> PAGEREF _Toc12230 \h </w:instrText>
        </w:r>
        <w:r>
          <w:fldChar w:fldCharType="separate"/>
        </w:r>
        <w:r>
          <w:t>36</w:t>
        </w:r>
        <w:r>
          <w:fldChar w:fldCharType="end"/>
        </w:r>
      </w:hyperlink>
    </w:p>
    <w:p>
      <w:pPr>
        <w:pStyle w:val="TOC2"/>
        <w:tabs>
          <w:tab w:val="right" w:leader="dot" w:pos="8306"/>
        </w:tabs>
      </w:pPr>
      <w:hyperlink w:anchor="_Toc25980" w:history="1">
        <w:r>
          <w:rPr>
            <w:rFonts w:ascii="仿宋" w:eastAsia="仿宋" w:hAnsi="仿宋" w:cs="仿宋" w:hint="eastAsia"/>
            <w:lang w:eastAsia="zh-CN"/>
          </w:rPr>
          <w:t>(七)、燃气电磁阀项目进度规划</w:t>
        </w:r>
        <w:r>
          <w:tab/>
        </w:r>
        <w:r>
          <w:fldChar w:fldCharType="begin"/>
        </w:r>
        <w:r>
          <w:instrText xml:space="preserve"> PAGEREF _Toc25980 \h </w:instrText>
        </w:r>
        <w:r>
          <w:fldChar w:fldCharType="separate"/>
        </w:r>
        <w:r>
          <w:t>36</w:t>
        </w:r>
        <w:r>
          <w:fldChar w:fldCharType="end"/>
        </w:r>
      </w:hyperlink>
    </w:p>
    <w:p>
      <w:pPr>
        <w:pStyle w:val="TOC2"/>
        <w:tabs>
          <w:tab w:val="right" w:leader="dot" w:pos="8306"/>
        </w:tabs>
      </w:pPr>
      <w:hyperlink w:anchor="_Toc15691" w:history="1">
        <w:r>
          <w:rPr>
            <w:rFonts w:ascii="仿宋" w:eastAsia="仿宋" w:hAnsi="仿宋" w:cs="仿宋" w:hint="eastAsia"/>
            <w:lang w:eastAsia="zh-CN"/>
          </w:rPr>
          <w:t>(八)、经济效益(正常经营年份)</w:t>
        </w:r>
        <w:r>
          <w:tab/>
        </w:r>
        <w:r>
          <w:fldChar w:fldCharType="begin"/>
        </w:r>
        <w:r>
          <w:instrText xml:space="preserve"> PAGEREF _Toc15691 \h </w:instrText>
        </w:r>
        <w:r>
          <w:fldChar w:fldCharType="separate"/>
        </w:r>
        <w:r>
          <w:t>36</w:t>
        </w:r>
        <w:r>
          <w:fldChar w:fldCharType="end"/>
        </w:r>
      </w:hyperlink>
    </w:p>
    <w:p>
      <w:pPr>
        <w:pStyle w:val="TOC2"/>
        <w:tabs>
          <w:tab w:val="right" w:leader="dot" w:pos="8306"/>
        </w:tabs>
      </w:pPr>
      <w:hyperlink w:anchor="_Toc186" w:history="1">
        <w:r>
          <w:rPr>
            <w:rFonts w:ascii="仿宋" w:eastAsia="仿宋" w:hAnsi="仿宋" w:cs="仿宋" w:hint="eastAsia"/>
            <w:lang w:eastAsia="zh-CN"/>
          </w:rPr>
          <w:t>(九)、燃气电磁阀项目综合评价</w:t>
        </w:r>
        <w:r>
          <w:tab/>
        </w:r>
        <w:r>
          <w:fldChar w:fldCharType="begin"/>
        </w:r>
        <w:r>
          <w:instrText xml:space="preserve"> PAGEREF _Toc186 \h </w:instrText>
        </w:r>
        <w:r>
          <w:fldChar w:fldCharType="separate"/>
        </w:r>
        <w:r>
          <w:t>37</w:t>
        </w:r>
        <w:r>
          <w:fldChar w:fldCharType="end"/>
        </w:r>
      </w:hyperlink>
    </w:p>
    <w:p>
      <w:pPr>
        <w:pStyle w:val="TOC1"/>
        <w:tabs>
          <w:tab w:val="right" w:leader="dot" w:pos="8306"/>
        </w:tabs>
      </w:pPr>
      <w:hyperlink w:anchor="_Toc29900" w:history="1">
        <w:r>
          <w:rPr>
            <w:rFonts w:ascii="仿宋" w:eastAsia="仿宋" w:hAnsi="仿宋" w:cs="仿宋" w:hint="eastAsia"/>
            <w:lang w:eastAsia="zh-CN"/>
          </w:rPr>
          <w:t>五、燃气电磁阀筹建公司基本信息</w:t>
        </w:r>
        <w:r>
          <w:tab/>
        </w:r>
        <w:r>
          <w:fldChar w:fldCharType="begin"/>
        </w:r>
        <w:r>
          <w:instrText xml:space="preserve"> PAGEREF _Toc29900 \h </w:instrText>
        </w:r>
        <w:r>
          <w:fldChar w:fldCharType="separate"/>
        </w:r>
        <w:r>
          <w:t>38</w:t>
        </w:r>
        <w:r>
          <w:fldChar w:fldCharType="end"/>
        </w:r>
      </w:hyperlink>
    </w:p>
    <w:p>
      <w:pPr>
        <w:pStyle w:val="TOC2"/>
        <w:tabs>
          <w:tab w:val="right" w:leader="dot" w:pos="8306"/>
        </w:tabs>
      </w:pPr>
      <w:hyperlink w:anchor="_Toc16553" w:history="1">
        <w:r>
          <w:rPr>
            <w:rFonts w:ascii="仿宋" w:eastAsia="仿宋" w:hAnsi="仿宋" w:cs="仿宋" w:hint="eastAsia"/>
            <w:lang w:eastAsia="zh-CN"/>
          </w:rPr>
          <w:t>(一)、公司名称</w:t>
        </w:r>
        <w:r>
          <w:tab/>
        </w:r>
        <w:r>
          <w:fldChar w:fldCharType="begin"/>
        </w:r>
        <w:r>
          <w:instrText xml:space="preserve"> PAGEREF _Toc16553 \h </w:instrText>
        </w:r>
        <w:r>
          <w:fldChar w:fldCharType="separate"/>
        </w:r>
        <w:r>
          <w:t>38</w:t>
        </w:r>
        <w:r>
          <w:fldChar w:fldCharType="end"/>
        </w:r>
      </w:hyperlink>
    </w:p>
    <w:p>
      <w:pPr>
        <w:pStyle w:val="TOC2"/>
        <w:tabs>
          <w:tab w:val="right" w:leader="dot" w:pos="8306"/>
        </w:tabs>
      </w:pPr>
      <w:hyperlink w:anchor="_Toc31560" w:history="1">
        <w:r>
          <w:rPr>
            <w:rFonts w:ascii="仿宋" w:eastAsia="仿宋" w:hAnsi="仿宋" w:cs="仿宋" w:hint="eastAsia"/>
            <w:lang w:eastAsia="zh-CN"/>
          </w:rPr>
          <w:t>(二)、注册资本</w:t>
        </w:r>
        <w:r>
          <w:tab/>
        </w:r>
        <w:r>
          <w:fldChar w:fldCharType="begin"/>
        </w:r>
        <w:r>
          <w:instrText xml:space="preserve"> PAGEREF _Toc31560 \h </w:instrText>
        </w:r>
        <w:r>
          <w:fldChar w:fldCharType="separate"/>
        </w:r>
        <w:r>
          <w:t>38</w:t>
        </w:r>
        <w:r>
          <w:fldChar w:fldCharType="end"/>
        </w:r>
      </w:hyperlink>
    </w:p>
    <w:p>
      <w:pPr>
        <w:pStyle w:val="TOC2"/>
        <w:tabs>
          <w:tab w:val="right" w:leader="dot" w:pos="8306"/>
        </w:tabs>
      </w:pPr>
      <w:hyperlink w:anchor="_Toc28021" w:history="1">
        <w:r>
          <w:rPr>
            <w:rFonts w:ascii="仿宋" w:eastAsia="仿宋" w:hAnsi="仿宋" w:cs="仿宋" w:hint="eastAsia"/>
            <w:lang w:eastAsia="zh-CN"/>
          </w:rPr>
          <w:t>(三)、注册地址</w:t>
        </w:r>
        <w:r>
          <w:tab/>
        </w:r>
        <w:r>
          <w:fldChar w:fldCharType="begin"/>
        </w:r>
        <w:r>
          <w:instrText xml:space="preserve"> PAGEREF _Toc28021 \h </w:instrText>
        </w:r>
        <w:r>
          <w:fldChar w:fldCharType="separate"/>
        </w:r>
        <w:r>
          <w:t>38</w:t>
        </w:r>
        <w:r>
          <w:fldChar w:fldCharType="end"/>
        </w:r>
      </w:hyperlink>
    </w:p>
    <w:p>
      <w:pPr>
        <w:pStyle w:val="TOC2"/>
        <w:tabs>
          <w:tab w:val="right" w:leader="dot" w:pos="8306"/>
        </w:tabs>
      </w:pPr>
      <w:hyperlink w:anchor="_Toc31426" w:history="1">
        <w:r>
          <w:rPr>
            <w:rFonts w:ascii="仿宋" w:eastAsia="仿宋" w:hAnsi="仿宋" w:cs="仿宋" w:hint="eastAsia"/>
            <w:lang w:eastAsia="zh-CN"/>
          </w:rPr>
          <w:t>(四)、法人代表</w:t>
        </w:r>
        <w:r>
          <w:tab/>
        </w:r>
        <w:r>
          <w:fldChar w:fldCharType="begin"/>
        </w:r>
        <w:r>
          <w:instrText xml:space="preserve"> PAGEREF _Toc31426 \h </w:instrText>
        </w:r>
        <w:r>
          <w:fldChar w:fldCharType="separate"/>
        </w:r>
        <w:r>
          <w:t>38</w:t>
        </w:r>
        <w:r>
          <w:fldChar w:fldCharType="end"/>
        </w:r>
      </w:hyperlink>
    </w:p>
    <w:p>
      <w:pPr>
        <w:pStyle w:val="TOC2"/>
        <w:tabs>
          <w:tab w:val="right" w:leader="dot" w:pos="8306"/>
        </w:tabs>
      </w:pPr>
      <w:hyperlink w:anchor="_Toc2449" w:history="1">
        <w:r>
          <w:rPr>
            <w:rFonts w:ascii="仿宋" w:eastAsia="仿宋" w:hAnsi="仿宋" w:cs="仿宋" w:hint="eastAsia"/>
            <w:lang w:eastAsia="zh-CN"/>
          </w:rPr>
          <w:t>(五)、主要经营范围</w:t>
        </w:r>
        <w:r>
          <w:tab/>
        </w:r>
        <w:r>
          <w:fldChar w:fldCharType="begin"/>
        </w:r>
        <w:r>
          <w:instrText xml:space="preserve"> PAGEREF _Toc2449 \h </w:instrText>
        </w:r>
        <w:r>
          <w:fldChar w:fldCharType="separate"/>
        </w:r>
        <w:r>
          <w:t>39</w:t>
        </w:r>
        <w:r>
          <w:fldChar w:fldCharType="end"/>
        </w:r>
      </w:hyperlink>
    </w:p>
    <w:p>
      <w:pPr>
        <w:pStyle w:val="TOC2"/>
        <w:tabs>
          <w:tab w:val="right" w:leader="dot" w:pos="8306"/>
        </w:tabs>
      </w:pPr>
      <w:hyperlink w:anchor="_Toc21102" w:history="1">
        <w:r>
          <w:rPr>
            <w:rFonts w:ascii="仿宋" w:eastAsia="仿宋" w:hAnsi="仿宋" w:cs="仿宋" w:hint="eastAsia"/>
            <w:lang w:eastAsia="zh-CN"/>
          </w:rPr>
          <w:t>(六)、主要股东</w:t>
        </w:r>
        <w:r>
          <w:tab/>
        </w:r>
        <w:r>
          <w:fldChar w:fldCharType="begin"/>
        </w:r>
        <w:r>
          <w:instrText xml:space="preserve"> PAGEREF _Toc21102 \h </w:instrText>
        </w:r>
        <w:r>
          <w:fldChar w:fldCharType="separate"/>
        </w:r>
        <w:r>
          <w:t>39</w:t>
        </w:r>
        <w:r>
          <w:fldChar w:fldCharType="end"/>
        </w:r>
      </w:hyperlink>
    </w:p>
    <w:p>
      <w:pPr>
        <w:pStyle w:val="TOC1"/>
        <w:tabs>
          <w:tab w:val="right" w:leader="dot" w:pos="8306"/>
        </w:tabs>
      </w:pPr>
      <w:hyperlink w:anchor="_Toc2986" w:history="1">
        <w:r>
          <w:rPr>
            <w:rFonts w:ascii="仿宋" w:eastAsia="仿宋" w:hAnsi="仿宋" w:cs="仿宋" w:hint="eastAsia"/>
            <w:lang w:eastAsia="zh-CN"/>
          </w:rPr>
          <w:t>六、SWOT分析</w:t>
        </w:r>
        <w:r>
          <w:tab/>
        </w:r>
        <w:r>
          <w:fldChar w:fldCharType="begin"/>
        </w:r>
        <w:r>
          <w:instrText xml:space="preserve"> PAGEREF _Toc2986 \h </w:instrText>
        </w:r>
        <w:r>
          <w:fldChar w:fldCharType="separate"/>
        </w:r>
        <w:r>
          <w:t>40</w:t>
        </w:r>
        <w:r>
          <w:fldChar w:fldCharType="end"/>
        </w:r>
      </w:hyperlink>
    </w:p>
    <w:p>
      <w:pPr>
        <w:pStyle w:val="TOC2"/>
        <w:tabs>
          <w:tab w:val="right" w:leader="dot" w:pos="8306"/>
        </w:tabs>
      </w:pPr>
      <w:hyperlink w:anchor="_Toc2409" w:history="1">
        <w:r>
          <w:rPr>
            <w:rFonts w:ascii="仿宋" w:eastAsia="仿宋" w:hAnsi="仿宋" w:cs="仿宋" w:hint="eastAsia"/>
            <w:lang w:eastAsia="zh-CN"/>
          </w:rPr>
          <w:t>(一)、优势分析(S)</w:t>
        </w:r>
        <w:r>
          <w:tab/>
        </w:r>
        <w:r>
          <w:fldChar w:fldCharType="begin"/>
        </w:r>
        <w:r>
          <w:instrText xml:space="preserve"> PAGEREF _Toc2409 \h </w:instrText>
        </w:r>
        <w:r>
          <w:fldChar w:fldCharType="separate"/>
        </w:r>
        <w:r>
          <w:t>40</w:t>
        </w:r>
        <w:r>
          <w:fldChar w:fldCharType="end"/>
        </w:r>
      </w:hyperlink>
    </w:p>
    <w:p>
      <w:pPr>
        <w:pStyle w:val="TOC2"/>
        <w:tabs>
          <w:tab w:val="right" w:leader="dot" w:pos="8306"/>
        </w:tabs>
      </w:pPr>
      <w:hyperlink w:anchor="_Toc9476" w:history="1">
        <w:r>
          <w:rPr>
            <w:rFonts w:ascii="仿宋" w:eastAsia="仿宋" w:hAnsi="仿宋" w:cs="仿宋" w:hint="eastAsia"/>
            <w:lang w:eastAsia="zh-CN"/>
          </w:rPr>
          <w:t>(二)、劣势分析(W)</w:t>
        </w:r>
        <w:r>
          <w:tab/>
        </w:r>
        <w:r>
          <w:fldChar w:fldCharType="begin"/>
        </w:r>
        <w:r>
          <w:instrText xml:space="preserve"> PAGEREF _Toc9476 \h </w:instrText>
        </w:r>
        <w:r>
          <w:fldChar w:fldCharType="separate"/>
        </w:r>
        <w:r>
          <w:t>41</w:t>
        </w:r>
        <w:r>
          <w:fldChar w:fldCharType="end"/>
        </w:r>
      </w:hyperlink>
    </w:p>
    <w:p>
      <w:pPr>
        <w:pStyle w:val="TOC2"/>
        <w:tabs>
          <w:tab w:val="right" w:leader="dot" w:pos="8306"/>
        </w:tabs>
      </w:pPr>
      <w:hyperlink w:anchor="_Toc8219" w:history="1">
        <w:r>
          <w:rPr>
            <w:rFonts w:ascii="仿宋" w:eastAsia="仿宋" w:hAnsi="仿宋" w:cs="仿宋" w:hint="eastAsia"/>
            <w:lang w:eastAsia="zh-CN"/>
          </w:rPr>
          <w:t>(三)、机会分析()</w:t>
        </w:r>
        <w:r>
          <w:tab/>
        </w:r>
        <w:r>
          <w:fldChar w:fldCharType="begin"/>
        </w:r>
        <w:r>
          <w:instrText xml:space="preserve"> PAGEREF _Toc8219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9" w:history="1">
        <w:r>
          <w:rPr>
            <w:rFonts w:ascii="仿宋" w:eastAsia="仿宋" w:hAnsi="仿宋" w:cs="仿宋" w:hint="eastAsia"/>
            <w:lang w:eastAsia="zh-CN"/>
          </w:rPr>
          <w:t>(四)、威胁分析(T)</w:t>
        </w:r>
        <w:r>
          <w:tab/>
        </w:r>
        <w:r>
          <w:fldChar w:fldCharType="begin"/>
        </w:r>
        <w:r>
          <w:instrText xml:space="preserve"> PAGEREF _Toc24529 \h </w:instrText>
        </w:r>
        <w:r>
          <w:fldChar w:fldCharType="separate"/>
        </w:r>
        <w:r>
          <w:t>42</w:t>
        </w:r>
        <w:r>
          <w:fldChar w:fldCharType="end"/>
        </w:r>
      </w:hyperlink>
    </w:p>
    <w:p>
      <w:pPr>
        <w:pStyle w:val="TOC1"/>
        <w:tabs>
          <w:tab w:val="right" w:leader="dot" w:pos="8306"/>
        </w:tabs>
      </w:pPr>
      <w:hyperlink w:anchor="_Toc32174" w:history="1">
        <w:r>
          <w:rPr>
            <w:rFonts w:ascii="仿宋" w:eastAsia="仿宋" w:hAnsi="仿宋" w:cs="仿宋" w:hint="eastAsia"/>
            <w:lang w:eastAsia="zh-CN"/>
          </w:rPr>
          <w:t>七、燃气电磁阀项目经济效益</w:t>
        </w:r>
        <w:r>
          <w:tab/>
        </w:r>
        <w:r>
          <w:fldChar w:fldCharType="begin"/>
        </w:r>
        <w:r>
          <w:instrText xml:space="preserve"> PAGEREF _Toc32174 \h </w:instrText>
        </w:r>
        <w:r>
          <w:fldChar w:fldCharType="separate"/>
        </w:r>
        <w:r>
          <w:t>43</w:t>
        </w:r>
        <w:r>
          <w:fldChar w:fldCharType="end"/>
        </w:r>
      </w:hyperlink>
    </w:p>
    <w:p>
      <w:pPr>
        <w:pStyle w:val="TOC2"/>
        <w:tabs>
          <w:tab w:val="right" w:leader="dot" w:pos="8306"/>
        </w:tabs>
      </w:pPr>
      <w:hyperlink w:anchor="_Toc32076" w:history="1">
        <w:r>
          <w:rPr>
            <w:rFonts w:ascii="仿宋" w:eastAsia="仿宋" w:hAnsi="仿宋" w:cs="仿宋" w:hint="eastAsia"/>
            <w:lang w:eastAsia="zh-CN"/>
          </w:rPr>
          <w:t>(一)、基本假设及基础参数选取</w:t>
        </w:r>
        <w:r>
          <w:tab/>
        </w:r>
        <w:r>
          <w:fldChar w:fldCharType="begin"/>
        </w:r>
        <w:r>
          <w:instrText xml:space="preserve"> PAGEREF _Toc32076 \h </w:instrText>
        </w:r>
        <w:r>
          <w:fldChar w:fldCharType="separate"/>
        </w:r>
        <w:r>
          <w:t>43</w:t>
        </w:r>
        <w:r>
          <w:fldChar w:fldCharType="end"/>
        </w:r>
      </w:hyperlink>
    </w:p>
    <w:p>
      <w:pPr>
        <w:pStyle w:val="TOC2"/>
        <w:tabs>
          <w:tab w:val="right" w:leader="dot" w:pos="8306"/>
        </w:tabs>
      </w:pPr>
      <w:hyperlink w:anchor="_Toc25156" w:history="1">
        <w:r>
          <w:rPr>
            <w:rFonts w:ascii="仿宋" w:eastAsia="仿宋" w:hAnsi="仿宋" w:cs="仿宋" w:hint="eastAsia"/>
            <w:lang w:eastAsia="zh-CN"/>
          </w:rPr>
          <w:t>(二)、经济评价财务测算</w:t>
        </w:r>
        <w:r>
          <w:tab/>
        </w:r>
        <w:r>
          <w:fldChar w:fldCharType="begin"/>
        </w:r>
        <w:r>
          <w:instrText xml:space="preserve"> PAGEREF _Toc25156 \h </w:instrText>
        </w:r>
        <w:r>
          <w:fldChar w:fldCharType="separate"/>
        </w:r>
        <w:r>
          <w:t>44</w:t>
        </w:r>
        <w:r>
          <w:fldChar w:fldCharType="end"/>
        </w:r>
      </w:hyperlink>
    </w:p>
    <w:p>
      <w:pPr>
        <w:pStyle w:val="TOC2"/>
        <w:tabs>
          <w:tab w:val="right" w:leader="dot" w:pos="8306"/>
        </w:tabs>
      </w:pPr>
      <w:hyperlink w:anchor="_Toc31129" w:history="1">
        <w:r>
          <w:rPr>
            <w:rFonts w:ascii="仿宋" w:eastAsia="仿宋" w:hAnsi="仿宋" w:cs="仿宋" w:hint="eastAsia"/>
            <w:lang w:eastAsia="zh-CN"/>
          </w:rPr>
          <w:t>(三)、燃气电磁阀项目盈利能力分析</w:t>
        </w:r>
        <w:r>
          <w:tab/>
        </w:r>
        <w:r>
          <w:fldChar w:fldCharType="begin"/>
        </w:r>
        <w:r>
          <w:instrText xml:space="preserve"> PAGEREF _Toc31129 \h </w:instrText>
        </w:r>
        <w:r>
          <w:fldChar w:fldCharType="separate"/>
        </w:r>
        <w:r>
          <w:t>45</w:t>
        </w:r>
        <w:r>
          <w:fldChar w:fldCharType="end"/>
        </w:r>
      </w:hyperlink>
    </w:p>
    <w:p>
      <w:pPr>
        <w:pStyle w:val="TOC2"/>
        <w:tabs>
          <w:tab w:val="right" w:leader="dot" w:pos="8306"/>
        </w:tabs>
      </w:pPr>
      <w:hyperlink w:anchor="_Toc19406" w:history="1">
        <w:r>
          <w:rPr>
            <w:rFonts w:ascii="仿宋" w:eastAsia="仿宋" w:hAnsi="仿宋" w:cs="仿宋" w:hint="eastAsia"/>
            <w:lang w:eastAsia="zh-CN"/>
          </w:rPr>
          <w:t>(四)、财务生存能力分析</w:t>
        </w:r>
        <w:r>
          <w:tab/>
        </w:r>
        <w:r>
          <w:fldChar w:fldCharType="begin"/>
        </w:r>
        <w:r>
          <w:instrText xml:space="preserve"> PAGEREF _Toc19406 \h </w:instrText>
        </w:r>
        <w:r>
          <w:fldChar w:fldCharType="separate"/>
        </w:r>
        <w:r>
          <w:t>46</w:t>
        </w:r>
        <w:r>
          <w:fldChar w:fldCharType="end"/>
        </w:r>
      </w:hyperlink>
    </w:p>
    <w:p>
      <w:pPr>
        <w:pStyle w:val="TOC2"/>
        <w:tabs>
          <w:tab w:val="right" w:leader="dot" w:pos="8306"/>
        </w:tabs>
      </w:pPr>
      <w:hyperlink w:anchor="_Toc3005" w:history="1">
        <w:r>
          <w:rPr>
            <w:rFonts w:ascii="仿宋" w:eastAsia="仿宋" w:hAnsi="仿宋" w:cs="仿宋" w:hint="eastAsia"/>
            <w:lang w:eastAsia="zh-CN"/>
          </w:rPr>
          <w:t>(五)、偿债能力分析</w:t>
        </w:r>
        <w:r>
          <w:tab/>
        </w:r>
        <w:r>
          <w:fldChar w:fldCharType="begin"/>
        </w:r>
        <w:r>
          <w:instrText xml:space="preserve"> PAGEREF _Toc3005 \h </w:instrText>
        </w:r>
        <w:r>
          <w:fldChar w:fldCharType="separate"/>
        </w:r>
        <w:r>
          <w:t>47</w:t>
        </w:r>
        <w:r>
          <w:fldChar w:fldCharType="end"/>
        </w:r>
      </w:hyperlink>
    </w:p>
    <w:p>
      <w:pPr>
        <w:pStyle w:val="TOC2"/>
        <w:tabs>
          <w:tab w:val="right" w:leader="dot" w:pos="8306"/>
        </w:tabs>
      </w:pPr>
      <w:hyperlink w:anchor="_Toc27320" w:history="1">
        <w:r>
          <w:rPr>
            <w:rFonts w:ascii="仿宋" w:eastAsia="仿宋" w:hAnsi="仿宋" w:cs="仿宋" w:hint="eastAsia"/>
            <w:lang w:eastAsia="zh-CN"/>
          </w:rPr>
          <w:t>(六)、经济评价结论</w:t>
        </w:r>
        <w:r>
          <w:tab/>
        </w:r>
        <w:r>
          <w:fldChar w:fldCharType="begin"/>
        </w:r>
        <w:r>
          <w:instrText xml:space="preserve"> PAGEREF _Toc27320 \h </w:instrText>
        </w:r>
        <w:r>
          <w:fldChar w:fldCharType="separate"/>
        </w:r>
        <w:r>
          <w:t>48</w:t>
        </w:r>
        <w:r>
          <w:fldChar w:fldCharType="end"/>
        </w:r>
      </w:hyperlink>
    </w:p>
    <w:p>
      <w:pPr>
        <w:pStyle w:val="TOC1"/>
        <w:tabs>
          <w:tab w:val="right" w:leader="dot" w:pos="8306"/>
        </w:tabs>
      </w:pPr>
      <w:hyperlink w:anchor="_Toc27170" w:history="1">
        <w:r>
          <w:rPr>
            <w:rFonts w:ascii="仿宋" w:eastAsia="仿宋" w:hAnsi="仿宋" w:cs="仿宋" w:hint="eastAsia"/>
            <w:lang w:eastAsia="zh-CN"/>
          </w:rPr>
          <w:t>八、燃气电磁阀项目风险分析</w:t>
        </w:r>
        <w:r>
          <w:tab/>
        </w:r>
        <w:r>
          <w:fldChar w:fldCharType="begin"/>
        </w:r>
        <w:r>
          <w:instrText xml:space="preserve"> PAGEREF _Toc27170 \h </w:instrText>
        </w:r>
        <w:r>
          <w:fldChar w:fldCharType="separate"/>
        </w:r>
        <w:r>
          <w:t>49</w:t>
        </w:r>
        <w:r>
          <w:fldChar w:fldCharType="end"/>
        </w:r>
      </w:hyperlink>
    </w:p>
    <w:p>
      <w:pPr>
        <w:pStyle w:val="TOC2"/>
        <w:tabs>
          <w:tab w:val="right" w:leader="dot" w:pos="8306"/>
        </w:tabs>
      </w:pPr>
      <w:hyperlink w:anchor="_Toc27838" w:history="1">
        <w:r>
          <w:rPr>
            <w:rFonts w:ascii="仿宋" w:eastAsia="仿宋" w:hAnsi="仿宋" w:cs="仿宋" w:hint="eastAsia"/>
            <w:lang w:eastAsia="zh-CN"/>
          </w:rPr>
          <w:t>(一)、燃气电磁阀项目风险分析</w:t>
        </w:r>
        <w:r>
          <w:tab/>
        </w:r>
        <w:r>
          <w:fldChar w:fldCharType="begin"/>
        </w:r>
        <w:r>
          <w:instrText xml:space="preserve"> PAGEREF _Toc27838 \h </w:instrText>
        </w:r>
        <w:r>
          <w:fldChar w:fldCharType="separate"/>
        </w:r>
        <w:r>
          <w:t>49</w:t>
        </w:r>
        <w:r>
          <w:fldChar w:fldCharType="end"/>
        </w:r>
      </w:hyperlink>
    </w:p>
    <w:p>
      <w:pPr>
        <w:pStyle w:val="TOC2"/>
        <w:tabs>
          <w:tab w:val="right" w:leader="dot" w:pos="8306"/>
        </w:tabs>
      </w:pPr>
      <w:hyperlink w:anchor="_Toc8333" w:history="1">
        <w:r>
          <w:rPr>
            <w:rFonts w:ascii="仿宋" w:eastAsia="仿宋" w:hAnsi="仿宋" w:cs="仿宋" w:hint="eastAsia"/>
            <w:lang w:eastAsia="zh-CN"/>
          </w:rPr>
          <w:t>(二)、燃气电磁阀项目风险对策</w:t>
        </w:r>
        <w:r>
          <w:tab/>
        </w:r>
        <w:r>
          <w:fldChar w:fldCharType="begin"/>
        </w:r>
        <w:r>
          <w:instrText xml:space="preserve"> PAGEREF _Toc8333 \h </w:instrText>
        </w:r>
        <w:r>
          <w:fldChar w:fldCharType="separate"/>
        </w:r>
        <w:r>
          <w:t>50</w:t>
        </w:r>
        <w:r>
          <w:fldChar w:fldCharType="end"/>
        </w:r>
      </w:hyperlink>
    </w:p>
    <w:p>
      <w:pPr>
        <w:pStyle w:val="TOC1"/>
        <w:tabs>
          <w:tab w:val="right" w:leader="dot" w:pos="8306"/>
        </w:tabs>
      </w:pPr>
      <w:hyperlink w:anchor="_Toc22441" w:history="1">
        <w:r>
          <w:rPr>
            <w:rFonts w:ascii="仿宋" w:eastAsia="仿宋" w:hAnsi="仿宋" w:cs="仿宋" w:hint="eastAsia"/>
            <w:lang w:eastAsia="zh-CN"/>
          </w:rPr>
          <w:t>九、目标客户和受众分析</w:t>
        </w:r>
        <w:r>
          <w:tab/>
        </w:r>
        <w:r>
          <w:fldChar w:fldCharType="begin"/>
        </w:r>
        <w:r>
          <w:instrText xml:space="preserve"> PAGEREF _Toc22441 \h </w:instrText>
        </w:r>
        <w:r>
          <w:fldChar w:fldCharType="separate"/>
        </w:r>
        <w:r>
          <w:t>51</w:t>
        </w:r>
        <w:r>
          <w:fldChar w:fldCharType="end"/>
        </w:r>
      </w:hyperlink>
    </w:p>
    <w:p>
      <w:pPr>
        <w:pStyle w:val="TOC2"/>
        <w:tabs>
          <w:tab w:val="right" w:leader="dot" w:pos="8306"/>
        </w:tabs>
      </w:pPr>
      <w:hyperlink w:anchor="_Toc27245" w:history="1">
        <w:r>
          <w:rPr>
            <w:rFonts w:ascii="仿宋" w:eastAsia="仿宋" w:hAnsi="仿宋" w:cs="仿宋" w:hint="eastAsia"/>
            <w:lang w:eastAsia="zh-CN"/>
          </w:rPr>
          <w:t>(一)、客户群体描述</w:t>
        </w:r>
        <w:r>
          <w:tab/>
        </w:r>
        <w:r>
          <w:fldChar w:fldCharType="begin"/>
        </w:r>
        <w:r>
          <w:instrText xml:space="preserve"> PAGEREF _Toc27245 \h </w:instrText>
        </w:r>
        <w:r>
          <w:fldChar w:fldCharType="separate"/>
        </w:r>
        <w:r>
          <w:t>51</w:t>
        </w:r>
        <w:r>
          <w:fldChar w:fldCharType="end"/>
        </w:r>
      </w:hyperlink>
    </w:p>
    <w:p>
      <w:pPr>
        <w:pStyle w:val="TOC2"/>
        <w:tabs>
          <w:tab w:val="right" w:leader="dot" w:pos="8306"/>
        </w:tabs>
      </w:pPr>
      <w:hyperlink w:anchor="_Toc15050" w:history="1">
        <w:r>
          <w:rPr>
            <w:rFonts w:ascii="仿宋" w:eastAsia="仿宋" w:hAnsi="仿宋" w:cs="仿宋" w:hint="eastAsia"/>
            <w:lang w:eastAsia="zh-CN"/>
          </w:rPr>
          <w:t>(二)、客户需求和期望</w:t>
        </w:r>
        <w:r>
          <w:tab/>
        </w:r>
        <w:r>
          <w:fldChar w:fldCharType="begin"/>
        </w:r>
        <w:r>
          <w:instrText xml:space="preserve"> PAGEREF _Toc15050 \h </w:instrText>
        </w:r>
        <w:r>
          <w:fldChar w:fldCharType="separate"/>
        </w:r>
        <w:r>
          <w:t>53</w:t>
        </w:r>
        <w:r>
          <w:fldChar w:fldCharType="end"/>
        </w:r>
      </w:hyperlink>
    </w:p>
    <w:p>
      <w:pPr>
        <w:pStyle w:val="TOC2"/>
        <w:tabs>
          <w:tab w:val="right" w:leader="dot" w:pos="8306"/>
        </w:tabs>
      </w:pPr>
      <w:hyperlink w:anchor="_Toc23782" w:history="1">
        <w:r>
          <w:rPr>
            <w:rFonts w:ascii="仿宋" w:eastAsia="仿宋" w:hAnsi="仿宋" w:cs="仿宋" w:hint="eastAsia"/>
            <w:lang w:eastAsia="zh-CN"/>
          </w:rPr>
          <w:t>(三)、客户获取策略</w:t>
        </w:r>
        <w:r>
          <w:tab/>
        </w:r>
        <w:r>
          <w:fldChar w:fldCharType="begin"/>
        </w:r>
        <w:r>
          <w:instrText xml:space="preserve"> PAGEREF _Toc23782 \h </w:instrText>
        </w:r>
        <w:r>
          <w:fldChar w:fldCharType="separate"/>
        </w:r>
        <w:r>
          <w:t>54</w:t>
        </w:r>
        <w:r>
          <w:fldChar w:fldCharType="end"/>
        </w:r>
      </w:hyperlink>
    </w:p>
    <w:p>
      <w:pPr>
        <w:pStyle w:val="TOC2"/>
        <w:tabs>
          <w:tab w:val="right" w:leader="dot" w:pos="8306"/>
        </w:tabs>
      </w:pPr>
      <w:hyperlink w:anchor="_Toc30056" w:history="1">
        <w:r>
          <w:rPr>
            <w:rFonts w:ascii="仿宋" w:eastAsia="仿宋" w:hAnsi="仿宋" w:cs="仿宋" w:hint="eastAsia"/>
            <w:lang w:eastAsia="zh-CN"/>
          </w:rPr>
          <w:t>(四)、客户关系管理</w:t>
        </w:r>
        <w:r>
          <w:tab/>
        </w:r>
        <w:r>
          <w:fldChar w:fldCharType="begin"/>
        </w:r>
        <w:r>
          <w:instrText xml:space="preserve"> PAGEREF _Toc30056 \h </w:instrText>
        </w:r>
        <w:r>
          <w:fldChar w:fldCharType="separate"/>
        </w:r>
        <w:r>
          <w:t>56</w:t>
        </w:r>
        <w:r>
          <w:fldChar w:fldCharType="end"/>
        </w:r>
      </w:hyperlink>
    </w:p>
    <w:p>
      <w:pPr>
        <w:pStyle w:val="TOC1"/>
        <w:tabs>
          <w:tab w:val="right" w:leader="dot" w:pos="8306"/>
        </w:tabs>
      </w:pPr>
      <w:hyperlink w:anchor="_Toc17937" w:history="1">
        <w:r>
          <w:rPr>
            <w:rFonts w:ascii="仿宋" w:eastAsia="仿宋" w:hAnsi="仿宋" w:cs="仿宋" w:hint="eastAsia"/>
            <w:lang w:eastAsia="zh-CN"/>
          </w:rPr>
          <w:t>十、公司组建背景分析</w:t>
        </w:r>
        <w:r>
          <w:tab/>
        </w:r>
        <w:r>
          <w:fldChar w:fldCharType="begin"/>
        </w:r>
        <w:r>
          <w:instrText xml:space="preserve"> PAGEREF _Toc17937 \h </w:instrText>
        </w:r>
        <w:r>
          <w:fldChar w:fldCharType="separate"/>
        </w:r>
        <w:r>
          <w:t>58</w:t>
        </w:r>
        <w:r>
          <w:fldChar w:fldCharType="end"/>
        </w:r>
      </w:hyperlink>
    </w:p>
    <w:p>
      <w:pPr>
        <w:pStyle w:val="TOC2"/>
        <w:tabs>
          <w:tab w:val="right" w:leader="dot" w:pos="8306"/>
        </w:tabs>
      </w:pPr>
      <w:hyperlink w:anchor="_Toc380" w:history="1">
        <w:r>
          <w:rPr>
            <w:rFonts w:ascii="仿宋" w:eastAsia="仿宋" w:hAnsi="仿宋" w:cs="仿宋" w:hint="eastAsia"/>
            <w:lang w:eastAsia="zh-CN"/>
          </w:rPr>
          <w:t>(一)、燃气电磁阀项目背景分析</w:t>
        </w:r>
        <w:r>
          <w:tab/>
        </w:r>
        <w:r>
          <w:fldChar w:fldCharType="begin"/>
        </w:r>
        <w:r>
          <w:instrText xml:space="preserve"> PAGEREF _Toc380 \h </w:instrText>
        </w:r>
        <w:r>
          <w:fldChar w:fldCharType="separate"/>
        </w:r>
        <w:r>
          <w:t>58</w:t>
        </w:r>
        <w:r>
          <w:fldChar w:fldCharType="end"/>
        </w:r>
      </w:hyperlink>
    </w:p>
    <w:p>
      <w:pPr>
        <w:pStyle w:val="TOC2"/>
        <w:tabs>
          <w:tab w:val="right" w:leader="dot" w:pos="8306"/>
        </w:tabs>
      </w:pPr>
      <w:hyperlink w:anchor="_Toc4922" w:history="1">
        <w:r>
          <w:rPr>
            <w:rFonts w:ascii="仿宋" w:eastAsia="仿宋" w:hAnsi="仿宋" w:cs="仿宋" w:hint="eastAsia"/>
            <w:lang w:eastAsia="zh-CN"/>
          </w:rPr>
          <w:t>(二)、燃气电磁阀项目建设必要性分析</w:t>
        </w:r>
        <w:r>
          <w:tab/>
        </w:r>
        <w:r>
          <w:fldChar w:fldCharType="begin"/>
        </w:r>
        <w:r>
          <w:instrText xml:space="preserve"> PAGEREF _Toc4922 \h </w:instrText>
        </w:r>
        <w:r>
          <w:fldChar w:fldCharType="separate"/>
        </w:r>
        <w:r>
          <w:t>59</w:t>
        </w:r>
        <w:r>
          <w:fldChar w:fldCharType="end"/>
        </w:r>
      </w:hyperlink>
    </w:p>
    <w:p>
      <w:pPr>
        <w:pStyle w:val="TOC2"/>
        <w:tabs>
          <w:tab w:val="right" w:leader="dot" w:pos="8306"/>
        </w:tabs>
      </w:pPr>
      <w:hyperlink w:anchor="_Toc28016" w:history="1">
        <w:r>
          <w:rPr>
            <w:rFonts w:ascii="仿宋" w:eastAsia="仿宋" w:hAnsi="仿宋" w:cs="仿宋" w:hint="eastAsia"/>
            <w:lang w:eastAsia="zh-CN"/>
          </w:rPr>
          <w:t>(三)、鼓励中小企业发展</w:t>
        </w:r>
        <w:r>
          <w:tab/>
        </w:r>
        <w:r>
          <w:fldChar w:fldCharType="begin"/>
        </w:r>
        <w:r>
          <w:instrText xml:space="preserve"> PAGEREF _Toc28016 \h </w:instrText>
        </w:r>
        <w:r>
          <w:fldChar w:fldCharType="separate"/>
        </w:r>
        <w:r>
          <w:t>60</w:t>
        </w:r>
        <w:r>
          <w:fldChar w:fldCharType="end"/>
        </w:r>
      </w:hyperlink>
    </w:p>
    <w:p>
      <w:pPr>
        <w:pStyle w:val="TOC2"/>
        <w:tabs>
          <w:tab w:val="right" w:leader="dot" w:pos="8306"/>
        </w:tabs>
      </w:pPr>
      <w:hyperlink w:anchor="_Toc24111" w:history="1">
        <w:r>
          <w:rPr>
            <w:rFonts w:ascii="仿宋" w:eastAsia="仿宋" w:hAnsi="仿宋" w:cs="仿宋" w:hint="eastAsia"/>
            <w:lang w:eastAsia="zh-CN"/>
          </w:rPr>
          <w:t>(四)、宏观经济形势分析</w:t>
        </w:r>
        <w:r>
          <w:tab/>
        </w:r>
        <w:r>
          <w:fldChar w:fldCharType="begin"/>
        </w:r>
        <w:r>
          <w:instrText xml:space="preserve"> PAGEREF _Toc24111 \h </w:instrText>
        </w:r>
        <w:r>
          <w:fldChar w:fldCharType="separate"/>
        </w:r>
        <w:r>
          <w:t>61</w:t>
        </w:r>
        <w:r>
          <w:fldChar w:fldCharType="end"/>
        </w:r>
      </w:hyperlink>
    </w:p>
    <w:p>
      <w:pPr>
        <w:pStyle w:val="TOC1"/>
        <w:tabs>
          <w:tab w:val="right" w:leader="dot" w:pos="8306"/>
        </w:tabs>
      </w:pPr>
      <w:hyperlink w:anchor="_Toc17599" w:history="1">
        <w:r>
          <w:rPr>
            <w:rFonts w:ascii="仿宋" w:eastAsia="仿宋" w:hAnsi="仿宋" w:cs="仿宋" w:hint="eastAsia"/>
            <w:lang w:eastAsia="zh-CN"/>
          </w:rPr>
          <w:t>十一、未来计划和展望</w:t>
        </w:r>
        <w:r>
          <w:tab/>
        </w:r>
        <w:r>
          <w:fldChar w:fldCharType="begin"/>
        </w:r>
        <w:r>
          <w:instrText xml:space="preserve"> PAGEREF _Toc17599 \h </w:instrText>
        </w:r>
        <w:r>
          <w:fldChar w:fldCharType="separate"/>
        </w:r>
        <w:r>
          <w:t>62</w:t>
        </w:r>
        <w:r>
          <w:fldChar w:fldCharType="end"/>
        </w:r>
      </w:hyperlink>
    </w:p>
    <w:p>
      <w:pPr>
        <w:pStyle w:val="TOC2"/>
        <w:tabs>
          <w:tab w:val="right" w:leader="dot" w:pos="8306"/>
        </w:tabs>
      </w:pPr>
      <w:hyperlink w:anchor="_Toc471" w:history="1">
        <w:r>
          <w:rPr>
            <w:rFonts w:ascii="仿宋" w:eastAsia="仿宋" w:hAnsi="仿宋" w:cs="仿宋" w:hint="eastAsia"/>
            <w:lang w:eastAsia="zh-CN"/>
          </w:rPr>
          <w:t>(一)、公司未来的发展计划</w:t>
        </w:r>
        <w:r>
          <w:tab/>
        </w:r>
        <w:r>
          <w:fldChar w:fldCharType="begin"/>
        </w:r>
        <w:r>
          <w:instrText xml:space="preserve"> PAGEREF _Toc471 \h </w:instrText>
        </w:r>
        <w:r>
          <w:fldChar w:fldCharType="separate"/>
        </w:r>
        <w:r>
          <w:t>62</w:t>
        </w:r>
        <w:r>
          <w:fldChar w:fldCharType="end"/>
        </w:r>
      </w:hyperlink>
    </w:p>
    <w:p>
      <w:pPr>
        <w:pStyle w:val="TOC2"/>
        <w:tabs>
          <w:tab w:val="right" w:leader="dot" w:pos="8306"/>
        </w:tabs>
      </w:pPr>
      <w:hyperlink w:anchor="_Toc26278" w:history="1">
        <w:r>
          <w:rPr>
            <w:rFonts w:ascii="仿宋" w:eastAsia="仿宋" w:hAnsi="仿宋" w:cs="仿宋" w:hint="eastAsia"/>
            <w:lang w:eastAsia="zh-CN"/>
          </w:rPr>
          <w:t>(二)、长期目标和目标</w:t>
        </w:r>
        <w:r>
          <w:tab/>
        </w:r>
        <w:r>
          <w:fldChar w:fldCharType="begin"/>
        </w:r>
        <w:r>
          <w:instrText xml:space="preserve"> PAGEREF _Toc26278 \h </w:instrText>
        </w:r>
        <w:r>
          <w:fldChar w:fldCharType="separate"/>
        </w:r>
        <w:r>
          <w:t>63</w:t>
        </w:r>
        <w:r>
          <w:fldChar w:fldCharType="end"/>
        </w:r>
      </w:hyperlink>
    </w:p>
    <w:p>
      <w:pPr>
        <w:pStyle w:val="TOC1"/>
        <w:tabs>
          <w:tab w:val="right" w:leader="dot" w:pos="8306"/>
        </w:tabs>
      </w:pPr>
      <w:hyperlink w:anchor="_Toc22695" w:history="1">
        <w:r>
          <w:rPr>
            <w:rFonts w:ascii="仿宋" w:eastAsia="仿宋" w:hAnsi="仿宋" w:cs="仿宋" w:hint="eastAsia"/>
            <w:lang w:eastAsia="zh-CN"/>
          </w:rPr>
          <w:t>十二、推进公司成立的必要性分析</w:t>
        </w:r>
        <w:r>
          <w:tab/>
        </w:r>
        <w:r>
          <w:fldChar w:fldCharType="begin"/>
        </w:r>
        <w:r>
          <w:instrText xml:space="preserve"> PAGEREF _Toc22695 \h </w:instrText>
        </w:r>
        <w:r>
          <w:fldChar w:fldCharType="separate"/>
        </w:r>
        <w:r>
          <w:t>64</w:t>
        </w:r>
        <w:r>
          <w:fldChar w:fldCharType="end"/>
        </w:r>
      </w:hyperlink>
    </w:p>
    <w:p>
      <w:pPr>
        <w:pStyle w:val="TOC2"/>
        <w:tabs>
          <w:tab w:val="right" w:leader="dot" w:pos="8306"/>
        </w:tabs>
      </w:pPr>
      <w:hyperlink w:anchor="_Toc836" w:history="1">
        <w:r>
          <w:rPr>
            <w:rFonts w:ascii="仿宋" w:eastAsia="仿宋" w:hAnsi="仿宋" w:cs="仿宋" w:hint="eastAsia"/>
            <w:lang w:eastAsia="zh-CN"/>
          </w:rPr>
          <w:t>(一)、市场需求和机会</w:t>
        </w:r>
        <w:r>
          <w:tab/>
        </w:r>
        <w:r>
          <w:fldChar w:fldCharType="begin"/>
        </w:r>
        <w:r>
          <w:instrText xml:space="preserve"> PAGEREF _Toc836 \h </w:instrText>
        </w:r>
        <w:r>
          <w:fldChar w:fldCharType="separate"/>
        </w:r>
        <w:r>
          <w:t>64</w:t>
        </w:r>
        <w:r>
          <w:fldChar w:fldCharType="end"/>
        </w:r>
      </w:hyperlink>
    </w:p>
    <w:p>
      <w:pPr>
        <w:pStyle w:val="TOC2"/>
        <w:tabs>
          <w:tab w:val="right" w:leader="dot" w:pos="8306"/>
        </w:tabs>
      </w:pPr>
      <w:hyperlink w:anchor="_Toc7099" w:history="1">
        <w:r>
          <w:rPr>
            <w:rFonts w:ascii="仿宋" w:eastAsia="仿宋" w:hAnsi="仿宋" w:cs="仿宋" w:hint="eastAsia"/>
            <w:lang w:eastAsia="zh-CN"/>
          </w:rPr>
          <w:t>(二)、公司目标和战略</w:t>
        </w:r>
        <w:r>
          <w:tab/>
        </w:r>
        <w:r>
          <w:fldChar w:fldCharType="begin"/>
        </w:r>
        <w:r>
          <w:instrText xml:space="preserve"> PAGEREF _Toc7099 \h </w:instrText>
        </w:r>
        <w:r>
          <w:fldChar w:fldCharType="separate"/>
        </w:r>
        <w:r>
          <w:t>64</w:t>
        </w:r>
        <w:r>
          <w:fldChar w:fldCharType="end"/>
        </w:r>
      </w:hyperlink>
    </w:p>
    <w:p>
      <w:pPr>
        <w:pStyle w:val="TOC2"/>
        <w:tabs>
          <w:tab w:val="right" w:leader="dot" w:pos="8306"/>
        </w:tabs>
      </w:pPr>
      <w:hyperlink w:anchor="_Toc31455" w:history="1">
        <w:r>
          <w:rPr>
            <w:rFonts w:ascii="仿宋" w:eastAsia="仿宋" w:hAnsi="仿宋" w:cs="仿宋" w:hint="eastAsia"/>
            <w:lang w:eastAsia="zh-CN"/>
          </w:rPr>
          <w:t>(三)、公司竞争优势</w:t>
        </w:r>
        <w:r>
          <w:tab/>
        </w:r>
        <w:r>
          <w:fldChar w:fldCharType="begin"/>
        </w:r>
        <w:r>
          <w:instrText xml:space="preserve"> PAGEREF _Toc31455 \h </w:instrText>
        </w:r>
        <w:r>
          <w:fldChar w:fldCharType="separate"/>
        </w:r>
        <w:r>
          <w:t>64</w:t>
        </w:r>
        <w:r>
          <w:fldChar w:fldCharType="end"/>
        </w:r>
      </w:hyperlink>
    </w:p>
    <w:p>
      <w:pPr>
        <w:pStyle w:val="TOC1"/>
        <w:tabs>
          <w:tab w:val="right" w:leader="dot" w:pos="8306"/>
        </w:tabs>
      </w:pPr>
      <w:hyperlink w:anchor="_Toc20364" w:history="1">
        <w:r>
          <w:rPr>
            <w:rFonts w:ascii="仿宋" w:eastAsia="仿宋" w:hAnsi="仿宋" w:cs="仿宋" w:hint="eastAsia"/>
            <w:lang w:eastAsia="zh-CN"/>
          </w:rPr>
          <w:t>十三、风险分析</w:t>
        </w:r>
        <w:r>
          <w:tab/>
        </w:r>
        <w:r>
          <w:fldChar w:fldCharType="begin"/>
        </w:r>
        <w:r>
          <w:instrText xml:space="preserve"> PAGEREF _Toc20364 \h </w:instrText>
        </w:r>
        <w:r>
          <w:fldChar w:fldCharType="separate"/>
        </w:r>
        <w:r>
          <w:t>65</w:t>
        </w:r>
        <w:r>
          <w:fldChar w:fldCharType="end"/>
        </w:r>
      </w:hyperlink>
    </w:p>
    <w:p>
      <w:pPr>
        <w:pStyle w:val="TOC2"/>
        <w:tabs>
          <w:tab w:val="right" w:leader="dot" w:pos="8306"/>
        </w:tabs>
      </w:pPr>
      <w:hyperlink w:anchor="_Toc30757" w:history="1">
        <w:r>
          <w:rPr>
            <w:rFonts w:ascii="仿宋" w:eastAsia="仿宋" w:hAnsi="仿宋" w:cs="仿宋" w:hint="eastAsia"/>
            <w:lang w:eastAsia="zh-CN"/>
          </w:rPr>
          <w:t>(一)、内部风险</w:t>
        </w:r>
        <w:r>
          <w:tab/>
        </w:r>
        <w:r>
          <w:fldChar w:fldCharType="begin"/>
        </w:r>
        <w:r>
          <w:instrText xml:space="preserve"> PAGEREF _Toc30757 \h </w:instrText>
        </w:r>
        <w:r>
          <w:fldChar w:fldCharType="separate"/>
        </w:r>
        <w:r>
          <w:t>65</w:t>
        </w:r>
        <w:r>
          <w:fldChar w:fldCharType="end"/>
        </w:r>
      </w:hyperlink>
    </w:p>
    <w:p>
      <w:pPr>
        <w:pStyle w:val="TOC2"/>
        <w:tabs>
          <w:tab w:val="right" w:leader="dot" w:pos="8306"/>
        </w:tabs>
      </w:pPr>
      <w:hyperlink w:anchor="_Toc21417" w:history="1">
        <w:r>
          <w:rPr>
            <w:rFonts w:ascii="仿宋" w:eastAsia="仿宋" w:hAnsi="仿宋" w:cs="仿宋" w:hint="eastAsia"/>
            <w:lang w:eastAsia="zh-CN"/>
          </w:rPr>
          <w:t>(二)、外部风险</w:t>
        </w:r>
        <w:r>
          <w:tab/>
        </w:r>
        <w:r>
          <w:fldChar w:fldCharType="begin"/>
        </w:r>
        <w:r>
          <w:instrText xml:space="preserve"> PAGEREF _Toc21417 \h </w:instrText>
        </w:r>
        <w:r>
          <w:fldChar w:fldCharType="separate"/>
        </w:r>
        <w:r>
          <w:t>65</w:t>
        </w:r>
        <w:r>
          <w:fldChar w:fldCharType="end"/>
        </w:r>
      </w:hyperlink>
    </w:p>
    <w:p>
      <w:pPr>
        <w:pStyle w:val="TOC2"/>
        <w:tabs>
          <w:tab w:val="right" w:leader="dot" w:pos="8306"/>
        </w:tabs>
      </w:pPr>
      <w:hyperlink w:anchor="_Toc9635" w:history="1">
        <w:r>
          <w:rPr>
            <w:rFonts w:ascii="仿宋" w:eastAsia="仿宋" w:hAnsi="仿宋" w:cs="仿宋" w:hint="eastAsia"/>
            <w:lang w:eastAsia="zh-CN"/>
          </w:rPr>
          <w:t>(三)、风险管理策略</w:t>
        </w:r>
        <w:r>
          <w:tab/>
        </w:r>
        <w:r>
          <w:fldChar w:fldCharType="begin"/>
        </w:r>
        <w:r>
          <w:instrText xml:space="preserve"> PAGEREF _Toc9635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61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9125"/>
      <w:r>
        <w:rPr>
          <w:rFonts w:ascii="仿宋" w:eastAsia="仿宋" w:hAnsi="仿宋" w:cs="仿宋" w:hint="eastAsia"/>
          <w:lang w:eastAsia="zh-CN"/>
        </w:rPr>
        <w:t>(一)、燃气电磁阀项目选址原则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选址是决定工业燃气电磁阀项目成败的关键因素之一。根据现行政策，燃气电磁阀项目选址必须符合一系列要求，以确保城乡建设、环境保护和资源利用的协调。以下是一些关于燃气电磁阀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燃气电磁阀项目选址必须与当地城乡建设总体规划相一致。它应该符合工业燃气电磁阀项目占地使用规划的要求，并与大气污染防治、水资源和自然生态保护政策相协调。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燃气电磁阀项目选址应避开自然保护区、风景名胜区、生活饮用水源地和其他特别需要保护的敏感性目标。这有助于维护自然环境的完整性和生态系统的稳定。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燃气电磁阀项目选址应充分考虑土地资源的节约。最好选择空闲地、非耕地或荒地，以减少对良田或耕地的占用。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燃气电磁阀项目选址应提供足够的场地，以满足工艺和辅助生产设施的建设需要。这有助于确保生产流程的高效运行。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燃气电磁阀项目选址应具备良好的生产基础条件，包括充足的水源、电力、运输和可靠的能源供应。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燃气电磁阀项目选址应地势平缓，便于排除雨水和处理生产、生活废水。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燃气电磁阀项目选址应与居民区及环境污染敏感点保持足够的防护距离，以确保生产活动不会对人民健康和环境造成危害。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电磁阀项目选址是燃气电磁阀项目成功的第一步，符合政策要求的选址将有助于确保燃气电磁阀项目的可持续发展，并避免对环境和社会造成不利影响。因此，在燃气电磁阀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31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https://d.book118.com/218067103133006036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燃气电磁阀行业相关公司筹备报告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067103133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2024-02-05T08:16:00Z</dcterms:created>
  <dcterms:modified xsi:type="dcterms:W3CDTF">2024-02-05T08:16:19Z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CD04C15640824858B321C010474EFD0A_11</vt:lpwstr>
  </property>
  <property fmtid="{D5CDD505-2E9C-101B-9397-08002B2CF9AE}" pid="3" name="KSOProductBuildVer">
    <vt:lpwstr>2052-12.1.0.16250</vt:lpwstr>
  </property>
</Properties>
</file>