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1、下列跨径适用于实心板桥的是（　　　）。</w:t>
        <w:br/>
        <w:t>A.4m</w:t>
        <w:br/>
        <w:t>B.8m</w:t>
        <w:br/>
        <w:t>C.12m</w:t>
        <w:br/>
        <w:t>D.15m</w:t>
        <w:br/>
        <w:br/>
        <w:t xml:space="preserve">【答案】：B </w:t>
      </w:r>
    </w:p>
    <w:p>
      <w:r>
        <w:t>2、交通标线应采用线宽为（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 xml:space="preserve">【答案】：A </w:t>
      </w:r>
    </w:p>
    <w:p>
      <w:r>
        <w:t>3、根据两个或两个以上的已知角度的方向交会出的平面位置，称为（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>【答案】：C</w:t>
      </w:r>
      <w:r>
        <w:t xml:space="preserve"> </w:t>
      </w:r>
    </w:p>
    <w:p>
      <w:r>
        <w:t>5、装配式预应力混凝土简支T形梁桥常用跨径为（　　　）。</w:t>
        <w:br/>
        <w:t>A.20~30m</w:t>
        <w:br/>
        <w:t>B.25~50m</w:t>
        <w:br/>
        <w:t>C.15~50m</w:t>
        <w:br/>
        <w:t>D.20~50m</w:t>
        <w:br/>
        <w:br/>
        <w:t xml:space="preserve">【答案】：B </w:t>
      </w:r>
    </w:p>
    <w:p>
      <w:r>
        <w:t>6、下列说法正确的是（　　　）。</w:t>
        <w:br/>
        <w:t>A.桥梁多孔跨径总长大于1000m称为特大桥</w:t>
        <w:br/>
        <w:t>B.单孔跨径140m的桥称为特大桥</w:t>
        <w:br/>
        <w:t>C.多孔跨径总长为100m的桥属于中桥</w:t>
        <w:br/>
        <w:t>D.多孔跨径总长为30m的桥属于中桥</w:t>
        <w:br/>
        <w:br/>
        <w:t xml:space="preserve">【答案】：A </w:t>
      </w:r>
    </w:p>
    <w:p>
      <w:r>
        <w:t>7、装配式预应力混凝土简支T形梁桥的主梁间距一般采用（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8、考虑到自行车和其他非机动车的爬坡能力，下列哪项纵坡坡度符合要求（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>【答案】：C</w:t>
      </w:r>
      <w:r>
        <w:t xml:space="preserve"> </w:t>
      </w:r>
    </w:p>
    <w:p>
      <w:r>
        <w:t>9、水准测量原理要求水准仪必须提供一条（　　　）。</w:t>
        <w:br/>
        <w:t>A.铅垂视线</w:t>
        <w:br/>
        <w:t>B.水平视线</w:t>
        <w:br/>
        <w:t>C.平行视线</w:t>
        <w:br/>
        <w:t>D.切线</w:t>
        <w:br/>
        <w:br/>
        <w:t xml:space="preserve">【答案】：B </w:t>
      </w:r>
    </w:p>
    <w:p>
      <w:r>
        <w:t>10、支撑结构挡土的应力传递路径（　　　）。</w:t>
        <w:br/>
        <w:t>A.围护（桩）墙→围檩（冠梁）→支撑</w:t>
        <w:br/>
        <w:t>B.围檩（冠梁）→围护（桩）墙→支撑</w:t>
        <w:br/>
        <w:t>C.围护（桩）墙→支撑→围檩（冠梁）</w:t>
        <w:br/>
        <w:t>D.支撑→围护（桩）墙→围檩（冠梁）</w:t>
        <w:br/>
        <w:br/>
        <w:t xml:space="preserve">【答案】：A </w:t>
      </w:r>
    </w:p>
    <w:p>
      <w:r>
        <w:t>11、跨径10m的现浇混凝土简支梁底模拆除时所需的混凝土强度为设计强度的（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12、我国城市燃气管道按压力进行分类，低压燃气管道输气压力P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>【答案】：B</w:t>
      </w:r>
      <w:r>
        <w:t xml:space="preserve"> </w:t>
      </w:r>
    </w:p>
    <w:p>
      <w:r>
        <w:t>13、设置在特大或大城市外环，主要为城镇间提供大流量、长距离的快速公交服务的城镇道路是（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【答案】：A </w:t>
      </w:r>
    </w:p>
    <w:p>
      <w:r>
        <w:t>14、某市政工程土方开挖时，底宽6m、底长15m、挖深2.5m，则应套用的土方开挖形式为（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  <w:r>
        <w:t>15、水准测量时，尺垫应放置在（　　　）上。</w:t>
        <w:br/>
        <w:t>A.水准点</w:t>
        <w:br/>
        <w:t>B.转点</w:t>
        <w:br/>
        <w:t>C.土质松软的水准点</w:t>
        <w:br/>
        <w:t>D.需要立尺的所有点</w:t>
        <w:br/>
        <w:br/>
        <w:t xml:space="preserve">【答案】：B </w:t>
      </w:r>
    </w:p>
    <w:p>
      <w:r>
        <w:t>16、对于单跨隧道，当开挖宽小于12m时，应采用（　　　）。</w:t>
        <w:br/>
        <w:t>A.台阶开挖法</w:t>
        <w:br/>
        <w:t>B.CD法</w:t>
        <w:br/>
        <w:t>C.CRD法</w:t>
        <w:br/>
        <w:t>D.双侧壁导坑法</w:t>
        <w:br/>
        <w:br/>
        <w:t xml:space="preserve">【答案】：A </w:t>
      </w:r>
    </w:p>
    <w:p>
      <w:r>
        <w:t>17、正确选定沟槽的（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 xml:space="preserve">【答案】：D </w:t>
      </w:r>
    </w:p>
    <w:p>
      <w:r>
        <w:t>18、在梁高受限制的场合，连续板梁高为（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19、沟槽支撑的目的是防止侧壁坍塌，为沟槽创造安全的施工条件。支撑材料通常由（　　　）做成。</w:t>
        <w:br/>
        <w:t>A.管材或钢筋</w:t>
        <w:br/>
        <w:t>B.混凝土预制构件</w:t>
        <w:br/>
        <w:t>C.木材或钢材</w:t>
        <w:br/>
        <w:t>D.塑性材料</w:t>
        <w:br/>
        <w:br/>
        <w:t>【答案】：C</w:t>
      </w:r>
      <w:r>
        <w:t xml:space="preserve"> </w:t>
      </w:r>
    </w:p>
    <w:p>
      <w:r>
        <w:t>20、在一地面平坦、无经纬仪的建筑场地，放样点位应选用（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【答案】：D </w:t>
      </w:r>
    </w:p>
    <w:p>
      <w:r>
        <w:t>21、当路面结构破损严重，或纵、横坡需作较大调整时，宜采用（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【答案】：D </w:t>
      </w:r>
    </w:p>
    <w:p>
      <w:r>
        <w:t>22、下列雨水口的间距符合要求的是（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23、下列哪项属于车道宽度的范围。（　　　）。</w:t>
        <w:br/>
        <w:t>A.3.5m</w:t>
        <w:br/>
        <w:t>B.3m</w:t>
        <w:br/>
        <w:t>C.3.8m</w:t>
        <w:br/>
        <w:t>D.4m</w:t>
        <w:br/>
        <w:br/>
        <w:t>【答案】：A</w:t>
      </w:r>
      <w:r>
        <w:t xml:space="preserve"> </w:t>
      </w:r>
    </w:p>
    <w:p>
      <w:r>
        <w:t>24、由中心向外辐射路线，四周以环路沟通的路网方式是（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【答案】：B </w:t>
      </w:r>
    </w:p>
    <w:p>
      <w:r>
        <w:t>25、下列说法错误的是（　　　）。</w:t>
        <w:br/>
        <w:t>A.沿同一直线，以同样大小的力拉车，对车产生的运动效果一样</w:t>
        <w:br/>
        <w:t>B.在刚体的原力系上加上或去掉一个平衡力系，不会改变刚体的运动状态</w:t>
        <w:br/>
        <w:t>C.力的可传性原理只适合研究物体的外效应</w:t>
        <w:br/>
        <w:t>D.对于所有物体，力的三要素可改为：力的大小、方向和作用线</w:t>
        <w:br/>
        <w:br/>
        <w:t xml:space="preserve">【答案】：D </w:t>
      </w:r>
    </w:p>
    <w:p>
      <w:r>
        <w:t>26、资源管理以实现（　　　）和成本节约为目标。</w:t>
        <w:br/>
        <w:t>A.资源最少配置、动态控制</w:t>
        <w:br/>
        <w:t>B.资源优化配置、静态控制</w:t>
        <w:br/>
        <w:t>C.资源最多配置、动态控制</w:t>
        <w:br/>
        <w:t>D.资源优化配置、动态控制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27、重力流排水管道铺设的顺序是（　　　），排管时应将承口排向施工前进的方向。</w:t>
        <w:br/>
        <w:t>A.从上游开始顺水方向铺设</w:t>
        <w:br/>
        <w:t>B.从上游开始逆水方向铺设</w:t>
        <w:br/>
        <w:t>C.从下游开始顺水方向铺设</w:t>
        <w:br/>
        <w:t>D.从下游开始逆水方向铺设</w:t>
        <w:br/>
        <w:br/>
        <w:t>【答案】：D</w:t>
      </w:r>
      <w:r>
        <w:t xml:space="preserve"> </w:t>
      </w:r>
    </w:p>
    <w:p>
      <w:r>
        <w:t>28、沉人桩桩架的选择，主要根据桩锤种类、（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 xml:space="preserve">【答案】：D </w:t>
      </w:r>
    </w:p>
    <w:p>
      <w:r>
        <w:t>29、城市中一座五跨连续箱梁桥，其各孔净跨径的总和称为（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  <w:r>
        <w:t>30、不属于排水管道施工的工序是（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31、组合模板是一种工具式模板，是工程施工用得最多的一种模板。它由具有一定模数的若干类型的（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 xml:space="preserve">【答案】：B </w:t>
      </w:r>
    </w:p>
    <w:p>
      <w:r>
        <w:t>32、当路面结构破损较为严重或承载能力不能满足未来交通需求时，应采用（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【答案】：C </w:t>
      </w:r>
    </w:p>
    <w:p>
      <w:r>
        <w:t>33、柔性路面在荷载作用下的力学特性是（　　　）。</w:t>
        <w:br/>
        <w:t>A.弯沉变形较大，结构抗弯拉强度较低</w:t>
        <w:br/>
        <w:t>B.弯沉变形较大，结构抗弯拉强度较高</w:t>
        <w:br/>
        <w:t>C.弯沉变形较小，结构抗弯拉强度较低</w:t>
        <w:br/>
        <w:t>D.弯沉变形较小，结构抗弯拉强度较低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34、F形管接口又称为（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>【答案】：C</w:t>
      </w:r>
      <w:r>
        <w:t xml:space="preserve"> </w:t>
      </w:r>
    </w:p>
    <w:p>
      <w:r>
        <w:t>35、为确保测距成果的精度，一般进行（　　　）。</w:t>
        <w:br/>
        <w:t>A.单次丈量</w:t>
        <w:br/>
        <w:t>B.往返丈量</w:t>
        <w:br/>
        <w:t>C.两次丈量取平均值</w:t>
        <w:br/>
        <w:t>D.进行两次往返丈量</w:t>
        <w:br/>
        <w:br/>
        <w:t xml:space="preserve">【答案】：B </w:t>
      </w:r>
    </w:p>
    <w:p>
      <w:r>
        <w:t>36、下列选项中，不属于矩阵式项目组织的优点是（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 xml:space="preserve">【答案】：A </w:t>
      </w:r>
    </w:p>
    <w:p>
      <w:r>
        <w:t>37、水准测量中，设后尺A的读数a=2.713m，前尺B的读数b=1.401m，已知A点高程为15.000m，则水准仪视线高程为（　　　）m。</w:t>
        <w:br/>
        <w:t>A.13.688</w:t>
        <w:br/>
        <w:t>B.16.312</w:t>
        <w:br/>
        <w:t>C.16.401</w:t>
        <w:br/>
        <w:t>D.17.713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38、定额编制时使用平均先进水平的是（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>【答案】：A</w:t>
      </w:r>
      <w:r>
        <w:t xml:space="preserve"> </w:t>
      </w:r>
    </w:p>
    <w:p>
      <w:r>
        <w:t>39、下列不属于平面交叉口的组织形式的是（　　　）。</w:t>
        <w:br/>
        <w:t>A.渠化</w:t>
        <w:br/>
        <w:t>B.环形</w:t>
        <w:br/>
        <w:t>C.汇集</w:t>
        <w:br/>
        <w:t>D.自动化</w:t>
        <w:br/>
        <w:br/>
        <w:t xml:space="preserve">【答案】：C </w:t>
      </w:r>
    </w:p>
    <w:p>
      <w:r>
        <w:t>40、受弯构件是指（　　　）的构件。</w:t>
        <w:br/>
        <w:t>A.截面上有弯矩、剪力和扭矩作用</w:t>
        <w:br/>
        <w:t>B.截面上有弯矩作用</w:t>
        <w:br/>
        <w:t>C.截面上有弯矩、剪力作用</w:t>
        <w:br/>
        <w:t>D.截面上有扭矩、剪力作用</w:t>
        <w:br/>
        <w:br/>
        <w:t xml:space="preserve">【答案】：C </w:t>
      </w:r>
    </w:p>
    <w:p>
      <w:r>
        <w:t>41、（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42、花境布置形式以（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>【答案】：B</w:t>
      </w:r>
      <w:r>
        <w:t xml:space="preserve"> </w:t>
      </w:r>
    </w:p>
    <w:p>
      <w:r>
        <w:t>43、以下哪项既是企业编制施工组织设计的依据，又是企业编制施工作业计划的依据。</w:t>
        <w:br/>
        <w:t>A.概算定额</w:t>
        <w:br/>
        <w:t>B.施工定额</w:t>
        <w:br/>
        <w:t>C.预算定额</w:t>
        <w:br/>
        <w:t>D.概算指标</w:t>
        <w:br/>
        <w:br/>
        <w:t xml:space="preserve">【答案】：B </w:t>
      </w:r>
    </w:p>
    <w:p>
      <w:r>
        <w:t>44、上层土质较好、下层土质松软，当环境条件许可、沟槽深度不超过4.5m时，可采用（　　　）断面。</w:t>
        <w:br/>
        <w:t>A.直槽</w:t>
        <w:br/>
        <w:t>B.梯形槽</w:t>
        <w:br/>
        <w:t>C.混合槽</w:t>
        <w:br/>
        <w:t>D.联合槽</w:t>
        <w:br/>
        <w:br/>
        <w:t xml:space="preserve">【答案】：C </w:t>
      </w:r>
    </w:p>
    <w:p>
      <w:r>
        <w:t>45、排水管道按照管体结构受力形式分为刚性管道和柔性管道两大类，下列选项中属于刚性管道的是（　　　）。</w:t>
        <w:br/>
        <w:t>A.玻璃纤维管</w:t>
        <w:br/>
        <w:t>B.钢塑复合管</w:t>
        <w:br/>
        <w:t>C.钢筋混凝土管</w:t>
        <w:br/>
        <w:t>D.双壁波纹管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46、下列不属于桥面系的是（　　　）。</w:t>
        <w:br/>
        <w:t>A.桥面铺装</w:t>
        <w:br/>
        <w:t>B.人行道</w:t>
        <w:br/>
        <w:t>C.栏杆</w:t>
        <w:br/>
        <w:t>D.系梁</w:t>
        <w:br/>
        <w:br/>
        <w:t>【答案】：D</w:t>
      </w:r>
      <w:r>
        <w:t xml:space="preserve"> </w:t>
      </w:r>
    </w:p>
    <w:p>
      <w:r>
        <w:t>47、水深在3m以内，流速小于1.5m/s，河床土渗水性较小时，可筑（　　　）。</w:t>
        <w:br/>
        <w:t>A.间隔有桩围堰</w:t>
        <w:br/>
        <w:t>B.钢板桩围堰</w:t>
        <w:br/>
        <w:t>C.土袋围堰</w:t>
        <w:br/>
        <w:t>D.套箱围堰</w:t>
        <w:br/>
        <w:br/>
        <w:t xml:space="preserve">【答案】：C </w:t>
      </w:r>
    </w:p>
    <w:p>
      <w:r>
        <w:t>48、将桥梁自重以及桥梁上作用的各种荷载传递和扩散给地基的结构是（　　　）。</w:t>
        <w:br/>
        <w:t>A.支座</w:t>
        <w:br/>
        <w:t>B.桥台</w:t>
        <w:br/>
        <w:t>C.基础</w:t>
        <w:br/>
        <w:t>D.桥墩</w:t>
        <w:br/>
        <w:br/>
        <w:t xml:space="preserve">【答案】：C </w:t>
      </w:r>
    </w:p>
    <w:p>
      <w:r>
        <w:t>49、桥梁所受的荷载作用中，预加应力属于（　　　）。</w:t>
        <w:br/>
        <w:t>A.临时作用</w:t>
        <w:br/>
        <w:t>B.永久作用</w:t>
        <w:br/>
        <w:t>C.可变作用</w:t>
        <w:br/>
        <w:t>D.不可变作用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50、与素混凝土梁相比，适量配筋的钢混凝土梁的承载力和抵抗开裂的能力（　　　）。</w:t>
        <w:br/>
        <w:t>A.均提高很多</w:t>
        <w:br/>
        <w:t>B.承载力提高很多，抗裂提高不多</w:t>
        <w:br/>
        <w:t>C.承载力提高不多，抗裂提高很多</w:t>
        <w:br/>
        <w:t>D.均提高不多</w:t>
        <w:br/>
        <w:br/>
        <w:t>【答案】：B</w:t>
      </w:r>
      <w:r>
        <w:t xml:space="preserve"> </w:t>
      </w:r>
    </w:p>
    <w:p>
      <w:r>
        <w:t>51、直埋管道接头的一级管网的现场安装的接头密封应进行（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52、下列选项中，不属于运用动态控制原理控制施工进度的步骤的是（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  <w:r>
        <w:t>53、建植的草坪质量要求：草坪的覆盖度应达到（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 xml:space="preserve">【答案】：D </w:t>
      </w:r>
    </w:p>
    <w:p>
      <w:r>
        <w:t>54、项目目标动态控制的核心是在项目实施的过程中定期地进行（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r>
        <w:t>55、顶管法施工管道的首节管是（　　　）。</w:t>
        <w:br/>
        <w:t>A.钢管</w:t>
        <w:br/>
        <w:t>B.相同管材的管段</w:t>
        <w:br/>
        <w:t>C.工具管</w:t>
        <w:br/>
        <w:t>D.排水管</w:t>
        <w:br/>
        <w:br/>
        <w:t xml:space="preserve">【答案】：C </w:t>
      </w:r>
    </w:p>
    <w:p>
      <w:r>
        <w:t>56、排水检查井所用的混凝土强度一般不宜低于（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57、考虑到自行车和其他非机动车的爬坡能力，最大纵坡一般不大于（　　　）。</w:t>
        <w:br/>
        <w:t>A.2.5%</w:t>
        <w:br/>
        <w:t>B.3%</w:t>
        <w:br/>
        <w:t>C.0.2%</w:t>
        <w:br/>
        <w:t>D.0.1%</w:t>
        <w:br/>
        <w:br/>
        <w:t>【答案】：A</w:t>
      </w:r>
      <w:r>
        <w:t xml:space="preserve"> </w:t>
      </w:r>
    </w:p>
    <w:p>
      <w:r>
        <w:t>58、测设的三项基本工作是（　　　）。</w:t>
        <w:br/>
        <w:t>A.测设已知的高差、测设已知的水平角、测设已知的距离</w:t>
        <w:br/>
        <w:t>B.测设已知的角度、测设已知的距离、测设已知的高差</w:t>
        <w:br/>
        <w:t>C.测设已知的边长、测设已知的高程、测设已知的角度</w:t>
        <w:br/>
        <w:t>D.测设已知的高程、测设已知的水平角、测设已知的水平距离</w:t>
        <w:br/>
        <w:br/>
        <w:t xml:space="preserve">【答案】：D </w:t>
      </w:r>
    </w:p>
    <w:p>
      <w:r>
        <w:t>59、从水准测量的原理可以看出，水准测量必需的仪器和工具是（　　　）。</w:t>
        <w:br/>
        <w:t>A.水准仪、钢尺</w:t>
        <w:br/>
        <w:t>B.经纬仪、站牌</w:t>
        <w:br/>
        <w:t>C.水准仪、水准尺</w:t>
        <w:br/>
        <w:t>D.经纬仪、钢尺</w:t>
        <w:br/>
        <w:br/>
        <w:t xml:space="preserve">【答案】：C </w:t>
      </w:r>
    </w:p>
    <w:p>
      <w:r>
        <w:t>60、将系统和控制论的研究成果应用于建设工程造价管理，以尽可能地减少或避免工程造价目标值与实际值的偏离，属于（　　　）。</w:t>
        <w:br/>
        <w:t>A.采取主动控制措施</w:t>
        <w:br/>
        <w:t>B.合理设置工程造价控制目标</w:t>
        <w:br/>
        <w:t>C.以决策阶段为重点进行全过程工程造价控制</w:t>
        <w:br/>
        <w:t>D.技术与经济相结合是控制工程造价最有效的手段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61、下列不属于柔性管道失效由变形造成的有（　　　）。</w:t>
        <w:br/>
        <w:t>A.钢管</w:t>
        <w:br/>
        <w:t>B.钢筋混凝土管</w:t>
        <w:br/>
        <w:t>C.化学建材管</w:t>
        <w:br/>
        <w:t>D.柔型接口的球墨铸铁铁管道</w:t>
        <w:br/>
        <w:br/>
        <w:t>【答案】：B</w:t>
      </w:r>
      <w:r>
        <w:t xml:space="preserve"> </w:t>
      </w:r>
    </w:p>
    <w:p>
      <w:r>
        <w:t>62、市政供热管网一般有蒸汽管网和热水管网两种形式，需要用热水管网的是（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B.工作压力小于或等于2.5MPa，介质温度小于或等于198℃</w:t>
        <w:br/>
        <w:t>C.工作压力小于或等于1.6MPa，介质温度小于或等于198℃</w:t>
        <w:br/>
        <w:t>D.工作压力小于或等于2.5MPa，介质温度小于或等于350℃</w:t>
        <w:br/>
        <w:br/>
        <w:t xml:space="preserve">【答案】：B </w:t>
      </w:r>
    </w:p>
    <w:p>
      <w:r>
        <w:t>63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</w:t>
        <w:br/>
        <w:t>B.2</w:t>
        <w:br/>
        <w:t>C.3</w:t>
        <w:br/>
        <w:t>D.4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64、路面通常由一层或几层组成，以下不属于路面组成的是（　　　）。</w:t>
        <w:br/>
        <w:t>A.面层</w:t>
        <w:br/>
        <w:t>B.垫层</w:t>
        <w:br/>
        <w:t>C.沥青层</w:t>
        <w:br/>
        <w:t>D.基层</w:t>
        <w:br/>
        <w:br/>
        <w:t>【答案】：C</w:t>
      </w:r>
      <w:r>
        <w:t xml:space="preserve"> </w:t>
      </w:r>
    </w:p>
    <w:p>
      <w:r>
        <w:t>65、钢筋混凝土结构中要求钢筋有足够的保护层厚度是因为（　　　）。</w:t>
        <w:br/>
        <w:t>A.粘结力方面得考虑</w:t>
        <w:br/>
        <w:t>B.耐久力方面得考虑</w:t>
        <w:br/>
        <w:t>C.抗火方面得考虑</w:t>
        <w:br/>
        <w:t>D.以上三者都是</w:t>
        <w:br/>
        <w:br/>
        <w:t xml:space="preserve">【答案】：D </w:t>
      </w:r>
    </w:p>
    <w:p>
      <w:r>
        <w:t>66、城市给水管道主要基础类型不包括（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 xml:space="preserve">【答案】：C </w:t>
      </w:r>
    </w:p>
    <w:p>
      <w:r>
        <w:t>67、（　　　）是现场管理的重要内容和依据，是施工组织设计的组成部分。</w:t>
        <w:br/>
        <w:t>A.施工进度计划</w:t>
        <w:br/>
        <w:t>B.施工方案设计</w:t>
        <w:br/>
        <w:t>C.施工总平面设计</w:t>
        <w:br/>
        <w:t>D.施工合同文件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68、路缘石背后应（　　　）支撑，并还土夯实。还土夯实宽度不宜小于50cm。</w:t>
        <w:br/>
        <w:t>A.填土</w:t>
        <w:br/>
        <w:t>B.填砂</w:t>
        <w:br/>
        <w:t>C.浇注水泥混凝土</w:t>
        <w:br/>
        <w:t>D.填筑砂浆</w:t>
        <w:br/>
        <w:br/>
        <w:t>【答案】：C</w:t>
      </w:r>
      <w:r>
        <w:t xml:space="preserve"> </w:t>
      </w:r>
    </w:p>
    <w:p>
      <w:r>
        <w:t>69、线路中心距离一般建筑物小于（　　　），宜采用高级减震的轨道结构。</w:t>
        <w:br/>
        <w:t>A.10m</w:t>
        <w:br/>
        <w:t>B.15m</w:t>
        <w:br/>
        <w:t>C.20m</w:t>
        <w:br/>
        <w:t>D.25m</w:t>
        <w:br/>
        <w:br/>
        <w:t xml:space="preserve">【答案】：C </w:t>
      </w:r>
    </w:p>
    <w:p>
      <w:r>
        <w:t>70、下列选项中，不属于城镇道路街面设施的是（　　　）</w:t>
        <w:br/>
        <w:t>A.照明灯柱</w:t>
        <w:br/>
        <w:t>B.人行横道线</w:t>
        <w:br/>
        <w:t>C.消防栓</w:t>
        <w:br/>
        <w:t>D.清洁箱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71、构筑物满水试验程序为（　　　）。</w:t>
        <w:br/>
        <w:t>A.实验准备→水池注水→水池内水位观测→蒸发量测定→有关资料整理</w:t>
        <w:br/>
        <w:t>B.有关资料整理→实验准备→水池注水→水池内水位观测→蒸发量测定</w:t>
        <w:br/>
        <w:t>C.实验准备→水池注水→蒸发量测定→水池内水位观测→有关资料整理</w:t>
        <w:br/>
        <w:t>D.有关资料整理→实验准备→水池注水→蒸发量测定→水池内水位观测</w:t>
        <w:br/>
        <w:br/>
        <w:t>【答案】：A</w:t>
      </w:r>
      <w:r>
        <w:t xml:space="preserve"> </w:t>
      </w:r>
    </w:p>
    <w:p>
      <w:r>
        <w:t>72、当管道内径大于700mm时，可按管道井段数量抽样选取（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 xml:space="preserve">【答案】：B </w:t>
      </w:r>
    </w:p>
    <w:p>
      <w:r>
        <w:t>73、在竖向荷载作用下无水平反力的结构时（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  <w:r>
        <w:t>74、盖挖逆作法的施工顺序（　　　）。</w:t>
        <w:br/>
        <w:t>A.构筑围护结构之地下连续墙和结构中间桩柱→回填顶板以上土方→开挖施工结构顶板→往上施工地上建筑</w:t>
        <w:br/>
        <w:t>B.开挖施工结构顶板→回填顶板以上土方→构筑围护结构之地下连续墙和结构中间桩柱→往上施工地上建筑</w:t>
        <w:br/>
        <w:t>C.构筑围护结构之地下连续墙和结构中间桩柱→开挖施工结构顶板→回填顶板以上土方→往上施工地上建筑</w:t>
        <w:br/>
        <w:t>D.开挖施工结构顶板→构筑围护结构之地下连续墙和结构中间桩柱→回填顶板以上土方→往上施工地上建筑</w:t>
        <w:br/>
        <w:br/>
        <w:t xml:space="preserve">【答案】：C </w:t>
      </w:r>
    </w:p>
    <w:p>
      <w:r>
        <w:t>75、大体积混凝土应在环境较低时浇筑，浇筑温度（振捣后50~100mm深处的温度）不宜高于（　　　）摄氏度。</w:t>
        <w:br/>
        <w:t>A.20</w:t>
        <w:br/>
        <w:t>B.25</w:t>
        <w:br/>
        <w:t>C.28</w:t>
        <w:br/>
        <w:t>D.30</w:t>
        <w:br/>
        <w:br/>
        <w:t xml:space="preserve">【答案】：C </w:t>
      </w:r>
    </w:p>
    <w:p>
      <w:r>
        <w:t>76、城市轨道交通地面正线宜采用（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【答案】：D </w:t>
      </w:r>
    </w:p>
    <w:p>
      <w:r>
        <w:t>77、不属于洞口土体加固主要方法的是（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78、水下混凝土灌注施工应符合下列要求，其中说法错误的是（　　　）。</w:t>
        <w:br/>
        <w:t>A.混凝土应连续灌注，中途停顿时间不宜大于30min</w:t>
        <w:br/>
        <w:t>B.在灌注过程中，导管的埋置深度宜控制在1~3m</w:t>
        <w:br/>
        <w:t>C.灌注混凝土时应采取防止钢筋骨架上浮的措施</w:t>
        <w:br/>
        <w:t>D.灌注的桩顶标高应比设计高出0.5~1m</w:t>
        <w:br/>
        <w:br/>
        <w:t>【答案】：B</w:t>
      </w:r>
      <w:r>
        <w:t xml:space="preserve"> </w:t>
      </w:r>
    </w:p>
    <w:p>
      <w:r>
        <w:t>79、不同的材料制成的市政管道，其管径的表示方法也不同，下列属于球墨铸铁管、铸铁管等管材管径的表示方法的是（　　　）。</w:t>
        <w:br/>
        <w:t>A.公称直径DN</w:t>
        <w:br/>
        <w:t>B.外径×壁厚</w:t>
        <w:br/>
        <w:t>C.内径d</w:t>
        <w:br/>
        <w:t>D.按产品标准的方法表示</w:t>
        <w:br/>
        <w:br/>
        <w:t xml:space="preserve">【答案】：A </w:t>
      </w:r>
    </w:p>
    <w:p>
      <w:r>
        <w:t>80、道路路面边缘距乔木中心平面距离不小于（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【答案】：A </w:t>
      </w:r>
    </w:p>
    <w:p>
      <w:r>
        <w:t>81、当受弯构件剪力设计值V＜0.7ftbh0时（　　　）。</w:t>
        <w:br/>
        <w:t>A.可直接按最小配筋率ρsv，min配箍筋</w:t>
        <w:br/>
        <w:t>B.可直接按构造要求的箍筋最小直径及最大间距配箍筋</w:t>
        <w:br/>
        <w:t>C.按构造要求的箍筋最小直径及最大间距配箍筋，并验算最小配箍率</w:t>
        <w:br/>
        <w:t>D.按受剪承载力公式计算配箍筋。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82、管道沟槽的深度按基础的形式和埋深分别计算，枕基的计算方法是（　　　）。</w:t>
        <w:br/>
        <w:t>A.原地面高程减设计管道基础底面高程</w:t>
        <w:br/>
        <w:t>B.原地面高程减设计管道基础底面高程加管壁厚度</w:t>
        <w:br/>
        <w:t>C.原地面高程减设计管道基础底面高程加垫层厚度</w:t>
        <w:br/>
        <w:t>D.原地面高程减设计管道基础底面高程减管壁厚度</w:t>
        <w:br/>
        <w:br/>
        <w:t>【答案】：B</w:t>
      </w:r>
      <w:r>
        <w:t xml:space="preserve"> </w:t>
      </w:r>
    </w:p>
    <w:p>
      <w:r>
        <w:t>83、当跨径较大时，恒载在连续梁中占主导地位，宜采用变高度梁，跨中梁高为（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【答案】：C </w:t>
      </w:r>
    </w:p>
    <w:p>
      <w:r>
        <w:t>84、规划红线是道路的用地界线，常用（　　　）表示。</w:t>
        <w:br/>
        <w:t>A.单实线</w:t>
        <w:br/>
        <w:t>B.双实线</w:t>
        <w:br/>
        <w:t>C.点画线</w:t>
        <w:br/>
        <w:t>D.双点画线</w:t>
        <w:br/>
        <w:br/>
        <w:t xml:space="preserve">【答案】：D </w:t>
      </w:r>
    </w:p>
    <w:p>
      <w:r>
        <w:t>85、供热管道上的阀门，起流量调节作用的阀门是（　　　）。</w:t>
        <w:br/>
        <w:t>A.截止阀</w:t>
        <w:br/>
        <w:t>B.闸阀</w:t>
        <w:br/>
        <w:t>C.蝶阀</w:t>
        <w:br/>
        <w:t>D.单向阀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86、由一个已知高程的水准点开始观测，顺序测量若干待测点，最后回到原来开始的水准点的路线是（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>【答案】：A</w:t>
      </w:r>
      <w:r>
        <w:t xml:space="preserve"> </w:t>
      </w:r>
    </w:p>
    <w:p>
      <w:r>
        <w:t>87、使用国有资金投资的建设工程发承包，必须采用（　　　）计价。</w:t>
        <w:br/>
        <w:t>A.施工定额</w:t>
        <w:br/>
        <w:t>B.预算定额</w:t>
        <w:br/>
        <w:t>C.概算定额</w:t>
        <w:br/>
        <w:t>D.工程量清单</w:t>
        <w:br/>
        <w:br/>
        <w:t xml:space="preserve">【答案】：D </w:t>
      </w:r>
    </w:p>
    <w:p>
      <w:r>
        <w:t>88、城市桥梁按上部结构的行车道位置可分为（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 xml:space="preserve">【答案】：D </w:t>
      </w:r>
    </w:p>
    <w:p>
      <w:r>
        <w:t>89、当电线电压为154-219KV时，树木至架空电线净距的最小垂直距离是（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90、同时倾斜于三个投影面的直线称为（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>【答案】：C</w:t>
      </w:r>
      <w:r>
        <w:t xml:space="preserve"> </w:t>
      </w:r>
    </w:p>
    <w:p>
      <w:r>
        <w:t>91、以下哪项是以整个构筑物为对象，而规定人工、机械与材料的耗用量及其费用标准。</w:t>
        <w:br/>
        <w:t>A.概算定额</w:t>
        <w:br/>
        <w:t>B.施工定额</w:t>
        <w:br/>
        <w:t>C.预算定额</w:t>
        <w:br/>
        <w:t>D.概算指标</w:t>
        <w:br/>
        <w:br/>
        <w:t xml:space="preserve">【答案】：D </w:t>
      </w:r>
    </w:p>
    <w:p>
      <w:r>
        <w:t>92、下列关于城市桥梁工程技术术语表述正确的是（　　　）。</w:t>
        <w:br/>
        <w:t>A.简支梁桥标准跨径就是支承线之间的距离</w:t>
        <w:br/>
        <w:t>B.桥梁全长等于各跨长之和</w:t>
        <w:br/>
        <w:t>C.拱的计算跨径是指两起拱面与拱轴线的交点之间的水平距离</w:t>
        <w:br/>
        <w:t>D.拱的标准跨径是指两墩中线之间的距离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  <w:r>
        <w:t>93、与居住区、工业区等内部道路相连接，是城镇交通网中数量较多的道路的是（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r>
        <w:t>94、下列交通方式既可作为中小城市轨道交通网络的主干线，也可作为大城市轨道交通网络的补充的是（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【答案】：B </w:t>
      </w:r>
    </w:p>
    <w:p>
      <w:r>
        <w:t>95、预应力混凝土钢绞线是按严格的技术条件，绞捻起来的钢丝束。其中，用三根刻痕钢丝捻制的钢绞线（　　　）。</w:t>
        <w:br/>
        <w:t>A.（代号为1X3）</w:t>
        <w:br/>
        <w:t>B.（代号为1X3C）</w:t>
        <w:br/>
        <w:t>C.（代号为1X3I）</w:t>
        <w:br/>
        <w:t>D.（代号为1x3K）</w:t>
        <w:br/>
        <w:br/>
        <w:t xml:space="preserve">【答案】：C </w:t>
      </w:r>
    </w:p>
    <w:p>
      <w:r>
        <w:t>96、下列不属于桥梁附属结构的是（　　　）。</w:t>
        <w:br/>
        <w:t>A.桥台</w:t>
        <w:br/>
        <w:t>B.桥头锥形护坡</w:t>
        <w:br/>
        <w:t>C.护岸</w:t>
        <w:br/>
        <w:t>D.导流结构物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97、排水沟断面尺寸一般为（　　　）。</w:t>
        <w:br/>
        <w:t>A.10cm×10cm</w:t>
        <w:br/>
        <w:t>B.30cm×30cm</w:t>
        <w:br/>
        <w:t>C.50m×50cm</w:t>
        <w:br/>
        <w:t>D.100cm×100cm</w:t>
        <w:br/>
        <w:br/>
        <w:t>【答案】：B</w:t>
      </w:r>
      <w:r>
        <w:t xml:space="preserve"> </w:t>
      </w:r>
    </w:p>
    <w:p>
      <w:r>
        <w:t>98、轨道一般采用的标准轨距是（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r>
        <w:t>99、自动安平水准仪精平时用的是（　　　）。</w:t>
        <w:br/>
        <w:t>A.自动补偿装置</w:t>
        <w:br/>
        <w:t>B.管水准器</w:t>
        <w:br/>
        <w:t>C.圆水准器</w:t>
        <w:br/>
        <w:t>D.微倾螺旋</w:t>
        <w:br/>
        <w:br/>
        <w:t xml:space="preserve">【答案】：A </w:t>
      </w:r>
    </w:p>
    <w:p>
      <w:r>
        <w:t>100、桥梁的高程控制测量，一般在路线（　　　）时建立，施工阶段只需复测与加密。</w:t>
        <w:br/>
        <w:t>A.中平测量</w:t>
        <w:br/>
        <w:t>B.基平测量</w:t>
        <w:br/>
        <w:t>C.水准测量</w:t>
        <w:br/>
        <w:t>D.坐标测量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101、常用来减少或消除交叉口冲突点的方法不包括（　　　）。</w:t>
        <w:br/>
        <w:t>A.交通管制</w:t>
        <w:br/>
        <w:t>B.渠化交通</w:t>
        <w:br/>
        <w:t>C.立体交叉</w:t>
        <w:br/>
        <w:t>D.减少交叉口</w:t>
        <w:br/>
        <w:br/>
        <w:t>【答案】：D</w:t>
      </w:r>
      <w:r>
        <w:t xml:space="preserve"> </w:t>
      </w:r>
    </w:p>
    <w:p>
      <w:r>
        <w:t>102、下列选项中适宜在市区较窄的街道上建造高架线路的是（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【答案】：C </w:t>
      </w:r>
    </w:p>
    <w:p>
      <w:r>
        <w:t>103、下列说法错误的是（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r>
        <w:t>104、点A（20、15、10）在点B（15、10、15）的（　　　）。</w:t>
        <w:br/>
        <w:t>A.左前上方</w:t>
        <w:br/>
        <w:t>B.右前上方</w:t>
        <w:br/>
        <w:t>C.右前下方</w:t>
        <w:br/>
        <w:t>D.左前下方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105、乔木、大灌木在栽植后均应支撑，非栽植季节栽植，最大程度的强修剪应至少保留树冠的（　　　）。</w:t>
        <w:br/>
        <w:t>A.1/2m</w:t>
        <w:br/>
        <w:t>B.1/4m</w:t>
        <w:br/>
        <w:t>C.1/3</w:t>
        <w:br/>
        <w:t>D.1/5m</w:t>
        <w:br/>
        <w:br/>
        <w:t>【答案】：C</w:t>
      </w:r>
      <w:r>
        <w:t xml:space="preserve"> </w:t>
      </w:r>
    </w:p>
    <w:p>
      <w:r>
        <w:t>106、钢筋连接的接头宜设置在（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r>
        <w:t>107、项目资金管理以实现（　　　）和提高经济效益为目标。</w:t>
        <w:br/>
        <w:t>A.保证收人、节约成本、防范风险</w:t>
        <w:br/>
        <w:t>B.保证收人、节约支出、防范风险</w:t>
        <w:br/>
        <w:t>C.保证成本、节约支出、防范风险</w:t>
        <w:br/>
        <w:t>D.保证收人、节约支出、加强合同</w:t>
        <w:br/>
        <w:br/>
        <w:t xml:space="preserve">【答案】：B </w:t>
      </w:r>
    </w:p>
    <w:p>
      <w:r>
        <w:t>108、工作队式项目组织适用于（　　　）施工项目。</w:t>
        <w:br/>
        <w:t>A.适用于小型的，专业性较强的</w:t>
        <w:br/>
        <w:t>B.大型项目、工期要求紧迫的项目</w:t>
        <w:br/>
        <w:t>C.大型经营性企业的工程承包</w:t>
        <w:br/>
        <w:t>D.大规模综合性的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109、用角度交会法测设点的平面位置所需的测设数据是（　　　）。</w:t>
        <w:br/>
        <w:t>A.一个角度和一段距离</w:t>
        <w:br/>
        <w:t>B.纵横坐标差</w:t>
        <w:br/>
        <w:t>C.两个角度</w:t>
        <w:br/>
        <w:t>D.两段距离</w:t>
        <w:br/>
        <w:br/>
        <w:t>【答案】：C</w:t>
      </w:r>
      <w:r>
        <w:t xml:space="preserve"> </w:t>
      </w:r>
    </w:p>
    <w:p>
      <w:r>
        <w:t>110、城市给水管道工程中，橡胶圈接口不适用于（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 xml:space="preserve">【答案】：D </w:t>
      </w:r>
    </w:p>
    <w:p>
      <w:r>
        <w:t>111、下列选项中，不属于排水管道施工的工序是（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112、转动物镜对光螺旋的目的是（　　　）。</w:t>
        <w:br/>
        <w:t>A.使视准轴水平</w:t>
        <w:br/>
        <w:t>B.看清十字丝</w:t>
        <w:br/>
        <w:t>C.使物像位于十字丝分划板面上</w:t>
        <w:br/>
        <w:t>D.使望远镜对准目标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</w:p>
    <w:p>
      <w:r>
        <w:t>113、设Ha=15.032m，Hb=14.729m，hba=（　　　）m。</w:t>
        <w:br/>
        <w:t>A.-29.761</w:t>
        <w:br/>
        <w:t>B.-0.303</w:t>
        <w:br/>
        <w:t>C.0.303</w:t>
        <w:br/>
        <w:t>D.29.761</w:t>
        <w:br/>
        <w:br/>
        <w:t>【答案】：B</w:t>
      </w:r>
      <w:r>
        <w:t xml:space="preserve"> </w:t>
      </w:r>
    </w:p>
    <w:p>
      <w:r>
        <w:t>114、当电线电压为330KV时，树木至架空电线净距的最小水平距离是（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r>
        <w:t>115、某城市道路，快车道路面铺设工程量计算时，应不扣除（　　　）所示面积。</w:t>
        <w:br/>
        <w:t>A.绿化带</w:t>
        <w:br/>
        <w:t>B.检查井</w:t>
        <w:br/>
        <w:t>C.路缘石</w:t>
        <w:br/>
        <w:t>D.安全岛</w:t>
        <w:br/>
        <w:br/>
        <w:t xml:space="preserve">【答案】：B </w:t>
      </w:r>
    </w:p>
    <w:p>
      <w:r>
        <w:t>116、采用HDPE膜防渗技术的核心是（　　　）。</w:t>
        <w:br/>
        <w:t>A.HDPE膜的进货质量</w:t>
        <w:br/>
        <w:t>B.HDPE膜的机具</w:t>
        <w:br/>
        <w:t>C.HDPE膜的施工季节合理性</w:t>
        <w:br/>
        <w:t>D.HDPE膜的施工质量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117、若物体在力系的作用下处于平衡状态，则这个力系称为（　　　）。</w:t>
        <w:br/>
        <w:t>A.平面力系</w:t>
        <w:br/>
        <w:t>B.平行力系</w:t>
        <w:br/>
        <w:t>C.平衡力系</w:t>
        <w:br/>
        <w:t>D.汇交力系</w:t>
        <w:br/>
        <w:br/>
        <w:t>【答案】：C</w:t>
      </w:r>
      <w:r>
        <w:t xml:space="preserve"> </w:t>
      </w:r>
    </w:p>
    <w:p>
      <w:r>
        <w:t>118、采用顶推法施工时，梁高为（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【答案】：B </w:t>
      </w:r>
    </w:p>
    <w:p>
      <w:r>
        <w:t>119、在A（高程为25.812m）、B两点间放置水准仪测量，后视A点的读数为1.360m，前视B点的读数为0.793m，则B点的高程为（　　　）。</w:t>
        <w:br/>
        <w:t>A.25.245m</w:t>
        <w:br/>
        <w:t>B.26.605m</w:t>
        <w:br/>
        <w:t>C.26.379m</w:t>
        <w:br/>
        <w:t>D.27.172m</w:t>
        <w:br/>
        <w:br/>
        <w:t xml:space="preserve">【答案】：C </w:t>
      </w:r>
    </w:p>
    <w:p>
      <w:r>
        <w:t>120、车场库内线应采用（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121、项目是由一组有起止时间的、相互协调的受控活动所组成的特定过程。其具有的共同特征中，下列选项不正确的是（　　　）。</w:t>
        <w:br/>
        <w:t>A.项目具有一次性</w:t>
        <w:br/>
        <w:t>B.项目具有明确的目标</w:t>
        <w:br/>
        <w:t>C.项目具有可逆性</w:t>
        <w:br/>
        <w:t>D.项目具有特定的生命期</w:t>
        <w:br/>
        <w:br/>
        <w:t>【答案】：C</w:t>
      </w:r>
      <w:r>
        <w:t xml:space="preserve"> </w:t>
      </w:r>
    </w:p>
    <w:p>
      <w:r>
        <w:t>122、梁式桥的两个相邻桥墩中线间水平距离，或桥墩中线与桥台台背前缘间的水平距离，称为（　　　）。</w:t>
        <w:br/>
        <w:t>A.净跨径</w:t>
        <w:br/>
        <w:t>B.总跨径</w:t>
        <w:br/>
        <w:t>C.标准跨径</w:t>
        <w:br/>
        <w:t>D.计算跨径</w:t>
        <w:br/>
        <w:br/>
        <w:t xml:space="preserve">【答案】：B </w:t>
      </w:r>
    </w:p>
    <w:p>
      <w:r>
        <w:t>123、建筑物外墙（有窗）距乔木中心的平面距离不小于（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124、管棚超前支护技术施工工艺流程为（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>【答案】：C</w:t>
      </w:r>
      <w:r>
        <w:t xml:space="preserve"> </w:t>
      </w:r>
    </w:p>
    <w:p>
      <w:r>
        <w:t>125、施工测量的精度最终体现在（　　　）。</w:t>
        <w:br/>
        <w:t>A.测量仪器的精度</w:t>
        <w:br/>
        <w:t>B.施工点位的精度</w:t>
        <w:br/>
        <w:t>C.测量规范的精度要求</w:t>
        <w:br/>
        <w:t>D.观测者的技术</w:t>
        <w:br/>
        <w:br/>
        <w:t xml:space="preserve">【答案】：B </w:t>
      </w:r>
    </w:p>
    <w:p>
      <w:r>
        <w:t>126、某城市道路路面结构分别为石灰土底基层、水泥稳定碎石基层，底基层面积为950㎡，基层顶面面积为900㎡，则基层的养生面积应为（　　　）㎡。</w:t>
        <w:br/>
        <w:t>A.900</w:t>
        <w:br/>
        <w:t>B.950</w:t>
        <w:br/>
        <w:t>C.1800</w:t>
        <w:br/>
        <w:t>D.1900</w:t>
        <w:br/>
        <w:br/>
        <w:t xml:space="preserve">【答案】：A </w:t>
      </w:r>
    </w:p>
    <w:p>
      <w:r>
        <w:t>127、水准测量的目的是（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128、用于收集路面雨水的雨水口有平入式、（　　　）联合式。</w:t>
        <w:br/>
        <w:t>A.竖入式</w:t>
        <w:br/>
        <w:t>B.侧入式</w:t>
        <w:br/>
        <w:t>C.立式</w:t>
        <w:br/>
        <w:t>D.凹式</w:t>
        <w:br/>
        <w:br/>
        <w:t>【答案】：B</w:t>
      </w:r>
      <w:r>
        <w:t xml:space="preserve"> </w:t>
      </w:r>
    </w:p>
    <w:p>
      <w:r>
        <w:t>129、由于城市道路一般比较平坦，因此多采用大量的地形点来表示地形高程，其中（　　　）表示测点。</w:t>
        <w:br/>
        <w:t>A.▼</w:t>
        <w:br/>
        <w:t>B.◆</w:t>
        <w:br/>
        <w:t>C.●</w:t>
        <w:br/>
        <w:t>D.■</w:t>
        <w:br/>
        <w:br/>
        <w:t xml:space="preserve">【答案】：A </w:t>
      </w:r>
    </w:p>
    <w:p>
      <w:r>
        <w:t>130、泄水阀一般设置在阀门井中构成泄水阀井，当由于地形因素排水管不能直接将水排走时，还应建造一个与阀门井相连的（　　　）。</w:t>
        <w:br/>
        <w:t>A.测流井</w:t>
        <w:br/>
        <w:t>B.排水井</w:t>
        <w:br/>
        <w:t>C.泄水井</w:t>
        <w:br/>
        <w:t>D.湿井</w:t>
        <w:br/>
        <w:br/>
        <w:t xml:space="preserve">【答案】：D </w:t>
      </w:r>
    </w:p>
    <w:p>
      <w:r>
        <w:t>131、钢尺的尺长误差对距离测量产生的影响属于（　　　）。</w:t>
        <w:br/>
        <w:t>A.偶然误差</w:t>
        <w:br/>
        <w:t>B.偶然误差也可能是系统误差</w:t>
        <w:br/>
        <w:t>C.系统误差</w:t>
        <w:br/>
        <w:t>D.既不是偶然误差也不是系统误差</w:t>
        <w:br/>
        <w:br/>
        <w:t xml:space="preserve">【答案】：A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https://d.book118.com/218072105076006044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5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21807210507600604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