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稀土金属项目建设总纲及方案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6" w:history="1">
        <w:r>
          <w:rPr>
            <w:rFonts w:ascii="仿宋" w:eastAsia="仿宋" w:hAnsi="仿宋" w:cs="仿宋" w:hint="eastAsia"/>
            <w:lang w:eastAsia="zh-CN"/>
          </w:rPr>
          <w:t>前言</w:t>
        </w:r>
        <w:r>
          <w:tab/>
        </w:r>
        <w:r>
          <w:fldChar w:fldCharType="begin"/>
        </w:r>
        <w:r>
          <w:instrText xml:space="preserve"> PAGEREF _Toc29716 \h </w:instrText>
        </w:r>
        <w:r>
          <w:fldChar w:fldCharType="separate"/>
        </w:r>
        <w:r>
          <w:t>3</w:t>
        </w:r>
        <w:r>
          <w:fldChar w:fldCharType="end"/>
        </w:r>
      </w:hyperlink>
    </w:p>
    <w:p>
      <w:pPr>
        <w:pStyle w:val="TOC1"/>
        <w:tabs>
          <w:tab w:val="right" w:leader="dot" w:pos="8306"/>
        </w:tabs>
      </w:pPr>
      <w:hyperlink w:anchor="_Toc24686" w:history="1">
        <w:r>
          <w:rPr>
            <w:rFonts w:ascii="仿宋" w:eastAsia="仿宋" w:hAnsi="仿宋" w:cs="仿宋" w:hint="eastAsia"/>
            <w:lang w:eastAsia="zh-CN"/>
          </w:rPr>
          <w:t>一、项目选址研究</w:t>
        </w:r>
        <w:r>
          <w:tab/>
        </w:r>
        <w:r>
          <w:fldChar w:fldCharType="begin"/>
        </w:r>
        <w:r>
          <w:instrText xml:space="preserve"> PAGEREF _Toc24686 \h </w:instrText>
        </w:r>
        <w:r>
          <w:fldChar w:fldCharType="separate"/>
        </w:r>
        <w:r>
          <w:t>3</w:t>
        </w:r>
        <w:r>
          <w:fldChar w:fldCharType="end"/>
        </w:r>
      </w:hyperlink>
    </w:p>
    <w:p>
      <w:pPr>
        <w:pStyle w:val="TOC2"/>
        <w:tabs>
          <w:tab w:val="right" w:leader="dot" w:pos="8306"/>
        </w:tabs>
      </w:pPr>
      <w:hyperlink w:anchor="_Toc2416" w:history="1">
        <w:r>
          <w:rPr>
            <w:rFonts w:ascii="仿宋" w:eastAsia="仿宋" w:hAnsi="仿宋" w:cs="仿宋" w:hint="eastAsia"/>
            <w:lang w:eastAsia="zh-CN"/>
          </w:rPr>
          <w:t>(一)、项目选址原则</w:t>
        </w:r>
        <w:r>
          <w:tab/>
        </w:r>
        <w:r>
          <w:fldChar w:fldCharType="begin"/>
        </w:r>
        <w:r>
          <w:instrText xml:space="preserve"> PAGEREF _Toc2416 \h </w:instrText>
        </w:r>
        <w:r>
          <w:fldChar w:fldCharType="separate"/>
        </w:r>
        <w:r>
          <w:t>3</w:t>
        </w:r>
        <w:r>
          <w:fldChar w:fldCharType="end"/>
        </w:r>
      </w:hyperlink>
    </w:p>
    <w:p>
      <w:pPr>
        <w:pStyle w:val="TOC2"/>
        <w:tabs>
          <w:tab w:val="right" w:leader="dot" w:pos="8306"/>
        </w:tabs>
      </w:pPr>
      <w:hyperlink w:anchor="_Toc26532" w:history="1">
        <w:r>
          <w:rPr>
            <w:rFonts w:ascii="仿宋" w:eastAsia="仿宋" w:hAnsi="仿宋" w:cs="仿宋" w:hint="eastAsia"/>
            <w:lang w:eastAsia="zh-CN"/>
          </w:rPr>
          <w:t>(二)、项目选址</w:t>
        </w:r>
        <w:r>
          <w:tab/>
        </w:r>
        <w:r>
          <w:fldChar w:fldCharType="begin"/>
        </w:r>
        <w:r>
          <w:instrText xml:space="preserve"> PAGEREF _Toc26532 \h </w:instrText>
        </w:r>
        <w:r>
          <w:fldChar w:fldCharType="separate"/>
        </w:r>
        <w:r>
          <w:t>6</w:t>
        </w:r>
        <w:r>
          <w:fldChar w:fldCharType="end"/>
        </w:r>
      </w:hyperlink>
    </w:p>
    <w:p>
      <w:pPr>
        <w:pStyle w:val="TOC2"/>
        <w:tabs>
          <w:tab w:val="right" w:leader="dot" w:pos="8306"/>
        </w:tabs>
      </w:pPr>
      <w:hyperlink w:anchor="_Toc5899" w:history="1">
        <w:r>
          <w:rPr>
            <w:rFonts w:ascii="仿宋" w:eastAsia="仿宋" w:hAnsi="仿宋" w:cs="仿宋" w:hint="eastAsia"/>
            <w:lang w:eastAsia="zh-CN"/>
          </w:rPr>
          <w:t>(三)、建设条件分析</w:t>
        </w:r>
        <w:r>
          <w:tab/>
        </w:r>
        <w:r>
          <w:fldChar w:fldCharType="begin"/>
        </w:r>
        <w:r>
          <w:instrText xml:space="preserve"> PAGEREF _Toc5899 \h </w:instrText>
        </w:r>
        <w:r>
          <w:fldChar w:fldCharType="separate"/>
        </w:r>
        <w:r>
          <w:t>8</w:t>
        </w:r>
        <w:r>
          <w:fldChar w:fldCharType="end"/>
        </w:r>
      </w:hyperlink>
    </w:p>
    <w:p>
      <w:pPr>
        <w:pStyle w:val="TOC2"/>
        <w:tabs>
          <w:tab w:val="right" w:leader="dot" w:pos="8306"/>
        </w:tabs>
      </w:pPr>
      <w:hyperlink w:anchor="_Toc27071" w:history="1">
        <w:r>
          <w:rPr>
            <w:rFonts w:ascii="仿宋" w:eastAsia="仿宋" w:hAnsi="仿宋" w:cs="仿宋" w:hint="eastAsia"/>
            <w:lang w:eastAsia="zh-CN"/>
          </w:rPr>
          <w:t>(四)、用地控制指标</w:t>
        </w:r>
        <w:r>
          <w:tab/>
        </w:r>
        <w:r>
          <w:fldChar w:fldCharType="begin"/>
        </w:r>
        <w:r>
          <w:instrText xml:space="preserve"> PAGEREF _Toc27071 \h </w:instrText>
        </w:r>
        <w:r>
          <w:fldChar w:fldCharType="separate"/>
        </w:r>
        <w:r>
          <w:t>10</w:t>
        </w:r>
        <w:r>
          <w:fldChar w:fldCharType="end"/>
        </w:r>
      </w:hyperlink>
    </w:p>
    <w:p>
      <w:pPr>
        <w:pStyle w:val="TOC2"/>
        <w:tabs>
          <w:tab w:val="right" w:leader="dot" w:pos="8306"/>
        </w:tabs>
      </w:pPr>
      <w:hyperlink w:anchor="_Toc21020" w:history="1">
        <w:r>
          <w:rPr>
            <w:rFonts w:ascii="仿宋" w:eastAsia="仿宋" w:hAnsi="仿宋" w:cs="仿宋" w:hint="eastAsia"/>
            <w:lang w:eastAsia="zh-CN"/>
          </w:rPr>
          <w:t>(五)、地总体要求</w:t>
        </w:r>
        <w:r>
          <w:tab/>
        </w:r>
        <w:r>
          <w:fldChar w:fldCharType="begin"/>
        </w:r>
        <w:r>
          <w:instrText xml:space="preserve"> PAGEREF _Toc21020 \h </w:instrText>
        </w:r>
        <w:r>
          <w:fldChar w:fldCharType="separate"/>
        </w:r>
        <w:r>
          <w:t>11</w:t>
        </w:r>
        <w:r>
          <w:fldChar w:fldCharType="end"/>
        </w:r>
      </w:hyperlink>
    </w:p>
    <w:p>
      <w:pPr>
        <w:pStyle w:val="TOC2"/>
        <w:tabs>
          <w:tab w:val="right" w:leader="dot" w:pos="8306"/>
        </w:tabs>
      </w:pPr>
      <w:hyperlink w:anchor="_Toc11782" w:history="1">
        <w:r>
          <w:rPr>
            <w:rFonts w:ascii="仿宋" w:eastAsia="仿宋" w:hAnsi="仿宋" w:cs="仿宋" w:hint="eastAsia"/>
            <w:lang w:eastAsia="zh-CN"/>
          </w:rPr>
          <w:t>(六)、节约用地措施</w:t>
        </w:r>
        <w:r>
          <w:tab/>
        </w:r>
        <w:r>
          <w:fldChar w:fldCharType="begin"/>
        </w:r>
        <w:r>
          <w:instrText xml:space="preserve"> PAGEREF _Toc11782 \h </w:instrText>
        </w:r>
        <w:r>
          <w:fldChar w:fldCharType="separate"/>
        </w:r>
        <w:r>
          <w:t>12</w:t>
        </w:r>
        <w:r>
          <w:fldChar w:fldCharType="end"/>
        </w:r>
      </w:hyperlink>
    </w:p>
    <w:p>
      <w:pPr>
        <w:pStyle w:val="TOC2"/>
        <w:tabs>
          <w:tab w:val="right" w:leader="dot" w:pos="8306"/>
        </w:tabs>
      </w:pPr>
      <w:hyperlink w:anchor="_Toc30714" w:history="1">
        <w:r>
          <w:rPr>
            <w:rFonts w:ascii="仿宋" w:eastAsia="仿宋" w:hAnsi="仿宋" w:cs="仿宋" w:hint="eastAsia"/>
            <w:lang w:eastAsia="zh-CN"/>
          </w:rPr>
          <w:t>(七)、选址综合评价</w:t>
        </w:r>
        <w:r>
          <w:tab/>
        </w:r>
        <w:r>
          <w:fldChar w:fldCharType="begin"/>
        </w:r>
        <w:r>
          <w:instrText xml:space="preserve"> PAGEREF _Toc30714 \h </w:instrText>
        </w:r>
        <w:r>
          <w:fldChar w:fldCharType="separate"/>
        </w:r>
        <w:r>
          <w:t>14</w:t>
        </w:r>
        <w:r>
          <w:fldChar w:fldCharType="end"/>
        </w:r>
      </w:hyperlink>
    </w:p>
    <w:p>
      <w:pPr>
        <w:pStyle w:val="TOC1"/>
        <w:tabs>
          <w:tab w:val="right" w:leader="dot" w:pos="8306"/>
        </w:tabs>
      </w:pPr>
      <w:hyperlink w:anchor="_Toc27385" w:history="1">
        <w:r>
          <w:rPr>
            <w:rFonts w:ascii="仿宋" w:eastAsia="仿宋" w:hAnsi="仿宋" w:cs="仿宋" w:hint="eastAsia"/>
            <w:lang w:eastAsia="zh-CN"/>
          </w:rPr>
          <w:t>二、背景、必要性分析</w:t>
        </w:r>
        <w:r>
          <w:tab/>
        </w:r>
        <w:r>
          <w:fldChar w:fldCharType="begin"/>
        </w:r>
        <w:r>
          <w:instrText xml:space="preserve"> PAGEREF _Toc27385 \h </w:instrText>
        </w:r>
        <w:r>
          <w:fldChar w:fldCharType="separate"/>
        </w:r>
        <w:r>
          <w:t>15</w:t>
        </w:r>
        <w:r>
          <w:fldChar w:fldCharType="end"/>
        </w:r>
      </w:hyperlink>
    </w:p>
    <w:p>
      <w:pPr>
        <w:pStyle w:val="TOC2"/>
        <w:tabs>
          <w:tab w:val="right" w:leader="dot" w:pos="8306"/>
        </w:tabs>
      </w:pPr>
      <w:hyperlink w:anchor="_Toc8604" w:history="1">
        <w:r>
          <w:rPr>
            <w:rFonts w:ascii="仿宋" w:eastAsia="仿宋" w:hAnsi="仿宋" w:cs="仿宋" w:hint="eastAsia"/>
            <w:lang w:eastAsia="zh-CN"/>
          </w:rPr>
          <w:t>(一)、项目建设背景</w:t>
        </w:r>
        <w:r>
          <w:tab/>
        </w:r>
        <w:r>
          <w:fldChar w:fldCharType="begin"/>
        </w:r>
        <w:r>
          <w:instrText xml:space="preserve"> PAGEREF _Toc8604 \h </w:instrText>
        </w:r>
        <w:r>
          <w:fldChar w:fldCharType="separate"/>
        </w:r>
        <w:r>
          <w:t>15</w:t>
        </w:r>
        <w:r>
          <w:fldChar w:fldCharType="end"/>
        </w:r>
      </w:hyperlink>
    </w:p>
    <w:p>
      <w:pPr>
        <w:pStyle w:val="TOC2"/>
        <w:tabs>
          <w:tab w:val="right" w:leader="dot" w:pos="8306"/>
        </w:tabs>
      </w:pPr>
      <w:hyperlink w:anchor="_Toc2115" w:history="1">
        <w:r>
          <w:rPr>
            <w:rFonts w:ascii="仿宋" w:eastAsia="仿宋" w:hAnsi="仿宋" w:cs="仿宋" w:hint="eastAsia"/>
            <w:lang w:eastAsia="zh-CN"/>
          </w:rPr>
          <w:t>(二)、必要性分析</w:t>
        </w:r>
        <w:r>
          <w:tab/>
        </w:r>
        <w:r>
          <w:fldChar w:fldCharType="begin"/>
        </w:r>
        <w:r>
          <w:instrText xml:space="preserve"> PAGEREF _Toc2115 \h </w:instrText>
        </w:r>
        <w:r>
          <w:fldChar w:fldCharType="separate"/>
        </w:r>
        <w:r>
          <w:t>16</w:t>
        </w:r>
        <w:r>
          <w:fldChar w:fldCharType="end"/>
        </w:r>
      </w:hyperlink>
    </w:p>
    <w:p>
      <w:pPr>
        <w:pStyle w:val="TOC2"/>
        <w:tabs>
          <w:tab w:val="right" w:leader="dot" w:pos="8306"/>
        </w:tabs>
      </w:pPr>
      <w:hyperlink w:anchor="_Toc18505" w:history="1">
        <w:r>
          <w:rPr>
            <w:rFonts w:ascii="仿宋" w:eastAsia="仿宋" w:hAnsi="仿宋" w:cs="仿宋" w:hint="eastAsia"/>
            <w:lang w:eastAsia="zh-CN"/>
          </w:rPr>
          <w:t>(三)、项目建设有利条件</w:t>
        </w:r>
        <w:r>
          <w:tab/>
        </w:r>
        <w:r>
          <w:fldChar w:fldCharType="begin"/>
        </w:r>
        <w:r>
          <w:instrText xml:space="preserve"> PAGEREF _Toc18505 \h </w:instrText>
        </w:r>
        <w:r>
          <w:fldChar w:fldCharType="separate"/>
        </w:r>
        <w:r>
          <w:t>17</w:t>
        </w:r>
        <w:r>
          <w:fldChar w:fldCharType="end"/>
        </w:r>
      </w:hyperlink>
    </w:p>
    <w:p>
      <w:pPr>
        <w:pStyle w:val="TOC1"/>
        <w:tabs>
          <w:tab w:val="right" w:leader="dot" w:pos="8306"/>
        </w:tabs>
      </w:pPr>
      <w:hyperlink w:anchor="_Toc12594" w:history="1">
        <w:r>
          <w:rPr>
            <w:rFonts w:ascii="仿宋" w:eastAsia="仿宋" w:hAnsi="仿宋" w:cs="仿宋" w:hint="eastAsia"/>
            <w:lang w:eastAsia="zh-CN"/>
          </w:rPr>
          <w:t>三、经济影响分析</w:t>
        </w:r>
        <w:r>
          <w:tab/>
        </w:r>
        <w:r>
          <w:fldChar w:fldCharType="begin"/>
        </w:r>
        <w:r>
          <w:instrText xml:space="preserve"> PAGEREF _Toc12594 \h </w:instrText>
        </w:r>
        <w:r>
          <w:fldChar w:fldCharType="separate"/>
        </w:r>
        <w:r>
          <w:t>19</w:t>
        </w:r>
        <w:r>
          <w:fldChar w:fldCharType="end"/>
        </w:r>
      </w:hyperlink>
    </w:p>
    <w:p>
      <w:pPr>
        <w:pStyle w:val="TOC2"/>
        <w:tabs>
          <w:tab w:val="right" w:leader="dot" w:pos="8306"/>
        </w:tabs>
      </w:pPr>
      <w:hyperlink w:anchor="_Toc11449" w:history="1">
        <w:r>
          <w:rPr>
            <w:rFonts w:ascii="仿宋" w:eastAsia="仿宋" w:hAnsi="仿宋" w:cs="仿宋" w:hint="eastAsia"/>
            <w:lang w:eastAsia="zh-CN"/>
          </w:rPr>
          <w:t>(一)、经济费用效益或费用效果分析</w:t>
        </w:r>
        <w:r>
          <w:tab/>
        </w:r>
        <w:r>
          <w:fldChar w:fldCharType="begin"/>
        </w:r>
        <w:r>
          <w:instrText xml:space="preserve"> PAGEREF _Toc11449 \h </w:instrText>
        </w:r>
        <w:r>
          <w:fldChar w:fldCharType="separate"/>
        </w:r>
        <w:r>
          <w:t>19</w:t>
        </w:r>
        <w:r>
          <w:fldChar w:fldCharType="end"/>
        </w:r>
      </w:hyperlink>
    </w:p>
    <w:p>
      <w:pPr>
        <w:pStyle w:val="TOC2"/>
        <w:tabs>
          <w:tab w:val="right" w:leader="dot" w:pos="8306"/>
        </w:tabs>
      </w:pPr>
      <w:hyperlink w:anchor="_Toc17363" w:history="1">
        <w:r>
          <w:rPr>
            <w:rFonts w:ascii="仿宋" w:eastAsia="仿宋" w:hAnsi="仿宋" w:cs="仿宋" w:hint="eastAsia"/>
            <w:lang w:eastAsia="zh-CN"/>
          </w:rPr>
          <w:t>(二)、行业影响分析</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7207" w:history="1">
        <w:r>
          <w:rPr>
            <w:rFonts w:ascii="仿宋" w:eastAsia="仿宋" w:hAnsi="仿宋" w:cs="仿宋" w:hint="eastAsia"/>
            <w:lang w:eastAsia="zh-CN"/>
          </w:rPr>
          <w:t>(三)、区域经济影响分析</w:t>
        </w:r>
        <w:r>
          <w:tab/>
        </w:r>
        <w:r>
          <w:fldChar w:fldCharType="begin"/>
        </w:r>
        <w:r>
          <w:instrText xml:space="preserve"> PAGEREF _Toc7207 \h </w:instrText>
        </w:r>
        <w:r>
          <w:fldChar w:fldCharType="separate"/>
        </w:r>
        <w:r>
          <w:t>23</w:t>
        </w:r>
        <w:r>
          <w:fldChar w:fldCharType="end"/>
        </w:r>
      </w:hyperlink>
    </w:p>
    <w:p>
      <w:pPr>
        <w:pStyle w:val="TOC2"/>
        <w:tabs>
          <w:tab w:val="right" w:leader="dot" w:pos="8306"/>
        </w:tabs>
      </w:pPr>
      <w:hyperlink w:anchor="_Toc18992" w:history="1">
        <w:r>
          <w:rPr>
            <w:rFonts w:ascii="仿宋" w:eastAsia="仿宋" w:hAnsi="仿宋" w:cs="仿宋" w:hint="eastAsia"/>
            <w:lang w:eastAsia="zh-CN"/>
          </w:rPr>
          <w:t>(四)、宏观经济影响分析</w:t>
        </w:r>
        <w:r>
          <w:tab/>
        </w:r>
        <w:r>
          <w:fldChar w:fldCharType="begin"/>
        </w:r>
        <w:r>
          <w:instrText xml:space="preserve"> PAGEREF _Toc18992 \h </w:instrText>
        </w:r>
        <w:r>
          <w:fldChar w:fldCharType="separate"/>
        </w:r>
        <w:r>
          <w:t>23</w:t>
        </w:r>
        <w:r>
          <w:fldChar w:fldCharType="end"/>
        </w:r>
      </w:hyperlink>
    </w:p>
    <w:p>
      <w:pPr>
        <w:pStyle w:val="TOC1"/>
        <w:tabs>
          <w:tab w:val="right" w:leader="dot" w:pos="8306"/>
        </w:tabs>
      </w:pPr>
      <w:hyperlink w:anchor="_Toc11060" w:history="1">
        <w:r>
          <w:rPr>
            <w:rFonts w:ascii="仿宋" w:eastAsia="仿宋" w:hAnsi="仿宋" w:cs="仿宋" w:hint="eastAsia"/>
            <w:lang w:eastAsia="zh-CN"/>
          </w:rPr>
          <w:t>四、资源开发及综合利用分析</w:t>
        </w:r>
        <w:r>
          <w:tab/>
        </w:r>
        <w:r>
          <w:fldChar w:fldCharType="begin"/>
        </w:r>
        <w:r>
          <w:instrText xml:space="preserve"> PAGEREF _Toc11060 \h </w:instrText>
        </w:r>
        <w:r>
          <w:fldChar w:fldCharType="separate"/>
        </w:r>
        <w:r>
          <w:t>25</w:t>
        </w:r>
        <w:r>
          <w:fldChar w:fldCharType="end"/>
        </w:r>
      </w:hyperlink>
    </w:p>
    <w:p>
      <w:pPr>
        <w:pStyle w:val="TOC2"/>
        <w:tabs>
          <w:tab w:val="right" w:leader="dot" w:pos="8306"/>
        </w:tabs>
      </w:pPr>
      <w:hyperlink w:anchor="_Toc22082" w:history="1">
        <w:r>
          <w:rPr>
            <w:rFonts w:ascii="仿宋" w:eastAsia="仿宋" w:hAnsi="仿宋" w:cs="仿宋" w:hint="eastAsia"/>
            <w:lang w:eastAsia="zh-CN"/>
          </w:rPr>
          <w:t>(一)、资源开发方案</w:t>
        </w:r>
        <w:r>
          <w:tab/>
        </w:r>
        <w:r>
          <w:fldChar w:fldCharType="begin"/>
        </w:r>
        <w:r>
          <w:instrText xml:space="preserve"> PAGEREF _Toc22082 \h </w:instrText>
        </w:r>
        <w:r>
          <w:fldChar w:fldCharType="separate"/>
        </w:r>
        <w:r>
          <w:t>25</w:t>
        </w:r>
        <w:r>
          <w:fldChar w:fldCharType="end"/>
        </w:r>
      </w:hyperlink>
    </w:p>
    <w:p>
      <w:pPr>
        <w:pStyle w:val="TOC2"/>
        <w:tabs>
          <w:tab w:val="right" w:leader="dot" w:pos="8306"/>
        </w:tabs>
      </w:pPr>
      <w:hyperlink w:anchor="_Toc31869" w:history="1">
        <w:r>
          <w:rPr>
            <w:rFonts w:ascii="仿宋" w:eastAsia="仿宋" w:hAnsi="仿宋" w:cs="仿宋" w:hint="eastAsia"/>
            <w:lang w:eastAsia="zh-CN"/>
          </w:rPr>
          <w:t>(二)、资源利用方案</w:t>
        </w:r>
        <w:r>
          <w:tab/>
        </w:r>
        <w:r>
          <w:fldChar w:fldCharType="begin"/>
        </w:r>
        <w:r>
          <w:instrText xml:space="preserve"> PAGEREF _Toc31869 \h </w:instrText>
        </w:r>
        <w:r>
          <w:fldChar w:fldCharType="separate"/>
        </w:r>
        <w:r>
          <w:t>26</w:t>
        </w:r>
        <w:r>
          <w:fldChar w:fldCharType="end"/>
        </w:r>
      </w:hyperlink>
    </w:p>
    <w:p>
      <w:pPr>
        <w:pStyle w:val="TOC2"/>
        <w:tabs>
          <w:tab w:val="right" w:leader="dot" w:pos="8306"/>
        </w:tabs>
      </w:pPr>
      <w:hyperlink w:anchor="_Toc7818" w:history="1">
        <w:r>
          <w:rPr>
            <w:rFonts w:ascii="仿宋" w:eastAsia="仿宋" w:hAnsi="仿宋" w:cs="仿宋" w:hint="eastAsia"/>
            <w:lang w:eastAsia="zh-CN"/>
          </w:rPr>
          <w:t>(三)、资源节约措施</w:t>
        </w:r>
        <w:r>
          <w:tab/>
        </w:r>
        <w:r>
          <w:fldChar w:fldCharType="begin"/>
        </w:r>
        <w:r>
          <w:instrText xml:space="preserve"> PAGEREF _Toc7818 \h </w:instrText>
        </w:r>
        <w:r>
          <w:fldChar w:fldCharType="separate"/>
        </w:r>
        <w:r>
          <w:t>27</w:t>
        </w:r>
        <w:r>
          <w:fldChar w:fldCharType="end"/>
        </w:r>
      </w:hyperlink>
    </w:p>
    <w:p>
      <w:pPr>
        <w:pStyle w:val="TOC1"/>
        <w:tabs>
          <w:tab w:val="right" w:leader="dot" w:pos="8306"/>
        </w:tabs>
      </w:pPr>
      <w:hyperlink w:anchor="_Toc6489" w:history="1">
        <w:r>
          <w:rPr>
            <w:rFonts w:ascii="仿宋" w:eastAsia="仿宋" w:hAnsi="仿宋" w:cs="仿宋" w:hint="eastAsia"/>
            <w:lang w:eastAsia="zh-CN"/>
          </w:rPr>
          <w:t>五、环境和生态影响分析</w:t>
        </w:r>
        <w:r>
          <w:tab/>
        </w:r>
        <w:r>
          <w:fldChar w:fldCharType="begin"/>
        </w:r>
        <w:r>
          <w:instrText xml:space="preserve"> PAGEREF _Toc6489 \h </w:instrText>
        </w:r>
        <w:r>
          <w:fldChar w:fldCharType="separate"/>
        </w:r>
        <w:r>
          <w:t>29</w:t>
        </w:r>
        <w:r>
          <w:fldChar w:fldCharType="end"/>
        </w:r>
      </w:hyperlink>
    </w:p>
    <w:p>
      <w:pPr>
        <w:pStyle w:val="TOC2"/>
        <w:tabs>
          <w:tab w:val="right" w:leader="dot" w:pos="8306"/>
        </w:tabs>
      </w:pPr>
      <w:hyperlink w:anchor="_Toc26744" w:history="1">
        <w:r>
          <w:rPr>
            <w:rFonts w:ascii="仿宋" w:eastAsia="仿宋" w:hAnsi="仿宋" w:cs="仿宋" w:hint="eastAsia"/>
            <w:lang w:eastAsia="zh-CN"/>
          </w:rPr>
          <w:t>(一)、环境和生态现状</w:t>
        </w:r>
        <w:r>
          <w:tab/>
        </w:r>
        <w:r>
          <w:fldChar w:fldCharType="begin"/>
        </w:r>
        <w:r>
          <w:instrText xml:space="preserve"> PAGEREF _Toc26744 \h </w:instrText>
        </w:r>
        <w:r>
          <w:fldChar w:fldCharType="separate"/>
        </w:r>
        <w:r>
          <w:t>29</w:t>
        </w:r>
        <w:r>
          <w:fldChar w:fldCharType="end"/>
        </w:r>
      </w:hyperlink>
    </w:p>
    <w:p>
      <w:pPr>
        <w:pStyle w:val="TOC2"/>
        <w:tabs>
          <w:tab w:val="right" w:leader="dot" w:pos="8306"/>
        </w:tabs>
      </w:pPr>
      <w:hyperlink w:anchor="_Toc21792" w:history="1">
        <w:r>
          <w:rPr>
            <w:rFonts w:ascii="仿宋" w:eastAsia="仿宋" w:hAnsi="仿宋" w:cs="仿宋" w:hint="eastAsia"/>
            <w:lang w:eastAsia="zh-CN"/>
          </w:rPr>
          <w:t>(二)、生态环境影响分析</w:t>
        </w:r>
        <w:r>
          <w:tab/>
        </w:r>
        <w:r>
          <w:fldChar w:fldCharType="begin"/>
        </w:r>
        <w:r>
          <w:instrText xml:space="preserve"> PAGEREF _Toc21792 \h </w:instrText>
        </w:r>
        <w:r>
          <w:fldChar w:fldCharType="separate"/>
        </w:r>
        <w:r>
          <w:t>30</w:t>
        </w:r>
        <w:r>
          <w:fldChar w:fldCharType="end"/>
        </w:r>
      </w:hyperlink>
    </w:p>
    <w:p>
      <w:pPr>
        <w:pStyle w:val="TOC2"/>
        <w:tabs>
          <w:tab w:val="right" w:leader="dot" w:pos="8306"/>
        </w:tabs>
      </w:pPr>
      <w:hyperlink w:anchor="_Toc30474" w:history="1">
        <w:r>
          <w:rPr>
            <w:rFonts w:ascii="仿宋" w:eastAsia="仿宋" w:hAnsi="仿宋" w:cs="仿宋" w:hint="eastAsia"/>
            <w:lang w:eastAsia="zh-CN"/>
          </w:rPr>
          <w:t>(三)、生态环境保护措施</w:t>
        </w:r>
        <w:r>
          <w:tab/>
        </w:r>
        <w:r>
          <w:fldChar w:fldCharType="begin"/>
        </w:r>
        <w:r>
          <w:instrText xml:space="preserve"> PAGEREF _Toc30474 \h </w:instrText>
        </w:r>
        <w:r>
          <w:fldChar w:fldCharType="separate"/>
        </w:r>
        <w:r>
          <w:t>31</w:t>
        </w:r>
        <w:r>
          <w:fldChar w:fldCharType="end"/>
        </w:r>
      </w:hyperlink>
    </w:p>
    <w:p>
      <w:pPr>
        <w:pStyle w:val="TOC2"/>
        <w:tabs>
          <w:tab w:val="right" w:leader="dot" w:pos="8306"/>
        </w:tabs>
      </w:pPr>
      <w:hyperlink w:anchor="_Toc14296" w:history="1">
        <w:r>
          <w:rPr>
            <w:rFonts w:ascii="仿宋" w:eastAsia="仿宋" w:hAnsi="仿宋" w:cs="仿宋" w:hint="eastAsia"/>
            <w:lang w:eastAsia="zh-CN"/>
          </w:rPr>
          <w:t>(四)、地质灾害影响分析</w:t>
        </w:r>
        <w:r>
          <w:tab/>
        </w:r>
        <w:r>
          <w:fldChar w:fldCharType="begin"/>
        </w:r>
        <w:r>
          <w:instrText xml:space="preserve"> PAGEREF _Toc14296 \h </w:instrText>
        </w:r>
        <w:r>
          <w:fldChar w:fldCharType="separate"/>
        </w:r>
        <w:r>
          <w:t>33</w:t>
        </w:r>
        <w:r>
          <w:fldChar w:fldCharType="end"/>
        </w:r>
      </w:hyperlink>
    </w:p>
    <w:p>
      <w:pPr>
        <w:pStyle w:val="TOC2"/>
        <w:tabs>
          <w:tab w:val="right" w:leader="dot" w:pos="8306"/>
        </w:tabs>
      </w:pPr>
      <w:hyperlink w:anchor="_Toc10046" w:history="1">
        <w:r>
          <w:rPr>
            <w:rFonts w:ascii="仿宋" w:eastAsia="仿宋" w:hAnsi="仿宋" w:cs="仿宋" w:hint="eastAsia"/>
            <w:lang w:eastAsia="zh-CN"/>
          </w:rPr>
          <w:t>(五)、特殊环境影响</w:t>
        </w:r>
        <w:r>
          <w:tab/>
        </w:r>
        <w:r>
          <w:fldChar w:fldCharType="begin"/>
        </w:r>
        <w:r>
          <w:instrText xml:space="preserve"> PAGEREF _Toc10046 \h </w:instrText>
        </w:r>
        <w:r>
          <w:fldChar w:fldCharType="separate"/>
        </w:r>
        <w:r>
          <w:t>35</w:t>
        </w:r>
        <w:r>
          <w:fldChar w:fldCharType="end"/>
        </w:r>
      </w:hyperlink>
    </w:p>
    <w:p>
      <w:pPr>
        <w:pStyle w:val="TOC1"/>
        <w:tabs>
          <w:tab w:val="right" w:leader="dot" w:pos="8306"/>
        </w:tabs>
      </w:pPr>
      <w:hyperlink w:anchor="_Toc4939" w:history="1">
        <w:r>
          <w:rPr>
            <w:rFonts w:ascii="仿宋" w:eastAsia="仿宋" w:hAnsi="仿宋" w:cs="仿宋" w:hint="eastAsia"/>
            <w:lang w:eastAsia="zh-CN"/>
          </w:rPr>
          <w:t>六、项目监理与质量保证</w:t>
        </w:r>
        <w:r>
          <w:tab/>
        </w:r>
        <w:r>
          <w:fldChar w:fldCharType="begin"/>
        </w:r>
        <w:r>
          <w:instrText xml:space="preserve"> PAGEREF _Toc4939 \h </w:instrText>
        </w:r>
        <w:r>
          <w:fldChar w:fldCharType="separate"/>
        </w:r>
        <w:r>
          <w:t>36</w:t>
        </w:r>
        <w:r>
          <w:fldChar w:fldCharType="end"/>
        </w:r>
      </w:hyperlink>
    </w:p>
    <w:p>
      <w:pPr>
        <w:pStyle w:val="TOC2"/>
        <w:tabs>
          <w:tab w:val="right" w:leader="dot" w:pos="8306"/>
        </w:tabs>
      </w:pPr>
      <w:hyperlink w:anchor="_Toc29014" w:history="1">
        <w:r>
          <w:rPr>
            <w:rFonts w:ascii="仿宋" w:eastAsia="仿宋" w:hAnsi="仿宋" w:cs="仿宋" w:hint="eastAsia"/>
            <w:lang w:eastAsia="zh-CN"/>
          </w:rPr>
          <w:t>(一)、监理体系构建</w:t>
        </w:r>
        <w:r>
          <w:tab/>
        </w:r>
        <w:r>
          <w:fldChar w:fldCharType="begin"/>
        </w:r>
        <w:r>
          <w:instrText xml:space="preserve"> PAGEREF _Toc29014 \h </w:instrText>
        </w:r>
        <w:r>
          <w:fldChar w:fldCharType="separate"/>
        </w:r>
        <w:r>
          <w:t>36</w:t>
        </w:r>
        <w:r>
          <w:fldChar w:fldCharType="end"/>
        </w:r>
      </w:hyperlink>
    </w:p>
    <w:p>
      <w:pPr>
        <w:pStyle w:val="TOC2"/>
        <w:tabs>
          <w:tab w:val="right" w:leader="dot" w:pos="8306"/>
        </w:tabs>
      </w:pPr>
      <w:hyperlink w:anchor="_Toc15825" w:history="1">
        <w:r>
          <w:rPr>
            <w:rFonts w:ascii="仿宋" w:eastAsia="仿宋" w:hAnsi="仿宋" w:cs="仿宋" w:hint="eastAsia"/>
            <w:lang w:eastAsia="zh-CN"/>
          </w:rPr>
          <w:t>(二)、质量保证体系实施</w:t>
        </w:r>
        <w:r>
          <w:tab/>
        </w:r>
        <w:r>
          <w:fldChar w:fldCharType="begin"/>
        </w:r>
        <w:r>
          <w:instrText xml:space="preserve"> PAGEREF _Toc15825 \h </w:instrText>
        </w:r>
        <w:r>
          <w:fldChar w:fldCharType="separate"/>
        </w:r>
        <w:r>
          <w:t>36</w:t>
        </w:r>
        <w:r>
          <w:fldChar w:fldCharType="end"/>
        </w:r>
      </w:hyperlink>
    </w:p>
    <w:p>
      <w:pPr>
        <w:pStyle w:val="TOC2"/>
        <w:tabs>
          <w:tab w:val="right" w:leader="dot" w:pos="8306"/>
        </w:tabs>
      </w:pPr>
      <w:hyperlink w:anchor="_Toc31998" w:history="1">
        <w:r>
          <w:rPr>
            <w:rFonts w:ascii="仿宋" w:eastAsia="仿宋" w:hAnsi="仿宋" w:cs="仿宋" w:hint="eastAsia"/>
            <w:lang w:eastAsia="zh-CN"/>
          </w:rPr>
          <w:t>(三)、监理与质量控制流程</w:t>
        </w:r>
        <w:r>
          <w:tab/>
        </w:r>
        <w:r>
          <w:fldChar w:fldCharType="begin"/>
        </w:r>
        <w:r>
          <w:instrText xml:space="preserve"> PAGEREF _Toc31998 \h </w:instrText>
        </w:r>
        <w:r>
          <w:fldChar w:fldCharType="separate"/>
        </w:r>
        <w:r>
          <w:t>37</w:t>
        </w:r>
        <w:r>
          <w:fldChar w:fldCharType="end"/>
        </w:r>
      </w:hyperlink>
    </w:p>
    <w:p>
      <w:pPr>
        <w:pStyle w:val="TOC1"/>
        <w:tabs>
          <w:tab w:val="right" w:leader="dot" w:pos="8306"/>
        </w:tabs>
      </w:pPr>
      <w:hyperlink w:anchor="_Toc2124" w:history="1">
        <w:r>
          <w:rPr>
            <w:rFonts w:ascii="仿宋" w:eastAsia="仿宋" w:hAnsi="仿宋" w:cs="仿宋" w:hint="eastAsia"/>
            <w:lang w:eastAsia="zh-CN"/>
          </w:rPr>
          <w:t>七、资金管理与财务规划</w:t>
        </w:r>
        <w:r>
          <w:tab/>
        </w:r>
        <w:r>
          <w:fldChar w:fldCharType="begin"/>
        </w:r>
        <w:r>
          <w:instrText xml:space="preserve"> PAGEREF _Toc2124 \h </w:instrText>
        </w:r>
        <w:r>
          <w:fldChar w:fldCharType="separate"/>
        </w:r>
        <w:r>
          <w:t>38</w:t>
        </w:r>
        <w:r>
          <w:fldChar w:fldCharType="end"/>
        </w:r>
      </w:hyperlink>
    </w:p>
    <w:p>
      <w:pPr>
        <w:pStyle w:val="TOC2"/>
        <w:tabs>
          <w:tab w:val="right" w:leader="dot" w:pos="8306"/>
        </w:tabs>
      </w:pPr>
      <w:hyperlink w:anchor="_Toc10191" w:history="1">
        <w:r>
          <w:rPr>
            <w:rFonts w:ascii="仿宋" w:eastAsia="仿宋" w:hAnsi="仿宋" w:cs="仿宋" w:hint="eastAsia"/>
            <w:lang w:eastAsia="zh-CN"/>
          </w:rPr>
          <w:t>(一)、项目资金来源与筹措</w:t>
        </w:r>
        <w:r>
          <w:tab/>
        </w:r>
        <w:r>
          <w:fldChar w:fldCharType="begin"/>
        </w:r>
        <w:r>
          <w:instrText xml:space="preserve"> PAGEREF _Toc10191 \h </w:instrText>
        </w:r>
        <w:r>
          <w:fldChar w:fldCharType="separate"/>
        </w:r>
        <w:r>
          <w:t>38</w:t>
        </w:r>
        <w:r>
          <w:fldChar w:fldCharType="end"/>
        </w:r>
      </w:hyperlink>
    </w:p>
    <w:p>
      <w:pPr>
        <w:pStyle w:val="TOC2"/>
        <w:tabs>
          <w:tab w:val="right" w:leader="dot" w:pos="8306"/>
        </w:tabs>
      </w:pPr>
      <w:hyperlink w:anchor="_Toc28974" w:history="1">
        <w:r>
          <w:rPr>
            <w:rFonts w:ascii="仿宋" w:eastAsia="仿宋" w:hAnsi="仿宋" w:cs="仿宋" w:hint="eastAsia"/>
            <w:lang w:eastAsia="zh-CN"/>
          </w:rPr>
          <w:t>(二)、资金使用与监管</w:t>
        </w:r>
        <w:r>
          <w:tab/>
        </w:r>
        <w:r>
          <w:fldChar w:fldCharType="begin"/>
        </w:r>
        <w:r>
          <w:instrText xml:space="preserve"> PAGEREF _Toc28974 \h </w:instrText>
        </w:r>
        <w:r>
          <w:fldChar w:fldCharType="separate"/>
        </w:r>
        <w:r>
          <w:t>39</w:t>
        </w:r>
        <w:r>
          <w:fldChar w:fldCharType="end"/>
        </w:r>
      </w:hyperlink>
    </w:p>
    <w:p>
      <w:pPr>
        <w:pStyle w:val="TOC2"/>
        <w:tabs>
          <w:tab w:val="right" w:leader="dot" w:pos="8306"/>
        </w:tabs>
      </w:pPr>
      <w:hyperlink w:anchor="_Toc6346" w:history="1">
        <w:r>
          <w:rPr>
            <w:rFonts w:ascii="仿宋" w:eastAsia="仿宋" w:hAnsi="仿宋" w:cs="仿宋" w:hint="eastAsia"/>
            <w:lang w:eastAsia="zh-CN"/>
          </w:rPr>
          <w:t>(三)、财务规划与预测</w:t>
        </w:r>
        <w:r>
          <w:tab/>
        </w:r>
        <w:r>
          <w:fldChar w:fldCharType="begin"/>
        </w:r>
        <w:r>
          <w:instrText xml:space="preserve"> PAGEREF _Toc6346 \h </w:instrText>
        </w:r>
        <w:r>
          <w:fldChar w:fldCharType="separate"/>
        </w:r>
        <w:r>
          <w:t>40</w:t>
        </w:r>
        <w:r>
          <w:fldChar w:fldCharType="end"/>
        </w:r>
      </w:hyperlink>
    </w:p>
    <w:p>
      <w:pPr>
        <w:pStyle w:val="TOC1"/>
        <w:tabs>
          <w:tab w:val="right" w:leader="dot" w:pos="8306"/>
        </w:tabs>
      </w:pPr>
      <w:hyperlink w:anchor="_Toc25725" w:history="1">
        <w:r>
          <w:rPr>
            <w:rFonts w:ascii="仿宋" w:eastAsia="仿宋" w:hAnsi="仿宋" w:cs="仿宋" w:hint="eastAsia"/>
            <w:lang w:eastAsia="zh-CN"/>
          </w:rPr>
          <w:t>八、客户关系管理与市场拓展</w:t>
        </w:r>
        <w:r>
          <w:tab/>
        </w:r>
        <w:r>
          <w:fldChar w:fldCharType="begin"/>
        </w:r>
        <w:r>
          <w:instrText xml:space="preserve"> PAGEREF _Toc25725 \h </w:instrText>
        </w:r>
        <w:r>
          <w:fldChar w:fldCharType="separate"/>
        </w:r>
        <w:r>
          <w:t>41</w:t>
        </w:r>
        <w:r>
          <w:fldChar w:fldCharType="end"/>
        </w:r>
      </w:hyperlink>
    </w:p>
    <w:p>
      <w:pPr>
        <w:pStyle w:val="TOC2"/>
        <w:tabs>
          <w:tab w:val="right" w:leader="dot" w:pos="8306"/>
        </w:tabs>
      </w:pPr>
      <w:hyperlink w:anchor="_Toc4282" w:history="1">
        <w:r>
          <w:rPr>
            <w:rFonts w:ascii="仿宋" w:eastAsia="仿宋" w:hAnsi="仿宋" w:cs="仿宋" w:hint="eastAsia"/>
            <w:lang w:eastAsia="zh-CN"/>
          </w:rPr>
          <w:t>(一)、客户关系管理策略</w:t>
        </w:r>
        <w:r>
          <w:tab/>
        </w:r>
        <w:r>
          <w:fldChar w:fldCharType="begin"/>
        </w:r>
        <w:r>
          <w:instrText xml:space="preserve"> PAGEREF _Toc4282 \h </w:instrText>
        </w:r>
        <w:r>
          <w:fldChar w:fldCharType="separate"/>
        </w:r>
        <w:r>
          <w:t>41</w:t>
        </w:r>
        <w:r>
          <w:fldChar w:fldCharType="end"/>
        </w:r>
      </w:hyperlink>
    </w:p>
    <w:p>
      <w:pPr>
        <w:pStyle w:val="TOC2"/>
        <w:tabs>
          <w:tab w:val="right" w:leader="dot" w:pos="8306"/>
        </w:tabs>
      </w:pPr>
      <w:hyperlink w:anchor="_Toc6453" w:history="1">
        <w:r>
          <w:rPr>
            <w:rFonts w:ascii="仿宋" w:eastAsia="仿宋" w:hAnsi="仿宋" w:cs="仿宋" w:hint="eastAsia"/>
            <w:lang w:eastAsia="zh-CN"/>
          </w:rPr>
          <w:t>(二)、市场拓展方案</w:t>
        </w:r>
        <w:r>
          <w:tab/>
        </w:r>
        <w:r>
          <w:fldChar w:fldCharType="begin"/>
        </w:r>
        <w:r>
          <w:instrText xml:space="preserve"> PAGEREF _Toc6453 \h </w:instrText>
        </w:r>
        <w:r>
          <w:fldChar w:fldCharType="separate"/>
        </w:r>
        <w:r>
          <w:t>43</w:t>
        </w:r>
        <w:r>
          <w:fldChar w:fldCharType="end"/>
        </w:r>
      </w:hyperlink>
    </w:p>
    <w:p>
      <w:pPr>
        <w:pStyle w:val="TOC1"/>
        <w:tabs>
          <w:tab w:val="right" w:leader="dot" w:pos="8306"/>
        </w:tabs>
      </w:pPr>
      <w:hyperlink w:anchor="_Toc26272" w:history="1">
        <w:r>
          <w:rPr>
            <w:rFonts w:ascii="仿宋" w:eastAsia="仿宋" w:hAnsi="仿宋" w:cs="仿宋" w:hint="eastAsia"/>
            <w:lang w:eastAsia="zh-CN"/>
          </w:rPr>
          <w:t>九、经济效益与社会效益优化</w:t>
        </w:r>
        <w:r>
          <w:tab/>
        </w:r>
        <w:r>
          <w:fldChar w:fldCharType="begin"/>
        </w:r>
        <w:r>
          <w:instrText xml:space="preserve"> PAGEREF _Toc26272 \h </w:instrText>
        </w:r>
        <w:r>
          <w:fldChar w:fldCharType="separate"/>
        </w:r>
        <w:r>
          <w:t>44</w:t>
        </w:r>
        <w:r>
          <w:fldChar w:fldCharType="end"/>
        </w:r>
      </w:hyperlink>
    </w:p>
    <w:p>
      <w:pPr>
        <w:pStyle w:val="TOC2"/>
        <w:tabs>
          <w:tab w:val="right" w:leader="dot" w:pos="8306"/>
        </w:tabs>
      </w:pPr>
      <w:hyperlink w:anchor="_Toc24182" w:history="1">
        <w:r>
          <w:rPr>
            <w:rFonts w:ascii="仿宋" w:eastAsia="仿宋" w:hAnsi="仿宋" w:cs="仿宋" w:hint="eastAsia"/>
            <w:lang w:eastAsia="zh-CN"/>
          </w:rPr>
          <w:t>(一)、经济效益提升策略</w:t>
        </w:r>
        <w:r>
          <w:tab/>
        </w:r>
        <w:r>
          <w:fldChar w:fldCharType="begin"/>
        </w:r>
        <w:r>
          <w:instrText xml:space="preserve"> PAGEREF _Toc24182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6" w:history="1">
        <w:r>
          <w:rPr>
            <w:rFonts w:ascii="仿宋" w:eastAsia="仿宋" w:hAnsi="仿宋" w:cs="仿宋" w:hint="eastAsia"/>
            <w:lang w:eastAsia="zh-CN"/>
          </w:rPr>
          <w:t>(二)、社会效益增强方案</w:t>
        </w:r>
        <w:r>
          <w:tab/>
        </w:r>
        <w:r>
          <w:fldChar w:fldCharType="begin"/>
        </w:r>
        <w:r>
          <w:instrText xml:space="preserve"> PAGEREF _Toc22686 \h </w:instrText>
        </w:r>
        <w:r>
          <w:fldChar w:fldCharType="separate"/>
        </w:r>
        <w:r>
          <w:t>45</w:t>
        </w:r>
        <w:r>
          <w:fldChar w:fldCharType="end"/>
        </w:r>
      </w:hyperlink>
    </w:p>
    <w:p>
      <w:pPr>
        <w:pStyle w:val="TOC1"/>
        <w:tabs>
          <w:tab w:val="right" w:leader="dot" w:pos="8306"/>
        </w:tabs>
      </w:pPr>
      <w:hyperlink w:anchor="_Toc32605" w:history="1">
        <w:r>
          <w:rPr>
            <w:rFonts w:ascii="仿宋" w:eastAsia="仿宋" w:hAnsi="仿宋" w:cs="仿宋" w:hint="eastAsia"/>
            <w:lang w:eastAsia="zh-CN"/>
          </w:rPr>
          <w:t>十、项目进度计划</w:t>
        </w:r>
        <w:r>
          <w:tab/>
        </w:r>
        <w:r>
          <w:fldChar w:fldCharType="begin"/>
        </w:r>
        <w:r>
          <w:instrText xml:space="preserve"> PAGEREF _Toc32605 \h </w:instrText>
        </w:r>
        <w:r>
          <w:fldChar w:fldCharType="separate"/>
        </w:r>
        <w:r>
          <w:t>46</w:t>
        </w:r>
        <w:r>
          <w:fldChar w:fldCharType="end"/>
        </w:r>
      </w:hyperlink>
    </w:p>
    <w:p>
      <w:pPr>
        <w:pStyle w:val="TOC2"/>
        <w:tabs>
          <w:tab w:val="right" w:leader="dot" w:pos="8306"/>
        </w:tabs>
      </w:pPr>
      <w:hyperlink w:anchor="_Toc23789" w:history="1">
        <w:r>
          <w:rPr>
            <w:rFonts w:ascii="仿宋" w:eastAsia="仿宋" w:hAnsi="仿宋" w:cs="仿宋" w:hint="eastAsia"/>
            <w:lang w:eastAsia="zh-CN"/>
          </w:rPr>
          <w:t>(一)、建设周期</w:t>
        </w:r>
        <w:r>
          <w:tab/>
        </w:r>
        <w:r>
          <w:fldChar w:fldCharType="begin"/>
        </w:r>
        <w:r>
          <w:instrText xml:space="preserve"> PAGEREF _Toc23789 \h </w:instrText>
        </w:r>
        <w:r>
          <w:fldChar w:fldCharType="separate"/>
        </w:r>
        <w:r>
          <w:t>46</w:t>
        </w:r>
        <w:r>
          <w:fldChar w:fldCharType="end"/>
        </w:r>
      </w:hyperlink>
    </w:p>
    <w:p>
      <w:pPr>
        <w:pStyle w:val="TOC2"/>
        <w:tabs>
          <w:tab w:val="right" w:leader="dot" w:pos="8306"/>
        </w:tabs>
      </w:pPr>
      <w:hyperlink w:anchor="_Toc23169" w:history="1">
        <w:r>
          <w:rPr>
            <w:rFonts w:ascii="仿宋" w:eastAsia="仿宋" w:hAnsi="仿宋" w:cs="仿宋" w:hint="eastAsia"/>
            <w:lang w:eastAsia="zh-CN"/>
          </w:rPr>
          <w:t>(二)、建设进度</w:t>
        </w:r>
        <w:r>
          <w:tab/>
        </w:r>
        <w:r>
          <w:fldChar w:fldCharType="begin"/>
        </w:r>
        <w:r>
          <w:instrText xml:space="preserve"> PAGEREF _Toc23169 \h </w:instrText>
        </w:r>
        <w:r>
          <w:fldChar w:fldCharType="separate"/>
        </w:r>
        <w:r>
          <w:t>46</w:t>
        </w:r>
        <w:r>
          <w:fldChar w:fldCharType="end"/>
        </w:r>
      </w:hyperlink>
    </w:p>
    <w:p>
      <w:pPr>
        <w:pStyle w:val="TOC2"/>
        <w:tabs>
          <w:tab w:val="right" w:leader="dot" w:pos="8306"/>
        </w:tabs>
      </w:pPr>
      <w:hyperlink w:anchor="_Toc15340" w:history="1">
        <w:r>
          <w:rPr>
            <w:rFonts w:ascii="仿宋" w:eastAsia="仿宋" w:hAnsi="仿宋" w:cs="仿宋" w:hint="eastAsia"/>
            <w:lang w:eastAsia="zh-CN"/>
          </w:rPr>
          <w:t>(三)、进度安排注意事项</w:t>
        </w:r>
        <w:r>
          <w:tab/>
        </w:r>
        <w:r>
          <w:fldChar w:fldCharType="begin"/>
        </w:r>
        <w:r>
          <w:instrText xml:space="preserve"> PAGEREF _Toc15340 \h </w:instrText>
        </w:r>
        <w:r>
          <w:fldChar w:fldCharType="separate"/>
        </w:r>
        <w:r>
          <w:t>47</w:t>
        </w:r>
        <w:r>
          <w:fldChar w:fldCharType="end"/>
        </w:r>
      </w:hyperlink>
    </w:p>
    <w:p>
      <w:pPr>
        <w:pStyle w:val="TOC2"/>
        <w:tabs>
          <w:tab w:val="right" w:leader="dot" w:pos="8306"/>
        </w:tabs>
      </w:pPr>
      <w:hyperlink w:anchor="_Toc29281" w:history="1">
        <w:r>
          <w:rPr>
            <w:rFonts w:ascii="仿宋" w:eastAsia="仿宋" w:hAnsi="仿宋" w:cs="仿宋" w:hint="eastAsia"/>
            <w:lang w:eastAsia="zh-CN"/>
          </w:rPr>
          <w:t>(四)、人力资源配置</w:t>
        </w:r>
        <w:r>
          <w:tab/>
        </w:r>
        <w:r>
          <w:fldChar w:fldCharType="begin"/>
        </w:r>
        <w:r>
          <w:instrText xml:space="preserve"> PAGEREF _Toc29281 \h </w:instrText>
        </w:r>
        <w:r>
          <w:fldChar w:fldCharType="separate"/>
        </w:r>
        <w:r>
          <w:t>48</w:t>
        </w:r>
        <w:r>
          <w:fldChar w:fldCharType="end"/>
        </w:r>
      </w:hyperlink>
    </w:p>
    <w:p>
      <w:pPr>
        <w:pStyle w:val="TOC2"/>
        <w:tabs>
          <w:tab w:val="right" w:leader="dot" w:pos="8306"/>
        </w:tabs>
      </w:pPr>
      <w:hyperlink w:anchor="_Toc17231" w:history="1">
        <w:r>
          <w:rPr>
            <w:rFonts w:ascii="仿宋" w:eastAsia="仿宋" w:hAnsi="仿宋" w:cs="仿宋" w:hint="eastAsia"/>
            <w:lang w:eastAsia="zh-CN"/>
          </w:rPr>
          <w:t>(五)、员工培训</w:t>
        </w:r>
        <w:r>
          <w:tab/>
        </w:r>
        <w:r>
          <w:fldChar w:fldCharType="begin"/>
        </w:r>
        <w:r>
          <w:instrText xml:space="preserve"> PAGEREF _Toc17231 \h </w:instrText>
        </w:r>
        <w:r>
          <w:fldChar w:fldCharType="separate"/>
        </w:r>
        <w:r>
          <w:t>50</w:t>
        </w:r>
        <w:r>
          <w:fldChar w:fldCharType="end"/>
        </w:r>
      </w:hyperlink>
    </w:p>
    <w:p>
      <w:pPr>
        <w:pStyle w:val="TOC2"/>
        <w:tabs>
          <w:tab w:val="right" w:leader="dot" w:pos="8306"/>
        </w:tabs>
      </w:pPr>
      <w:hyperlink w:anchor="_Toc9807" w:history="1">
        <w:r>
          <w:rPr>
            <w:rFonts w:ascii="仿宋" w:eastAsia="仿宋" w:hAnsi="仿宋" w:cs="仿宋" w:hint="eastAsia"/>
            <w:lang w:eastAsia="zh-CN"/>
          </w:rPr>
          <w:t>(六)、项目实施保障</w:t>
        </w:r>
        <w:r>
          <w:tab/>
        </w:r>
        <w:r>
          <w:fldChar w:fldCharType="begin"/>
        </w:r>
        <w:r>
          <w:instrText xml:space="preserve"> PAGEREF _Toc9807 \h </w:instrText>
        </w:r>
        <w:r>
          <w:fldChar w:fldCharType="separate"/>
        </w:r>
        <w:r>
          <w:t>51</w:t>
        </w:r>
        <w:r>
          <w:fldChar w:fldCharType="end"/>
        </w:r>
      </w:hyperlink>
    </w:p>
    <w:p>
      <w:pPr>
        <w:pStyle w:val="TOC2"/>
        <w:tabs>
          <w:tab w:val="right" w:leader="dot" w:pos="8306"/>
        </w:tabs>
      </w:pPr>
      <w:hyperlink w:anchor="_Toc9189" w:history="1">
        <w:r>
          <w:rPr>
            <w:rFonts w:ascii="仿宋" w:eastAsia="仿宋" w:hAnsi="仿宋" w:cs="仿宋" w:hint="eastAsia"/>
            <w:lang w:eastAsia="zh-CN"/>
          </w:rPr>
          <w:t>(七)、安全规范管理</w:t>
        </w:r>
        <w:r>
          <w:tab/>
        </w:r>
        <w:r>
          <w:fldChar w:fldCharType="begin"/>
        </w:r>
        <w:r>
          <w:instrText xml:space="preserve"> PAGEREF _Toc9189 \h </w:instrText>
        </w:r>
        <w:r>
          <w:fldChar w:fldCharType="separate"/>
        </w:r>
        <w:r>
          <w:t>52</w:t>
        </w:r>
        <w:r>
          <w:fldChar w:fldCharType="end"/>
        </w:r>
      </w:hyperlink>
    </w:p>
    <w:p>
      <w:pPr>
        <w:pStyle w:val="TOC1"/>
        <w:tabs>
          <w:tab w:val="right" w:leader="dot" w:pos="8306"/>
        </w:tabs>
      </w:pPr>
      <w:hyperlink w:anchor="_Toc32660" w:history="1">
        <w:r>
          <w:rPr>
            <w:rFonts w:ascii="仿宋" w:eastAsia="仿宋" w:hAnsi="仿宋" w:cs="仿宋" w:hint="eastAsia"/>
            <w:lang w:eastAsia="zh-CN"/>
          </w:rPr>
          <w:t>十一、环境保护与治理方案</w:t>
        </w:r>
        <w:r>
          <w:tab/>
        </w:r>
        <w:r>
          <w:fldChar w:fldCharType="begin"/>
        </w:r>
        <w:r>
          <w:instrText xml:space="preserve"> PAGEREF _Toc32660 \h </w:instrText>
        </w:r>
        <w:r>
          <w:fldChar w:fldCharType="separate"/>
        </w:r>
        <w:r>
          <w:t>53</w:t>
        </w:r>
        <w:r>
          <w:fldChar w:fldCharType="end"/>
        </w:r>
      </w:hyperlink>
    </w:p>
    <w:p>
      <w:pPr>
        <w:pStyle w:val="TOC2"/>
        <w:tabs>
          <w:tab w:val="right" w:leader="dot" w:pos="8306"/>
        </w:tabs>
      </w:pPr>
      <w:hyperlink w:anchor="_Toc22175" w:history="1">
        <w:r>
          <w:rPr>
            <w:rFonts w:ascii="仿宋" w:eastAsia="仿宋" w:hAnsi="仿宋" w:cs="仿宋" w:hint="eastAsia"/>
            <w:lang w:eastAsia="zh-CN"/>
          </w:rPr>
          <w:t>(一)、项目环境影响评估</w:t>
        </w:r>
        <w:r>
          <w:tab/>
        </w:r>
        <w:r>
          <w:fldChar w:fldCharType="begin"/>
        </w:r>
        <w:r>
          <w:instrText xml:space="preserve"> PAGEREF _Toc22175 \h </w:instrText>
        </w:r>
        <w:r>
          <w:fldChar w:fldCharType="separate"/>
        </w:r>
        <w:r>
          <w:t>53</w:t>
        </w:r>
        <w:r>
          <w:fldChar w:fldCharType="end"/>
        </w:r>
      </w:hyperlink>
    </w:p>
    <w:p>
      <w:pPr>
        <w:pStyle w:val="TOC2"/>
        <w:tabs>
          <w:tab w:val="right" w:leader="dot" w:pos="8306"/>
        </w:tabs>
      </w:pPr>
      <w:hyperlink w:anchor="_Toc7401" w:history="1">
        <w:r>
          <w:rPr>
            <w:rFonts w:ascii="仿宋" w:eastAsia="仿宋" w:hAnsi="仿宋" w:cs="仿宋" w:hint="eastAsia"/>
            <w:lang w:eastAsia="zh-CN"/>
          </w:rPr>
          <w:t>(二)、环境保护措施与治理方案</w:t>
        </w:r>
        <w:r>
          <w:tab/>
        </w:r>
        <w:r>
          <w:fldChar w:fldCharType="begin"/>
        </w:r>
        <w:r>
          <w:instrText xml:space="preserve"> PAGEREF _Toc7401 \h </w:instrText>
        </w:r>
        <w:r>
          <w:fldChar w:fldCharType="separate"/>
        </w:r>
        <w:r>
          <w:t>54</w:t>
        </w:r>
        <w:r>
          <w:fldChar w:fldCharType="end"/>
        </w:r>
      </w:hyperlink>
    </w:p>
    <w:p>
      <w:pPr>
        <w:pStyle w:val="TOC1"/>
        <w:tabs>
          <w:tab w:val="right" w:leader="dot" w:pos="8306"/>
        </w:tabs>
      </w:pPr>
      <w:hyperlink w:anchor="_Toc2745" w:history="1">
        <w:r>
          <w:rPr>
            <w:rFonts w:ascii="仿宋" w:eastAsia="仿宋" w:hAnsi="仿宋" w:cs="仿宋" w:hint="eastAsia"/>
            <w:lang w:eastAsia="zh-CN"/>
          </w:rPr>
          <w:t>十二、土地利用与规划方案</w:t>
        </w:r>
        <w:r>
          <w:tab/>
        </w:r>
        <w:r>
          <w:fldChar w:fldCharType="begin"/>
        </w:r>
        <w:r>
          <w:instrText xml:space="preserve"> PAGEREF _Toc2745 \h </w:instrText>
        </w:r>
        <w:r>
          <w:fldChar w:fldCharType="separate"/>
        </w:r>
        <w:r>
          <w:t>54</w:t>
        </w:r>
        <w:r>
          <w:fldChar w:fldCharType="end"/>
        </w:r>
      </w:hyperlink>
    </w:p>
    <w:p>
      <w:pPr>
        <w:pStyle w:val="TOC2"/>
        <w:tabs>
          <w:tab w:val="right" w:leader="dot" w:pos="8306"/>
        </w:tabs>
      </w:pPr>
      <w:hyperlink w:anchor="_Toc22132" w:history="1">
        <w:r>
          <w:rPr>
            <w:rFonts w:ascii="仿宋" w:eastAsia="仿宋" w:hAnsi="仿宋" w:cs="仿宋" w:hint="eastAsia"/>
            <w:lang w:eastAsia="zh-CN"/>
          </w:rPr>
          <w:t>(一)、项目用地情况分析</w:t>
        </w:r>
        <w:r>
          <w:tab/>
        </w:r>
        <w:r>
          <w:fldChar w:fldCharType="begin"/>
        </w:r>
        <w:r>
          <w:instrText xml:space="preserve"> PAGEREF _Toc22132 \h </w:instrText>
        </w:r>
        <w:r>
          <w:fldChar w:fldCharType="separate"/>
        </w:r>
        <w:r>
          <w:t>54</w:t>
        </w:r>
        <w:r>
          <w:fldChar w:fldCharType="end"/>
        </w:r>
      </w:hyperlink>
    </w:p>
    <w:p>
      <w:pPr>
        <w:pStyle w:val="TOC2"/>
        <w:tabs>
          <w:tab w:val="right" w:leader="dot" w:pos="8306"/>
        </w:tabs>
      </w:pPr>
      <w:hyperlink w:anchor="_Toc28207" w:history="1">
        <w:r>
          <w:rPr>
            <w:rFonts w:ascii="仿宋" w:eastAsia="仿宋" w:hAnsi="仿宋" w:cs="仿宋" w:hint="eastAsia"/>
            <w:lang w:eastAsia="zh-CN"/>
          </w:rPr>
          <w:t>(二)、土地利用规划方案</w:t>
        </w:r>
        <w:r>
          <w:tab/>
        </w:r>
        <w:r>
          <w:fldChar w:fldCharType="begin"/>
        </w:r>
        <w:r>
          <w:instrText xml:space="preserve"> PAGEREF _Toc28207 \h </w:instrText>
        </w:r>
        <w:r>
          <w:fldChar w:fldCharType="separate"/>
        </w:r>
        <w:r>
          <w:t>55</w:t>
        </w:r>
        <w:r>
          <w:fldChar w:fldCharType="end"/>
        </w:r>
      </w:hyperlink>
    </w:p>
    <w:p>
      <w:pPr>
        <w:pStyle w:val="TOC1"/>
        <w:tabs>
          <w:tab w:val="right" w:leader="dot" w:pos="8306"/>
        </w:tabs>
      </w:pPr>
      <w:hyperlink w:anchor="_Toc18152" w:history="1">
        <w:r>
          <w:rPr>
            <w:rFonts w:ascii="仿宋" w:eastAsia="仿宋" w:hAnsi="仿宋" w:cs="仿宋" w:hint="eastAsia"/>
            <w:lang w:eastAsia="zh-CN"/>
          </w:rPr>
          <w:t>十三、人力资源管理与开发</w:t>
        </w:r>
        <w:r>
          <w:tab/>
        </w:r>
        <w:r>
          <w:fldChar w:fldCharType="begin"/>
        </w:r>
        <w:r>
          <w:instrText xml:space="preserve"> PAGEREF _Toc18152 \h </w:instrText>
        </w:r>
        <w:r>
          <w:fldChar w:fldCharType="separate"/>
        </w:r>
        <w:r>
          <w:t>56</w:t>
        </w:r>
        <w:r>
          <w:fldChar w:fldCharType="end"/>
        </w:r>
      </w:hyperlink>
    </w:p>
    <w:p>
      <w:pPr>
        <w:pStyle w:val="TOC2"/>
        <w:tabs>
          <w:tab w:val="right" w:leader="dot" w:pos="8306"/>
        </w:tabs>
      </w:pPr>
      <w:hyperlink w:anchor="_Toc27372" w:history="1">
        <w:r>
          <w:rPr>
            <w:rFonts w:ascii="仿宋" w:eastAsia="仿宋" w:hAnsi="仿宋" w:cs="仿宋" w:hint="eastAsia"/>
            <w:lang w:eastAsia="zh-CN"/>
          </w:rPr>
          <w:t>(一)、人力资源规划</w:t>
        </w:r>
        <w:r>
          <w:tab/>
        </w:r>
        <w:r>
          <w:fldChar w:fldCharType="begin"/>
        </w:r>
        <w:r>
          <w:instrText xml:space="preserve"> PAGEREF _Toc27372 \h </w:instrText>
        </w:r>
        <w:r>
          <w:fldChar w:fldCharType="separate"/>
        </w:r>
        <w:r>
          <w:t>56</w:t>
        </w:r>
        <w:r>
          <w:fldChar w:fldCharType="end"/>
        </w:r>
      </w:hyperlink>
    </w:p>
    <w:p>
      <w:pPr>
        <w:pStyle w:val="TOC2"/>
        <w:tabs>
          <w:tab w:val="right" w:leader="dot" w:pos="8306"/>
        </w:tabs>
      </w:pPr>
      <w:hyperlink w:anchor="_Toc2689" w:history="1">
        <w:r>
          <w:rPr>
            <w:rFonts w:ascii="仿宋" w:eastAsia="仿宋" w:hAnsi="仿宋" w:cs="仿宋" w:hint="eastAsia"/>
            <w:lang w:eastAsia="zh-CN"/>
          </w:rPr>
          <w:t>(二)、人力资源开发与培训</w:t>
        </w:r>
        <w:r>
          <w:tab/>
        </w:r>
        <w:r>
          <w:fldChar w:fldCharType="begin"/>
        </w:r>
        <w:r>
          <w:instrText xml:space="preserve"> PAGEREF _Toc2689 \h </w:instrText>
        </w:r>
        <w:r>
          <w:fldChar w:fldCharType="separate"/>
        </w:r>
        <w:r>
          <w:t>58</w:t>
        </w:r>
        <w:r>
          <w:fldChar w:fldCharType="end"/>
        </w:r>
      </w:hyperlink>
    </w:p>
    <w:p>
      <w:pPr>
        <w:pStyle w:val="TOC1"/>
        <w:tabs>
          <w:tab w:val="right" w:leader="dot" w:pos="8306"/>
        </w:tabs>
      </w:pPr>
      <w:hyperlink w:anchor="_Toc1616" w:history="1">
        <w:r>
          <w:rPr>
            <w:rFonts w:ascii="仿宋" w:eastAsia="仿宋" w:hAnsi="仿宋" w:cs="仿宋" w:hint="eastAsia"/>
            <w:lang w:eastAsia="zh-CN"/>
          </w:rPr>
          <w:t>十四、企业合规与伦理</w:t>
        </w:r>
        <w:r>
          <w:tab/>
        </w:r>
        <w:r>
          <w:fldChar w:fldCharType="begin"/>
        </w:r>
        <w:r>
          <w:instrText xml:space="preserve"> PAGEREF _Toc1616 \h </w:instrText>
        </w:r>
        <w:r>
          <w:fldChar w:fldCharType="separate"/>
        </w:r>
        <w:r>
          <w:t>61</w:t>
        </w:r>
        <w:r>
          <w:fldChar w:fldCharType="end"/>
        </w:r>
      </w:hyperlink>
    </w:p>
    <w:p>
      <w:pPr>
        <w:pStyle w:val="TOC2"/>
        <w:tabs>
          <w:tab w:val="right" w:leader="dot" w:pos="8306"/>
        </w:tabs>
      </w:pPr>
      <w:hyperlink w:anchor="_Toc19177" w:history="1">
        <w:r>
          <w:rPr>
            <w:rFonts w:ascii="仿宋" w:eastAsia="仿宋" w:hAnsi="仿宋" w:cs="仿宋" w:hint="eastAsia"/>
            <w:lang w:eastAsia="zh-CN"/>
          </w:rPr>
          <w:t>(一)、合规政策与程序</w:t>
        </w:r>
        <w:r>
          <w:tab/>
        </w:r>
        <w:r>
          <w:fldChar w:fldCharType="begin"/>
        </w:r>
        <w:r>
          <w:instrText xml:space="preserve"> PAGEREF _Toc19177 \h </w:instrText>
        </w:r>
        <w:r>
          <w:fldChar w:fldCharType="separate"/>
        </w:r>
        <w:r>
          <w:t>61</w:t>
        </w:r>
        <w:r>
          <w:fldChar w:fldCharType="end"/>
        </w:r>
      </w:hyperlink>
    </w:p>
    <w:p>
      <w:pPr>
        <w:pStyle w:val="TOC2"/>
        <w:tabs>
          <w:tab w:val="right" w:leader="dot" w:pos="8306"/>
        </w:tabs>
      </w:pPr>
      <w:hyperlink w:anchor="_Toc15870" w:history="1">
        <w:r>
          <w:rPr>
            <w:rFonts w:ascii="仿宋" w:eastAsia="仿宋" w:hAnsi="仿宋" w:cs="仿宋" w:hint="eastAsia"/>
            <w:lang w:eastAsia="zh-CN"/>
          </w:rPr>
          <w:t>(二)、伦理规范与培训</w:t>
        </w:r>
        <w:r>
          <w:tab/>
        </w:r>
        <w:r>
          <w:fldChar w:fldCharType="begin"/>
        </w:r>
        <w:r>
          <w:instrText xml:space="preserve"> PAGEREF _Toc15870 \h </w:instrText>
        </w:r>
        <w:r>
          <w:fldChar w:fldCharType="separate"/>
        </w:r>
        <w:r>
          <w:t>62</w:t>
        </w:r>
        <w:r>
          <w:fldChar w:fldCharType="end"/>
        </w:r>
      </w:hyperlink>
    </w:p>
    <w:p>
      <w:pPr>
        <w:pStyle w:val="TOC2"/>
        <w:tabs>
          <w:tab w:val="right" w:leader="dot" w:pos="8306"/>
        </w:tabs>
      </w:pPr>
      <w:hyperlink w:anchor="_Toc10064" w:history="1">
        <w:r>
          <w:rPr>
            <w:rFonts w:ascii="仿宋" w:eastAsia="仿宋" w:hAnsi="仿宋" w:cs="仿宋" w:hint="eastAsia"/>
            <w:lang w:eastAsia="zh-CN"/>
          </w:rPr>
          <w:t>(三)、合规风险评估</w:t>
        </w:r>
        <w:r>
          <w:tab/>
        </w:r>
        <w:r>
          <w:fldChar w:fldCharType="begin"/>
        </w:r>
        <w:r>
          <w:instrText xml:space="preserve"> PAGEREF _Toc10064 \h </w:instrText>
        </w:r>
        <w:r>
          <w:fldChar w:fldCharType="separate"/>
        </w:r>
        <w:r>
          <w:t>63</w:t>
        </w:r>
        <w:r>
          <w:fldChar w:fldCharType="end"/>
        </w:r>
      </w:hyperlink>
    </w:p>
    <w:p>
      <w:pPr>
        <w:pStyle w:val="TOC2"/>
        <w:tabs>
          <w:tab w:val="right" w:leader="dot" w:pos="8306"/>
        </w:tabs>
      </w:pPr>
      <w:hyperlink w:anchor="_Toc21528" w:history="1">
        <w:r>
          <w:rPr>
            <w:rFonts w:ascii="仿宋" w:eastAsia="仿宋" w:hAnsi="仿宋" w:cs="仿宋" w:hint="eastAsia"/>
            <w:lang w:eastAsia="zh-CN"/>
          </w:rPr>
          <w:t>(四)、合规监督与执行</w:t>
        </w:r>
        <w:r>
          <w:tab/>
        </w:r>
        <w:r>
          <w:fldChar w:fldCharType="begin"/>
        </w:r>
        <w:r>
          <w:instrText xml:space="preserve"> PAGEREF _Toc21528 \h </w:instrText>
        </w:r>
        <w:r>
          <w:fldChar w:fldCharType="separate"/>
        </w:r>
        <w:r>
          <w:t>64</w:t>
        </w:r>
        <w:r>
          <w:fldChar w:fldCharType="end"/>
        </w:r>
      </w:hyperlink>
    </w:p>
    <w:p>
      <w:pPr>
        <w:pStyle w:val="TOC1"/>
        <w:tabs>
          <w:tab w:val="right" w:leader="dot" w:pos="8306"/>
        </w:tabs>
      </w:pPr>
      <w:hyperlink w:anchor="_Toc16956" w:history="1">
        <w:r>
          <w:rPr>
            <w:rFonts w:ascii="仿宋" w:eastAsia="仿宋" w:hAnsi="仿宋" w:cs="仿宋" w:hint="eastAsia"/>
            <w:lang w:eastAsia="zh-CN"/>
          </w:rPr>
          <w:t>十五、法律法规与政策遵循</w:t>
        </w:r>
        <w:r>
          <w:tab/>
        </w:r>
        <w:r>
          <w:fldChar w:fldCharType="begin"/>
        </w:r>
        <w:r>
          <w:instrText xml:space="preserve"> PAGEREF _Toc16956 \h </w:instrText>
        </w:r>
        <w:r>
          <w:fldChar w:fldCharType="separate"/>
        </w:r>
        <w:r>
          <w:t>65</w:t>
        </w:r>
        <w:r>
          <w:fldChar w:fldCharType="end"/>
        </w:r>
      </w:hyperlink>
    </w:p>
    <w:p>
      <w:pPr>
        <w:pStyle w:val="TOC2"/>
        <w:tabs>
          <w:tab w:val="right" w:leader="dot" w:pos="8306"/>
        </w:tabs>
      </w:pPr>
      <w:hyperlink w:anchor="_Toc20043" w:history="1">
        <w:r>
          <w:rPr>
            <w:rFonts w:ascii="仿宋" w:eastAsia="仿宋" w:hAnsi="仿宋" w:cs="仿宋" w:hint="eastAsia"/>
            <w:lang w:eastAsia="zh-CN"/>
          </w:rPr>
          <w:t>(一)、法律法规遵守</w:t>
        </w:r>
        <w:r>
          <w:tab/>
        </w:r>
        <w:r>
          <w:fldChar w:fldCharType="begin"/>
        </w:r>
        <w:r>
          <w:instrText xml:space="preserve"> PAGEREF _Toc20043 \h </w:instrText>
        </w:r>
        <w:r>
          <w:fldChar w:fldCharType="separate"/>
        </w:r>
        <w:r>
          <w:t>65</w:t>
        </w:r>
        <w:r>
          <w:fldChar w:fldCharType="end"/>
        </w:r>
      </w:hyperlink>
    </w:p>
    <w:p>
      <w:pPr>
        <w:pStyle w:val="TOC2"/>
        <w:tabs>
          <w:tab w:val="right" w:leader="dot" w:pos="8306"/>
        </w:tabs>
      </w:pPr>
      <w:hyperlink w:anchor="_Toc19163" w:history="1">
        <w:r>
          <w:rPr>
            <w:rFonts w:ascii="仿宋" w:eastAsia="仿宋" w:hAnsi="仿宋" w:cs="仿宋" w:hint="eastAsia"/>
            <w:lang w:eastAsia="zh-CN"/>
          </w:rPr>
          <w:t>(二)、政策导向与利用</w:t>
        </w:r>
        <w:r>
          <w:tab/>
        </w:r>
        <w:r>
          <w:fldChar w:fldCharType="begin"/>
        </w:r>
        <w:r>
          <w:instrText xml:space="preserve"> PAGEREF _Toc19163 \h </w:instrText>
        </w:r>
        <w:r>
          <w:fldChar w:fldCharType="separate"/>
        </w:r>
        <w:r>
          <w:t>66</w:t>
        </w:r>
        <w:r>
          <w:fldChar w:fldCharType="end"/>
        </w:r>
      </w:hyperlink>
    </w:p>
    <w:p>
      <w:pPr>
        <w:pStyle w:val="TOC1"/>
        <w:tabs>
          <w:tab w:val="right" w:leader="dot" w:pos="8306"/>
        </w:tabs>
      </w:pPr>
      <w:hyperlink w:anchor="_Toc18018" w:history="1">
        <w:r>
          <w:rPr>
            <w:rFonts w:ascii="仿宋" w:eastAsia="仿宋" w:hAnsi="仿宋" w:cs="仿宋" w:hint="eastAsia"/>
            <w:lang w:eastAsia="zh-CN"/>
          </w:rPr>
          <w:t>十六、产业协同与集群发展</w:t>
        </w:r>
        <w:r>
          <w:tab/>
        </w:r>
        <w:r>
          <w:fldChar w:fldCharType="begin"/>
        </w:r>
        <w:r>
          <w:instrText xml:space="preserve"> PAGEREF _Toc18018 \h </w:instrText>
        </w:r>
        <w:r>
          <w:fldChar w:fldCharType="separate"/>
        </w:r>
        <w:r>
          <w:t>67</w:t>
        </w:r>
        <w:r>
          <w:fldChar w:fldCharType="end"/>
        </w:r>
      </w:hyperlink>
    </w:p>
    <w:p>
      <w:pPr>
        <w:pStyle w:val="TOC2"/>
        <w:tabs>
          <w:tab w:val="right" w:leader="dot" w:pos="8306"/>
        </w:tabs>
      </w:pPr>
      <w:hyperlink w:anchor="_Toc17884" w:history="1">
        <w:r>
          <w:rPr>
            <w:rFonts w:ascii="仿宋" w:eastAsia="仿宋" w:hAnsi="仿宋" w:cs="仿宋" w:hint="eastAsia"/>
            <w:lang w:eastAsia="zh-CN"/>
          </w:rPr>
          <w:t>(一)、产业协同机制建设</w:t>
        </w:r>
        <w:r>
          <w:tab/>
        </w:r>
        <w:r>
          <w:fldChar w:fldCharType="begin"/>
        </w:r>
        <w:r>
          <w:instrText xml:space="preserve"> PAGEREF _Toc17884 \h </w:instrText>
        </w:r>
        <w:r>
          <w:fldChar w:fldCharType="separate"/>
        </w:r>
        <w:r>
          <w:t>67</w:t>
        </w:r>
        <w:r>
          <w:fldChar w:fldCharType="end"/>
        </w:r>
      </w:hyperlink>
    </w:p>
    <w:p>
      <w:pPr>
        <w:pStyle w:val="TOC2"/>
        <w:tabs>
          <w:tab w:val="right" w:leader="dot" w:pos="8306"/>
        </w:tabs>
      </w:pPr>
      <w:hyperlink w:anchor="_Toc24624" w:history="1">
        <w:r>
          <w:rPr>
            <w:rFonts w:ascii="仿宋" w:eastAsia="仿宋" w:hAnsi="仿宋" w:cs="仿宋" w:hint="eastAsia"/>
            <w:lang w:eastAsia="zh-CN"/>
          </w:rPr>
          <w:t>(二)、产业集群培育与发展</w:t>
        </w:r>
        <w:r>
          <w:tab/>
        </w:r>
        <w:r>
          <w:fldChar w:fldCharType="begin"/>
        </w:r>
        <w:r>
          <w:instrText xml:space="preserve"> PAGEREF _Toc24624 \h </w:instrText>
        </w:r>
        <w:r>
          <w:fldChar w:fldCharType="separate"/>
        </w:r>
        <w:r>
          <w:t>68</w:t>
        </w:r>
        <w:r>
          <w:fldChar w:fldCharType="end"/>
        </w:r>
      </w:hyperlink>
    </w:p>
    <w:p>
      <w:pPr>
        <w:pStyle w:val="TOC1"/>
        <w:tabs>
          <w:tab w:val="right" w:leader="dot" w:pos="8306"/>
        </w:tabs>
      </w:pPr>
      <w:hyperlink w:anchor="_Toc14875" w:history="1">
        <w:r>
          <w:rPr>
            <w:rFonts w:ascii="仿宋" w:eastAsia="仿宋" w:hAnsi="仿宋" w:cs="仿宋" w:hint="eastAsia"/>
            <w:lang w:eastAsia="zh-CN"/>
          </w:rPr>
          <w:t>十七、知识产权管理与保护</w:t>
        </w:r>
        <w:r>
          <w:tab/>
        </w:r>
        <w:r>
          <w:fldChar w:fldCharType="begin"/>
        </w:r>
        <w:r>
          <w:instrText xml:space="preserve"> PAGEREF _Toc14875 \h </w:instrText>
        </w:r>
        <w:r>
          <w:fldChar w:fldCharType="separate"/>
        </w:r>
        <w:r>
          <w:t>69</w:t>
        </w:r>
        <w:r>
          <w:fldChar w:fldCharType="end"/>
        </w:r>
      </w:hyperlink>
    </w:p>
    <w:p>
      <w:pPr>
        <w:pStyle w:val="TOC2"/>
        <w:tabs>
          <w:tab w:val="right" w:leader="dot" w:pos="8306"/>
        </w:tabs>
      </w:pPr>
      <w:hyperlink w:anchor="_Toc6165" w:history="1">
        <w:r>
          <w:rPr>
            <w:rFonts w:ascii="仿宋" w:eastAsia="仿宋" w:hAnsi="仿宋" w:cs="仿宋" w:hint="eastAsia"/>
            <w:lang w:eastAsia="zh-CN"/>
          </w:rPr>
          <w:t>(一)、知识产权管理体系建设</w:t>
        </w:r>
        <w:r>
          <w:tab/>
        </w:r>
        <w:r>
          <w:fldChar w:fldCharType="begin"/>
        </w:r>
        <w:r>
          <w:instrText xml:space="preserve"> PAGEREF _Toc6165 \h </w:instrText>
        </w:r>
        <w:r>
          <w:fldChar w:fldCharType="separate"/>
        </w:r>
        <w:r>
          <w:t>69</w:t>
        </w:r>
        <w:r>
          <w:fldChar w:fldCharType="end"/>
        </w:r>
      </w:hyperlink>
    </w:p>
    <w:p>
      <w:pPr>
        <w:pStyle w:val="TOC2"/>
        <w:tabs>
          <w:tab w:val="right" w:leader="dot" w:pos="8306"/>
        </w:tabs>
      </w:pPr>
      <w:hyperlink w:anchor="_Toc18340" w:history="1">
        <w:r>
          <w:rPr>
            <w:rFonts w:ascii="仿宋" w:eastAsia="仿宋" w:hAnsi="仿宋" w:cs="仿宋" w:hint="eastAsia"/>
            <w:lang w:eastAsia="zh-CN"/>
          </w:rPr>
          <w:t>(二)、知识产权保护措施</w:t>
        </w:r>
        <w:r>
          <w:tab/>
        </w:r>
        <w:r>
          <w:fldChar w:fldCharType="begin"/>
        </w:r>
        <w:r>
          <w:instrText xml:space="preserve"> PAGEREF _Toc18340 \h </w:instrText>
        </w:r>
        <w:r>
          <w:fldChar w:fldCharType="separate"/>
        </w:r>
        <w:r>
          <w:t>69</w:t>
        </w:r>
        <w:r>
          <w:fldChar w:fldCharType="end"/>
        </w:r>
      </w:hyperlink>
    </w:p>
    <w:p>
      <w:pPr>
        <w:pStyle w:val="TOC1"/>
        <w:tabs>
          <w:tab w:val="right" w:leader="dot" w:pos="8306"/>
        </w:tabs>
      </w:pPr>
      <w:hyperlink w:anchor="_Toc30319" w:history="1">
        <w:r>
          <w:rPr>
            <w:rFonts w:ascii="仿宋" w:eastAsia="仿宋" w:hAnsi="仿宋" w:cs="仿宋" w:hint="eastAsia"/>
            <w:lang w:eastAsia="zh-CN"/>
          </w:rPr>
          <w:t>十八、质量管理与控制</w:t>
        </w:r>
        <w:r>
          <w:tab/>
        </w:r>
        <w:r>
          <w:fldChar w:fldCharType="begin"/>
        </w:r>
        <w:r>
          <w:instrText xml:space="preserve"> PAGEREF _Toc30319 \h </w:instrText>
        </w:r>
        <w:r>
          <w:fldChar w:fldCharType="separate"/>
        </w:r>
        <w:r>
          <w:t>71</w:t>
        </w:r>
        <w:r>
          <w:fldChar w:fldCharType="end"/>
        </w:r>
      </w:hyperlink>
    </w:p>
    <w:p>
      <w:pPr>
        <w:pStyle w:val="TOC2"/>
        <w:tabs>
          <w:tab w:val="right" w:leader="dot" w:pos="8306"/>
        </w:tabs>
      </w:pPr>
      <w:hyperlink w:anchor="_Toc9177" w:history="1">
        <w:r>
          <w:rPr>
            <w:rFonts w:ascii="仿宋" w:eastAsia="仿宋" w:hAnsi="仿宋" w:cs="仿宋" w:hint="eastAsia"/>
            <w:lang w:eastAsia="zh-CN"/>
          </w:rPr>
          <w:t>(一)、质量管理体系建设</w:t>
        </w:r>
        <w:r>
          <w:tab/>
        </w:r>
        <w:r>
          <w:fldChar w:fldCharType="begin"/>
        </w:r>
        <w:r>
          <w:instrText xml:space="preserve"> PAGEREF _Toc9177 \h </w:instrText>
        </w:r>
        <w:r>
          <w:fldChar w:fldCharType="separate"/>
        </w:r>
        <w:r>
          <w:t>71</w:t>
        </w:r>
        <w:r>
          <w:fldChar w:fldCharType="end"/>
        </w:r>
      </w:hyperlink>
    </w:p>
    <w:p>
      <w:pPr>
        <w:pStyle w:val="TOC2"/>
        <w:tabs>
          <w:tab w:val="right" w:leader="dot" w:pos="8306"/>
        </w:tabs>
      </w:pPr>
      <w:hyperlink w:anchor="_Toc22442" w:history="1">
        <w:r>
          <w:rPr>
            <w:rFonts w:ascii="仿宋" w:eastAsia="仿宋" w:hAnsi="仿宋" w:cs="仿宋" w:hint="eastAsia"/>
            <w:lang w:eastAsia="zh-CN"/>
          </w:rPr>
          <w:t>(二)、质量控制措施</w:t>
        </w:r>
        <w:r>
          <w:tab/>
        </w:r>
        <w:r>
          <w:fldChar w:fldCharType="begin"/>
        </w:r>
        <w:r>
          <w:instrText xml:space="preserve"> PAGEREF _Toc22442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5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稀土金属项目与土地用途规划：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稀土金属项目的容积率和建筑密度：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用地控制指标通常规定了容积率和建筑密度的要求。对于稀土金属项目来说，这将影响建筑物的规模和高度。必须确保项目的设计符合容积率和建筑密度的限制，以遵守用地控制法规。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稀土金属项目的建筑线限制：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用地控制指标还可能规定了建筑物与街道或相邻土地的距离，这被称为建筑线限制。稀土金属项目必须遵守这些规定，以确保建筑的位置符合法规。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稀土金属项目的环境影响和可持续性：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用地控制指标可能包括环境保护要求，例如绿地比例和污染防控措施。对于稀土金属项目，这意味着必须考虑如何保护当地生态系统、水资源和空气质量，以确保项目的可持续性。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在整个项目规划和实施过程中，与用地控制指标的合作和遵守是至关重要的。这有助于确保稀土金属项目是一个合法、可持续且与城市规划一致的发展项目。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0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每个城市都有自己的规划目标和愿景，包括住宅区、商业区和工业区的平衡发展。稀土金属项目需要与城市规划目标保持一致，以确保项目不会破坏城市的整体规划。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https://d.book118.com/218073025060006036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D19E7"/>
    <w:rsid w:val="55DD1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3025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2024-02-02T20:00:00Z</dcterms:created>
  <dcterms:modified xsi:type="dcterms:W3CDTF">2024-02-02T20:00:42Z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EFC671C31AD041E5B6D7143FCEB49314_11</vt:lpwstr>
  </property>
  <property fmtid="{D5CDD505-2E9C-101B-9397-08002B2CF9AE}" pid="3" name="KSOProductBuildVer">
    <vt:lpwstr>2052-12.1.0.16250</vt:lpwstr>
  </property>
</Properties>
</file>