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7" w:history="1">
        <w:r>
          <w:rPr>
            <w:rFonts w:ascii="仿宋" w:eastAsia="仿宋" w:hAnsi="仿宋" w:cs="仿宋" w:hint="eastAsia"/>
            <w:lang w:eastAsia="zh-CN"/>
          </w:rPr>
          <w:t>前言</w:t>
        </w:r>
        <w:r>
          <w:tab/>
        </w:r>
        <w:r>
          <w:fldChar w:fldCharType="begin"/>
        </w:r>
        <w:r>
          <w:instrText xml:space="preserve"> PAGEREF _Toc7127 \h </w:instrText>
        </w:r>
        <w:r>
          <w:fldChar w:fldCharType="separate"/>
        </w:r>
        <w:r>
          <w:t>3</w:t>
        </w:r>
        <w:r>
          <w:fldChar w:fldCharType="end"/>
        </w:r>
      </w:hyperlink>
    </w:p>
    <w:p>
      <w:pPr>
        <w:pStyle w:val="TOC1"/>
        <w:tabs>
          <w:tab w:val="right" w:leader="dot" w:pos="8306"/>
        </w:tabs>
      </w:pPr>
      <w:hyperlink w:anchor="_Toc30171" w:history="1">
        <w:r>
          <w:rPr>
            <w:rFonts w:ascii="仿宋" w:eastAsia="仿宋" w:hAnsi="仿宋" w:cs="仿宋" w:hint="eastAsia"/>
            <w:lang w:eastAsia="zh-CN"/>
          </w:rPr>
          <w:t>一、背景、必要性分析</w:t>
        </w:r>
        <w:r>
          <w:tab/>
        </w:r>
        <w:r>
          <w:fldChar w:fldCharType="begin"/>
        </w:r>
        <w:r>
          <w:instrText xml:space="preserve"> PAGEREF _Toc30171 \h </w:instrText>
        </w:r>
        <w:r>
          <w:fldChar w:fldCharType="separate"/>
        </w:r>
        <w:r>
          <w:t>3</w:t>
        </w:r>
        <w:r>
          <w:fldChar w:fldCharType="end"/>
        </w:r>
      </w:hyperlink>
    </w:p>
    <w:p>
      <w:pPr>
        <w:pStyle w:val="TOC2"/>
        <w:tabs>
          <w:tab w:val="right" w:leader="dot" w:pos="8306"/>
        </w:tabs>
      </w:pPr>
      <w:hyperlink w:anchor="_Toc20794" w:history="1">
        <w:r>
          <w:rPr>
            <w:rFonts w:ascii="仿宋" w:eastAsia="仿宋" w:hAnsi="仿宋" w:cs="仿宋" w:hint="eastAsia"/>
            <w:lang w:eastAsia="zh-CN"/>
          </w:rPr>
          <w:t>(一)、项目建设背景</w:t>
        </w:r>
        <w:r>
          <w:tab/>
        </w:r>
        <w:r>
          <w:fldChar w:fldCharType="begin"/>
        </w:r>
        <w:r>
          <w:instrText xml:space="preserve"> PAGEREF _Toc20794 \h </w:instrText>
        </w:r>
        <w:r>
          <w:fldChar w:fldCharType="separate"/>
        </w:r>
        <w:r>
          <w:t>3</w:t>
        </w:r>
        <w:r>
          <w:fldChar w:fldCharType="end"/>
        </w:r>
      </w:hyperlink>
    </w:p>
    <w:p>
      <w:pPr>
        <w:pStyle w:val="TOC2"/>
        <w:tabs>
          <w:tab w:val="right" w:leader="dot" w:pos="8306"/>
        </w:tabs>
      </w:pPr>
      <w:hyperlink w:anchor="_Toc11658" w:history="1">
        <w:r>
          <w:rPr>
            <w:rFonts w:ascii="仿宋" w:eastAsia="仿宋" w:hAnsi="仿宋" w:cs="仿宋" w:hint="eastAsia"/>
            <w:lang w:eastAsia="zh-CN"/>
          </w:rPr>
          <w:t>(二)、必要性分析</w:t>
        </w:r>
        <w:r>
          <w:tab/>
        </w:r>
        <w:r>
          <w:fldChar w:fldCharType="begin"/>
        </w:r>
        <w:r>
          <w:instrText xml:space="preserve"> PAGEREF _Toc11658 \h </w:instrText>
        </w:r>
        <w:r>
          <w:fldChar w:fldCharType="separate"/>
        </w:r>
        <w:r>
          <w:t>4</w:t>
        </w:r>
        <w:r>
          <w:fldChar w:fldCharType="end"/>
        </w:r>
      </w:hyperlink>
    </w:p>
    <w:p>
      <w:pPr>
        <w:pStyle w:val="TOC2"/>
        <w:tabs>
          <w:tab w:val="right" w:leader="dot" w:pos="8306"/>
        </w:tabs>
      </w:pPr>
      <w:hyperlink w:anchor="_Toc3390" w:history="1">
        <w:r>
          <w:rPr>
            <w:rFonts w:ascii="仿宋" w:eastAsia="仿宋" w:hAnsi="仿宋" w:cs="仿宋" w:hint="eastAsia"/>
            <w:lang w:eastAsia="zh-CN"/>
          </w:rPr>
          <w:t>(三)、项目建设有利条件</w:t>
        </w:r>
        <w:r>
          <w:tab/>
        </w:r>
        <w:r>
          <w:fldChar w:fldCharType="begin"/>
        </w:r>
        <w:r>
          <w:instrText xml:space="preserve"> PAGEREF _Toc3390 \h </w:instrText>
        </w:r>
        <w:r>
          <w:fldChar w:fldCharType="separate"/>
        </w:r>
        <w:r>
          <w:t>5</w:t>
        </w:r>
        <w:r>
          <w:fldChar w:fldCharType="end"/>
        </w:r>
      </w:hyperlink>
    </w:p>
    <w:p>
      <w:pPr>
        <w:pStyle w:val="TOC1"/>
        <w:tabs>
          <w:tab w:val="right" w:leader="dot" w:pos="8306"/>
        </w:tabs>
      </w:pPr>
      <w:hyperlink w:anchor="_Toc4202" w:history="1">
        <w:r>
          <w:rPr>
            <w:rFonts w:ascii="仿宋" w:eastAsia="仿宋" w:hAnsi="仿宋" w:cs="仿宋" w:hint="eastAsia"/>
            <w:lang w:eastAsia="zh-CN"/>
          </w:rPr>
          <w:t>二、环境和生态影响分析</w:t>
        </w:r>
        <w:r>
          <w:tab/>
        </w:r>
        <w:r>
          <w:fldChar w:fldCharType="begin"/>
        </w:r>
        <w:r>
          <w:instrText xml:space="preserve"> PAGEREF _Toc4202 \h </w:instrText>
        </w:r>
        <w:r>
          <w:fldChar w:fldCharType="separate"/>
        </w:r>
        <w:r>
          <w:t>7</w:t>
        </w:r>
        <w:r>
          <w:fldChar w:fldCharType="end"/>
        </w:r>
      </w:hyperlink>
    </w:p>
    <w:p>
      <w:pPr>
        <w:pStyle w:val="TOC2"/>
        <w:tabs>
          <w:tab w:val="right" w:leader="dot" w:pos="8306"/>
        </w:tabs>
      </w:pPr>
      <w:hyperlink w:anchor="_Toc24443" w:history="1">
        <w:r>
          <w:rPr>
            <w:rFonts w:ascii="仿宋" w:eastAsia="仿宋" w:hAnsi="仿宋" w:cs="仿宋" w:hint="eastAsia"/>
            <w:lang w:eastAsia="zh-CN"/>
          </w:rPr>
          <w:t>(一)、环境和生态现状</w:t>
        </w:r>
        <w:r>
          <w:tab/>
        </w:r>
        <w:r>
          <w:fldChar w:fldCharType="begin"/>
        </w:r>
        <w:r>
          <w:instrText xml:space="preserve"> PAGEREF _Toc24443 \h </w:instrText>
        </w:r>
        <w:r>
          <w:fldChar w:fldCharType="separate"/>
        </w:r>
        <w:r>
          <w:t>7</w:t>
        </w:r>
        <w:r>
          <w:fldChar w:fldCharType="end"/>
        </w:r>
      </w:hyperlink>
    </w:p>
    <w:p>
      <w:pPr>
        <w:pStyle w:val="TOC2"/>
        <w:tabs>
          <w:tab w:val="right" w:leader="dot" w:pos="8306"/>
        </w:tabs>
      </w:pPr>
      <w:hyperlink w:anchor="_Toc27194" w:history="1">
        <w:r>
          <w:rPr>
            <w:rFonts w:ascii="仿宋" w:eastAsia="仿宋" w:hAnsi="仿宋" w:cs="仿宋" w:hint="eastAsia"/>
            <w:lang w:eastAsia="zh-CN"/>
          </w:rPr>
          <w:t>(二)、生态环境影响分析</w:t>
        </w:r>
        <w:r>
          <w:tab/>
        </w:r>
        <w:r>
          <w:fldChar w:fldCharType="begin"/>
        </w:r>
        <w:r>
          <w:instrText xml:space="preserve"> PAGEREF _Toc27194 \h </w:instrText>
        </w:r>
        <w:r>
          <w:fldChar w:fldCharType="separate"/>
        </w:r>
        <w:r>
          <w:t>9</w:t>
        </w:r>
        <w:r>
          <w:fldChar w:fldCharType="end"/>
        </w:r>
      </w:hyperlink>
    </w:p>
    <w:p>
      <w:pPr>
        <w:pStyle w:val="TOC2"/>
        <w:tabs>
          <w:tab w:val="right" w:leader="dot" w:pos="8306"/>
        </w:tabs>
      </w:pPr>
      <w:hyperlink w:anchor="_Toc7447" w:history="1">
        <w:r>
          <w:rPr>
            <w:rFonts w:ascii="仿宋" w:eastAsia="仿宋" w:hAnsi="仿宋" w:cs="仿宋" w:hint="eastAsia"/>
            <w:lang w:eastAsia="zh-CN"/>
          </w:rPr>
          <w:t>(三)、生态环境保护措施</w:t>
        </w:r>
        <w:r>
          <w:tab/>
        </w:r>
        <w:r>
          <w:fldChar w:fldCharType="begin"/>
        </w:r>
        <w:r>
          <w:instrText xml:space="preserve"> PAGEREF _Toc7447 \h </w:instrText>
        </w:r>
        <w:r>
          <w:fldChar w:fldCharType="separate"/>
        </w:r>
        <w:r>
          <w:t>10</w:t>
        </w:r>
        <w:r>
          <w:fldChar w:fldCharType="end"/>
        </w:r>
      </w:hyperlink>
    </w:p>
    <w:p>
      <w:pPr>
        <w:pStyle w:val="TOC2"/>
        <w:tabs>
          <w:tab w:val="right" w:leader="dot" w:pos="8306"/>
        </w:tabs>
      </w:pPr>
      <w:hyperlink w:anchor="_Toc6754" w:history="1">
        <w:r>
          <w:rPr>
            <w:rFonts w:ascii="仿宋" w:eastAsia="仿宋" w:hAnsi="仿宋" w:cs="仿宋" w:hint="eastAsia"/>
            <w:lang w:eastAsia="zh-CN"/>
          </w:rPr>
          <w:t>(四)、地质灾害影响分析</w:t>
        </w:r>
        <w:r>
          <w:tab/>
        </w:r>
        <w:r>
          <w:fldChar w:fldCharType="begin"/>
        </w:r>
        <w:r>
          <w:instrText xml:space="preserve"> PAGEREF _Toc6754 \h </w:instrText>
        </w:r>
        <w:r>
          <w:fldChar w:fldCharType="separate"/>
        </w:r>
        <w:r>
          <w:t>12</w:t>
        </w:r>
        <w:r>
          <w:fldChar w:fldCharType="end"/>
        </w:r>
      </w:hyperlink>
    </w:p>
    <w:p>
      <w:pPr>
        <w:pStyle w:val="TOC2"/>
        <w:tabs>
          <w:tab w:val="right" w:leader="dot" w:pos="8306"/>
        </w:tabs>
      </w:pPr>
      <w:hyperlink w:anchor="_Toc29516" w:history="1">
        <w:r>
          <w:rPr>
            <w:rFonts w:ascii="仿宋" w:eastAsia="仿宋" w:hAnsi="仿宋" w:cs="仿宋" w:hint="eastAsia"/>
            <w:lang w:eastAsia="zh-CN"/>
          </w:rPr>
          <w:t>(五)、特殊环境影响</w:t>
        </w:r>
        <w:r>
          <w:tab/>
        </w:r>
        <w:r>
          <w:fldChar w:fldCharType="begin"/>
        </w:r>
        <w:r>
          <w:instrText xml:space="preserve"> PAGEREF _Toc29516 \h </w:instrText>
        </w:r>
        <w:r>
          <w:fldChar w:fldCharType="separate"/>
        </w:r>
        <w:r>
          <w:t>13</w:t>
        </w:r>
        <w:r>
          <w:fldChar w:fldCharType="end"/>
        </w:r>
      </w:hyperlink>
    </w:p>
    <w:p>
      <w:pPr>
        <w:pStyle w:val="TOC1"/>
        <w:tabs>
          <w:tab w:val="right" w:leader="dot" w:pos="8306"/>
        </w:tabs>
      </w:pPr>
      <w:hyperlink w:anchor="_Toc32480" w:history="1">
        <w:r>
          <w:rPr>
            <w:rFonts w:ascii="仿宋" w:eastAsia="仿宋" w:hAnsi="仿宋" w:cs="仿宋" w:hint="eastAsia"/>
            <w:lang w:eastAsia="zh-CN"/>
          </w:rPr>
          <w:t>三、社会影响分析</w:t>
        </w:r>
        <w:r>
          <w:tab/>
        </w:r>
        <w:r>
          <w:fldChar w:fldCharType="begin"/>
        </w:r>
        <w:r>
          <w:instrText xml:space="preserve"> PAGEREF _Toc32480 \h </w:instrText>
        </w:r>
        <w:r>
          <w:fldChar w:fldCharType="separate"/>
        </w:r>
        <w:r>
          <w:t>14</w:t>
        </w:r>
        <w:r>
          <w:fldChar w:fldCharType="end"/>
        </w:r>
      </w:hyperlink>
    </w:p>
    <w:p>
      <w:pPr>
        <w:pStyle w:val="TOC2"/>
        <w:tabs>
          <w:tab w:val="right" w:leader="dot" w:pos="8306"/>
        </w:tabs>
      </w:pPr>
      <w:hyperlink w:anchor="_Toc16161" w:history="1">
        <w:r>
          <w:rPr>
            <w:rFonts w:ascii="仿宋" w:eastAsia="仿宋" w:hAnsi="仿宋" w:cs="仿宋" w:hint="eastAsia"/>
            <w:lang w:eastAsia="zh-CN"/>
          </w:rPr>
          <w:t>(一)、社会影响效果分析</w:t>
        </w:r>
        <w:r>
          <w:tab/>
        </w:r>
        <w:r>
          <w:fldChar w:fldCharType="begin"/>
        </w:r>
        <w:r>
          <w:instrText xml:space="preserve"> PAGEREF _Toc16161 \h </w:instrText>
        </w:r>
        <w:r>
          <w:fldChar w:fldCharType="separate"/>
        </w:r>
        <w:r>
          <w:t>14</w:t>
        </w:r>
        <w:r>
          <w:fldChar w:fldCharType="end"/>
        </w:r>
      </w:hyperlink>
    </w:p>
    <w:p>
      <w:pPr>
        <w:pStyle w:val="TOC2"/>
        <w:tabs>
          <w:tab w:val="right" w:leader="dot" w:pos="8306"/>
        </w:tabs>
      </w:pPr>
      <w:hyperlink w:anchor="_Toc9108" w:history="1">
        <w:r>
          <w:rPr>
            <w:rFonts w:ascii="仿宋" w:eastAsia="仿宋" w:hAnsi="仿宋" w:cs="仿宋" w:hint="eastAsia"/>
            <w:lang w:eastAsia="zh-CN"/>
          </w:rPr>
          <w:t>(二)、社会适应性分析</w:t>
        </w:r>
        <w:r>
          <w:tab/>
        </w:r>
        <w:r>
          <w:fldChar w:fldCharType="begin"/>
        </w:r>
        <w:r>
          <w:instrText xml:space="preserve"> PAGEREF _Toc9108 \h </w:instrText>
        </w:r>
        <w:r>
          <w:fldChar w:fldCharType="separate"/>
        </w:r>
        <w:r>
          <w:t>17</w:t>
        </w:r>
        <w:r>
          <w:fldChar w:fldCharType="end"/>
        </w:r>
      </w:hyperlink>
    </w:p>
    <w:p>
      <w:pPr>
        <w:pStyle w:val="TOC2"/>
        <w:tabs>
          <w:tab w:val="right" w:leader="dot" w:pos="8306"/>
        </w:tabs>
      </w:pPr>
      <w:hyperlink w:anchor="_Toc23560" w:history="1">
        <w:r>
          <w:rPr>
            <w:rFonts w:ascii="仿宋" w:eastAsia="仿宋" w:hAnsi="仿宋" w:cs="仿宋" w:hint="eastAsia"/>
            <w:lang w:eastAsia="zh-CN"/>
          </w:rPr>
          <w:t>(三)、社会风险及对策分析</w:t>
        </w:r>
        <w:r>
          <w:tab/>
        </w:r>
        <w:r>
          <w:fldChar w:fldCharType="begin"/>
        </w:r>
        <w:r>
          <w:instrText xml:space="preserve"> PAGEREF _Toc23560 \h </w:instrText>
        </w:r>
        <w:r>
          <w:fldChar w:fldCharType="separate"/>
        </w:r>
        <w:r>
          <w:t>18</w:t>
        </w:r>
        <w:r>
          <w:fldChar w:fldCharType="end"/>
        </w:r>
      </w:hyperlink>
    </w:p>
    <w:p>
      <w:pPr>
        <w:pStyle w:val="TOC1"/>
        <w:tabs>
          <w:tab w:val="right" w:leader="dot" w:pos="8306"/>
        </w:tabs>
      </w:pPr>
      <w:hyperlink w:anchor="_Toc16632" w:history="1">
        <w:r>
          <w:rPr>
            <w:rFonts w:ascii="仿宋" w:eastAsia="仿宋" w:hAnsi="仿宋" w:cs="仿宋" w:hint="eastAsia"/>
            <w:lang w:eastAsia="zh-CN"/>
          </w:rPr>
          <w:t>四、UV激光切割机项目概论</w:t>
        </w:r>
        <w:r>
          <w:tab/>
        </w:r>
        <w:r>
          <w:fldChar w:fldCharType="begin"/>
        </w:r>
        <w:r>
          <w:instrText xml:space="preserve"> PAGEREF _Toc16632 \h </w:instrText>
        </w:r>
        <w:r>
          <w:fldChar w:fldCharType="separate"/>
        </w:r>
        <w:r>
          <w:t>22</w:t>
        </w:r>
        <w:r>
          <w:fldChar w:fldCharType="end"/>
        </w:r>
      </w:hyperlink>
    </w:p>
    <w:p>
      <w:pPr>
        <w:pStyle w:val="TOC2"/>
        <w:tabs>
          <w:tab w:val="right" w:leader="dot" w:pos="8306"/>
        </w:tabs>
      </w:pPr>
      <w:hyperlink w:anchor="_Toc26677" w:history="1">
        <w:r>
          <w:rPr>
            <w:rFonts w:ascii="仿宋" w:eastAsia="仿宋" w:hAnsi="仿宋" w:cs="仿宋" w:hint="eastAsia"/>
            <w:lang w:eastAsia="zh-CN"/>
          </w:rPr>
          <w:t>(一)、项目申报单位概况</w:t>
        </w:r>
        <w:r>
          <w:tab/>
        </w:r>
        <w:r>
          <w:fldChar w:fldCharType="begin"/>
        </w:r>
        <w:r>
          <w:instrText xml:space="preserve"> PAGEREF _Toc26677 \h </w:instrText>
        </w:r>
        <w:r>
          <w:fldChar w:fldCharType="separate"/>
        </w:r>
        <w:r>
          <w:t>22</w:t>
        </w:r>
        <w:r>
          <w:fldChar w:fldCharType="end"/>
        </w:r>
      </w:hyperlink>
    </w:p>
    <w:p>
      <w:pPr>
        <w:pStyle w:val="TOC2"/>
        <w:tabs>
          <w:tab w:val="right" w:leader="dot" w:pos="8306"/>
        </w:tabs>
      </w:pPr>
      <w:hyperlink w:anchor="_Toc11653" w:history="1">
        <w:r>
          <w:rPr>
            <w:rFonts w:ascii="仿宋" w:eastAsia="仿宋" w:hAnsi="仿宋" w:cs="仿宋" w:hint="eastAsia"/>
            <w:lang w:eastAsia="zh-CN"/>
          </w:rPr>
          <w:t>(二)、项目概况</w:t>
        </w:r>
        <w:r>
          <w:tab/>
        </w:r>
        <w:r>
          <w:fldChar w:fldCharType="begin"/>
        </w:r>
        <w:r>
          <w:instrText xml:space="preserve"> PAGEREF _Toc11653 \h </w:instrText>
        </w:r>
        <w:r>
          <w:fldChar w:fldCharType="separate"/>
        </w:r>
        <w:r>
          <w:t>23</w:t>
        </w:r>
        <w:r>
          <w:fldChar w:fldCharType="end"/>
        </w:r>
      </w:hyperlink>
    </w:p>
    <w:p>
      <w:pPr>
        <w:pStyle w:val="TOC1"/>
        <w:tabs>
          <w:tab w:val="right" w:leader="dot" w:pos="8306"/>
        </w:tabs>
      </w:pPr>
      <w:hyperlink w:anchor="_Toc13550" w:history="1">
        <w:r>
          <w:rPr>
            <w:rFonts w:ascii="仿宋" w:eastAsia="仿宋" w:hAnsi="仿宋" w:cs="仿宋" w:hint="eastAsia"/>
            <w:lang w:eastAsia="zh-CN"/>
          </w:rPr>
          <w:t>五、经济影响分析</w:t>
        </w:r>
        <w:r>
          <w:tab/>
        </w:r>
        <w:r>
          <w:fldChar w:fldCharType="begin"/>
        </w:r>
        <w:r>
          <w:instrText xml:space="preserve"> PAGEREF _Toc13550 \h </w:instrText>
        </w:r>
        <w:r>
          <w:fldChar w:fldCharType="separate"/>
        </w:r>
        <w:r>
          <w:t>26</w:t>
        </w:r>
        <w:r>
          <w:fldChar w:fldCharType="end"/>
        </w:r>
      </w:hyperlink>
    </w:p>
    <w:p>
      <w:pPr>
        <w:pStyle w:val="TOC2"/>
        <w:tabs>
          <w:tab w:val="right" w:leader="dot" w:pos="8306"/>
        </w:tabs>
      </w:pPr>
      <w:hyperlink w:anchor="_Toc16213" w:history="1">
        <w:r>
          <w:rPr>
            <w:rFonts w:ascii="仿宋" w:eastAsia="仿宋" w:hAnsi="仿宋" w:cs="仿宋" w:hint="eastAsia"/>
            <w:lang w:eastAsia="zh-CN"/>
          </w:rPr>
          <w:t>(一)、经济费用效益或费用效果分析</w:t>
        </w:r>
        <w:r>
          <w:tab/>
        </w:r>
        <w:r>
          <w:fldChar w:fldCharType="begin"/>
        </w:r>
        <w:r>
          <w:instrText xml:space="preserve"> PAGEREF _Toc16213 \h </w:instrText>
        </w:r>
        <w:r>
          <w:fldChar w:fldCharType="separate"/>
        </w:r>
        <w:r>
          <w:t>26</w:t>
        </w:r>
        <w:r>
          <w:fldChar w:fldCharType="end"/>
        </w:r>
      </w:hyperlink>
    </w:p>
    <w:p>
      <w:pPr>
        <w:pStyle w:val="TOC2"/>
        <w:tabs>
          <w:tab w:val="right" w:leader="dot" w:pos="8306"/>
        </w:tabs>
      </w:pPr>
      <w:hyperlink w:anchor="_Toc2600" w:history="1">
        <w:r>
          <w:rPr>
            <w:rFonts w:ascii="仿宋" w:eastAsia="仿宋" w:hAnsi="仿宋" w:cs="仿宋" w:hint="eastAsia"/>
            <w:lang w:eastAsia="zh-CN"/>
          </w:rPr>
          <w:t>(二)、行业影响分析</w:t>
        </w:r>
        <w:r>
          <w:tab/>
        </w:r>
        <w:r>
          <w:fldChar w:fldCharType="begin"/>
        </w:r>
        <w:r>
          <w:instrText xml:space="preserve"> PAGEREF _Toc2600 \h </w:instrText>
        </w:r>
        <w:r>
          <w:fldChar w:fldCharType="separate"/>
        </w:r>
        <w:r>
          <w:t>28</w:t>
        </w:r>
        <w:r>
          <w:fldChar w:fldCharType="end"/>
        </w:r>
      </w:hyperlink>
    </w:p>
    <w:p>
      <w:pPr>
        <w:pStyle w:val="TOC2"/>
        <w:tabs>
          <w:tab w:val="right" w:leader="dot" w:pos="8306"/>
        </w:tabs>
      </w:pPr>
      <w:hyperlink w:anchor="_Toc18372" w:history="1">
        <w:r>
          <w:rPr>
            <w:rFonts w:ascii="仿宋" w:eastAsia="仿宋" w:hAnsi="仿宋" w:cs="仿宋" w:hint="eastAsia"/>
            <w:lang w:eastAsia="zh-CN"/>
          </w:rPr>
          <w:t>(三)、区域经济影响分析</w:t>
        </w:r>
        <w:r>
          <w:tab/>
        </w:r>
        <w:r>
          <w:fldChar w:fldCharType="begin"/>
        </w:r>
        <w:r>
          <w:instrText xml:space="preserve"> PAGEREF _Toc18372 \h </w:instrText>
        </w:r>
        <w:r>
          <w:fldChar w:fldCharType="separate"/>
        </w:r>
        <w:r>
          <w:t>30</w:t>
        </w:r>
        <w:r>
          <w:fldChar w:fldCharType="end"/>
        </w:r>
      </w:hyperlink>
    </w:p>
    <w:p>
      <w:pPr>
        <w:pStyle w:val="TOC2"/>
        <w:tabs>
          <w:tab w:val="right" w:leader="dot" w:pos="8306"/>
        </w:tabs>
      </w:pPr>
      <w:hyperlink w:anchor="_Toc24613" w:history="1">
        <w:r>
          <w:rPr>
            <w:rFonts w:ascii="仿宋" w:eastAsia="仿宋" w:hAnsi="仿宋" w:cs="仿宋" w:hint="eastAsia"/>
            <w:lang w:eastAsia="zh-CN"/>
          </w:rPr>
          <w:t>(四)、宏观经济影响分析</w:t>
        </w:r>
        <w:r>
          <w:tab/>
        </w:r>
        <w:r>
          <w:fldChar w:fldCharType="begin"/>
        </w:r>
        <w:r>
          <w:instrText xml:space="preserve"> PAGEREF _Toc24613 \h </w:instrText>
        </w:r>
        <w:r>
          <w:fldChar w:fldCharType="separate"/>
        </w:r>
        <w:r>
          <w:t>30</w:t>
        </w:r>
        <w:r>
          <w:fldChar w:fldCharType="end"/>
        </w:r>
      </w:hyperlink>
    </w:p>
    <w:p>
      <w:pPr>
        <w:pStyle w:val="TOC1"/>
        <w:tabs>
          <w:tab w:val="right" w:leader="dot" w:pos="8306"/>
        </w:tabs>
      </w:pPr>
      <w:hyperlink w:anchor="_Toc24855" w:history="1">
        <w:r>
          <w:rPr>
            <w:rFonts w:ascii="仿宋" w:eastAsia="仿宋" w:hAnsi="仿宋" w:cs="仿宋" w:hint="eastAsia"/>
            <w:lang w:eastAsia="zh-CN"/>
          </w:rPr>
          <w:t>六、项目选址研究</w:t>
        </w:r>
        <w:r>
          <w:tab/>
        </w:r>
        <w:r>
          <w:fldChar w:fldCharType="begin"/>
        </w:r>
        <w:r>
          <w:instrText xml:space="preserve"> PAGEREF _Toc24855 \h </w:instrText>
        </w:r>
        <w:r>
          <w:fldChar w:fldCharType="separate"/>
        </w:r>
        <w:r>
          <w:t>32</w:t>
        </w:r>
        <w:r>
          <w:fldChar w:fldCharType="end"/>
        </w:r>
      </w:hyperlink>
    </w:p>
    <w:p>
      <w:pPr>
        <w:pStyle w:val="TOC2"/>
        <w:tabs>
          <w:tab w:val="right" w:leader="dot" w:pos="8306"/>
        </w:tabs>
      </w:pPr>
      <w:hyperlink w:anchor="_Toc1779" w:history="1">
        <w:r>
          <w:rPr>
            <w:rFonts w:ascii="仿宋" w:eastAsia="仿宋" w:hAnsi="仿宋" w:cs="仿宋" w:hint="eastAsia"/>
            <w:lang w:eastAsia="zh-CN"/>
          </w:rPr>
          <w:t>(一)、项目选址原则</w:t>
        </w:r>
        <w:r>
          <w:tab/>
        </w:r>
        <w:r>
          <w:fldChar w:fldCharType="begin"/>
        </w:r>
        <w:r>
          <w:instrText xml:space="preserve"> PAGEREF _Toc1779 \h </w:instrText>
        </w:r>
        <w:r>
          <w:fldChar w:fldCharType="separate"/>
        </w:r>
        <w:r>
          <w:t>32</w:t>
        </w:r>
        <w:r>
          <w:fldChar w:fldCharType="end"/>
        </w:r>
      </w:hyperlink>
    </w:p>
    <w:p>
      <w:pPr>
        <w:pStyle w:val="TOC2"/>
        <w:tabs>
          <w:tab w:val="right" w:leader="dot" w:pos="8306"/>
        </w:tabs>
      </w:pPr>
      <w:hyperlink w:anchor="_Toc18042" w:history="1">
        <w:r>
          <w:rPr>
            <w:rFonts w:ascii="仿宋" w:eastAsia="仿宋" w:hAnsi="仿宋" w:cs="仿宋" w:hint="eastAsia"/>
            <w:lang w:eastAsia="zh-CN"/>
          </w:rPr>
          <w:t>(二)、项目选址</w:t>
        </w:r>
        <w:r>
          <w:tab/>
        </w:r>
        <w:r>
          <w:fldChar w:fldCharType="begin"/>
        </w:r>
        <w:r>
          <w:instrText xml:space="preserve"> PAGEREF _Toc18042 \h </w:instrText>
        </w:r>
        <w:r>
          <w:fldChar w:fldCharType="separate"/>
        </w:r>
        <w:r>
          <w:t>35</w:t>
        </w:r>
        <w:r>
          <w:fldChar w:fldCharType="end"/>
        </w:r>
      </w:hyperlink>
    </w:p>
    <w:p>
      <w:pPr>
        <w:pStyle w:val="TOC2"/>
        <w:tabs>
          <w:tab w:val="right" w:leader="dot" w:pos="8306"/>
        </w:tabs>
      </w:pPr>
      <w:hyperlink w:anchor="_Toc13054" w:history="1">
        <w:r>
          <w:rPr>
            <w:rFonts w:ascii="仿宋" w:eastAsia="仿宋" w:hAnsi="仿宋" w:cs="仿宋" w:hint="eastAsia"/>
            <w:lang w:eastAsia="zh-CN"/>
          </w:rPr>
          <w:t>(三)、建设条件分析</w:t>
        </w:r>
        <w:r>
          <w:tab/>
        </w:r>
        <w:r>
          <w:fldChar w:fldCharType="begin"/>
        </w:r>
        <w:r>
          <w:instrText xml:space="preserve"> PAGEREF _Toc13054 \h </w:instrText>
        </w:r>
        <w:r>
          <w:fldChar w:fldCharType="separate"/>
        </w:r>
        <w:r>
          <w:t>37</w:t>
        </w:r>
        <w:r>
          <w:fldChar w:fldCharType="end"/>
        </w:r>
      </w:hyperlink>
    </w:p>
    <w:p>
      <w:pPr>
        <w:pStyle w:val="TOC2"/>
        <w:tabs>
          <w:tab w:val="right" w:leader="dot" w:pos="8306"/>
        </w:tabs>
      </w:pPr>
      <w:hyperlink w:anchor="_Toc28887" w:history="1">
        <w:r>
          <w:rPr>
            <w:rFonts w:ascii="仿宋" w:eastAsia="仿宋" w:hAnsi="仿宋" w:cs="仿宋" w:hint="eastAsia"/>
            <w:lang w:eastAsia="zh-CN"/>
          </w:rPr>
          <w:t>(四)、用地控制指标</w:t>
        </w:r>
        <w:r>
          <w:tab/>
        </w:r>
        <w:r>
          <w:fldChar w:fldCharType="begin"/>
        </w:r>
        <w:r>
          <w:instrText xml:space="preserve"> PAGEREF _Toc28887 \h </w:instrText>
        </w:r>
        <w:r>
          <w:fldChar w:fldCharType="separate"/>
        </w:r>
        <w:r>
          <w:t>39</w:t>
        </w:r>
        <w:r>
          <w:fldChar w:fldCharType="end"/>
        </w:r>
      </w:hyperlink>
    </w:p>
    <w:p>
      <w:pPr>
        <w:pStyle w:val="TOC2"/>
        <w:tabs>
          <w:tab w:val="right" w:leader="dot" w:pos="8306"/>
        </w:tabs>
      </w:pPr>
      <w:hyperlink w:anchor="_Toc24337" w:history="1">
        <w:r>
          <w:rPr>
            <w:rFonts w:ascii="仿宋" w:eastAsia="仿宋" w:hAnsi="仿宋" w:cs="仿宋" w:hint="eastAsia"/>
            <w:lang w:eastAsia="zh-CN"/>
          </w:rPr>
          <w:t>(五)、地总体要求</w:t>
        </w:r>
        <w:r>
          <w:tab/>
        </w:r>
        <w:r>
          <w:fldChar w:fldCharType="begin"/>
        </w:r>
        <w:r>
          <w:instrText xml:space="preserve"> PAGEREF _Toc24337 \h </w:instrText>
        </w:r>
        <w:r>
          <w:fldChar w:fldCharType="separate"/>
        </w:r>
        <w:r>
          <w:t>40</w:t>
        </w:r>
        <w:r>
          <w:fldChar w:fldCharType="end"/>
        </w:r>
      </w:hyperlink>
    </w:p>
    <w:p>
      <w:pPr>
        <w:pStyle w:val="TOC2"/>
        <w:tabs>
          <w:tab w:val="right" w:leader="dot" w:pos="8306"/>
        </w:tabs>
      </w:pPr>
      <w:hyperlink w:anchor="_Toc18243" w:history="1">
        <w:r>
          <w:rPr>
            <w:rFonts w:ascii="仿宋" w:eastAsia="仿宋" w:hAnsi="仿宋" w:cs="仿宋" w:hint="eastAsia"/>
            <w:lang w:eastAsia="zh-CN"/>
          </w:rPr>
          <w:t>(六)、节约用地措施</w:t>
        </w:r>
        <w:r>
          <w:tab/>
        </w:r>
        <w:r>
          <w:fldChar w:fldCharType="begin"/>
        </w:r>
        <w:r>
          <w:instrText xml:space="preserve"> PAGEREF _Toc18243 \h </w:instrText>
        </w:r>
        <w:r>
          <w:fldChar w:fldCharType="separate"/>
        </w:r>
        <w:r>
          <w:t>41</w:t>
        </w:r>
        <w:r>
          <w:fldChar w:fldCharType="end"/>
        </w:r>
      </w:hyperlink>
    </w:p>
    <w:p>
      <w:pPr>
        <w:pStyle w:val="TOC2"/>
        <w:tabs>
          <w:tab w:val="right" w:leader="dot" w:pos="8306"/>
        </w:tabs>
      </w:pPr>
      <w:hyperlink w:anchor="_Toc14202" w:history="1">
        <w:r>
          <w:rPr>
            <w:rFonts w:ascii="仿宋" w:eastAsia="仿宋" w:hAnsi="仿宋" w:cs="仿宋" w:hint="eastAsia"/>
            <w:lang w:eastAsia="zh-CN"/>
          </w:rPr>
          <w:t>(七)、选址综合评价</w:t>
        </w:r>
        <w:r>
          <w:tab/>
        </w:r>
        <w:r>
          <w:fldChar w:fldCharType="begin"/>
        </w:r>
        <w:r>
          <w:instrText xml:space="preserve"> PAGEREF _Toc14202 \h </w:instrText>
        </w:r>
        <w:r>
          <w:fldChar w:fldCharType="separate"/>
        </w:r>
        <w:r>
          <w:t>43</w:t>
        </w:r>
        <w:r>
          <w:fldChar w:fldCharType="end"/>
        </w:r>
      </w:hyperlink>
    </w:p>
    <w:p>
      <w:pPr>
        <w:pStyle w:val="TOC1"/>
        <w:tabs>
          <w:tab w:val="right" w:leader="dot" w:pos="8306"/>
        </w:tabs>
      </w:pPr>
      <w:hyperlink w:anchor="_Toc26660" w:history="1">
        <w:r>
          <w:rPr>
            <w:rFonts w:ascii="仿宋" w:eastAsia="仿宋" w:hAnsi="仿宋" w:cs="仿宋" w:hint="eastAsia"/>
            <w:lang w:eastAsia="zh-CN"/>
          </w:rPr>
          <w:t>七、技术创新与产业升级</w:t>
        </w:r>
        <w:r>
          <w:tab/>
        </w:r>
        <w:r>
          <w:fldChar w:fldCharType="begin"/>
        </w:r>
        <w:r>
          <w:instrText xml:space="preserve"> PAGEREF _Toc26660 \h </w:instrText>
        </w:r>
        <w:r>
          <w:fldChar w:fldCharType="separate"/>
        </w:r>
        <w:r>
          <w:t>44</w:t>
        </w:r>
        <w:r>
          <w:fldChar w:fldCharType="end"/>
        </w:r>
      </w:hyperlink>
    </w:p>
    <w:p>
      <w:pPr>
        <w:pStyle w:val="TOC2"/>
        <w:tabs>
          <w:tab w:val="right" w:leader="dot" w:pos="8306"/>
        </w:tabs>
      </w:pPr>
      <w:hyperlink w:anchor="_Toc7977" w:history="1">
        <w:r>
          <w:rPr>
            <w:rFonts w:ascii="仿宋" w:eastAsia="仿宋" w:hAnsi="仿宋" w:cs="仿宋" w:hint="eastAsia"/>
            <w:lang w:eastAsia="zh-CN"/>
          </w:rPr>
          <w:t>(一)、技术创新方向与目标</w:t>
        </w:r>
        <w:r>
          <w:tab/>
        </w:r>
        <w:r>
          <w:fldChar w:fldCharType="begin"/>
        </w:r>
        <w:r>
          <w:instrText xml:space="preserve"> PAGEREF _Toc7977 \h </w:instrText>
        </w:r>
        <w:r>
          <w:fldChar w:fldCharType="separate"/>
        </w:r>
        <w:r>
          <w:t>44</w:t>
        </w:r>
        <w:r>
          <w:fldChar w:fldCharType="end"/>
        </w:r>
      </w:hyperlink>
    </w:p>
    <w:p>
      <w:pPr>
        <w:pStyle w:val="TOC2"/>
        <w:tabs>
          <w:tab w:val="right" w:leader="dot" w:pos="8306"/>
        </w:tabs>
      </w:pPr>
      <w:hyperlink w:anchor="_Toc30780" w:history="1">
        <w:r>
          <w:rPr>
            <w:rFonts w:ascii="仿宋" w:eastAsia="仿宋" w:hAnsi="仿宋" w:cs="仿宋" w:hint="eastAsia"/>
            <w:lang w:eastAsia="zh-CN"/>
          </w:rPr>
          <w:t>(二)、产业升级路径与措施</w:t>
        </w:r>
        <w:r>
          <w:tab/>
        </w:r>
        <w:r>
          <w:fldChar w:fldCharType="begin"/>
        </w:r>
        <w:r>
          <w:instrText xml:space="preserve"> PAGEREF _Toc30780 \h </w:instrText>
        </w:r>
        <w:r>
          <w:fldChar w:fldCharType="separate"/>
        </w:r>
        <w:r>
          <w:t>45</w:t>
        </w:r>
        <w:r>
          <w:fldChar w:fldCharType="end"/>
        </w:r>
      </w:hyperlink>
    </w:p>
    <w:p>
      <w:pPr>
        <w:pStyle w:val="TOC1"/>
        <w:tabs>
          <w:tab w:val="right" w:leader="dot" w:pos="8306"/>
        </w:tabs>
      </w:pPr>
      <w:hyperlink w:anchor="_Toc9996" w:history="1">
        <w:r>
          <w:rPr>
            <w:rFonts w:ascii="仿宋" w:eastAsia="仿宋" w:hAnsi="仿宋" w:cs="仿宋" w:hint="eastAsia"/>
            <w:lang w:eastAsia="zh-CN"/>
          </w:rPr>
          <w:t>八、项目质量与标准</w:t>
        </w:r>
        <w:r>
          <w:tab/>
        </w:r>
        <w:r>
          <w:fldChar w:fldCharType="begin"/>
        </w:r>
        <w:r>
          <w:instrText xml:space="preserve"> PAGEREF _Toc9996 \h </w:instrText>
        </w:r>
        <w:r>
          <w:fldChar w:fldCharType="separate"/>
        </w:r>
        <w:r>
          <w:t>46</w:t>
        </w:r>
        <w:r>
          <w:fldChar w:fldCharType="end"/>
        </w:r>
      </w:hyperlink>
    </w:p>
    <w:p>
      <w:pPr>
        <w:pStyle w:val="TOC2"/>
        <w:tabs>
          <w:tab w:val="right" w:leader="dot" w:pos="8306"/>
        </w:tabs>
      </w:pPr>
      <w:hyperlink w:anchor="_Toc3891" w:history="1">
        <w:r>
          <w:rPr>
            <w:rFonts w:ascii="仿宋" w:eastAsia="仿宋" w:hAnsi="仿宋" w:cs="仿宋" w:hint="eastAsia"/>
            <w:lang w:eastAsia="zh-CN"/>
          </w:rPr>
          <w:t>(一)、质量保障体系</w:t>
        </w:r>
        <w:r>
          <w:tab/>
        </w:r>
        <w:r>
          <w:fldChar w:fldCharType="begin"/>
        </w:r>
        <w:r>
          <w:instrText xml:space="preserve"> PAGEREF _Toc3891 \h </w:instrText>
        </w:r>
        <w:r>
          <w:fldChar w:fldCharType="separate"/>
        </w:r>
        <w:r>
          <w:t>46</w:t>
        </w:r>
        <w:r>
          <w:fldChar w:fldCharType="end"/>
        </w:r>
      </w:hyperlink>
    </w:p>
    <w:p>
      <w:pPr>
        <w:pStyle w:val="TOC2"/>
        <w:tabs>
          <w:tab w:val="right" w:leader="dot" w:pos="8306"/>
        </w:tabs>
      </w:pPr>
      <w:hyperlink w:anchor="_Toc20717" w:history="1">
        <w:r>
          <w:rPr>
            <w:rFonts w:ascii="仿宋" w:eastAsia="仿宋" w:hAnsi="仿宋" w:cs="仿宋" w:hint="eastAsia"/>
            <w:lang w:eastAsia="zh-CN"/>
          </w:rPr>
          <w:t>(二)、标准化作业流程</w:t>
        </w:r>
        <w:r>
          <w:tab/>
        </w:r>
        <w:r>
          <w:fldChar w:fldCharType="begin"/>
        </w:r>
        <w:r>
          <w:instrText xml:space="preserve"> PAGEREF _Toc20717 \h </w:instrText>
        </w:r>
        <w:r>
          <w:fldChar w:fldCharType="separate"/>
        </w:r>
        <w:r>
          <w:t>48</w:t>
        </w:r>
        <w:r>
          <w:fldChar w:fldCharType="end"/>
        </w:r>
      </w:hyperlink>
    </w:p>
    <w:p>
      <w:pPr>
        <w:pStyle w:val="TOC2"/>
        <w:tabs>
          <w:tab w:val="right" w:leader="dot" w:pos="8306"/>
        </w:tabs>
      </w:pPr>
      <w:hyperlink w:anchor="_Toc21854" w:history="1">
        <w:r>
          <w:rPr>
            <w:rFonts w:ascii="仿宋" w:eastAsia="仿宋" w:hAnsi="仿宋" w:cs="仿宋" w:hint="eastAsia"/>
            <w:lang w:eastAsia="zh-CN"/>
          </w:rPr>
          <w:t>(三)、质量监控与评估</w:t>
        </w:r>
        <w:r>
          <w:tab/>
        </w:r>
        <w:r>
          <w:fldChar w:fldCharType="begin"/>
        </w:r>
        <w:r>
          <w:instrText xml:space="preserve"> PAGEREF _Toc21854 \h </w:instrText>
        </w:r>
        <w:r>
          <w:fldChar w:fldCharType="separate"/>
        </w:r>
        <w:r>
          <w:t>49</w:t>
        </w:r>
        <w:r>
          <w:fldChar w:fldCharType="end"/>
        </w:r>
      </w:hyperlink>
    </w:p>
    <w:p>
      <w:pPr>
        <w:pStyle w:val="TOC2"/>
        <w:tabs>
          <w:tab w:val="right" w:leader="dot" w:pos="8306"/>
        </w:tabs>
      </w:pPr>
      <w:hyperlink w:anchor="_Toc671" w:history="1">
        <w:r>
          <w:rPr>
            <w:rFonts w:ascii="仿宋" w:eastAsia="仿宋" w:hAnsi="仿宋" w:cs="仿宋" w:hint="eastAsia"/>
            <w:lang w:eastAsia="zh-CN"/>
          </w:rPr>
          <w:t>(四)、质量改进计划</w:t>
        </w:r>
        <w:r>
          <w:tab/>
        </w:r>
        <w:r>
          <w:fldChar w:fldCharType="begin"/>
        </w:r>
        <w:r>
          <w:instrText xml:space="preserve"> PAGEREF _Toc671 \h </w:instrText>
        </w:r>
        <w:r>
          <w:fldChar w:fldCharType="separate"/>
        </w:r>
        <w:r>
          <w:t>50</w:t>
        </w:r>
        <w:r>
          <w:fldChar w:fldCharType="end"/>
        </w:r>
      </w:hyperlink>
    </w:p>
    <w:p>
      <w:pPr>
        <w:pStyle w:val="TOC1"/>
        <w:tabs>
          <w:tab w:val="right" w:leader="dot" w:pos="8306"/>
        </w:tabs>
      </w:pPr>
      <w:hyperlink w:anchor="_Toc17618" w:history="1">
        <w:r>
          <w:rPr>
            <w:rFonts w:ascii="仿宋" w:eastAsia="仿宋" w:hAnsi="仿宋" w:cs="仿宋" w:hint="eastAsia"/>
            <w:lang w:eastAsia="zh-CN"/>
          </w:rPr>
          <w:t>九、环境保护与绿色发展</w:t>
        </w:r>
        <w:r>
          <w:tab/>
        </w:r>
        <w:r>
          <w:fldChar w:fldCharType="begin"/>
        </w:r>
        <w:r>
          <w:instrText xml:space="preserve"> PAGEREF _Toc17618 \h </w:instrText>
        </w:r>
        <w:r>
          <w:fldChar w:fldCharType="separate"/>
        </w:r>
        <w:r>
          <w:t>52</w:t>
        </w:r>
        <w:r>
          <w:fldChar w:fldCharType="end"/>
        </w:r>
      </w:hyperlink>
    </w:p>
    <w:p>
      <w:pPr>
        <w:pStyle w:val="TOC2"/>
        <w:tabs>
          <w:tab w:val="right" w:leader="dot" w:pos="8306"/>
        </w:tabs>
      </w:pPr>
      <w:hyperlink w:anchor="_Toc29506" w:history="1">
        <w:r>
          <w:rPr>
            <w:rFonts w:ascii="仿宋" w:eastAsia="仿宋" w:hAnsi="仿宋" w:cs="仿宋" w:hint="eastAsia"/>
            <w:lang w:eastAsia="zh-CN"/>
          </w:rPr>
          <w:t>(一)、环境保护措施</w:t>
        </w:r>
        <w:r>
          <w:tab/>
        </w:r>
        <w:r>
          <w:fldChar w:fldCharType="begin"/>
        </w:r>
        <w:r>
          <w:instrText xml:space="preserve"> PAGEREF _Toc29506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0" w:history="1">
        <w:r>
          <w:rPr>
            <w:rFonts w:ascii="仿宋" w:eastAsia="仿宋" w:hAnsi="仿宋" w:cs="仿宋" w:hint="eastAsia"/>
            <w:lang w:eastAsia="zh-CN"/>
          </w:rPr>
          <w:t>(二)、绿色发展与可持续发展策略</w:t>
        </w:r>
        <w:r>
          <w:tab/>
        </w:r>
        <w:r>
          <w:fldChar w:fldCharType="begin"/>
        </w:r>
        <w:r>
          <w:instrText xml:space="preserve"> PAGEREF _Toc20490 \h </w:instrText>
        </w:r>
        <w:r>
          <w:fldChar w:fldCharType="separate"/>
        </w:r>
        <w:r>
          <w:t>53</w:t>
        </w:r>
        <w:r>
          <w:fldChar w:fldCharType="end"/>
        </w:r>
      </w:hyperlink>
    </w:p>
    <w:p>
      <w:pPr>
        <w:pStyle w:val="TOC1"/>
        <w:tabs>
          <w:tab w:val="right" w:leader="dot" w:pos="8306"/>
        </w:tabs>
      </w:pPr>
      <w:hyperlink w:anchor="_Toc27611" w:history="1">
        <w:r>
          <w:rPr>
            <w:rFonts w:ascii="仿宋" w:eastAsia="仿宋" w:hAnsi="仿宋" w:cs="仿宋" w:hint="eastAsia"/>
            <w:lang w:eastAsia="zh-CN"/>
          </w:rPr>
          <w:t>十、项目变更管理</w:t>
        </w:r>
        <w:r>
          <w:tab/>
        </w:r>
        <w:r>
          <w:fldChar w:fldCharType="begin"/>
        </w:r>
        <w:r>
          <w:instrText xml:space="preserve"> PAGEREF _Toc27611 \h </w:instrText>
        </w:r>
        <w:r>
          <w:fldChar w:fldCharType="separate"/>
        </w:r>
        <w:r>
          <w:t>55</w:t>
        </w:r>
        <w:r>
          <w:fldChar w:fldCharType="end"/>
        </w:r>
      </w:hyperlink>
    </w:p>
    <w:p>
      <w:pPr>
        <w:pStyle w:val="TOC2"/>
        <w:tabs>
          <w:tab w:val="right" w:leader="dot" w:pos="8306"/>
        </w:tabs>
      </w:pPr>
      <w:hyperlink w:anchor="_Toc670" w:history="1">
        <w:r>
          <w:rPr>
            <w:rFonts w:ascii="仿宋" w:eastAsia="仿宋" w:hAnsi="仿宋" w:cs="仿宋" w:hint="eastAsia"/>
            <w:lang w:eastAsia="zh-CN"/>
          </w:rPr>
          <w:t>(一)、变更控制流程</w:t>
        </w:r>
        <w:r>
          <w:tab/>
        </w:r>
        <w:r>
          <w:fldChar w:fldCharType="begin"/>
        </w:r>
        <w:r>
          <w:instrText xml:space="preserve"> PAGEREF _Toc670 \h </w:instrText>
        </w:r>
        <w:r>
          <w:fldChar w:fldCharType="separate"/>
        </w:r>
        <w:r>
          <w:t>55</w:t>
        </w:r>
        <w:r>
          <w:fldChar w:fldCharType="end"/>
        </w:r>
      </w:hyperlink>
    </w:p>
    <w:p>
      <w:pPr>
        <w:pStyle w:val="TOC2"/>
        <w:tabs>
          <w:tab w:val="right" w:leader="dot" w:pos="8306"/>
        </w:tabs>
      </w:pPr>
      <w:hyperlink w:anchor="_Toc15777" w:history="1">
        <w:r>
          <w:rPr>
            <w:rFonts w:ascii="仿宋" w:eastAsia="仿宋" w:hAnsi="仿宋" w:cs="仿宋" w:hint="eastAsia"/>
            <w:lang w:eastAsia="zh-CN"/>
          </w:rPr>
          <w:t>(二)、影响评估与处理</w:t>
        </w:r>
        <w:r>
          <w:tab/>
        </w:r>
        <w:r>
          <w:fldChar w:fldCharType="begin"/>
        </w:r>
        <w:r>
          <w:instrText xml:space="preserve"> PAGEREF _Toc15777 \h </w:instrText>
        </w:r>
        <w:r>
          <w:fldChar w:fldCharType="separate"/>
        </w:r>
        <w:r>
          <w:t>56</w:t>
        </w:r>
        <w:r>
          <w:fldChar w:fldCharType="end"/>
        </w:r>
      </w:hyperlink>
    </w:p>
    <w:p>
      <w:pPr>
        <w:pStyle w:val="TOC2"/>
        <w:tabs>
          <w:tab w:val="right" w:leader="dot" w:pos="8306"/>
        </w:tabs>
      </w:pPr>
      <w:hyperlink w:anchor="_Toc5348" w:history="1">
        <w:r>
          <w:rPr>
            <w:rFonts w:ascii="仿宋" w:eastAsia="仿宋" w:hAnsi="仿宋" w:cs="仿宋" w:hint="eastAsia"/>
            <w:lang w:eastAsia="zh-CN"/>
          </w:rPr>
          <w:t>(三)、变更记录与追踪</w:t>
        </w:r>
        <w:r>
          <w:tab/>
        </w:r>
        <w:r>
          <w:fldChar w:fldCharType="begin"/>
        </w:r>
        <w:r>
          <w:instrText xml:space="preserve"> PAGEREF _Toc5348 \h </w:instrText>
        </w:r>
        <w:r>
          <w:fldChar w:fldCharType="separate"/>
        </w:r>
        <w:r>
          <w:t>57</w:t>
        </w:r>
        <w:r>
          <w:fldChar w:fldCharType="end"/>
        </w:r>
      </w:hyperlink>
    </w:p>
    <w:p>
      <w:pPr>
        <w:pStyle w:val="TOC2"/>
        <w:tabs>
          <w:tab w:val="right" w:leader="dot" w:pos="8306"/>
        </w:tabs>
      </w:pPr>
      <w:hyperlink w:anchor="_Toc9124" w:history="1">
        <w:r>
          <w:rPr>
            <w:rFonts w:ascii="仿宋" w:eastAsia="仿宋" w:hAnsi="仿宋" w:cs="仿宋" w:hint="eastAsia"/>
            <w:lang w:eastAsia="zh-CN"/>
          </w:rPr>
          <w:t>(四)、变更管理策略</w:t>
        </w:r>
        <w:r>
          <w:tab/>
        </w:r>
        <w:r>
          <w:fldChar w:fldCharType="begin"/>
        </w:r>
        <w:r>
          <w:instrText xml:space="preserve"> PAGEREF _Toc9124 \h </w:instrText>
        </w:r>
        <w:r>
          <w:fldChar w:fldCharType="separate"/>
        </w:r>
        <w:r>
          <w:t>59</w:t>
        </w:r>
        <w:r>
          <w:fldChar w:fldCharType="end"/>
        </w:r>
      </w:hyperlink>
    </w:p>
    <w:p>
      <w:pPr>
        <w:pStyle w:val="TOC1"/>
        <w:tabs>
          <w:tab w:val="right" w:leader="dot" w:pos="8306"/>
        </w:tabs>
      </w:pPr>
      <w:hyperlink w:anchor="_Toc29046" w:history="1">
        <w:r>
          <w:rPr>
            <w:rFonts w:ascii="仿宋" w:eastAsia="仿宋" w:hAnsi="仿宋" w:cs="仿宋" w:hint="eastAsia"/>
            <w:lang w:eastAsia="zh-CN"/>
          </w:rPr>
          <w:t>十一、客户关系管理与市场拓展</w:t>
        </w:r>
        <w:r>
          <w:tab/>
        </w:r>
        <w:r>
          <w:fldChar w:fldCharType="begin"/>
        </w:r>
        <w:r>
          <w:instrText xml:space="preserve"> PAGEREF _Toc29046 \h </w:instrText>
        </w:r>
        <w:r>
          <w:fldChar w:fldCharType="separate"/>
        </w:r>
        <w:r>
          <w:t>61</w:t>
        </w:r>
        <w:r>
          <w:fldChar w:fldCharType="end"/>
        </w:r>
      </w:hyperlink>
    </w:p>
    <w:p>
      <w:pPr>
        <w:pStyle w:val="TOC2"/>
        <w:tabs>
          <w:tab w:val="right" w:leader="dot" w:pos="8306"/>
        </w:tabs>
      </w:pPr>
      <w:hyperlink w:anchor="_Toc12989" w:history="1">
        <w:r>
          <w:rPr>
            <w:rFonts w:ascii="仿宋" w:eastAsia="仿宋" w:hAnsi="仿宋" w:cs="仿宋" w:hint="eastAsia"/>
            <w:lang w:eastAsia="zh-CN"/>
          </w:rPr>
          <w:t>(一)、客户关系管理策略</w:t>
        </w:r>
        <w:r>
          <w:tab/>
        </w:r>
        <w:r>
          <w:fldChar w:fldCharType="begin"/>
        </w:r>
        <w:r>
          <w:instrText xml:space="preserve"> PAGEREF _Toc12989 \h </w:instrText>
        </w:r>
        <w:r>
          <w:fldChar w:fldCharType="separate"/>
        </w:r>
        <w:r>
          <w:t>61</w:t>
        </w:r>
        <w:r>
          <w:fldChar w:fldCharType="end"/>
        </w:r>
      </w:hyperlink>
    </w:p>
    <w:p>
      <w:pPr>
        <w:pStyle w:val="TOC2"/>
        <w:tabs>
          <w:tab w:val="right" w:leader="dot" w:pos="8306"/>
        </w:tabs>
      </w:pPr>
      <w:hyperlink w:anchor="_Toc25573" w:history="1">
        <w:r>
          <w:rPr>
            <w:rFonts w:ascii="仿宋" w:eastAsia="仿宋" w:hAnsi="仿宋" w:cs="仿宋" w:hint="eastAsia"/>
            <w:lang w:eastAsia="zh-CN"/>
          </w:rPr>
          <w:t>(二)、市场拓展方案</w:t>
        </w:r>
        <w:r>
          <w:tab/>
        </w:r>
        <w:r>
          <w:fldChar w:fldCharType="begin"/>
        </w:r>
        <w:r>
          <w:instrText xml:space="preserve"> PAGEREF _Toc25573 \h </w:instrText>
        </w:r>
        <w:r>
          <w:fldChar w:fldCharType="separate"/>
        </w:r>
        <w:r>
          <w:t>62</w:t>
        </w:r>
        <w:r>
          <w:fldChar w:fldCharType="end"/>
        </w:r>
      </w:hyperlink>
    </w:p>
    <w:p>
      <w:pPr>
        <w:pStyle w:val="TOC1"/>
        <w:tabs>
          <w:tab w:val="right" w:leader="dot" w:pos="8306"/>
        </w:tabs>
      </w:pPr>
      <w:hyperlink w:anchor="_Toc20964" w:history="1">
        <w:r>
          <w:rPr>
            <w:rFonts w:ascii="仿宋" w:eastAsia="仿宋" w:hAnsi="仿宋" w:cs="仿宋" w:hint="eastAsia"/>
            <w:lang w:eastAsia="zh-CN"/>
          </w:rPr>
          <w:t>十二、土地利用与规划方案</w:t>
        </w:r>
        <w:r>
          <w:tab/>
        </w:r>
        <w:r>
          <w:fldChar w:fldCharType="begin"/>
        </w:r>
        <w:r>
          <w:instrText xml:space="preserve"> PAGEREF _Toc20964 \h </w:instrText>
        </w:r>
        <w:r>
          <w:fldChar w:fldCharType="separate"/>
        </w:r>
        <w:r>
          <w:t>63</w:t>
        </w:r>
        <w:r>
          <w:fldChar w:fldCharType="end"/>
        </w:r>
      </w:hyperlink>
    </w:p>
    <w:p>
      <w:pPr>
        <w:pStyle w:val="TOC2"/>
        <w:tabs>
          <w:tab w:val="right" w:leader="dot" w:pos="8306"/>
        </w:tabs>
      </w:pPr>
      <w:hyperlink w:anchor="_Toc8751" w:history="1">
        <w:r>
          <w:rPr>
            <w:rFonts w:ascii="仿宋" w:eastAsia="仿宋" w:hAnsi="仿宋" w:cs="仿宋" w:hint="eastAsia"/>
            <w:lang w:eastAsia="zh-CN"/>
          </w:rPr>
          <w:t>(一)、项目用地情况分析</w:t>
        </w:r>
        <w:r>
          <w:tab/>
        </w:r>
        <w:r>
          <w:fldChar w:fldCharType="begin"/>
        </w:r>
        <w:r>
          <w:instrText xml:space="preserve"> PAGEREF _Toc8751 \h </w:instrText>
        </w:r>
        <w:r>
          <w:fldChar w:fldCharType="separate"/>
        </w:r>
        <w:r>
          <w:t>63</w:t>
        </w:r>
        <w:r>
          <w:fldChar w:fldCharType="end"/>
        </w:r>
      </w:hyperlink>
    </w:p>
    <w:p>
      <w:pPr>
        <w:pStyle w:val="TOC2"/>
        <w:tabs>
          <w:tab w:val="right" w:leader="dot" w:pos="8306"/>
        </w:tabs>
      </w:pPr>
      <w:hyperlink w:anchor="_Toc18022" w:history="1">
        <w:r>
          <w:rPr>
            <w:rFonts w:ascii="仿宋" w:eastAsia="仿宋" w:hAnsi="仿宋" w:cs="仿宋" w:hint="eastAsia"/>
            <w:lang w:eastAsia="zh-CN"/>
          </w:rPr>
          <w:t>(二)、土地利用规划方案</w:t>
        </w:r>
        <w:r>
          <w:tab/>
        </w:r>
        <w:r>
          <w:fldChar w:fldCharType="begin"/>
        </w:r>
        <w:r>
          <w:instrText xml:space="preserve"> PAGEREF _Toc18022 \h </w:instrText>
        </w:r>
        <w:r>
          <w:fldChar w:fldCharType="separate"/>
        </w:r>
        <w:r>
          <w:t>64</w:t>
        </w:r>
        <w:r>
          <w:fldChar w:fldCharType="end"/>
        </w:r>
      </w:hyperlink>
    </w:p>
    <w:p>
      <w:pPr>
        <w:pStyle w:val="TOC1"/>
        <w:tabs>
          <w:tab w:val="right" w:leader="dot" w:pos="8306"/>
        </w:tabs>
      </w:pPr>
      <w:hyperlink w:anchor="_Toc11948" w:history="1">
        <w:r>
          <w:rPr>
            <w:rFonts w:ascii="仿宋" w:eastAsia="仿宋" w:hAnsi="仿宋" w:cs="仿宋" w:hint="eastAsia"/>
            <w:lang w:eastAsia="zh-CN"/>
          </w:rPr>
          <w:t>十三、合作与交流机制建立</w:t>
        </w:r>
        <w:r>
          <w:tab/>
        </w:r>
        <w:r>
          <w:fldChar w:fldCharType="begin"/>
        </w:r>
        <w:r>
          <w:instrText xml:space="preserve"> PAGEREF _Toc11948 \h </w:instrText>
        </w:r>
        <w:r>
          <w:fldChar w:fldCharType="separate"/>
        </w:r>
        <w:r>
          <w:t>65</w:t>
        </w:r>
        <w:r>
          <w:fldChar w:fldCharType="end"/>
        </w:r>
      </w:hyperlink>
    </w:p>
    <w:p>
      <w:pPr>
        <w:pStyle w:val="TOC2"/>
        <w:tabs>
          <w:tab w:val="right" w:leader="dot" w:pos="8306"/>
        </w:tabs>
      </w:pPr>
      <w:hyperlink w:anchor="_Toc31371" w:history="1">
        <w:r>
          <w:rPr>
            <w:rFonts w:ascii="仿宋" w:eastAsia="仿宋" w:hAnsi="仿宋" w:cs="仿宋" w:hint="eastAsia"/>
            <w:lang w:eastAsia="zh-CN"/>
          </w:rPr>
          <w:t>(一)、合作伙伴选择与合作方式</w:t>
        </w:r>
        <w:r>
          <w:tab/>
        </w:r>
        <w:r>
          <w:fldChar w:fldCharType="begin"/>
        </w:r>
        <w:r>
          <w:instrText xml:space="preserve"> PAGEREF _Toc31371 \h </w:instrText>
        </w:r>
        <w:r>
          <w:fldChar w:fldCharType="separate"/>
        </w:r>
        <w:r>
          <w:t>65</w:t>
        </w:r>
        <w:r>
          <w:fldChar w:fldCharType="end"/>
        </w:r>
      </w:hyperlink>
    </w:p>
    <w:p>
      <w:pPr>
        <w:pStyle w:val="TOC2"/>
        <w:tabs>
          <w:tab w:val="right" w:leader="dot" w:pos="8306"/>
        </w:tabs>
      </w:pPr>
      <w:hyperlink w:anchor="_Toc16009" w:history="1">
        <w:r>
          <w:rPr>
            <w:rFonts w:ascii="仿宋" w:eastAsia="仿宋" w:hAnsi="仿宋" w:cs="仿宋" w:hint="eastAsia"/>
            <w:lang w:eastAsia="zh-CN"/>
          </w:rPr>
          <w:t>(二)、交流与合作平台搭建</w:t>
        </w:r>
        <w:r>
          <w:tab/>
        </w:r>
        <w:r>
          <w:fldChar w:fldCharType="begin"/>
        </w:r>
        <w:r>
          <w:instrText xml:space="preserve"> PAGEREF _Toc16009 \h </w:instrText>
        </w:r>
        <w:r>
          <w:fldChar w:fldCharType="separate"/>
        </w:r>
        <w:r>
          <w:t>67</w:t>
        </w:r>
        <w:r>
          <w:fldChar w:fldCharType="end"/>
        </w:r>
      </w:hyperlink>
    </w:p>
    <w:p>
      <w:pPr>
        <w:pStyle w:val="TOC1"/>
        <w:tabs>
          <w:tab w:val="right" w:leader="dot" w:pos="8306"/>
        </w:tabs>
      </w:pPr>
      <w:hyperlink w:anchor="_Toc6829" w:history="1">
        <w:r>
          <w:rPr>
            <w:rFonts w:ascii="仿宋" w:eastAsia="仿宋" w:hAnsi="仿宋" w:cs="仿宋" w:hint="eastAsia"/>
            <w:lang w:eastAsia="zh-CN"/>
          </w:rPr>
          <w:t>十四、项目施工方案</w:t>
        </w:r>
        <w:r>
          <w:tab/>
        </w:r>
        <w:r>
          <w:fldChar w:fldCharType="begin"/>
        </w:r>
        <w:r>
          <w:instrText xml:space="preserve"> PAGEREF _Toc6829 \h </w:instrText>
        </w:r>
        <w:r>
          <w:fldChar w:fldCharType="separate"/>
        </w:r>
        <w:r>
          <w:t>68</w:t>
        </w:r>
        <w:r>
          <w:fldChar w:fldCharType="end"/>
        </w:r>
      </w:hyperlink>
    </w:p>
    <w:p>
      <w:pPr>
        <w:pStyle w:val="TOC2"/>
        <w:tabs>
          <w:tab w:val="right" w:leader="dot" w:pos="8306"/>
        </w:tabs>
      </w:pPr>
      <w:hyperlink w:anchor="_Toc28949" w:history="1">
        <w:r>
          <w:rPr>
            <w:rFonts w:ascii="仿宋" w:eastAsia="仿宋" w:hAnsi="仿宋" w:cs="仿宋" w:hint="eastAsia"/>
            <w:lang w:eastAsia="zh-CN"/>
          </w:rPr>
          <w:t>(一)、施工组织设计</w:t>
        </w:r>
        <w:r>
          <w:tab/>
        </w:r>
        <w:r>
          <w:fldChar w:fldCharType="begin"/>
        </w:r>
        <w:r>
          <w:instrText xml:space="preserve"> PAGEREF _Toc28949 \h </w:instrText>
        </w:r>
        <w:r>
          <w:fldChar w:fldCharType="separate"/>
        </w:r>
        <w:r>
          <w:t>68</w:t>
        </w:r>
        <w:r>
          <w:fldChar w:fldCharType="end"/>
        </w:r>
      </w:hyperlink>
    </w:p>
    <w:p>
      <w:pPr>
        <w:pStyle w:val="TOC2"/>
        <w:tabs>
          <w:tab w:val="right" w:leader="dot" w:pos="8306"/>
        </w:tabs>
      </w:pPr>
      <w:hyperlink w:anchor="_Toc17364" w:history="1">
        <w:r>
          <w:rPr>
            <w:rFonts w:ascii="仿宋" w:eastAsia="仿宋" w:hAnsi="仿宋" w:cs="仿宋" w:hint="eastAsia"/>
            <w:lang w:eastAsia="zh-CN"/>
          </w:rPr>
          <w:t>(二)、施工工艺与技术路线</w:t>
        </w:r>
        <w:r>
          <w:tab/>
        </w:r>
        <w:r>
          <w:fldChar w:fldCharType="begin"/>
        </w:r>
        <w:r>
          <w:instrText xml:space="preserve"> PAGEREF _Toc17364 \h </w:instrText>
        </w:r>
        <w:r>
          <w:fldChar w:fldCharType="separate"/>
        </w:r>
        <w:r>
          <w:t>70</w:t>
        </w:r>
        <w:r>
          <w:fldChar w:fldCharType="end"/>
        </w:r>
      </w:hyperlink>
    </w:p>
    <w:p>
      <w:pPr>
        <w:pStyle w:val="TOC2"/>
        <w:tabs>
          <w:tab w:val="right" w:leader="dot" w:pos="8306"/>
        </w:tabs>
      </w:pPr>
      <w:hyperlink w:anchor="_Toc18018" w:history="1">
        <w:r>
          <w:rPr>
            <w:rFonts w:ascii="仿宋" w:eastAsia="仿宋" w:hAnsi="仿宋" w:cs="仿宋" w:hint="eastAsia"/>
            <w:lang w:eastAsia="zh-CN"/>
          </w:rPr>
          <w:t>(三)、关键节点施工计划</w:t>
        </w:r>
        <w:r>
          <w:tab/>
        </w:r>
        <w:r>
          <w:fldChar w:fldCharType="begin"/>
        </w:r>
        <w:r>
          <w:instrText xml:space="preserve"> PAGEREF _Toc18018 \h </w:instrText>
        </w:r>
        <w:r>
          <w:fldChar w:fldCharType="separate"/>
        </w:r>
        <w:r>
          <w:t>71</w:t>
        </w:r>
        <w:r>
          <w:fldChar w:fldCharType="end"/>
        </w:r>
      </w:hyperlink>
    </w:p>
    <w:p>
      <w:pPr>
        <w:pStyle w:val="TOC2"/>
        <w:tabs>
          <w:tab w:val="right" w:leader="dot" w:pos="8306"/>
        </w:tabs>
      </w:pPr>
      <w:hyperlink w:anchor="_Toc6217" w:history="1">
        <w:r>
          <w:rPr>
            <w:rFonts w:ascii="仿宋" w:eastAsia="仿宋" w:hAnsi="仿宋" w:cs="仿宋" w:hint="eastAsia"/>
            <w:lang w:eastAsia="zh-CN"/>
          </w:rPr>
          <w:t>(四)、施工现场管理</w:t>
        </w:r>
        <w:r>
          <w:tab/>
        </w:r>
        <w:r>
          <w:fldChar w:fldCharType="begin"/>
        </w:r>
        <w:r>
          <w:instrText xml:space="preserve"> PAGEREF _Toc6217 \h </w:instrText>
        </w:r>
        <w:r>
          <w:fldChar w:fldCharType="separate"/>
        </w:r>
        <w:r>
          <w:t>72</w:t>
        </w:r>
        <w:r>
          <w:fldChar w:fldCharType="end"/>
        </w:r>
      </w:hyperlink>
    </w:p>
    <w:p>
      <w:pPr>
        <w:pStyle w:val="TOC1"/>
        <w:tabs>
          <w:tab w:val="right" w:leader="dot" w:pos="8306"/>
        </w:tabs>
      </w:pPr>
      <w:hyperlink w:anchor="_Toc30733" w:history="1">
        <w:r>
          <w:rPr>
            <w:rFonts w:ascii="仿宋" w:eastAsia="仿宋" w:hAnsi="仿宋" w:cs="仿宋" w:hint="eastAsia"/>
            <w:lang w:eastAsia="zh-CN"/>
          </w:rPr>
          <w:t>十五、法律法规与政策遵循</w:t>
        </w:r>
        <w:r>
          <w:tab/>
        </w:r>
        <w:r>
          <w:fldChar w:fldCharType="begin"/>
        </w:r>
        <w:r>
          <w:instrText xml:space="preserve"> PAGEREF _Toc30733 \h </w:instrText>
        </w:r>
        <w:r>
          <w:fldChar w:fldCharType="separate"/>
        </w:r>
        <w:r>
          <w:t>75</w:t>
        </w:r>
        <w:r>
          <w:fldChar w:fldCharType="end"/>
        </w:r>
      </w:hyperlink>
    </w:p>
    <w:p>
      <w:pPr>
        <w:pStyle w:val="TOC2"/>
        <w:tabs>
          <w:tab w:val="right" w:leader="dot" w:pos="8306"/>
        </w:tabs>
      </w:pPr>
      <w:hyperlink w:anchor="_Toc29129" w:history="1">
        <w:r>
          <w:rPr>
            <w:rFonts w:ascii="仿宋" w:eastAsia="仿宋" w:hAnsi="仿宋" w:cs="仿宋" w:hint="eastAsia"/>
            <w:lang w:eastAsia="zh-CN"/>
          </w:rPr>
          <w:t>(一)、法律法规遵守</w:t>
        </w:r>
        <w:r>
          <w:tab/>
        </w:r>
        <w:r>
          <w:fldChar w:fldCharType="begin"/>
        </w:r>
        <w:r>
          <w:instrText xml:space="preserve"> PAGEREF _Toc29129 \h </w:instrText>
        </w:r>
        <w:r>
          <w:fldChar w:fldCharType="separate"/>
        </w:r>
        <w:r>
          <w:t>75</w:t>
        </w:r>
        <w:r>
          <w:fldChar w:fldCharType="end"/>
        </w:r>
      </w:hyperlink>
    </w:p>
    <w:p>
      <w:pPr>
        <w:pStyle w:val="TOC2"/>
        <w:tabs>
          <w:tab w:val="right" w:leader="dot" w:pos="8306"/>
        </w:tabs>
      </w:pPr>
      <w:hyperlink w:anchor="_Toc11562" w:history="1">
        <w:r>
          <w:rPr>
            <w:rFonts w:ascii="仿宋" w:eastAsia="仿宋" w:hAnsi="仿宋" w:cs="仿宋" w:hint="eastAsia"/>
            <w:lang w:eastAsia="zh-CN"/>
          </w:rPr>
          <w:t>(二)、政策导向与利用</w:t>
        </w:r>
        <w:r>
          <w:tab/>
        </w:r>
        <w:r>
          <w:fldChar w:fldCharType="begin"/>
        </w:r>
        <w:r>
          <w:instrText xml:space="preserve"> PAGEREF _Toc11562 \h </w:instrText>
        </w:r>
        <w:r>
          <w:fldChar w:fldCharType="separate"/>
        </w:r>
        <w:r>
          <w:t>76</w:t>
        </w:r>
        <w:r>
          <w:fldChar w:fldCharType="end"/>
        </w:r>
      </w:hyperlink>
    </w:p>
    <w:p>
      <w:pPr>
        <w:pStyle w:val="TOC1"/>
        <w:tabs>
          <w:tab w:val="right" w:leader="dot" w:pos="8306"/>
        </w:tabs>
      </w:pPr>
      <w:hyperlink w:anchor="_Toc26169" w:history="1">
        <w:r>
          <w:rPr>
            <w:rFonts w:ascii="仿宋" w:eastAsia="仿宋" w:hAnsi="仿宋" w:cs="仿宋" w:hint="eastAsia"/>
            <w:lang w:eastAsia="zh-CN"/>
          </w:rPr>
          <w:t>十六、知识产权管理与保护</w:t>
        </w:r>
        <w:r>
          <w:tab/>
        </w:r>
        <w:r>
          <w:fldChar w:fldCharType="begin"/>
        </w:r>
        <w:r>
          <w:instrText xml:space="preserve"> PAGEREF _Toc26169 \h </w:instrText>
        </w:r>
        <w:r>
          <w:fldChar w:fldCharType="separate"/>
        </w:r>
        <w:r>
          <w:t>77</w:t>
        </w:r>
        <w:r>
          <w:fldChar w:fldCharType="end"/>
        </w:r>
      </w:hyperlink>
    </w:p>
    <w:p>
      <w:pPr>
        <w:pStyle w:val="TOC2"/>
        <w:tabs>
          <w:tab w:val="right" w:leader="dot" w:pos="8306"/>
        </w:tabs>
      </w:pPr>
      <w:hyperlink w:anchor="_Toc2725" w:history="1">
        <w:r>
          <w:rPr>
            <w:rFonts w:ascii="仿宋" w:eastAsia="仿宋" w:hAnsi="仿宋" w:cs="仿宋" w:hint="eastAsia"/>
            <w:lang w:eastAsia="zh-CN"/>
          </w:rPr>
          <w:t>(一)、知识产权管理体系建设</w:t>
        </w:r>
        <w:r>
          <w:tab/>
        </w:r>
        <w:r>
          <w:fldChar w:fldCharType="begin"/>
        </w:r>
        <w:r>
          <w:instrText xml:space="preserve"> PAGEREF _Toc2725 \h </w:instrText>
        </w:r>
        <w:r>
          <w:fldChar w:fldCharType="separate"/>
        </w:r>
        <w:r>
          <w:t>77</w:t>
        </w:r>
        <w:r>
          <w:fldChar w:fldCharType="end"/>
        </w:r>
      </w:hyperlink>
    </w:p>
    <w:p>
      <w:pPr>
        <w:pStyle w:val="TOC2"/>
        <w:tabs>
          <w:tab w:val="right" w:leader="dot" w:pos="8306"/>
        </w:tabs>
      </w:pPr>
      <w:hyperlink w:anchor="_Toc15113" w:history="1">
        <w:r>
          <w:rPr>
            <w:rFonts w:ascii="仿宋" w:eastAsia="仿宋" w:hAnsi="仿宋" w:cs="仿宋" w:hint="eastAsia"/>
            <w:lang w:eastAsia="zh-CN"/>
          </w:rPr>
          <w:t>(二)、知识产权保护措施</w:t>
        </w:r>
        <w:r>
          <w:tab/>
        </w:r>
        <w:r>
          <w:fldChar w:fldCharType="begin"/>
        </w:r>
        <w:r>
          <w:instrText xml:space="preserve"> PAGEREF _Toc15113 \h </w:instrText>
        </w:r>
        <w:r>
          <w:fldChar w:fldCharType="separate"/>
        </w:r>
        <w:r>
          <w:t>77</w:t>
        </w:r>
        <w:r>
          <w:fldChar w:fldCharType="end"/>
        </w:r>
      </w:hyperlink>
    </w:p>
    <w:p>
      <w:pPr>
        <w:pStyle w:val="TOC1"/>
        <w:tabs>
          <w:tab w:val="right" w:leader="dot" w:pos="8306"/>
        </w:tabs>
      </w:pPr>
      <w:hyperlink w:anchor="_Toc27543" w:history="1">
        <w:r>
          <w:rPr>
            <w:rFonts w:ascii="仿宋" w:eastAsia="仿宋" w:hAnsi="仿宋" w:cs="仿宋" w:hint="eastAsia"/>
            <w:lang w:eastAsia="zh-CN"/>
          </w:rPr>
          <w:t>十七、产业协同与集群发展</w:t>
        </w:r>
        <w:r>
          <w:tab/>
        </w:r>
        <w:r>
          <w:fldChar w:fldCharType="begin"/>
        </w:r>
        <w:r>
          <w:instrText xml:space="preserve"> PAGEREF _Toc27543 \h </w:instrText>
        </w:r>
        <w:r>
          <w:fldChar w:fldCharType="separate"/>
        </w:r>
        <w:r>
          <w:t>79</w:t>
        </w:r>
        <w:r>
          <w:fldChar w:fldCharType="end"/>
        </w:r>
      </w:hyperlink>
    </w:p>
    <w:p>
      <w:pPr>
        <w:pStyle w:val="TOC2"/>
        <w:tabs>
          <w:tab w:val="right" w:leader="dot" w:pos="8306"/>
        </w:tabs>
      </w:pPr>
      <w:hyperlink w:anchor="_Toc1195" w:history="1">
        <w:r>
          <w:rPr>
            <w:rFonts w:ascii="仿宋" w:eastAsia="仿宋" w:hAnsi="仿宋" w:cs="仿宋" w:hint="eastAsia"/>
            <w:lang w:eastAsia="zh-CN"/>
          </w:rPr>
          <w:t>(一)、产业协同机制建设</w:t>
        </w:r>
        <w:r>
          <w:tab/>
        </w:r>
        <w:r>
          <w:fldChar w:fldCharType="begin"/>
        </w:r>
        <w:r>
          <w:instrText xml:space="preserve"> PAGEREF _Toc1195 \h </w:instrText>
        </w:r>
        <w:r>
          <w:fldChar w:fldCharType="separate"/>
        </w:r>
        <w:r>
          <w:t>79</w:t>
        </w:r>
        <w:r>
          <w:fldChar w:fldCharType="end"/>
        </w:r>
      </w:hyperlink>
    </w:p>
    <w:p>
      <w:pPr>
        <w:pStyle w:val="TOC2"/>
        <w:tabs>
          <w:tab w:val="right" w:leader="dot" w:pos="8306"/>
        </w:tabs>
      </w:pPr>
      <w:hyperlink w:anchor="_Toc10597" w:history="1">
        <w:r>
          <w:rPr>
            <w:rFonts w:ascii="仿宋" w:eastAsia="仿宋" w:hAnsi="仿宋" w:cs="仿宋" w:hint="eastAsia"/>
            <w:lang w:eastAsia="zh-CN"/>
          </w:rPr>
          <w:t>(二)、产业集群培育与发展</w:t>
        </w:r>
        <w:r>
          <w:tab/>
        </w:r>
        <w:r>
          <w:fldChar w:fldCharType="begin"/>
        </w:r>
        <w:r>
          <w:instrText xml:space="preserve"> PAGEREF _Toc10597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7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激光切割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激光切割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6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V激光切割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UV激光切割机项目在其专注的领域内，特别是在人工智能和数据科学方面，有望推动显著的技术革新。项目的研发活动不仅有望孕育出改变行业运作方式的新技术，还可能在长远中影响整个技术生态系统。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UV激光切割机项目还致力于提升当地居民的技能和就业能力，通过与当地教育机构合作提供培训和教育机会，从而提高社区整体的生活水平和社会福祉。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UV激光切割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3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UV激光切割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UV激光切割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2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44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切割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UV激光切割机项目还将参与当地的环保活动和计划，如资助当地的环境保护项目或与社区合作进行环保宣传活动。通过这些活动，项目不仅能够提高自身的环境表现，还能在当地社区中树立积极的环保形象。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19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UV激光切割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UV激光切割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UV激光切割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44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https://d.book118.com/218075070003006050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410A7"/>
    <w:rsid w:val="1B141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507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2024-03-15T16:18:00Z</dcterms:created>
  <dcterms:modified xsi:type="dcterms:W3CDTF">2024-03-15T16:19:24Z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49CCC936E23F49E1892F9566ED40BBFC_11</vt:lpwstr>
  </property>
  <property fmtid="{D5CDD505-2E9C-101B-9397-08002B2CF9AE}" pid="3" name="KSOProductBuildVer">
    <vt:lpwstr>2052-12.1.0.16250</vt:lpwstr>
  </property>
</Properties>
</file>