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石油加工、炼焦及核燃料行业相关公司筹备报告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01" w:history="1">
        <w:r>
          <w:rPr>
            <w:rFonts w:ascii="仿宋" w:eastAsia="仿宋" w:hAnsi="仿宋" w:cs="仿宋" w:hint="eastAsia"/>
            <w:lang w:eastAsia="zh-CN"/>
          </w:rPr>
          <w:t>前言</w:t>
        </w:r>
        <w:r>
          <w:tab/>
        </w:r>
        <w:r>
          <w:fldChar w:fldCharType="begin"/>
        </w:r>
        <w:r>
          <w:instrText xml:space="preserve"> PAGEREF _Toc30001 \h </w:instrText>
        </w:r>
        <w:r>
          <w:fldChar w:fldCharType="separate"/>
        </w:r>
        <w:r>
          <w:t>3</w:t>
        </w:r>
        <w:r>
          <w:fldChar w:fldCharType="end"/>
        </w:r>
      </w:hyperlink>
    </w:p>
    <w:p>
      <w:pPr>
        <w:pStyle w:val="TOC1"/>
        <w:tabs>
          <w:tab w:val="right" w:leader="dot" w:pos="8306"/>
        </w:tabs>
      </w:pPr>
      <w:hyperlink w:anchor="_Toc18472" w:history="1">
        <w:r>
          <w:rPr>
            <w:rFonts w:ascii="仿宋" w:eastAsia="仿宋" w:hAnsi="仿宋" w:cs="仿宋" w:hint="eastAsia"/>
            <w:lang w:eastAsia="zh-CN"/>
          </w:rPr>
          <w:t>一、行业、市场分析</w:t>
        </w:r>
        <w:r>
          <w:tab/>
        </w:r>
        <w:r>
          <w:fldChar w:fldCharType="begin"/>
        </w:r>
        <w:r>
          <w:instrText xml:space="preserve"> PAGEREF _Toc18472 \h </w:instrText>
        </w:r>
        <w:r>
          <w:fldChar w:fldCharType="separate"/>
        </w:r>
        <w:r>
          <w:t>3</w:t>
        </w:r>
        <w:r>
          <w:fldChar w:fldCharType="end"/>
        </w:r>
      </w:hyperlink>
    </w:p>
    <w:p>
      <w:pPr>
        <w:pStyle w:val="TOC2"/>
        <w:tabs>
          <w:tab w:val="right" w:leader="dot" w:pos="8306"/>
        </w:tabs>
      </w:pPr>
      <w:hyperlink w:anchor="_Toc2049" w:history="1">
        <w:r>
          <w:rPr>
            <w:rFonts w:ascii="仿宋" w:eastAsia="仿宋" w:hAnsi="仿宋" w:cs="仿宋" w:hint="eastAsia"/>
            <w:lang w:eastAsia="zh-CN"/>
          </w:rPr>
          <w:t>(一)、行业分析</w:t>
        </w:r>
        <w:r>
          <w:tab/>
        </w:r>
        <w:r>
          <w:fldChar w:fldCharType="begin"/>
        </w:r>
        <w:r>
          <w:instrText xml:space="preserve"> PAGEREF _Toc2049 \h </w:instrText>
        </w:r>
        <w:r>
          <w:fldChar w:fldCharType="separate"/>
        </w:r>
        <w:r>
          <w:t>3</w:t>
        </w:r>
        <w:r>
          <w:fldChar w:fldCharType="end"/>
        </w:r>
      </w:hyperlink>
    </w:p>
    <w:p>
      <w:pPr>
        <w:pStyle w:val="TOC2"/>
        <w:tabs>
          <w:tab w:val="right" w:leader="dot" w:pos="8306"/>
        </w:tabs>
      </w:pPr>
      <w:hyperlink w:anchor="_Toc9706" w:history="1">
        <w:r>
          <w:rPr>
            <w:rFonts w:ascii="仿宋" w:eastAsia="仿宋" w:hAnsi="仿宋" w:cs="仿宋" w:hint="eastAsia"/>
            <w:lang w:eastAsia="zh-CN"/>
          </w:rPr>
          <w:t>(二)、市场分析</w:t>
        </w:r>
        <w:r>
          <w:tab/>
        </w:r>
        <w:r>
          <w:fldChar w:fldCharType="begin"/>
        </w:r>
        <w:r>
          <w:instrText xml:space="preserve"> PAGEREF _Toc9706 \h </w:instrText>
        </w:r>
        <w:r>
          <w:fldChar w:fldCharType="separate"/>
        </w:r>
        <w:r>
          <w:t>4</w:t>
        </w:r>
        <w:r>
          <w:fldChar w:fldCharType="end"/>
        </w:r>
      </w:hyperlink>
    </w:p>
    <w:p>
      <w:pPr>
        <w:pStyle w:val="TOC2"/>
        <w:tabs>
          <w:tab w:val="right" w:leader="dot" w:pos="8306"/>
        </w:tabs>
      </w:pPr>
      <w:hyperlink w:anchor="_Toc23743" w:history="1">
        <w:r>
          <w:rPr>
            <w:rFonts w:ascii="仿宋" w:eastAsia="仿宋" w:hAnsi="仿宋" w:cs="仿宋" w:hint="eastAsia"/>
            <w:lang w:eastAsia="zh-CN"/>
          </w:rPr>
          <w:t>(三)、行业发展及市场前景分析</w:t>
        </w:r>
        <w:r>
          <w:tab/>
        </w:r>
        <w:r>
          <w:fldChar w:fldCharType="begin"/>
        </w:r>
        <w:r>
          <w:instrText xml:space="preserve"> PAGEREF _Toc23743 \h </w:instrText>
        </w:r>
        <w:r>
          <w:fldChar w:fldCharType="separate"/>
        </w:r>
        <w:r>
          <w:t>4</w:t>
        </w:r>
        <w:r>
          <w:fldChar w:fldCharType="end"/>
        </w:r>
      </w:hyperlink>
    </w:p>
    <w:p>
      <w:pPr>
        <w:pStyle w:val="TOC1"/>
        <w:tabs>
          <w:tab w:val="right" w:leader="dot" w:pos="8306"/>
        </w:tabs>
      </w:pPr>
      <w:hyperlink w:anchor="_Toc19394" w:history="1">
        <w:r>
          <w:rPr>
            <w:rFonts w:ascii="仿宋" w:eastAsia="仿宋" w:hAnsi="仿宋" w:cs="仿宋" w:hint="eastAsia"/>
            <w:lang w:eastAsia="zh-CN"/>
          </w:rPr>
          <w:t>二、公司成立方案</w:t>
        </w:r>
        <w:r>
          <w:tab/>
        </w:r>
        <w:r>
          <w:fldChar w:fldCharType="begin"/>
        </w:r>
        <w:r>
          <w:instrText xml:space="preserve"> PAGEREF _Toc19394 \h </w:instrText>
        </w:r>
        <w:r>
          <w:fldChar w:fldCharType="separate"/>
        </w:r>
        <w:r>
          <w:t>6</w:t>
        </w:r>
        <w:r>
          <w:fldChar w:fldCharType="end"/>
        </w:r>
      </w:hyperlink>
    </w:p>
    <w:p>
      <w:pPr>
        <w:pStyle w:val="TOC2"/>
        <w:tabs>
          <w:tab w:val="right" w:leader="dot" w:pos="8306"/>
        </w:tabs>
      </w:pPr>
      <w:hyperlink w:anchor="_Toc13477" w:history="1">
        <w:r>
          <w:rPr>
            <w:rFonts w:ascii="仿宋" w:eastAsia="仿宋" w:hAnsi="仿宋" w:cs="仿宋" w:hint="eastAsia"/>
            <w:lang w:eastAsia="zh-CN"/>
          </w:rPr>
          <w:t>(一)、公司经营宗旨</w:t>
        </w:r>
        <w:r>
          <w:tab/>
        </w:r>
        <w:r>
          <w:fldChar w:fldCharType="begin"/>
        </w:r>
        <w:r>
          <w:instrText xml:space="preserve"> PAGEREF _Toc13477 \h </w:instrText>
        </w:r>
        <w:r>
          <w:fldChar w:fldCharType="separate"/>
        </w:r>
        <w:r>
          <w:t>6</w:t>
        </w:r>
        <w:r>
          <w:fldChar w:fldCharType="end"/>
        </w:r>
      </w:hyperlink>
    </w:p>
    <w:p>
      <w:pPr>
        <w:pStyle w:val="TOC2"/>
        <w:tabs>
          <w:tab w:val="right" w:leader="dot" w:pos="8306"/>
        </w:tabs>
      </w:pPr>
      <w:hyperlink w:anchor="_Toc18151" w:history="1">
        <w:r>
          <w:rPr>
            <w:rFonts w:ascii="仿宋" w:eastAsia="仿宋" w:hAnsi="仿宋" w:cs="仿宋" w:hint="eastAsia"/>
            <w:lang w:eastAsia="zh-CN"/>
          </w:rPr>
          <w:t>(二)、公司的目标、主要职责</w:t>
        </w:r>
        <w:r>
          <w:tab/>
        </w:r>
        <w:r>
          <w:fldChar w:fldCharType="begin"/>
        </w:r>
        <w:r>
          <w:instrText xml:space="preserve"> PAGEREF _Toc18151 \h </w:instrText>
        </w:r>
        <w:r>
          <w:fldChar w:fldCharType="separate"/>
        </w:r>
        <w:r>
          <w:t>7</w:t>
        </w:r>
        <w:r>
          <w:fldChar w:fldCharType="end"/>
        </w:r>
      </w:hyperlink>
    </w:p>
    <w:p>
      <w:pPr>
        <w:pStyle w:val="TOC2"/>
        <w:tabs>
          <w:tab w:val="right" w:leader="dot" w:pos="8306"/>
        </w:tabs>
      </w:pPr>
      <w:hyperlink w:anchor="_Toc7501" w:history="1">
        <w:r>
          <w:rPr>
            <w:rFonts w:ascii="仿宋" w:eastAsia="仿宋" w:hAnsi="仿宋" w:cs="仿宋" w:hint="eastAsia"/>
            <w:lang w:eastAsia="zh-CN"/>
          </w:rPr>
          <w:t>(三)、公司组建方式</w:t>
        </w:r>
        <w:r>
          <w:tab/>
        </w:r>
        <w:r>
          <w:fldChar w:fldCharType="begin"/>
        </w:r>
        <w:r>
          <w:instrText xml:space="preserve"> PAGEREF _Toc7501 \h </w:instrText>
        </w:r>
        <w:r>
          <w:fldChar w:fldCharType="separate"/>
        </w:r>
        <w:r>
          <w:t>9</w:t>
        </w:r>
        <w:r>
          <w:fldChar w:fldCharType="end"/>
        </w:r>
      </w:hyperlink>
    </w:p>
    <w:p>
      <w:pPr>
        <w:pStyle w:val="TOC2"/>
        <w:tabs>
          <w:tab w:val="right" w:leader="dot" w:pos="8306"/>
        </w:tabs>
      </w:pPr>
      <w:hyperlink w:anchor="_Toc22218" w:history="1">
        <w:r>
          <w:rPr>
            <w:rFonts w:ascii="仿宋" w:eastAsia="仿宋" w:hAnsi="仿宋" w:cs="仿宋" w:hint="eastAsia"/>
            <w:lang w:eastAsia="zh-CN"/>
          </w:rPr>
          <w:t>(四)、公司管理体制</w:t>
        </w:r>
        <w:r>
          <w:tab/>
        </w:r>
        <w:r>
          <w:fldChar w:fldCharType="begin"/>
        </w:r>
        <w:r>
          <w:instrText xml:space="preserve"> PAGEREF _Toc22218 \h </w:instrText>
        </w:r>
        <w:r>
          <w:fldChar w:fldCharType="separate"/>
        </w:r>
        <w:r>
          <w:t>10</w:t>
        </w:r>
        <w:r>
          <w:fldChar w:fldCharType="end"/>
        </w:r>
      </w:hyperlink>
    </w:p>
    <w:p>
      <w:pPr>
        <w:pStyle w:val="TOC2"/>
        <w:tabs>
          <w:tab w:val="right" w:leader="dot" w:pos="8306"/>
        </w:tabs>
      </w:pPr>
      <w:hyperlink w:anchor="_Toc1977" w:history="1">
        <w:r>
          <w:rPr>
            <w:rFonts w:ascii="仿宋" w:eastAsia="仿宋" w:hAnsi="仿宋" w:cs="仿宋" w:hint="eastAsia"/>
            <w:lang w:eastAsia="zh-CN"/>
          </w:rPr>
          <w:t>(五)、部门职责及权限</w:t>
        </w:r>
        <w:r>
          <w:tab/>
        </w:r>
        <w:r>
          <w:fldChar w:fldCharType="begin"/>
        </w:r>
        <w:r>
          <w:instrText xml:space="preserve"> PAGEREF _Toc1977 \h </w:instrText>
        </w:r>
        <w:r>
          <w:fldChar w:fldCharType="separate"/>
        </w:r>
        <w:r>
          <w:t>11</w:t>
        </w:r>
        <w:r>
          <w:fldChar w:fldCharType="end"/>
        </w:r>
      </w:hyperlink>
    </w:p>
    <w:p>
      <w:pPr>
        <w:pStyle w:val="TOC2"/>
        <w:tabs>
          <w:tab w:val="right" w:leader="dot" w:pos="8306"/>
        </w:tabs>
      </w:pPr>
      <w:hyperlink w:anchor="_Toc25195" w:history="1">
        <w:r>
          <w:rPr>
            <w:rFonts w:ascii="仿宋" w:eastAsia="仿宋" w:hAnsi="仿宋" w:cs="仿宋" w:hint="eastAsia"/>
            <w:lang w:eastAsia="zh-CN"/>
          </w:rPr>
          <w:t>(六)、核心人员介绍</w:t>
        </w:r>
        <w:r>
          <w:tab/>
        </w:r>
        <w:r>
          <w:fldChar w:fldCharType="begin"/>
        </w:r>
        <w:r>
          <w:instrText xml:space="preserve"> PAGEREF _Toc25195 \h </w:instrText>
        </w:r>
        <w:r>
          <w:fldChar w:fldCharType="separate"/>
        </w:r>
        <w:r>
          <w:t>14</w:t>
        </w:r>
        <w:r>
          <w:fldChar w:fldCharType="end"/>
        </w:r>
      </w:hyperlink>
    </w:p>
    <w:p>
      <w:pPr>
        <w:pStyle w:val="TOC2"/>
        <w:tabs>
          <w:tab w:val="right" w:leader="dot" w:pos="8306"/>
        </w:tabs>
      </w:pPr>
      <w:hyperlink w:anchor="_Toc14536" w:history="1">
        <w:r>
          <w:rPr>
            <w:rFonts w:ascii="仿宋" w:eastAsia="仿宋" w:hAnsi="仿宋" w:cs="仿宋" w:hint="eastAsia"/>
            <w:lang w:eastAsia="zh-CN"/>
          </w:rPr>
          <w:t>(七)、财务会计制度</w:t>
        </w:r>
        <w:r>
          <w:tab/>
        </w:r>
        <w:r>
          <w:fldChar w:fldCharType="begin"/>
        </w:r>
        <w:r>
          <w:instrText xml:space="preserve"> PAGEREF _Toc14536 \h </w:instrText>
        </w:r>
        <w:r>
          <w:fldChar w:fldCharType="separate"/>
        </w:r>
        <w:r>
          <w:t>16</w:t>
        </w:r>
        <w:r>
          <w:fldChar w:fldCharType="end"/>
        </w:r>
      </w:hyperlink>
    </w:p>
    <w:p>
      <w:pPr>
        <w:pStyle w:val="TOC1"/>
        <w:tabs>
          <w:tab w:val="right" w:leader="dot" w:pos="8306"/>
        </w:tabs>
      </w:pPr>
      <w:hyperlink w:anchor="_Toc13704" w:history="1">
        <w:r>
          <w:rPr>
            <w:rFonts w:ascii="仿宋" w:eastAsia="仿宋" w:hAnsi="仿宋" w:cs="仿宋" w:hint="eastAsia"/>
            <w:lang w:eastAsia="zh-CN"/>
          </w:rPr>
          <w:t>三、石油加工、炼焦及核燃料项目概况</w:t>
        </w:r>
        <w:r>
          <w:tab/>
        </w:r>
        <w:r>
          <w:fldChar w:fldCharType="begin"/>
        </w:r>
        <w:r>
          <w:instrText xml:space="preserve"> PAGEREF _Toc13704 \h </w:instrText>
        </w:r>
        <w:r>
          <w:fldChar w:fldCharType="separate"/>
        </w:r>
        <w:r>
          <w:t>21</w:t>
        </w:r>
        <w:r>
          <w:fldChar w:fldCharType="end"/>
        </w:r>
      </w:hyperlink>
    </w:p>
    <w:p>
      <w:pPr>
        <w:pStyle w:val="TOC2"/>
        <w:tabs>
          <w:tab w:val="right" w:leader="dot" w:pos="8306"/>
        </w:tabs>
      </w:pPr>
      <w:hyperlink w:anchor="_Toc26163" w:history="1">
        <w:r>
          <w:rPr>
            <w:rFonts w:ascii="仿宋" w:eastAsia="仿宋" w:hAnsi="仿宋" w:cs="仿宋" w:hint="eastAsia"/>
            <w:lang w:eastAsia="zh-CN"/>
          </w:rPr>
          <w:t>(一)、投资路径</w:t>
        </w:r>
        <w:r>
          <w:tab/>
        </w:r>
        <w:r>
          <w:fldChar w:fldCharType="begin"/>
        </w:r>
        <w:r>
          <w:instrText xml:space="preserve"> PAGEREF _Toc26163 \h </w:instrText>
        </w:r>
        <w:r>
          <w:fldChar w:fldCharType="separate"/>
        </w:r>
        <w:r>
          <w:t>21</w:t>
        </w:r>
        <w:r>
          <w:fldChar w:fldCharType="end"/>
        </w:r>
      </w:hyperlink>
    </w:p>
    <w:p>
      <w:pPr>
        <w:pStyle w:val="TOC2"/>
        <w:tabs>
          <w:tab w:val="right" w:leader="dot" w:pos="8306"/>
        </w:tabs>
      </w:pPr>
      <w:hyperlink w:anchor="_Toc11295" w:history="1">
        <w:r>
          <w:rPr>
            <w:rFonts w:ascii="仿宋" w:eastAsia="仿宋" w:hAnsi="仿宋" w:cs="仿宋" w:hint="eastAsia"/>
            <w:lang w:eastAsia="zh-CN"/>
          </w:rPr>
          <w:t>(二)、石油加工、炼焦及核燃料项目提出的理由</w:t>
        </w:r>
        <w:r>
          <w:tab/>
        </w:r>
        <w:r>
          <w:fldChar w:fldCharType="begin"/>
        </w:r>
        <w:r>
          <w:instrText xml:space="preserve"> PAGEREF _Toc11295 \h </w:instrText>
        </w:r>
        <w:r>
          <w:fldChar w:fldCharType="separate"/>
        </w:r>
        <w:r>
          <w:t>21</w:t>
        </w:r>
        <w:r>
          <w:fldChar w:fldCharType="end"/>
        </w:r>
      </w:hyperlink>
    </w:p>
    <w:p>
      <w:pPr>
        <w:pStyle w:val="TOC2"/>
        <w:tabs>
          <w:tab w:val="right" w:leader="dot" w:pos="8306"/>
        </w:tabs>
      </w:pPr>
      <w:hyperlink w:anchor="_Toc11394" w:history="1">
        <w:r>
          <w:rPr>
            <w:rFonts w:ascii="仿宋" w:eastAsia="仿宋" w:hAnsi="仿宋" w:cs="仿宋" w:hint="eastAsia"/>
            <w:lang w:eastAsia="zh-CN"/>
          </w:rPr>
          <w:t>(三)、石油加工、炼焦及核燃料项目选址</w:t>
        </w:r>
        <w:r>
          <w:tab/>
        </w:r>
        <w:r>
          <w:fldChar w:fldCharType="begin"/>
        </w:r>
        <w:r>
          <w:instrText xml:space="preserve"> PAGEREF _Toc11394 \h </w:instrText>
        </w:r>
        <w:r>
          <w:fldChar w:fldCharType="separate"/>
        </w:r>
        <w:r>
          <w:t>22</w:t>
        </w:r>
        <w:r>
          <w:fldChar w:fldCharType="end"/>
        </w:r>
      </w:hyperlink>
    </w:p>
    <w:p>
      <w:pPr>
        <w:pStyle w:val="TOC2"/>
        <w:tabs>
          <w:tab w:val="right" w:leader="dot" w:pos="8306"/>
        </w:tabs>
      </w:pPr>
      <w:hyperlink w:anchor="_Toc26388" w:history="1">
        <w:r>
          <w:rPr>
            <w:rFonts w:ascii="仿宋" w:eastAsia="仿宋" w:hAnsi="仿宋" w:cs="仿宋" w:hint="eastAsia"/>
            <w:lang w:eastAsia="zh-CN"/>
          </w:rPr>
          <w:t>(四)、生产规模</w:t>
        </w:r>
        <w:r>
          <w:tab/>
        </w:r>
        <w:r>
          <w:fldChar w:fldCharType="begin"/>
        </w:r>
        <w:r>
          <w:instrText xml:space="preserve"> PAGEREF _Toc26388 \h </w:instrText>
        </w:r>
        <w:r>
          <w:fldChar w:fldCharType="separate"/>
        </w:r>
        <w:r>
          <w:t>23</w:t>
        </w:r>
        <w:r>
          <w:fldChar w:fldCharType="end"/>
        </w:r>
      </w:hyperlink>
    </w:p>
    <w:p>
      <w:pPr>
        <w:pStyle w:val="TOC2"/>
        <w:tabs>
          <w:tab w:val="right" w:leader="dot" w:pos="8306"/>
        </w:tabs>
      </w:pPr>
      <w:hyperlink w:anchor="_Toc11675" w:history="1">
        <w:r>
          <w:rPr>
            <w:rFonts w:ascii="仿宋" w:eastAsia="仿宋" w:hAnsi="仿宋" w:cs="仿宋" w:hint="eastAsia"/>
            <w:lang w:eastAsia="zh-CN"/>
          </w:rPr>
          <w:t>(五)、建设规模</w:t>
        </w:r>
        <w:r>
          <w:tab/>
        </w:r>
        <w:r>
          <w:fldChar w:fldCharType="begin"/>
        </w:r>
        <w:r>
          <w:instrText xml:space="preserve"> PAGEREF _Toc11675 \h </w:instrText>
        </w:r>
        <w:r>
          <w:fldChar w:fldCharType="separate"/>
        </w:r>
        <w:r>
          <w:t>23</w:t>
        </w:r>
        <w:r>
          <w:fldChar w:fldCharType="end"/>
        </w:r>
      </w:hyperlink>
    </w:p>
    <w:p>
      <w:pPr>
        <w:pStyle w:val="TOC2"/>
        <w:tabs>
          <w:tab w:val="right" w:leader="dot" w:pos="8306"/>
        </w:tabs>
      </w:pPr>
      <w:hyperlink w:anchor="_Toc15104" w:history="1">
        <w:r>
          <w:rPr>
            <w:rFonts w:ascii="仿宋" w:eastAsia="仿宋" w:hAnsi="仿宋" w:cs="仿宋" w:hint="eastAsia"/>
            <w:lang w:eastAsia="zh-CN"/>
          </w:rPr>
          <w:t>(六)、石油加工、炼焦及核燃料项目投资</w:t>
        </w:r>
        <w:r>
          <w:tab/>
        </w:r>
        <w:r>
          <w:fldChar w:fldCharType="begin"/>
        </w:r>
        <w:r>
          <w:instrText xml:space="preserve"> PAGEREF _Toc15104 \h </w:instrText>
        </w:r>
        <w:r>
          <w:fldChar w:fldCharType="separate"/>
        </w:r>
        <w:r>
          <w:t>23</w:t>
        </w:r>
        <w:r>
          <w:fldChar w:fldCharType="end"/>
        </w:r>
      </w:hyperlink>
    </w:p>
    <w:p>
      <w:pPr>
        <w:pStyle w:val="TOC2"/>
        <w:tabs>
          <w:tab w:val="right" w:leader="dot" w:pos="8306"/>
        </w:tabs>
      </w:pPr>
      <w:hyperlink w:anchor="_Toc25816" w:history="1">
        <w:r>
          <w:rPr>
            <w:rFonts w:ascii="仿宋" w:eastAsia="仿宋" w:hAnsi="仿宋" w:cs="仿宋" w:hint="eastAsia"/>
            <w:lang w:eastAsia="zh-CN"/>
          </w:rPr>
          <w:t>(七)、石油加工、炼焦及核燃料项目进度规划</w:t>
        </w:r>
        <w:r>
          <w:tab/>
        </w:r>
        <w:r>
          <w:fldChar w:fldCharType="begin"/>
        </w:r>
        <w:r>
          <w:instrText xml:space="preserve"> PAGEREF _Toc25816 \h </w:instrText>
        </w:r>
        <w:r>
          <w:fldChar w:fldCharType="separate"/>
        </w:r>
        <w:r>
          <w:t>24</w:t>
        </w:r>
        <w:r>
          <w:fldChar w:fldCharType="end"/>
        </w:r>
      </w:hyperlink>
    </w:p>
    <w:p>
      <w:pPr>
        <w:pStyle w:val="TOC2"/>
        <w:tabs>
          <w:tab w:val="right" w:leader="dot" w:pos="8306"/>
        </w:tabs>
      </w:pPr>
      <w:hyperlink w:anchor="_Toc21100" w:history="1">
        <w:r>
          <w:rPr>
            <w:rFonts w:ascii="仿宋" w:eastAsia="仿宋" w:hAnsi="仿宋" w:cs="仿宋" w:hint="eastAsia"/>
            <w:lang w:eastAsia="zh-CN"/>
          </w:rPr>
          <w:t>(八)、经济效益(正常经营年份)</w:t>
        </w:r>
        <w:r>
          <w:tab/>
        </w:r>
        <w:r>
          <w:fldChar w:fldCharType="begin"/>
        </w:r>
        <w:r>
          <w:instrText xml:space="preserve"> PAGEREF _Toc21100 \h </w:instrText>
        </w:r>
        <w:r>
          <w:fldChar w:fldCharType="separate"/>
        </w:r>
        <w:r>
          <w:t>24</w:t>
        </w:r>
        <w:r>
          <w:fldChar w:fldCharType="end"/>
        </w:r>
      </w:hyperlink>
    </w:p>
    <w:p>
      <w:pPr>
        <w:pStyle w:val="TOC2"/>
        <w:tabs>
          <w:tab w:val="right" w:leader="dot" w:pos="8306"/>
        </w:tabs>
      </w:pPr>
      <w:hyperlink w:anchor="_Toc25802" w:history="1">
        <w:r>
          <w:rPr>
            <w:rFonts w:ascii="仿宋" w:eastAsia="仿宋" w:hAnsi="仿宋" w:cs="仿宋" w:hint="eastAsia"/>
            <w:lang w:eastAsia="zh-CN"/>
          </w:rPr>
          <w:t>(九)、石油加工、炼焦及核燃料项目综合评价</w:t>
        </w:r>
        <w:r>
          <w:tab/>
        </w:r>
        <w:r>
          <w:fldChar w:fldCharType="begin"/>
        </w:r>
        <w:r>
          <w:instrText xml:space="preserve"> PAGEREF _Toc25802 \h </w:instrText>
        </w:r>
        <w:r>
          <w:fldChar w:fldCharType="separate"/>
        </w:r>
        <w:r>
          <w:t>25</w:t>
        </w:r>
        <w:r>
          <w:fldChar w:fldCharType="end"/>
        </w:r>
      </w:hyperlink>
    </w:p>
    <w:p>
      <w:pPr>
        <w:pStyle w:val="TOC1"/>
        <w:tabs>
          <w:tab w:val="right" w:leader="dot" w:pos="8306"/>
        </w:tabs>
      </w:pPr>
      <w:hyperlink w:anchor="_Toc1807" w:history="1">
        <w:r>
          <w:rPr>
            <w:rFonts w:ascii="仿宋" w:eastAsia="仿宋" w:hAnsi="仿宋" w:cs="仿宋" w:hint="eastAsia"/>
            <w:lang w:eastAsia="zh-CN"/>
          </w:rPr>
          <w:t>四、公司成立背景及可行性分析</w:t>
        </w:r>
        <w:r>
          <w:tab/>
        </w:r>
        <w:r>
          <w:fldChar w:fldCharType="begin"/>
        </w:r>
        <w:r>
          <w:instrText xml:space="preserve"> PAGEREF _Toc1807 \h </w:instrText>
        </w:r>
        <w:r>
          <w:fldChar w:fldCharType="separate"/>
        </w:r>
        <w:r>
          <w:t>26</w:t>
        </w:r>
        <w:r>
          <w:fldChar w:fldCharType="end"/>
        </w:r>
      </w:hyperlink>
    </w:p>
    <w:p>
      <w:pPr>
        <w:pStyle w:val="TOC2"/>
        <w:tabs>
          <w:tab w:val="right" w:leader="dot" w:pos="8306"/>
        </w:tabs>
      </w:pPr>
      <w:hyperlink w:anchor="_Toc5138" w:history="1">
        <w:r>
          <w:rPr>
            <w:rFonts w:ascii="仿宋" w:eastAsia="仿宋" w:hAnsi="仿宋" w:cs="仿宋" w:hint="eastAsia"/>
            <w:lang w:eastAsia="zh-CN"/>
          </w:rPr>
          <w:t>(一)、发展思路</w:t>
        </w:r>
        <w:r>
          <w:tab/>
        </w:r>
        <w:r>
          <w:fldChar w:fldCharType="begin"/>
        </w:r>
        <w:r>
          <w:instrText xml:space="preserve"> PAGEREF _Toc5138 \h </w:instrText>
        </w:r>
        <w:r>
          <w:fldChar w:fldCharType="separate"/>
        </w:r>
        <w:r>
          <w:t>26</w:t>
        </w:r>
        <w:r>
          <w:fldChar w:fldCharType="end"/>
        </w:r>
      </w:hyperlink>
    </w:p>
    <w:p>
      <w:pPr>
        <w:pStyle w:val="TOC2"/>
        <w:tabs>
          <w:tab w:val="right" w:leader="dot" w:pos="8306"/>
        </w:tabs>
      </w:pPr>
      <w:hyperlink w:anchor="_Toc20932" w:history="1">
        <w:r>
          <w:rPr>
            <w:rFonts w:ascii="仿宋" w:eastAsia="仿宋" w:hAnsi="仿宋" w:cs="仿宋" w:hint="eastAsia"/>
            <w:lang w:eastAsia="zh-CN"/>
          </w:rPr>
          <w:t>(二)、产业发展背景分析</w:t>
        </w:r>
        <w:r>
          <w:tab/>
        </w:r>
        <w:r>
          <w:fldChar w:fldCharType="begin"/>
        </w:r>
        <w:r>
          <w:instrText xml:space="preserve"> PAGEREF _Toc20932 \h </w:instrText>
        </w:r>
        <w:r>
          <w:fldChar w:fldCharType="separate"/>
        </w:r>
        <w:r>
          <w:t>26</w:t>
        </w:r>
        <w:r>
          <w:fldChar w:fldCharType="end"/>
        </w:r>
      </w:hyperlink>
    </w:p>
    <w:p>
      <w:pPr>
        <w:pStyle w:val="TOC2"/>
        <w:tabs>
          <w:tab w:val="right" w:leader="dot" w:pos="8306"/>
        </w:tabs>
      </w:pPr>
      <w:hyperlink w:anchor="_Toc27122" w:history="1">
        <w:r>
          <w:rPr>
            <w:rFonts w:ascii="仿宋" w:eastAsia="仿宋" w:hAnsi="仿宋" w:cs="仿宋" w:hint="eastAsia"/>
            <w:lang w:eastAsia="zh-CN"/>
          </w:rPr>
          <w:t>(三)、产业发展原则</w:t>
        </w:r>
        <w:r>
          <w:tab/>
        </w:r>
        <w:r>
          <w:fldChar w:fldCharType="begin"/>
        </w:r>
        <w:r>
          <w:instrText xml:space="preserve"> PAGEREF _Toc27122 \h </w:instrText>
        </w:r>
        <w:r>
          <w:fldChar w:fldCharType="separate"/>
        </w:r>
        <w:r>
          <w:t>28</w:t>
        </w:r>
        <w:r>
          <w:fldChar w:fldCharType="end"/>
        </w:r>
      </w:hyperlink>
    </w:p>
    <w:p>
      <w:pPr>
        <w:pStyle w:val="TOC2"/>
        <w:tabs>
          <w:tab w:val="right" w:leader="dot" w:pos="8306"/>
        </w:tabs>
      </w:pPr>
      <w:hyperlink w:anchor="_Toc28490" w:history="1">
        <w:r>
          <w:rPr>
            <w:rFonts w:ascii="仿宋" w:eastAsia="仿宋" w:hAnsi="仿宋" w:cs="仿宋" w:hint="eastAsia"/>
            <w:lang w:eastAsia="zh-CN"/>
          </w:rPr>
          <w:t>(四)、区域产业环境分析</w:t>
        </w:r>
        <w:r>
          <w:tab/>
        </w:r>
        <w:r>
          <w:fldChar w:fldCharType="begin"/>
        </w:r>
        <w:r>
          <w:instrText xml:space="preserve"> PAGEREF _Toc28490 \h </w:instrText>
        </w:r>
        <w:r>
          <w:fldChar w:fldCharType="separate"/>
        </w:r>
        <w:r>
          <w:t>29</w:t>
        </w:r>
        <w:r>
          <w:fldChar w:fldCharType="end"/>
        </w:r>
      </w:hyperlink>
    </w:p>
    <w:p>
      <w:pPr>
        <w:pStyle w:val="TOC2"/>
        <w:tabs>
          <w:tab w:val="right" w:leader="dot" w:pos="8306"/>
        </w:tabs>
      </w:pPr>
      <w:hyperlink w:anchor="_Toc28810" w:history="1">
        <w:r>
          <w:rPr>
            <w:rFonts w:ascii="仿宋" w:eastAsia="仿宋" w:hAnsi="仿宋" w:cs="仿宋" w:hint="eastAsia"/>
            <w:lang w:eastAsia="zh-CN"/>
          </w:rPr>
          <w:t>(五)、可行性分析</w:t>
        </w:r>
        <w:r>
          <w:tab/>
        </w:r>
        <w:r>
          <w:fldChar w:fldCharType="begin"/>
        </w:r>
        <w:r>
          <w:instrText xml:space="preserve"> PAGEREF _Toc28810 \h </w:instrText>
        </w:r>
        <w:r>
          <w:fldChar w:fldCharType="separate"/>
        </w:r>
        <w:r>
          <w:t>31</w:t>
        </w:r>
        <w:r>
          <w:fldChar w:fldCharType="end"/>
        </w:r>
      </w:hyperlink>
    </w:p>
    <w:p>
      <w:pPr>
        <w:pStyle w:val="TOC2"/>
        <w:tabs>
          <w:tab w:val="right" w:leader="dot" w:pos="8306"/>
        </w:tabs>
      </w:pPr>
      <w:hyperlink w:anchor="_Toc2077" w:history="1">
        <w:r>
          <w:rPr>
            <w:rFonts w:ascii="仿宋" w:eastAsia="仿宋" w:hAnsi="仿宋" w:cs="仿宋" w:hint="eastAsia"/>
            <w:lang w:eastAsia="zh-CN"/>
          </w:rPr>
          <w:t>(六)、产业发展重点任务</w:t>
        </w:r>
        <w:r>
          <w:tab/>
        </w:r>
        <w:r>
          <w:fldChar w:fldCharType="begin"/>
        </w:r>
        <w:r>
          <w:instrText xml:space="preserve"> PAGEREF _Toc2077 \h </w:instrText>
        </w:r>
        <w:r>
          <w:fldChar w:fldCharType="separate"/>
        </w:r>
        <w:r>
          <w:t>32</w:t>
        </w:r>
        <w:r>
          <w:fldChar w:fldCharType="end"/>
        </w:r>
      </w:hyperlink>
    </w:p>
    <w:p>
      <w:pPr>
        <w:pStyle w:val="TOC2"/>
        <w:tabs>
          <w:tab w:val="right" w:leader="dot" w:pos="8306"/>
        </w:tabs>
      </w:pPr>
      <w:hyperlink w:anchor="_Toc16862" w:history="1">
        <w:r>
          <w:rPr>
            <w:rFonts w:ascii="仿宋" w:eastAsia="仿宋" w:hAnsi="仿宋" w:cs="仿宋" w:hint="eastAsia"/>
            <w:lang w:eastAsia="zh-CN"/>
          </w:rPr>
          <w:t>(七)、石油加工、炼焦及核燃料项目建设必要性分析</w:t>
        </w:r>
        <w:r>
          <w:tab/>
        </w:r>
        <w:r>
          <w:fldChar w:fldCharType="begin"/>
        </w:r>
        <w:r>
          <w:instrText xml:space="preserve"> PAGEREF _Toc16862 \h </w:instrText>
        </w:r>
        <w:r>
          <w:fldChar w:fldCharType="separate"/>
        </w:r>
        <w:r>
          <w:t>34</w:t>
        </w:r>
        <w:r>
          <w:fldChar w:fldCharType="end"/>
        </w:r>
      </w:hyperlink>
    </w:p>
    <w:p>
      <w:pPr>
        <w:pStyle w:val="TOC1"/>
        <w:tabs>
          <w:tab w:val="right" w:leader="dot" w:pos="8306"/>
        </w:tabs>
      </w:pPr>
      <w:hyperlink w:anchor="_Toc23516" w:history="1">
        <w:r>
          <w:rPr>
            <w:rFonts w:ascii="仿宋" w:eastAsia="仿宋" w:hAnsi="仿宋" w:cs="仿宋" w:hint="eastAsia"/>
            <w:lang w:eastAsia="zh-CN"/>
          </w:rPr>
          <w:t>五、石油加工、炼焦及核燃料筹建公司基本信息</w:t>
        </w:r>
        <w:r>
          <w:tab/>
        </w:r>
        <w:r>
          <w:fldChar w:fldCharType="begin"/>
        </w:r>
        <w:r>
          <w:instrText xml:space="preserve"> PAGEREF _Toc23516 \h </w:instrText>
        </w:r>
        <w:r>
          <w:fldChar w:fldCharType="separate"/>
        </w:r>
        <w:r>
          <w:t>35</w:t>
        </w:r>
        <w:r>
          <w:fldChar w:fldCharType="end"/>
        </w:r>
      </w:hyperlink>
    </w:p>
    <w:p>
      <w:pPr>
        <w:pStyle w:val="TOC2"/>
        <w:tabs>
          <w:tab w:val="right" w:leader="dot" w:pos="8306"/>
        </w:tabs>
      </w:pPr>
      <w:hyperlink w:anchor="_Toc7697" w:history="1">
        <w:r>
          <w:rPr>
            <w:rFonts w:ascii="仿宋" w:eastAsia="仿宋" w:hAnsi="仿宋" w:cs="仿宋" w:hint="eastAsia"/>
            <w:lang w:eastAsia="zh-CN"/>
          </w:rPr>
          <w:t>(一)、公司名称</w:t>
        </w:r>
        <w:r>
          <w:tab/>
        </w:r>
        <w:r>
          <w:fldChar w:fldCharType="begin"/>
        </w:r>
        <w:r>
          <w:instrText xml:space="preserve"> PAGEREF _Toc7697 \h </w:instrText>
        </w:r>
        <w:r>
          <w:fldChar w:fldCharType="separate"/>
        </w:r>
        <w:r>
          <w:t>35</w:t>
        </w:r>
        <w:r>
          <w:fldChar w:fldCharType="end"/>
        </w:r>
      </w:hyperlink>
    </w:p>
    <w:p>
      <w:pPr>
        <w:pStyle w:val="TOC2"/>
        <w:tabs>
          <w:tab w:val="right" w:leader="dot" w:pos="8306"/>
        </w:tabs>
      </w:pPr>
      <w:hyperlink w:anchor="_Toc13593" w:history="1">
        <w:r>
          <w:rPr>
            <w:rFonts w:ascii="仿宋" w:eastAsia="仿宋" w:hAnsi="仿宋" w:cs="仿宋" w:hint="eastAsia"/>
            <w:lang w:eastAsia="zh-CN"/>
          </w:rPr>
          <w:t>(二)、注册资本</w:t>
        </w:r>
        <w:r>
          <w:tab/>
        </w:r>
        <w:r>
          <w:fldChar w:fldCharType="begin"/>
        </w:r>
        <w:r>
          <w:instrText xml:space="preserve"> PAGEREF _Toc13593 \h </w:instrText>
        </w:r>
        <w:r>
          <w:fldChar w:fldCharType="separate"/>
        </w:r>
        <w:r>
          <w:t>35</w:t>
        </w:r>
        <w:r>
          <w:fldChar w:fldCharType="end"/>
        </w:r>
      </w:hyperlink>
    </w:p>
    <w:p>
      <w:pPr>
        <w:pStyle w:val="TOC2"/>
        <w:tabs>
          <w:tab w:val="right" w:leader="dot" w:pos="8306"/>
        </w:tabs>
      </w:pPr>
      <w:hyperlink w:anchor="_Toc27771" w:history="1">
        <w:r>
          <w:rPr>
            <w:rFonts w:ascii="仿宋" w:eastAsia="仿宋" w:hAnsi="仿宋" w:cs="仿宋" w:hint="eastAsia"/>
            <w:lang w:eastAsia="zh-CN"/>
          </w:rPr>
          <w:t>(三)、注册地址</w:t>
        </w:r>
        <w:r>
          <w:tab/>
        </w:r>
        <w:r>
          <w:fldChar w:fldCharType="begin"/>
        </w:r>
        <w:r>
          <w:instrText xml:space="preserve"> PAGEREF _Toc27771 \h </w:instrText>
        </w:r>
        <w:r>
          <w:fldChar w:fldCharType="separate"/>
        </w:r>
        <w:r>
          <w:t>35</w:t>
        </w:r>
        <w:r>
          <w:fldChar w:fldCharType="end"/>
        </w:r>
      </w:hyperlink>
    </w:p>
    <w:p>
      <w:pPr>
        <w:pStyle w:val="TOC2"/>
        <w:tabs>
          <w:tab w:val="right" w:leader="dot" w:pos="8306"/>
        </w:tabs>
      </w:pPr>
      <w:hyperlink w:anchor="_Toc20625" w:history="1">
        <w:r>
          <w:rPr>
            <w:rFonts w:ascii="仿宋" w:eastAsia="仿宋" w:hAnsi="仿宋" w:cs="仿宋" w:hint="eastAsia"/>
            <w:lang w:eastAsia="zh-CN"/>
          </w:rPr>
          <w:t>(四)、法人代表</w:t>
        </w:r>
        <w:r>
          <w:tab/>
        </w:r>
        <w:r>
          <w:fldChar w:fldCharType="begin"/>
        </w:r>
        <w:r>
          <w:instrText xml:space="preserve"> PAGEREF _Toc20625 \h </w:instrText>
        </w:r>
        <w:r>
          <w:fldChar w:fldCharType="separate"/>
        </w:r>
        <w:r>
          <w:t>36</w:t>
        </w:r>
        <w:r>
          <w:fldChar w:fldCharType="end"/>
        </w:r>
      </w:hyperlink>
    </w:p>
    <w:p>
      <w:pPr>
        <w:pStyle w:val="TOC2"/>
        <w:tabs>
          <w:tab w:val="right" w:leader="dot" w:pos="8306"/>
        </w:tabs>
      </w:pPr>
      <w:hyperlink w:anchor="_Toc18062" w:history="1">
        <w:r>
          <w:rPr>
            <w:rFonts w:ascii="仿宋" w:eastAsia="仿宋" w:hAnsi="仿宋" w:cs="仿宋" w:hint="eastAsia"/>
            <w:lang w:eastAsia="zh-CN"/>
          </w:rPr>
          <w:t>(五)、主要经营范围</w:t>
        </w:r>
        <w:r>
          <w:tab/>
        </w:r>
        <w:r>
          <w:fldChar w:fldCharType="begin"/>
        </w:r>
        <w:r>
          <w:instrText xml:space="preserve"> PAGEREF _Toc18062 \h </w:instrText>
        </w:r>
        <w:r>
          <w:fldChar w:fldCharType="separate"/>
        </w:r>
        <w:r>
          <w:t>36</w:t>
        </w:r>
        <w:r>
          <w:fldChar w:fldCharType="end"/>
        </w:r>
      </w:hyperlink>
    </w:p>
    <w:p>
      <w:pPr>
        <w:pStyle w:val="TOC2"/>
        <w:tabs>
          <w:tab w:val="right" w:leader="dot" w:pos="8306"/>
        </w:tabs>
      </w:pPr>
      <w:hyperlink w:anchor="_Toc31502" w:history="1">
        <w:r>
          <w:rPr>
            <w:rFonts w:ascii="仿宋" w:eastAsia="仿宋" w:hAnsi="仿宋" w:cs="仿宋" w:hint="eastAsia"/>
            <w:lang w:eastAsia="zh-CN"/>
          </w:rPr>
          <w:t>(六)、主要股东</w:t>
        </w:r>
        <w:r>
          <w:tab/>
        </w:r>
        <w:r>
          <w:fldChar w:fldCharType="begin"/>
        </w:r>
        <w:r>
          <w:instrText xml:space="preserve"> PAGEREF _Toc31502 \h </w:instrText>
        </w:r>
        <w:r>
          <w:fldChar w:fldCharType="separate"/>
        </w:r>
        <w:r>
          <w:t>36</w:t>
        </w:r>
        <w:r>
          <w:fldChar w:fldCharType="end"/>
        </w:r>
      </w:hyperlink>
    </w:p>
    <w:p>
      <w:pPr>
        <w:pStyle w:val="TOC1"/>
        <w:tabs>
          <w:tab w:val="right" w:leader="dot" w:pos="8306"/>
        </w:tabs>
      </w:pPr>
      <w:hyperlink w:anchor="_Toc25240" w:history="1">
        <w:r>
          <w:rPr>
            <w:rFonts w:ascii="仿宋" w:eastAsia="仿宋" w:hAnsi="仿宋" w:cs="仿宋" w:hint="eastAsia"/>
            <w:lang w:eastAsia="zh-CN"/>
          </w:rPr>
          <w:t>六、环境保护分析</w:t>
        </w:r>
        <w:r>
          <w:tab/>
        </w:r>
        <w:r>
          <w:fldChar w:fldCharType="begin"/>
        </w:r>
        <w:r>
          <w:instrText xml:space="preserve"> PAGEREF _Toc25240 \h </w:instrText>
        </w:r>
        <w:r>
          <w:fldChar w:fldCharType="separate"/>
        </w:r>
        <w:r>
          <w:t>37</w:t>
        </w:r>
        <w:r>
          <w:fldChar w:fldCharType="end"/>
        </w:r>
      </w:hyperlink>
    </w:p>
    <w:p>
      <w:pPr>
        <w:pStyle w:val="TOC2"/>
        <w:tabs>
          <w:tab w:val="right" w:leader="dot" w:pos="8306"/>
        </w:tabs>
      </w:pPr>
      <w:hyperlink w:anchor="_Toc908" w:history="1">
        <w:r>
          <w:rPr>
            <w:rFonts w:ascii="仿宋" w:eastAsia="仿宋" w:hAnsi="仿宋" w:cs="仿宋" w:hint="eastAsia"/>
            <w:lang w:eastAsia="zh-CN"/>
          </w:rPr>
          <w:t>(一)、编制依据</w:t>
        </w:r>
        <w:r>
          <w:tab/>
        </w:r>
        <w:r>
          <w:fldChar w:fldCharType="begin"/>
        </w:r>
        <w:r>
          <w:instrText xml:space="preserve"> PAGEREF _Toc908 \h </w:instrText>
        </w:r>
        <w:r>
          <w:fldChar w:fldCharType="separate"/>
        </w:r>
        <w:r>
          <w:t>37</w:t>
        </w:r>
        <w:r>
          <w:fldChar w:fldCharType="end"/>
        </w:r>
      </w:hyperlink>
    </w:p>
    <w:p>
      <w:pPr>
        <w:pStyle w:val="TOC2"/>
        <w:tabs>
          <w:tab w:val="right" w:leader="dot" w:pos="8306"/>
        </w:tabs>
      </w:pPr>
      <w:hyperlink w:anchor="_Toc9704" w:history="1">
        <w:r>
          <w:rPr>
            <w:rFonts w:ascii="仿宋" w:eastAsia="仿宋" w:hAnsi="仿宋" w:cs="仿宋" w:hint="eastAsia"/>
            <w:lang w:eastAsia="zh-CN"/>
          </w:rPr>
          <w:t>(二)、环境影响合理性分析</w:t>
        </w:r>
        <w:r>
          <w:tab/>
        </w:r>
        <w:r>
          <w:fldChar w:fldCharType="begin"/>
        </w:r>
        <w:r>
          <w:instrText xml:space="preserve"> PAGEREF _Toc9704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89" w:history="1">
        <w:r>
          <w:rPr>
            <w:rFonts w:ascii="仿宋" w:eastAsia="仿宋" w:hAnsi="仿宋" w:cs="仿宋" w:hint="eastAsia"/>
            <w:lang w:eastAsia="zh-CN"/>
          </w:rPr>
          <w:t>(三)、建设期大气环境影响分析</w:t>
        </w:r>
        <w:r>
          <w:tab/>
        </w:r>
        <w:r>
          <w:fldChar w:fldCharType="begin"/>
        </w:r>
        <w:r>
          <w:instrText xml:space="preserve"> PAGEREF _Toc19289 \h </w:instrText>
        </w:r>
        <w:r>
          <w:fldChar w:fldCharType="separate"/>
        </w:r>
        <w:r>
          <w:t>39</w:t>
        </w:r>
        <w:r>
          <w:fldChar w:fldCharType="end"/>
        </w:r>
      </w:hyperlink>
    </w:p>
    <w:p>
      <w:pPr>
        <w:pStyle w:val="TOC2"/>
        <w:tabs>
          <w:tab w:val="right" w:leader="dot" w:pos="8306"/>
        </w:tabs>
      </w:pPr>
      <w:hyperlink w:anchor="_Toc8426" w:history="1">
        <w:r>
          <w:rPr>
            <w:rFonts w:ascii="仿宋" w:eastAsia="仿宋" w:hAnsi="仿宋" w:cs="仿宋" w:hint="eastAsia"/>
            <w:lang w:eastAsia="zh-CN"/>
          </w:rPr>
          <w:t>(四)、建设期水环境影响分析</w:t>
        </w:r>
        <w:r>
          <w:tab/>
        </w:r>
        <w:r>
          <w:fldChar w:fldCharType="begin"/>
        </w:r>
        <w:r>
          <w:instrText xml:space="preserve"> PAGEREF _Toc8426 \h </w:instrText>
        </w:r>
        <w:r>
          <w:fldChar w:fldCharType="separate"/>
        </w:r>
        <w:r>
          <w:t>40</w:t>
        </w:r>
        <w:r>
          <w:fldChar w:fldCharType="end"/>
        </w:r>
      </w:hyperlink>
    </w:p>
    <w:p>
      <w:pPr>
        <w:pStyle w:val="TOC2"/>
        <w:tabs>
          <w:tab w:val="right" w:leader="dot" w:pos="8306"/>
        </w:tabs>
      </w:pPr>
      <w:hyperlink w:anchor="_Toc19516" w:history="1">
        <w:r>
          <w:rPr>
            <w:rFonts w:ascii="仿宋" w:eastAsia="仿宋" w:hAnsi="仿宋" w:cs="仿宋" w:hint="eastAsia"/>
            <w:lang w:eastAsia="zh-CN"/>
          </w:rPr>
          <w:t>(五)、建设期固体废弃物环境影响分析</w:t>
        </w:r>
        <w:r>
          <w:tab/>
        </w:r>
        <w:r>
          <w:fldChar w:fldCharType="begin"/>
        </w:r>
        <w:r>
          <w:instrText xml:space="preserve"> PAGEREF _Toc19516 \h </w:instrText>
        </w:r>
        <w:r>
          <w:fldChar w:fldCharType="separate"/>
        </w:r>
        <w:r>
          <w:t>41</w:t>
        </w:r>
        <w:r>
          <w:fldChar w:fldCharType="end"/>
        </w:r>
      </w:hyperlink>
    </w:p>
    <w:p>
      <w:pPr>
        <w:pStyle w:val="TOC2"/>
        <w:tabs>
          <w:tab w:val="right" w:leader="dot" w:pos="8306"/>
        </w:tabs>
      </w:pPr>
      <w:hyperlink w:anchor="_Toc3366" w:history="1">
        <w:r>
          <w:rPr>
            <w:rFonts w:ascii="仿宋" w:eastAsia="仿宋" w:hAnsi="仿宋" w:cs="仿宋" w:hint="eastAsia"/>
            <w:lang w:eastAsia="zh-CN"/>
          </w:rPr>
          <w:t>(六)、建设期声环境影响分析</w:t>
        </w:r>
        <w:r>
          <w:tab/>
        </w:r>
        <w:r>
          <w:fldChar w:fldCharType="begin"/>
        </w:r>
        <w:r>
          <w:instrText xml:space="preserve"> PAGEREF _Toc3366 \h </w:instrText>
        </w:r>
        <w:r>
          <w:fldChar w:fldCharType="separate"/>
        </w:r>
        <w:r>
          <w:t>42</w:t>
        </w:r>
        <w:r>
          <w:fldChar w:fldCharType="end"/>
        </w:r>
      </w:hyperlink>
    </w:p>
    <w:p>
      <w:pPr>
        <w:pStyle w:val="TOC2"/>
        <w:tabs>
          <w:tab w:val="right" w:leader="dot" w:pos="8306"/>
        </w:tabs>
      </w:pPr>
      <w:hyperlink w:anchor="_Toc27893" w:history="1">
        <w:r>
          <w:rPr>
            <w:rFonts w:ascii="仿宋" w:eastAsia="仿宋" w:hAnsi="仿宋" w:cs="仿宋" w:hint="eastAsia"/>
            <w:lang w:eastAsia="zh-CN"/>
          </w:rPr>
          <w:t>(七)、营运期大气环境影响分析</w:t>
        </w:r>
        <w:r>
          <w:tab/>
        </w:r>
        <w:r>
          <w:fldChar w:fldCharType="begin"/>
        </w:r>
        <w:r>
          <w:instrText xml:space="preserve"> PAGEREF _Toc27893 \h </w:instrText>
        </w:r>
        <w:r>
          <w:fldChar w:fldCharType="separate"/>
        </w:r>
        <w:r>
          <w:t>44</w:t>
        </w:r>
        <w:r>
          <w:fldChar w:fldCharType="end"/>
        </w:r>
      </w:hyperlink>
    </w:p>
    <w:p>
      <w:pPr>
        <w:pStyle w:val="TOC2"/>
        <w:tabs>
          <w:tab w:val="right" w:leader="dot" w:pos="8306"/>
        </w:tabs>
      </w:pPr>
      <w:hyperlink w:anchor="_Toc25683" w:history="1">
        <w:r>
          <w:rPr>
            <w:rFonts w:ascii="仿宋" w:eastAsia="仿宋" w:hAnsi="仿宋" w:cs="仿宋" w:hint="eastAsia"/>
            <w:lang w:eastAsia="zh-CN"/>
          </w:rPr>
          <w:t>(八)、营运期水环境影响分析</w:t>
        </w:r>
        <w:r>
          <w:tab/>
        </w:r>
        <w:r>
          <w:fldChar w:fldCharType="begin"/>
        </w:r>
        <w:r>
          <w:instrText xml:space="preserve"> PAGEREF _Toc25683 \h </w:instrText>
        </w:r>
        <w:r>
          <w:fldChar w:fldCharType="separate"/>
        </w:r>
        <w:r>
          <w:t>44</w:t>
        </w:r>
        <w:r>
          <w:fldChar w:fldCharType="end"/>
        </w:r>
      </w:hyperlink>
    </w:p>
    <w:p>
      <w:pPr>
        <w:pStyle w:val="TOC2"/>
        <w:tabs>
          <w:tab w:val="right" w:leader="dot" w:pos="8306"/>
        </w:tabs>
      </w:pPr>
      <w:hyperlink w:anchor="_Toc32396" w:history="1">
        <w:r>
          <w:rPr>
            <w:rFonts w:ascii="仿宋" w:eastAsia="仿宋" w:hAnsi="仿宋" w:cs="仿宋" w:hint="eastAsia"/>
            <w:lang w:eastAsia="zh-CN"/>
          </w:rPr>
          <w:t>(九)、营运期固体废弃物环境影响分析</w:t>
        </w:r>
        <w:r>
          <w:tab/>
        </w:r>
        <w:r>
          <w:fldChar w:fldCharType="begin"/>
        </w:r>
        <w:r>
          <w:instrText xml:space="preserve"> PAGEREF _Toc32396 \h </w:instrText>
        </w:r>
        <w:r>
          <w:fldChar w:fldCharType="separate"/>
        </w:r>
        <w:r>
          <w:t>45</w:t>
        </w:r>
        <w:r>
          <w:fldChar w:fldCharType="end"/>
        </w:r>
      </w:hyperlink>
    </w:p>
    <w:p>
      <w:pPr>
        <w:pStyle w:val="TOC2"/>
        <w:tabs>
          <w:tab w:val="right" w:leader="dot" w:pos="8306"/>
        </w:tabs>
      </w:pPr>
      <w:hyperlink w:anchor="_Toc8405" w:history="1">
        <w:r>
          <w:rPr>
            <w:rFonts w:ascii="仿宋" w:eastAsia="仿宋" w:hAnsi="仿宋" w:cs="仿宋" w:hint="eastAsia"/>
            <w:lang w:eastAsia="zh-CN"/>
          </w:rPr>
          <w:t>(十)、营运期声环境影响分析</w:t>
        </w:r>
        <w:r>
          <w:tab/>
        </w:r>
        <w:r>
          <w:fldChar w:fldCharType="begin"/>
        </w:r>
        <w:r>
          <w:instrText xml:space="preserve"> PAGEREF _Toc8405 \h </w:instrText>
        </w:r>
        <w:r>
          <w:fldChar w:fldCharType="separate"/>
        </w:r>
        <w:r>
          <w:t>47</w:t>
        </w:r>
        <w:r>
          <w:fldChar w:fldCharType="end"/>
        </w:r>
      </w:hyperlink>
    </w:p>
    <w:p>
      <w:pPr>
        <w:pStyle w:val="TOC2"/>
        <w:tabs>
          <w:tab w:val="right" w:leader="dot" w:pos="8306"/>
        </w:tabs>
      </w:pPr>
      <w:hyperlink w:anchor="_Toc20812" w:history="1">
        <w:r>
          <w:rPr>
            <w:rFonts w:ascii="仿宋" w:eastAsia="仿宋" w:hAnsi="仿宋" w:cs="仿宋" w:hint="eastAsia"/>
            <w:lang w:eastAsia="zh-CN"/>
          </w:rPr>
          <w:t>(十一)、清洁生产</w:t>
        </w:r>
        <w:r>
          <w:tab/>
        </w:r>
        <w:r>
          <w:fldChar w:fldCharType="begin"/>
        </w:r>
        <w:r>
          <w:instrText xml:space="preserve"> PAGEREF _Toc20812 \h </w:instrText>
        </w:r>
        <w:r>
          <w:fldChar w:fldCharType="separate"/>
        </w:r>
        <w:r>
          <w:t>48</w:t>
        </w:r>
        <w:r>
          <w:fldChar w:fldCharType="end"/>
        </w:r>
      </w:hyperlink>
    </w:p>
    <w:p>
      <w:pPr>
        <w:pStyle w:val="TOC2"/>
        <w:tabs>
          <w:tab w:val="right" w:leader="dot" w:pos="8306"/>
        </w:tabs>
      </w:pPr>
      <w:hyperlink w:anchor="_Toc31587" w:history="1">
        <w:r>
          <w:rPr>
            <w:rFonts w:ascii="仿宋" w:eastAsia="仿宋" w:hAnsi="仿宋" w:cs="仿宋" w:hint="eastAsia"/>
            <w:lang w:eastAsia="zh-CN"/>
          </w:rPr>
          <w:t>(十二)、环境管理分析</w:t>
        </w:r>
        <w:r>
          <w:tab/>
        </w:r>
        <w:r>
          <w:fldChar w:fldCharType="begin"/>
        </w:r>
        <w:r>
          <w:instrText xml:space="preserve"> PAGEREF _Toc31587 \h </w:instrText>
        </w:r>
        <w:r>
          <w:fldChar w:fldCharType="separate"/>
        </w:r>
        <w:r>
          <w:t>49</w:t>
        </w:r>
        <w:r>
          <w:fldChar w:fldCharType="end"/>
        </w:r>
      </w:hyperlink>
    </w:p>
    <w:p>
      <w:pPr>
        <w:pStyle w:val="TOC2"/>
        <w:tabs>
          <w:tab w:val="right" w:leader="dot" w:pos="8306"/>
        </w:tabs>
      </w:pPr>
      <w:hyperlink w:anchor="_Toc1626" w:history="1">
        <w:r>
          <w:rPr>
            <w:rFonts w:ascii="仿宋" w:eastAsia="仿宋" w:hAnsi="仿宋" w:cs="仿宋" w:hint="eastAsia"/>
            <w:lang w:eastAsia="zh-CN"/>
          </w:rPr>
          <w:t>(十三)、结论及建议</w:t>
        </w:r>
        <w:r>
          <w:tab/>
        </w:r>
        <w:r>
          <w:fldChar w:fldCharType="begin"/>
        </w:r>
        <w:r>
          <w:instrText xml:space="preserve"> PAGEREF _Toc1626 \h </w:instrText>
        </w:r>
        <w:r>
          <w:fldChar w:fldCharType="separate"/>
        </w:r>
        <w:r>
          <w:t>51</w:t>
        </w:r>
        <w:r>
          <w:fldChar w:fldCharType="end"/>
        </w:r>
      </w:hyperlink>
    </w:p>
    <w:p>
      <w:pPr>
        <w:pStyle w:val="TOC1"/>
        <w:tabs>
          <w:tab w:val="right" w:leader="dot" w:pos="8306"/>
        </w:tabs>
      </w:pPr>
      <w:hyperlink w:anchor="_Toc22186" w:history="1">
        <w:r>
          <w:rPr>
            <w:rFonts w:ascii="仿宋" w:eastAsia="仿宋" w:hAnsi="仿宋" w:cs="仿宋" w:hint="eastAsia"/>
            <w:lang w:eastAsia="zh-CN"/>
          </w:rPr>
          <w:t>七、建设进度分析</w:t>
        </w:r>
        <w:r>
          <w:tab/>
        </w:r>
        <w:r>
          <w:fldChar w:fldCharType="begin"/>
        </w:r>
        <w:r>
          <w:instrText xml:space="preserve"> PAGEREF _Toc22186 \h </w:instrText>
        </w:r>
        <w:r>
          <w:fldChar w:fldCharType="separate"/>
        </w:r>
        <w:r>
          <w:t>52</w:t>
        </w:r>
        <w:r>
          <w:fldChar w:fldCharType="end"/>
        </w:r>
      </w:hyperlink>
    </w:p>
    <w:p>
      <w:pPr>
        <w:pStyle w:val="TOC2"/>
        <w:tabs>
          <w:tab w:val="right" w:leader="dot" w:pos="8306"/>
        </w:tabs>
      </w:pPr>
      <w:hyperlink w:anchor="_Toc11084" w:history="1">
        <w:r>
          <w:rPr>
            <w:rFonts w:ascii="仿宋" w:eastAsia="仿宋" w:hAnsi="仿宋" w:cs="仿宋" w:hint="eastAsia"/>
            <w:lang w:eastAsia="zh-CN"/>
          </w:rPr>
          <w:t>(一)、石油加工、炼焦及核燃料项目进度安排</w:t>
        </w:r>
        <w:r>
          <w:tab/>
        </w:r>
        <w:r>
          <w:fldChar w:fldCharType="begin"/>
        </w:r>
        <w:r>
          <w:instrText xml:space="preserve"> PAGEREF _Toc11084 \h </w:instrText>
        </w:r>
        <w:r>
          <w:fldChar w:fldCharType="separate"/>
        </w:r>
        <w:r>
          <w:t>52</w:t>
        </w:r>
        <w:r>
          <w:fldChar w:fldCharType="end"/>
        </w:r>
      </w:hyperlink>
    </w:p>
    <w:p>
      <w:pPr>
        <w:pStyle w:val="TOC2"/>
        <w:tabs>
          <w:tab w:val="right" w:leader="dot" w:pos="8306"/>
        </w:tabs>
      </w:pPr>
      <w:hyperlink w:anchor="_Toc20768" w:history="1">
        <w:r>
          <w:rPr>
            <w:rFonts w:ascii="仿宋" w:eastAsia="仿宋" w:hAnsi="仿宋" w:cs="仿宋" w:hint="eastAsia"/>
            <w:lang w:eastAsia="zh-CN"/>
          </w:rPr>
          <w:t>(二)、石油加工、炼焦及核燃料项目实施保障措施</w:t>
        </w:r>
        <w:r>
          <w:tab/>
        </w:r>
        <w:r>
          <w:fldChar w:fldCharType="begin"/>
        </w:r>
        <w:r>
          <w:instrText xml:space="preserve"> PAGEREF _Toc20768 \h </w:instrText>
        </w:r>
        <w:r>
          <w:fldChar w:fldCharType="separate"/>
        </w:r>
        <w:r>
          <w:t>53</w:t>
        </w:r>
        <w:r>
          <w:fldChar w:fldCharType="end"/>
        </w:r>
      </w:hyperlink>
    </w:p>
    <w:p>
      <w:pPr>
        <w:pStyle w:val="TOC1"/>
        <w:tabs>
          <w:tab w:val="right" w:leader="dot" w:pos="8306"/>
        </w:tabs>
      </w:pPr>
      <w:hyperlink w:anchor="_Toc22315" w:history="1">
        <w:r>
          <w:rPr>
            <w:rFonts w:ascii="仿宋" w:eastAsia="仿宋" w:hAnsi="仿宋" w:cs="仿宋" w:hint="eastAsia"/>
            <w:lang w:eastAsia="zh-CN"/>
          </w:rPr>
          <w:t>八、公司组建背景分析</w:t>
        </w:r>
        <w:r>
          <w:tab/>
        </w:r>
        <w:r>
          <w:fldChar w:fldCharType="begin"/>
        </w:r>
        <w:r>
          <w:instrText xml:space="preserve"> PAGEREF _Toc22315 \h </w:instrText>
        </w:r>
        <w:r>
          <w:fldChar w:fldCharType="separate"/>
        </w:r>
        <w:r>
          <w:t>54</w:t>
        </w:r>
        <w:r>
          <w:fldChar w:fldCharType="end"/>
        </w:r>
      </w:hyperlink>
    </w:p>
    <w:p>
      <w:pPr>
        <w:pStyle w:val="TOC2"/>
        <w:tabs>
          <w:tab w:val="right" w:leader="dot" w:pos="8306"/>
        </w:tabs>
      </w:pPr>
      <w:hyperlink w:anchor="_Toc30313" w:history="1">
        <w:r>
          <w:rPr>
            <w:rFonts w:ascii="仿宋" w:eastAsia="仿宋" w:hAnsi="仿宋" w:cs="仿宋" w:hint="eastAsia"/>
            <w:lang w:eastAsia="zh-CN"/>
          </w:rPr>
          <w:t>(一)、石油加工、炼焦及核燃料项目背景分析</w:t>
        </w:r>
        <w:r>
          <w:tab/>
        </w:r>
        <w:r>
          <w:fldChar w:fldCharType="begin"/>
        </w:r>
        <w:r>
          <w:instrText xml:space="preserve"> PAGEREF _Toc30313 \h </w:instrText>
        </w:r>
        <w:r>
          <w:fldChar w:fldCharType="separate"/>
        </w:r>
        <w:r>
          <w:t>54</w:t>
        </w:r>
        <w:r>
          <w:fldChar w:fldCharType="end"/>
        </w:r>
      </w:hyperlink>
    </w:p>
    <w:p>
      <w:pPr>
        <w:pStyle w:val="TOC2"/>
        <w:tabs>
          <w:tab w:val="right" w:leader="dot" w:pos="8306"/>
        </w:tabs>
      </w:pPr>
      <w:hyperlink w:anchor="_Toc31934" w:history="1">
        <w:r>
          <w:rPr>
            <w:rFonts w:ascii="仿宋" w:eastAsia="仿宋" w:hAnsi="仿宋" w:cs="仿宋" w:hint="eastAsia"/>
            <w:lang w:eastAsia="zh-CN"/>
          </w:rPr>
          <w:t>(二)、石油加工、炼焦及核燃料项目建设必要性分析</w:t>
        </w:r>
        <w:r>
          <w:tab/>
        </w:r>
        <w:r>
          <w:fldChar w:fldCharType="begin"/>
        </w:r>
        <w:r>
          <w:instrText xml:space="preserve"> PAGEREF _Toc31934 \h </w:instrText>
        </w:r>
        <w:r>
          <w:fldChar w:fldCharType="separate"/>
        </w:r>
        <w:r>
          <w:t>55</w:t>
        </w:r>
        <w:r>
          <w:fldChar w:fldCharType="end"/>
        </w:r>
      </w:hyperlink>
    </w:p>
    <w:p>
      <w:pPr>
        <w:pStyle w:val="TOC2"/>
        <w:tabs>
          <w:tab w:val="right" w:leader="dot" w:pos="8306"/>
        </w:tabs>
      </w:pPr>
      <w:hyperlink w:anchor="_Toc5378" w:history="1">
        <w:r>
          <w:rPr>
            <w:rFonts w:ascii="仿宋" w:eastAsia="仿宋" w:hAnsi="仿宋" w:cs="仿宋" w:hint="eastAsia"/>
            <w:lang w:eastAsia="zh-CN"/>
          </w:rPr>
          <w:t>(三)、鼓励中小企业发展</w:t>
        </w:r>
        <w:r>
          <w:tab/>
        </w:r>
        <w:r>
          <w:fldChar w:fldCharType="begin"/>
        </w:r>
        <w:r>
          <w:instrText xml:space="preserve"> PAGEREF _Toc5378 \h </w:instrText>
        </w:r>
        <w:r>
          <w:fldChar w:fldCharType="separate"/>
        </w:r>
        <w:r>
          <w:t>57</w:t>
        </w:r>
        <w:r>
          <w:fldChar w:fldCharType="end"/>
        </w:r>
      </w:hyperlink>
    </w:p>
    <w:p>
      <w:pPr>
        <w:pStyle w:val="TOC2"/>
        <w:tabs>
          <w:tab w:val="right" w:leader="dot" w:pos="8306"/>
        </w:tabs>
      </w:pPr>
      <w:hyperlink w:anchor="_Toc1053" w:history="1">
        <w:r>
          <w:rPr>
            <w:rFonts w:ascii="仿宋" w:eastAsia="仿宋" w:hAnsi="仿宋" w:cs="仿宋" w:hint="eastAsia"/>
            <w:lang w:eastAsia="zh-CN"/>
          </w:rPr>
          <w:t>(四)、宏观经济形势分析</w:t>
        </w:r>
        <w:r>
          <w:tab/>
        </w:r>
        <w:r>
          <w:fldChar w:fldCharType="begin"/>
        </w:r>
        <w:r>
          <w:instrText xml:space="preserve"> PAGEREF _Toc1053 \h </w:instrText>
        </w:r>
        <w:r>
          <w:fldChar w:fldCharType="separate"/>
        </w:r>
        <w:r>
          <w:t>58</w:t>
        </w:r>
        <w:r>
          <w:fldChar w:fldCharType="end"/>
        </w:r>
      </w:hyperlink>
    </w:p>
    <w:p>
      <w:pPr>
        <w:pStyle w:val="TOC1"/>
        <w:tabs>
          <w:tab w:val="right" w:leader="dot" w:pos="8306"/>
        </w:tabs>
      </w:pPr>
      <w:hyperlink w:anchor="_Toc8709" w:history="1">
        <w:r>
          <w:rPr>
            <w:rFonts w:ascii="仿宋" w:eastAsia="仿宋" w:hAnsi="仿宋" w:cs="仿宋" w:hint="eastAsia"/>
            <w:lang w:eastAsia="zh-CN"/>
          </w:rPr>
          <w:t>九、石油加工、炼焦及核燃料项目风险分析</w:t>
        </w:r>
        <w:r>
          <w:tab/>
        </w:r>
        <w:r>
          <w:fldChar w:fldCharType="begin"/>
        </w:r>
        <w:r>
          <w:instrText xml:space="preserve"> PAGEREF _Toc8709 \h </w:instrText>
        </w:r>
        <w:r>
          <w:fldChar w:fldCharType="separate"/>
        </w:r>
        <w:r>
          <w:t>59</w:t>
        </w:r>
        <w:r>
          <w:fldChar w:fldCharType="end"/>
        </w:r>
      </w:hyperlink>
    </w:p>
    <w:p>
      <w:pPr>
        <w:pStyle w:val="TOC2"/>
        <w:tabs>
          <w:tab w:val="right" w:leader="dot" w:pos="8306"/>
        </w:tabs>
      </w:pPr>
      <w:hyperlink w:anchor="_Toc3539" w:history="1">
        <w:r>
          <w:rPr>
            <w:rFonts w:ascii="仿宋" w:eastAsia="仿宋" w:hAnsi="仿宋" w:cs="仿宋" w:hint="eastAsia"/>
            <w:lang w:eastAsia="zh-CN"/>
          </w:rPr>
          <w:t>(一)、石油加工、炼焦及核燃料项目风险分析</w:t>
        </w:r>
        <w:r>
          <w:tab/>
        </w:r>
        <w:r>
          <w:fldChar w:fldCharType="begin"/>
        </w:r>
        <w:r>
          <w:instrText xml:space="preserve"> PAGEREF _Toc3539 \h </w:instrText>
        </w:r>
        <w:r>
          <w:fldChar w:fldCharType="separate"/>
        </w:r>
        <w:r>
          <w:t>59</w:t>
        </w:r>
        <w:r>
          <w:fldChar w:fldCharType="end"/>
        </w:r>
      </w:hyperlink>
    </w:p>
    <w:p>
      <w:pPr>
        <w:pStyle w:val="TOC2"/>
        <w:tabs>
          <w:tab w:val="right" w:leader="dot" w:pos="8306"/>
        </w:tabs>
      </w:pPr>
      <w:hyperlink w:anchor="_Toc9282" w:history="1">
        <w:r>
          <w:rPr>
            <w:rFonts w:ascii="仿宋" w:eastAsia="仿宋" w:hAnsi="仿宋" w:cs="仿宋" w:hint="eastAsia"/>
            <w:lang w:eastAsia="zh-CN"/>
          </w:rPr>
          <w:t>(二)、石油加工、炼焦及核燃料项目风险对策</w:t>
        </w:r>
        <w:r>
          <w:tab/>
        </w:r>
        <w:r>
          <w:fldChar w:fldCharType="begin"/>
        </w:r>
        <w:r>
          <w:instrText xml:space="preserve"> PAGEREF _Toc9282 \h </w:instrText>
        </w:r>
        <w:r>
          <w:fldChar w:fldCharType="separate"/>
        </w:r>
        <w:r>
          <w:t>60</w:t>
        </w:r>
        <w:r>
          <w:fldChar w:fldCharType="end"/>
        </w:r>
      </w:hyperlink>
    </w:p>
    <w:p>
      <w:pPr>
        <w:pStyle w:val="TOC1"/>
        <w:tabs>
          <w:tab w:val="right" w:leader="dot" w:pos="8306"/>
        </w:tabs>
      </w:pPr>
      <w:hyperlink w:anchor="_Toc5149" w:history="1">
        <w:r>
          <w:rPr>
            <w:rFonts w:ascii="仿宋" w:eastAsia="仿宋" w:hAnsi="仿宋" w:cs="仿宋" w:hint="eastAsia"/>
            <w:lang w:eastAsia="zh-CN"/>
          </w:rPr>
          <w:t>十、SWOT分析</w:t>
        </w:r>
        <w:r>
          <w:tab/>
        </w:r>
        <w:r>
          <w:fldChar w:fldCharType="begin"/>
        </w:r>
        <w:r>
          <w:instrText xml:space="preserve"> PAGEREF _Toc5149 \h </w:instrText>
        </w:r>
        <w:r>
          <w:fldChar w:fldCharType="separate"/>
        </w:r>
        <w:r>
          <w:t>61</w:t>
        </w:r>
        <w:r>
          <w:fldChar w:fldCharType="end"/>
        </w:r>
      </w:hyperlink>
    </w:p>
    <w:p>
      <w:pPr>
        <w:pStyle w:val="TOC2"/>
        <w:tabs>
          <w:tab w:val="right" w:leader="dot" w:pos="8306"/>
        </w:tabs>
      </w:pPr>
      <w:hyperlink w:anchor="_Toc10505" w:history="1">
        <w:r>
          <w:rPr>
            <w:rFonts w:ascii="仿宋" w:eastAsia="仿宋" w:hAnsi="仿宋" w:cs="仿宋" w:hint="eastAsia"/>
            <w:lang w:eastAsia="zh-CN"/>
          </w:rPr>
          <w:t>(一)、优势分析(S)</w:t>
        </w:r>
        <w:r>
          <w:tab/>
        </w:r>
        <w:r>
          <w:fldChar w:fldCharType="begin"/>
        </w:r>
        <w:r>
          <w:instrText xml:space="preserve"> PAGEREF _Toc10505 \h </w:instrText>
        </w:r>
        <w:r>
          <w:fldChar w:fldCharType="separate"/>
        </w:r>
        <w:r>
          <w:t>61</w:t>
        </w:r>
        <w:r>
          <w:fldChar w:fldCharType="end"/>
        </w:r>
      </w:hyperlink>
    </w:p>
    <w:p>
      <w:pPr>
        <w:pStyle w:val="TOC2"/>
        <w:tabs>
          <w:tab w:val="right" w:leader="dot" w:pos="8306"/>
        </w:tabs>
      </w:pPr>
      <w:hyperlink w:anchor="_Toc768" w:history="1">
        <w:r>
          <w:rPr>
            <w:rFonts w:ascii="仿宋" w:eastAsia="仿宋" w:hAnsi="仿宋" w:cs="仿宋" w:hint="eastAsia"/>
            <w:lang w:eastAsia="zh-CN"/>
          </w:rPr>
          <w:t>(二)、劣势分析(W)</w:t>
        </w:r>
        <w:r>
          <w:tab/>
        </w:r>
        <w:r>
          <w:fldChar w:fldCharType="begin"/>
        </w:r>
        <w:r>
          <w:instrText xml:space="preserve"> PAGEREF _Toc768 \h </w:instrText>
        </w:r>
        <w:r>
          <w:fldChar w:fldCharType="separate"/>
        </w:r>
        <w:r>
          <w:t>62</w:t>
        </w:r>
        <w:r>
          <w:fldChar w:fldCharType="end"/>
        </w:r>
      </w:hyperlink>
    </w:p>
    <w:p>
      <w:pPr>
        <w:pStyle w:val="TOC2"/>
        <w:tabs>
          <w:tab w:val="right" w:leader="dot" w:pos="8306"/>
        </w:tabs>
      </w:pPr>
      <w:hyperlink w:anchor="_Toc6229" w:history="1">
        <w:r>
          <w:rPr>
            <w:rFonts w:ascii="仿宋" w:eastAsia="仿宋" w:hAnsi="仿宋" w:cs="仿宋" w:hint="eastAsia"/>
            <w:lang w:eastAsia="zh-CN"/>
          </w:rPr>
          <w:t>(三)、机会分析()</w:t>
        </w:r>
        <w:r>
          <w:tab/>
        </w:r>
        <w:r>
          <w:fldChar w:fldCharType="begin"/>
        </w:r>
        <w:r>
          <w:instrText xml:space="preserve"> PAGEREF _Toc6229 \h </w:instrText>
        </w:r>
        <w:r>
          <w:fldChar w:fldCharType="separate"/>
        </w:r>
        <w:r>
          <w:t>63</w:t>
        </w:r>
        <w:r>
          <w:fldChar w:fldCharType="end"/>
        </w:r>
      </w:hyperlink>
    </w:p>
    <w:p>
      <w:pPr>
        <w:pStyle w:val="TOC2"/>
        <w:tabs>
          <w:tab w:val="right" w:leader="dot" w:pos="8306"/>
        </w:tabs>
      </w:pPr>
      <w:hyperlink w:anchor="_Toc26201" w:history="1">
        <w:r>
          <w:rPr>
            <w:rFonts w:ascii="仿宋" w:eastAsia="仿宋" w:hAnsi="仿宋" w:cs="仿宋" w:hint="eastAsia"/>
            <w:lang w:eastAsia="zh-CN"/>
          </w:rPr>
          <w:t>(四)、威胁分析(T)</w:t>
        </w:r>
        <w:r>
          <w:tab/>
        </w:r>
        <w:r>
          <w:fldChar w:fldCharType="begin"/>
        </w:r>
        <w:r>
          <w:instrText xml:space="preserve"> PAGEREF _Toc26201 \h </w:instrText>
        </w:r>
        <w:r>
          <w:fldChar w:fldCharType="separate"/>
        </w:r>
        <w:r>
          <w:t>63</w:t>
        </w:r>
        <w:r>
          <w:fldChar w:fldCharType="end"/>
        </w:r>
      </w:hyperlink>
    </w:p>
    <w:p>
      <w:pPr>
        <w:pStyle w:val="TOC1"/>
        <w:tabs>
          <w:tab w:val="right" w:leader="dot" w:pos="8306"/>
        </w:tabs>
      </w:pPr>
      <w:hyperlink w:anchor="_Toc11062" w:history="1">
        <w:r>
          <w:rPr>
            <w:rFonts w:ascii="仿宋" w:eastAsia="仿宋" w:hAnsi="仿宋" w:cs="仿宋" w:hint="eastAsia"/>
            <w:lang w:eastAsia="zh-CN"/>
          </w:rPr>
          <w:t>十一、风险分析</w:t>
        </w:r>
        <w:r>
          <w:tab/>
        </w:r>
        <w:r>
          <w:fldChar w:fldCharType="begin"/>
        </w:r>
        <w:r>
          <w:instrText xml:space="preserve"> PAGEREF _Toc11062 \h </w:instrText>
        </w:r>
        <w:r>
          <w:fldChar w:fldCharType="separate"/>
        </w:r>
        <w:r>
          <w:t>65</w:t>
        </w:r>
        <w:r>
          <w:fldChar w:fldCharType="end"/>
        </w:r>
      </w:hyperlink>
    </w:p>
    <w:p>
      <w:pPr>
        <w:pStyle w:val="TOC2"/>
        <w:tabs>
          <w:tab w:val="right" w:leader="dot" w:pos="8306"/>
        </w:tabs>
      </w:pPr>
      <w:hyperlink w:anchor="_Toc1292" w:history="1">
        <w:r>
          <w:rPr>
            <w:rFonts w:ascii="仿宋" w:eastAsia="仿宋" w:hAnsi="仿宋" w:cs="仿宋" w:hint="eastAsia"/>
            <w:lang w:eastAsia="zh-CN"/>
          </w:rPr>
          <w:t>(一)、内部风险</w:t>
        </w:r>
        <w:r>
          <w:tab/>
        </w:r>
        <w:r>
          <w:fldChar w:fldCharType="begin"/>
        </w:r>
        <w:r>
          <w:instrText xml:space="preserve"> PAGEREF _Toc1292 \h </w:instrText>
        </w:r>
        <w:r>
          <w:fldChar w:fldCharType="separate"/>
        </w:r>
        <w:r>
          <w:t>65</w:t>
        </w:r>
        <w:r>
          <w:fldChar w:fldCharType="end"/>
        </w:r>
      </w:hyperlink>
    </w:p>
    <w:p>
      <w:pPr>
        <w:pStyle w:val="TOC2"/>
        <w:tabs>
          <w:tab w:val="right" w:leader="dot" w:pos="8306"/>
        </w:tabs>
      </w:pPr>
      <w:hyperlink w:anchor="_Toc7859" w:history="1">
        <w:r>
          <w:rPr>
            <w:rFonts w:ascii="仿宋" w:eastAsia="仿宋" w:hAnsi="仿宋" w:cs="仿宋" w:hint="eastAsia"/>
            <w:lang w:eastAsia="zh-CN"/>
          </w:rPr>
          <w:t>(二)、外部风险</w:t>
        </w:r>
        <w:r>
          <w:tab/>
        </w:r>
        <w:r>
          <w:fldChar w:fldCharType="begin"/>
        </w:r>
        <w:r>
          <w:instrText xml:space="preserve"> PAGEREF _Toc7859 \h </w:instrText>
        </w:r>
        <w:r>
          <w:fldChar w:fldCharType="separate"/>
        </w:r>
        <w:r>
          <w:t>65</w:t>
        </w:r>
        <w:r>
          <w:fldChar w:fldCharType="end"/>
        </w:r>
      </w:hyperlink>
    </w:p>
    <w:p>
      <w:pPr>
        <w:pStyle w:val="TOC2"/>
        <w:tabs>
          <w:tab w:val="right" w:leader="dot" w:pos="8306"/>
        </w:tabs>
      </w:pPr>
      <w:hyperlink w:anchor="_Toc15096" w:history="1">
        <w:r>
          <w:rPr>
            <w:rFonts w:ascii="仿宋" w:eastAsia="仿宋" w:hAnsi="仿宋" w:cs="仿宋" w:hint="eastAsia"/>
            <w:lang w:eastAsia="zh-CN"/>
          </w:rPr>
          <w:t>(三)、风险管理策略</w:t>
        </w:r>
        <w:r>
          <w:tab/>
        </w:r>
        <w:r>
          <w:fldChar w:fldCharType="begin"/>
        </w:r>
        <w:r>
          <w:instrText xml:space="preserve"> PAGEREF _Toc15096 \h </w:instrText>
        </w:r>
        <w:r>
          <w:fldChar w:fldCharType="separate"/>
        </w:r>
        <w:r>
          <w:t>66</w:t>
        </w:r>
        <w:r>
          <w:fldChar w:fldCharType="end"/>
        </w:r>
      </w:hyperlink>
    </w:p>
    <w:p>
      <w:pPr>
        <w:pStyle w:val="TOC1"/>
        <w:tabs>
          <w:tab w:val="right" w:leader="dot" w:pos="8306"/>
        </w:tabs>
      </w:pPr>
      <w:hyperlink w:anchor="_Toc20078" w:history="1">
        <w:r>
          <w:rPr>
            <w:rFonts w:ascii="仿宋" w:eastAsia="仿宋" w:hAnsi="仿宋" w:cs="仿宋" w:hint="eastAsia"/>
            <w:lang w:eastAsia="zh-CN"/>
          </w:rPr>
          <w:t>十二、推进公司成立的必要性分析</w:t>
        </w:r>
        <w:r>
          <w:tab/>
        </w:r>
        <w:r>
          <w:fldChar w:fldCharType="begin"/>
        </w:r>
        <w:r>
          <w:instrText xml:space="preserve"> PAGEREF _Toc20078 \h </w:instrText>
        </w:r>
        <w:r>
          <w:fldChar w:fldCharType="separate"/>
        </w:r>
        <w:r>
          <w:t>66</w:t>
        </w:r>
        <w:r>
          <w:fldChar w:fldCharType="end"/>
        </w:r>
      </w:hyperlink>
    </w:p>
    <w:p>
      <w:pPr>
        <w:pStyle w:val="TOC2"/>
        <w:tabs>
          <w:tab w:val="right" w:leader="dot" w:pos="8306"/>
        </w:tabs>
      </w:pPr>
      <w:hyperlink w:anchor="_Toc12136" w:history="1">
        <w:r>
          <w:rPr>
            <w:rFonts w:ascii="仿宋" w:eastAsia="仿宋" w:hAnsi="仿宋" w:cs="仿宋" w:hint="eastAsia"/>
            <w:lang w:eastAsia="zh-CN"/>
          </w:rPr>
          <w:t>(一)、市场需求和机会</w:t>
        </w:r>
        <w:r>
          <w:tab/>
        </w:r>
        <w:r>
          <w:fldChar w:fldCharType="begin"/>
        </w:r>
        <w:r>
          <w:instrText xml:space="preserve"> PAGEREF _Toc12136 \h </w:instrText>
        </w:r>
        <w:r>
          <w:fldChar w:fldCharType="separate"/>
        </w:r>
        <w:r>
          <w:t>66</w:t>
        </w:r>
        <w:r>
          <w:fldChar w:fldCharType="end"/>
        </w:r>
      </w:hyperlink>
    </w:p>
    <w:p>
      <w:pPr>
        <w:pStyle w:val="TOC2"/>
        <w:tabs>
          <w:tab w:val="right" w:leader="dot" w:pos="8306"/>
        </w:tabs>
      </w:pPr>
      <w:hyperlink w:anchor="_Toc32220" w:history="1">
        <w:r>
          <w:rPr>
            <w:rFonts w:ascii="仿宋" w:eastAsia="仿宋" w:hAnsi="仿宋" w:cs="仿宋" w:hint="eastAsia"/>
            <w:lang w:eastAsia="zh-CN"/>
          </w:rPr>
          <w:t>(二)、公司目标和战略</w:t>
        </w:r>
        <w:r>
          <w:tab/>
        </w:r>
        <w:r>
          <w:fldChar w:fldCharType="begin"/>
        </w:r>
        <w:r>
          <w:instrText xml:space="preserve"> PAGEREF _Toc32220 \h </w:instrText>
        </w:r>
        <w:r>
          <w:fldChar w:fldCharType="separate"/>
        </w:r>
        <w:r>
          <w:t>66</w:t>
        </w:r>
        <w:r>
          <w:fldChar w:fldCharType="end"/>
        </w:r>
      </w:hyperlink>
    </w:p>
    <w:p>
      <w:pPr>
        <w:pStyle w:val="TOC2"/>
        <w:tabs>
          <w:tab w:val="right" w:leader="dot" w:pos="8306"/>
        </w:tabs>
      </w:pPr>
      <w:hyperlink w:anchor="_Toc13321" w:history="1">
        <w:r>
          <w:rPr>
            <w:rFonts w:ascii="仿宋" w:eastAsia="仿宋" w:hAnsi="仿宋" w:cs="仿宋" w:hint="eastAsia"/>
            <w:lang w:eastAsia="zh-CN"/>
          </w:rPr>
          <w:t>(三)、公司竞争优势</w:t>
        </w:r>
        <w:r>
          <w:tab/>
        </w:r>
        <w:r>
          <w:fldChar w:fldCharType="begin"/>
        </w:r>
        <w:r>
          <w:instrText xml:space="preserve"> PAGEREF _Toc13321 \h </w:instrText>
        </w:r>
        <w:r>
          <w:fldChar w:fldCharType="separate"/>
        </w:r>
        <w:r>
          <w:t>67</w:t>
        </w:r>
        <w:r>
          <w:fldChar w:fldCharType="end"/>
        </w:r>
      </w:hyperlink>
    </w:p>
    <w:p>
      <w:pPr>
        <w:pStyle w:val="TOC1"/>
        <w:tabs>
          <w:tab w:val="right" w:leader="dot" w:pos="8306"/>
        </w:tabs>
      </w:pPr>
      <w:hyperlink w:anchor="_Toc3025" w:history="1">
        <w:r>
          <w:rPr>
            <w:rFonts w:ascii="仿宋" w:eastAsia="仿宋" w:hAnsi="仿宋" w:cs="仿宋" w:hint="eastAsia"/>
            <w:lang w:eastAsia="zh-CN"/>
          </w:rPr>
          <w:t>十三、未来计划和展望</w:t>
        </w:r>
        <w:r>
          <w:tab/>
        </w:r>
        <w:r>
          <w:fldChar w:fldCharType="begin"/>
        </w:r>
        <w:r>
          <w:instrText xml:space="preserve"> PAGEREF _Toc3025 \h </w:instrText>
        </w:r>
        <w:r>
          <w:fldChar w:fldCharType="separate"/>
        </w:r>
        <w:r>
          <w:t>67</w:t>
        </w:r>
        <w:r>
          <w:fldChar w:fldCharType="end"/>
        </w:r>
      </w:hyperlink>
    </w:p>
    <w:p>
      <w:pPr>
        <w:pStyle w:val="TOC2"/>
        <w:tabs>
          <w:tab w:val="right" w:leader="dot" w:pos="8306"/>
        </w:tabs>
      </w:pPr>
      <w:hyperlink w:anchor="_Toc14526" w:history="1">
        <w:r>
          <w:rPr>
            <w:rFonts w:ascii="仿宋" w:eastAsia="仿宋" w:hAnsi="仿宋" w:cs="仿宋" w:hint="eastAsia"/>
            <w:lang w:eastAsia="zh-CN"/>
          </w:rPr>
          <w:t>(一)、公司未来的发展计划</w:t>
        </w:r>
        <w:r>
          <w:tab/>
        </w:r>
        <w:r>
          <w:fldChar w:fldCharType="begin"/>
        </w:r>
        <w:r>
          <w:instrText xml:space="preserve"> PAGEREF _Toc14526 \h </w:instrText>
        </w:r>
        <w:r>
          <w:fldChar w:fldCharType="separate"/>
        </w:r>
        <w:r>
          <w:t>67</w:t>
        </w:r>
        <w:r>
          <w:fldChar w:fldCharType="end"/>
        </w:r>
      </w:hyperlink>
    </w:p>
    <w:p>
      <w:pPr>
        <w:pStyle w:val="TOC2"/>
        <w:tabs>
          <w:tab w:val="right" w:leader="dot" w:pos="8306"/>
        </w:tabs>
      </w:pPr>
      <w:hyperlink w:anchor="_Toc27549" w:history="1">
        <w:r>
          <w:rPr>
            <w:rFonts w:ascii="仿宋" w:eastAsia="仿宋" w:hAnsi="仿宋" w:cs="仿宋" w:hint="eastAsia"/>
            <w:lang w:eastAsia="zh-CN"/>
          </w:rPr>
          <w:t>(二)、长期目标和目标</w:t>
        </w:r>
        <w:r>
          <w:tab/>
        </w:r>
        <w:r>
          <w:fldChar w:fldCharType="begin"/>
        </w:r>
        <w:r>
          <w:instrText xml:space="preserve"> PAGEREF _Toc27549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8472"/>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049"/>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一、石油加工、炼焦及核燃料行业分析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石油加工、炼焦及核燃料行业规模及增长性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石油加工、炼焦及核燃料行业代表品牌及对应公司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970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根据相关机构的最新数据，石油加工、炼焦及核燃料行业在未来几年将继续保持增长，预计到2023年，该行业的价值将达到XXX亿美元。这一行业正在经历新的变革，出现了一些明显趋势。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电子商务的崛起对石油加工、炼焦及核燃料包装产生了重要影响。\需要具备适应不同销售渠道的特性，以保证产品在运输和在线销售中的完好无损。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总体而言，石油加工、炼焦及核燃料包装行业呈现出稳健的年均增长率，约为4-5%。这一增长受到不断变化的消费者偏好、意识提高和不断增长的收入水平的推动。。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3743"/>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https://d.book118.com/218100001005006033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18100001005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2024-01-18T06:31:00Z</dcterms:created>
  <dcterms:modified xsi:type="dcterms:W3CDTF">2024-01-18T06:31:56Z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ABF46331B2AF40779770F07F1CFE7611_11</vt:lpwstr>
  </property>
  <property fmtid="{D5CDD505-2E9C-101B-9397-08002B2CF9AE}" pid="3" name="KSOProductBuildVer">
    <vt:lpwstr>2052-12.1.0.16120</vt:lpwstr>
  </property>
</Properties>
</file>