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7FDE" w14:paraId="6774DE15" w14:textId="77777777">
      <w:pPr>
        <w:rPr>
          <w:rFonts w:ascii="仿宋" w:eastAsia="仿宋" w:hAnsi="仿宋" w:cs="仿宋"/>
          <w:b/>
          <w:sz w:val="40"/>
        </w:rPr>
      </w:pPr>
    </w:p>
    <w:p w:rsidR="00D97FDE" w14:paraId="0978BF66" w14:textId="77777777">
      <w:pPr>
        <w:rPr>
          <w:rFonts w:ascii="仿宋" w:eastAsia="仿宋" w:hAnsi="仿宋" w:cs="仿宋"/>
          <w:b/>
          <w:sz w:val="40"/>
        </w:rPr>
      </w:pPr>
    </w:p>
    <w:p w:rsidR="00D97FDE" w14:paraId="78535184" w14:textId="77777777">
      <w:pPr>
        <w:rPr>
          <w:rFonts w:ascii="仿宋" w:eastAsia="仿宋" w:hAnsi="仿宋" w:cs="仿宋"/>
          <w:b/>
          <w:sz w:val="40"/>
        </w:rPr>
      </w:pPr>
    </w:p>
    <w:p w:rsidR="00D97FDE" w14:paraId="2F6B2E4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地板蜡相关项目投资计划书</w:t>
      </w:r>
    </w:p>
    <w:p w:rsidR="00D97FDE" w14:paraId="3DDA9D2D" w14:textId="77777777">
      <w:pPr>
        <w:jc w:val="center"/>
        <w:rPr>
          <w:rFonts w:ascii="仿宋" w:eastAsia="仿宋" w:hAnsi="仿宋" w:cs="仿宋"/>
          <w:b/>
          <w:sz w:val="40"/>
        </w:rPr>
      </w:pPr>
      <w:r>
        <w:rPr>
          <w:rFonts w:ascii="仿宋" w:eastAsia="仿宋" w:hAnsi="仿宋" w:cs="仿宋" w:hint="eastAsia"/>
          <w:b/>
          <w:sz w:val="40"/>
        </w:rPr>
        <w:t>目录</w:t>
      </w:r>
    </w:p>
    <w:p w:rsidR="00D97FDE" w14:paraId="06CCA337" w14:textId="77777777">
      <w:pPr>
        <w:pStyle w:val="TOC1"/>
        <w:tabs>
          <w:tab w:val="right" w:leader="dot" w:pos="8306"/>
        </w:tabs>
      </w:pPr>
      <w:r>
        <w:fldChar w:fldCharType="begin"/>
      </w:r>
      <w:r>
        <w:instrText>TOC \h \z</w:instrText>
      </w:r>
      <w:r>
        <w:fldChar w:fldCharType="separate"/>
      </w:r>
      <w:hyperlink w:anchor="_Toc16816" w:history="1">
        <w:r>
          <w:rPr>
            <w:rFonts w:ascii="仿宋" w:eastAsia="仿宋" w:hAnsi="仿宋" w:cs="仿宋" w:hint="eastAsia"/>
          </w:rPr>
          <w:t>前言</w:t>
        </w:r>
        <w:r>
          <w:tab/>
        </w:r>
        <w:r>
          <w:fldChar w:fldCharType="begin"/>
        </w:r>
        <w:r>
          <w:instrText xml:space="preserve"> PAGEREF _Toc16816 \h </w:instrText>
        </w:r>
        <w:r>
          <w:fldChar w:fldCharType="separate"/>
        </w:r>
        <w:r>
          <w:t>3</w:t>
        </w:r>
        <w:r>
          <w:fldChar w:fldCharType="end"/>
        </w:r>
      </w:hyperlink>
    </w:p>
    <w:p w:rsidR="00D97FDE" w14:paraId="739E1C9D" w14:textId="77777777">
      <w:pPr>
        <w:pStyle w:val="TOC1"/>
        <w:tabs>
          <w:tab w:val="right" w:leader="dot" w:pos="8306"/>
        </w:tabs>
      </w:pPr>
      <w:hyperlink w:anchor="_Toc21319" w:history="1">
        <w:r>
          <w:rPr>
            <w:rFonts w:ascii="仿宋" w:eastAsia="仿宋" w:hAnsi="仿宋" w:cs="仿宋" w:hint="eastAsia"/>
          </w:rPr>
          <w:t>一、原材料及成品管理</w:t>
        </w:r>
        <w:r>
          <w:tab/>
        </w:r>
        <w:r>
          <w:fldChar w:fldCharType="begin"/>
        </w:r>
        <w:r>
          <w:instrText xml:space="preserve"> PAGEREF _Toc21319 \h </w:instrText>
        </w:r>
        <w:r>
          <w:fldChar w:fldCharType="separate"/>
        </w:r>
        <w:r>
          <w:t>3</w:t>
        </w:r>
        <w:r>
          <w:fldChar w:fldCharType="end"/>
        </w:r>
      </w:hyperlink>
    </w:p>
    <w:p w:rsidR="00D97FDE" w14:paraId="13BCB69D" w14:textId="77777777">
      <w:pPr>
        <w:pStyle w:val="TOC2"/>
        <w:tabs>
          <w:tab w:val="right" w:leader="dot" w:pos="8306"/>
        </w:tabs>
      </w:pPr>
      <w:hyperlink w:anchor="_Toc1903" w:history="1">
        <w:r>
          <w:rPr>
            <w:rFonts w:ascii="仿宋" w:eastAsia="仿宋" w:hAnsi="仿宋" w:cs="仿宋" w:hint="eastAsia"/>
          </w:rPr>
          <w:t>（一）地板蜡项目建设期原辅材料供应情况</w:t>
        </w:r>
        <w:r>
          <w:tab/>
        </w:r>
        <w:r>
          <w:fldChar w:fldCharType="begin"/>
        </w:r>
        <w:r>
          <w:instrText xml:space="preserve"> PAGEREF _Toc1903 \h </w:instrText>
        </w:r>
        <w:r>
          <w:fldChar w:fldCharType="separate"/>
        </w:r>
        <w:r>
          <w:t>3</w:t>
        </w:r>
        <w:r>
          <w:fldChar w:fldCharType="end"/>
        </w:r>
      </w:hyperlink>
    </w:p>
    <w:p w:rsidR="00D97FDE" w14:paraId="49B65703" w14:textId="77777777">
      <w:pPr>
        <w:pStyle w:val="TOC2"/>
        <w:tabs>
          <w:tab w:val="right" w:leader="dot" w:pos="8306"/>
        </w:tabs>
      </w:pPr>
      <w:hyperlink w:anchor="_Toc28000" w:history="1">
        <w:r>
          <w:rPr>
            <w:rFonts w:ascii="仿宋" w:eastAsia="仿宋" w:hAnsi="仿宋" w:cs="仿宋" w:hint="eastAsia"/>
          </w:rPr>
          <w:t>（二）地板蜡项目运营期原辅材料供应及质量管理</w:t>
        </w:r>
        <w:r>
          <w:tab/>
        </w:r>
        <w:r>
          <w:fldChar w:fldCharType="begin"/>
        </w:r>
        <w:r>
          <w:instrText xml:space="preserve"> PAGEREF _Toc28000 \h </w:instrText>
        </w:r>
        <w:r>
          <w:fldChar w:fldCharType="separate"/>
        </w:r>
        <w:r>
          <w:t>3</w:t>
        </w:r>
        <w:r>
          <w:fldChar w:fldCharType="end"/>
        </w:r>
      </w:hyperlink>
    </w:p>
    <w:p w:rsidR="00D97FDE" w14:paraId="7334EDD8" w14:textId="77777777">
      <w:pPr>
        <w:pStyle w:val="TOC1"/>
        <w:tabs>
          <w:tab w:val="right" w:leader="dot" w:pos="8306"/>
        </w:tabs>
      </w:pPr>
      <w:hyperlink w:anchor="_Toc15558" w:history="1">
        <w:r>
          <w:rPr>
            <w:rFonts w:ascii="仿宋" w:eastAsia="仿宋" w:hAnsi="仿宋" w:cs="仿宋" w:hint="eastAsia"/>
          </w:rPr>
          <w:t>二、地板蜡项目选址方案</w:t>
        </w:r>
        <w:r>
          <w:tab/>
        </w:r>
        <w:r>
          <w:fldChar w:fldCharType="begin"/>
        </w:r>
        <w:r>
          <w:instrText xml:space="preserve"> PAGEREF _Toc15558 \h </w:instrText>
        </w:r>
        <w:r>
          <w:fldChar w:fldCharType="separate"/>
        </w:r>
        <w:r>
          <w:t>5</w:t>
        </w:r>
        <w:r>
          <w:fldChar w:fldCharType="end"/>
        </w:r>
      </w:hyperlink>
    </w:p>
    <w:p w:rsidR="00D97FDE" w14:paraId="50957CEA" w14:textId="77777777">
      <w:pPr>
        <w:pStyle w:val="TOC2"/>
        <w:tabs>
          <w:tab w:val="right" w:leader="dot" w:pos="8306"/>
        </w:tabs>
      </w:pPr>
      <w:hyperlink w:anchor="_Toc29078" w:history="1">
        <w:r>
          <w:rPr>
            <w:rFonts w:ascii="仿宋" w:eastAsia="仿宋" w:hAnsi="仿宋" w:cs="仿宋" w:hint="eastAsia"/>
          </w:rPr>
          <w:t>（一）地板蜡项目选址原则</w:t>
        </w:r>
        <w:r>
          <w:tab/>
        </w:r>
        <w:r>
          <w:fldChar w:fldCharType="begin"/>
        </w:r>
        <w:r>
          <w:instrText xml:space="preserve"> PAGEREF _Toc29078 \h </w:instrText>
        </w:r>
        <w:r>
          <w:fldChar w:fldCharType="separate"/>
        </w:r>
        <w:r>
          <w:t>5</w:t>
        </w:r>
        <w:r>
          <w:fldChar w:fldCharType="end"/>
        </w:r>
      </w:hyperlink>
    </w:p>
    <w:p w:rsidR="00D97FDE" w14:paraId="11E60A2E" w14:textId="77777777">
      <w:pPr>
        <w:pStyle w:val="TOC2"/>
        <w:tabs>
          <w:tab w:val="right" w:leader="dot" w:pos="8306"/>
        </w:tabs>
      </w:pPr>
      <w:hyperlink w:anchor="_Toc13839" w:history="1">
        <w:r>
          <w:rPr>
            <w:rFonts w:ascii="仿宋" w:eastAsia="仿宋" w:hAnsi="仿宋" w:cs="仿宋" w:hint="eastAsia"/>
          </w:rPr>
          <w:t>（二）建设区基本情况</w:t>
        </w:r>
        <w:r>
          <w:tab/>
        </w:r>
        <w:r>
          <w:fldChar w:fldCharType="begin"/>
        </w:r>
        <w:r>
          <w:instrText xml:space="preserve"> PAGEREF _Toc13839 \h </w:instrText>
        </w:r>
        <w:r>
          <w:fldChar w:fldCharType="separate"/>
        </w:r>
        <w:r>
          <w:t>5</w:t>
        </w:r>
        <w:r>
          <w:fldChar w:fldCharType="end"/>
        </w:r>
      </w:hyperlink>
    </w:p>
    <w:p w:rsidR="00D97FDE" w14:paraId="41215323" w14:textId="77777777">
      <w:pPr>
        <w:pStyle w:val="TOC2"/>
        <w:tabs>
          <w:tab w:val="right" w:leader="dot" w:pos="8306"/>
        </w:tabs>
      </w:pPr>
      <w:hyperlink w:anchor="_Toc7193" w:history="1">
        <w:r>
          <w:rPr>
            <w:rFonts w:ascii="仿宋" w:eastAsia="仿宋" w:hAnsi="仿宋" w:cs="仿宋" w:hint="eastAsia"/>
          </w:rPr>
          <w:t>（三）产业发展方向</w:t>
        </w:r>
        <w:r>
          <w:tab/>
        </w:r>
        <w:r>
          <w:fldChar w:fldCharType="begin"/>
        </w:r>
        <w:r>
          <w:instrText xml:space="preserve"> PAGEREF _Toc7193 \h </w:instrText>
        </w:r>
        <w:r>
          <w:fldChar w:fldCharType="separate"/>
        </w:r>
        <w:r>
          <w:t>6</w:t>
        </w:r>
        <w:r>
          <w:fldChar w:fldCharType="end"/>
        </w:r>
      </w:hyperlink>
    </w:p>
    <w:p w:rsidR="00D97FDE" w14:paraId="367F4A0B" w14:textId="77777777">
      <w:pPr>
        <w:pStyle w:val="TOC2"/>
        <w:tabs>
          <w:tab w:val="right" w:leader="dot" w:pos="8306"/>
        </w:tabs>
      </w:pPr>
      <w:hyperlink w:anchor="_Toc31502" w:history="1">
        <w:r>
          <w:rPr>
            <w:rFonts w:ascii="仿宋" w:eastAsia="仿宋" w:hAnsi="仿宋" w:cs="仿宋" w:hint="eastAsia"/>
          </w:rPr>
          <w:t>（四）地板蜡项目选址综合评价</w:t>
        </w:r>
        <w:r>
          <w:tab/>
        </w:r>
        <w:r>
          <w:fldChar w:fldCharType="begin"/>
        </w:r>
        <w:r>
          <w:instrText xml:space="preserve"> PAGEREF _Toc31502 \h </w:instrText>
        </w:r>
        <w:r>
          <w:fldChar w:fldCharType="separate"/>
        </w:r>
        <w:r>
          <w:t>8</w:t>
        </w:r>
        <w:r>
          <w:fldChar w:fldCharType="end"/>
        </w:r>
      </w:hyperlink>
    </w:p>
    <w:p w:rsidR="00D97FDE" w14:paraId="4C486A27" w14:textId="77777777">
      <w:pPr>
        <w:pStyle w:val="TOC1"/>
        <w:tabs>
          <w:tab w:val="right" w:leader="dot" w:pos="8306"/>
        </w:tabs>
      </w:pPr>
      <w:hyperlink w:anchor="_Toc26786" w:history="1">
        <w:r>
          <w:rPr>
            <w:rFonts w:ascii="仿宋" w:eastAsia="仿宋" w:hAnsi="仿宋" w:cs="仿宋" w:hint="eastAsia"/>
          </w:rPr>
          <w:t>三</w:t>
        </w:r>
        <w:r>
          <w:rPr>
            <w:rFonts w:ascii="仿宋" w:eastAsia="仿宋" w:hAnsi="仿宋" w:cs="仿宋" w:hint="eastAsia"/>
          </w:rPr>
          <w:t>、建筑工程方案</w:t>
        </w:r>
        <w:r>
          <w:tab/>
        </w:r>
        <w:r>
          <w:fldChar w:fldCharType="begin"/>
        </w:r>
        <w:r>
          <w:instrText xml:space="preserve"> PAGEREF _Toc26786 \h </w:instrText>
        </w:r>
        <w:r>
          <w:fldChar w:fldCharType="separate"/>
        </w:r>
        <w:r>
          <w:t>8</w:t>
        </w:r>
        <w:r>
          <w:fldChar w:fldCharType="end"/>
        </w:r>
      </w:hyperlink>
    </w:p>
    <w:p w:rsidR="00D97FDE" w14:paraId="111D3210" w14:textId="77777777">
      <w:pPr>
        <w:pStyle w:val="TOC2"/>
        <w:tabs>
          <w:tab w:val="right" w:leader="dot" w:pos="8306"/>
        </w:tabs>
      </w:pPr>
      <w:hyperlink w:anchor="_Toc1912" w:history="1">
        <w:r>
          <w:rPr>
            <w:rFonts w:ascii="仿宋" w:eastAsia="仿宋" w:hAnsi="仿宋" w:cs="仿宋" w:hint="eastAsia"/>
          </w:rPr>
          <w:t>（一）地板蜡项目工程设计总体要求</w:t>
        </w:r>
        <w:r>
          <w:tab/>
        </w:r>
        <w:r>
          <w:fldChar w:fldCharType="begin"/>
        </w:r>
        <w:r>
          <w:instrText xml:space="preserve"> PAGEREF _Toc1912 \h </w:instrText>
        </w:r>
        <w:r>
          <w:fldChar w:fldCharType="separate"/>
        </w:r>
        <w:r>
          <w:t>8</w:t>
        </w:r>
        <w:r>
          <w:fldChar w:fldCharType="end"/>
        </w:r>
      </w:hyperlink>
    </w:p>
    <w:p w:rsidR="00D97FDE" w14:paraId="281645C3" w14:textId="77777777">
      <w:pPr>
        <w:pStyle w:val="TOC2"/>
        <w:tabs>
          <w:tab w:val="right" w:leader="dot" w:pos="8306"/>
        </w:tabs>
      </w:pPr>
      <w:hyperlink w:anchor="_Toc8051" w:history="1">
        <w:r>
          <w:rPr>
            <w:rFonts w:ascii="仿宋" w:eastAsia="仿宋" w:hAnsi="仿宋" w:cs="仿宋" w:hint="eastAsia"/>
          </w:rPr>
          <w:t>（二）建设方案</w:t>
        </w:r>
        <w:r>
          <w:tab/>
        </w:r>
        <w:r>
          <w:fldChar w:fldCharType="begin"/>
        </w:r>
        <w:r>
          <w:instrText xml:space="preserve"> PAGEREF _Toc8051 \h </w:instrText>
        </w:r>
        <w:r>
          <w:fldChar w:fldCharType="separate"/>
        </w:r>
        <w:r>
          <w:t>12</w:t>
        </w:r>
        <w:r>
          <w:fldChar w:fldCharType="end"/>
        </w:r>
      </w:hyperlink>
    </w:p>
    <w:p w:rsidR="00D97FDE" w14:paraId="797F1B49" w14:textId="77777777">
      <w:pPr>
        <w:pStyle w:val="TOC2"/>
        <w:tabs>
          <w:tab w:val="right" w:leader="dot" w:pos="8306"/>
        </w:tabs>
      </w:pPr>
      <w:hyperlink w:anchor="_Toc14459" w:history="1">
        <w:r>
          <w:rPr>
            <w:rFonts w:ascii="仿宋" w:eastAsia="仿宋" w:hAnsi="仿宋" w:cs="仿宋" w:hint="eastAsia"/>
          </w:rPr>
          <w:t>（三）建筑工程建设指标</w:t>
        </w:r>
        <w:r>
          <w:tab/>
        </w:r>
        <w:r>
          <w:fldChar w:fldCharType="begin"/>
        </w:r>
        <w:r>
          <w:instrText xml:space="preserve"> PAGEREF _Toc14459 \h </w:instrText>
        </w:r>
        <w:r>
          <w:fldChar w:fldCharType="separate"/>
        </w:r>
        <w:r>
          <w:t>14</w:t>
        </w:r>
        <w:r>
          <w:fldChar w:fldCharType="end"/>
        </w:r>
      </w:hyperlink>
    </w:p>
    <w:p w:rsidR="00D97FDE" w14:paraId="1C46AA5F" w14:textId="77777777">
      <w:pPr>
        <w:pStyle w:val="TOC1"/>
        <w:tabs>
          <w:tab w:val="right" w:leader="dot" w:pos="8306"/>
        </w:tabs>
      </w:pPr>
      <w:hyperlink w:anchor="_Toc20263" w:history="1">
        <w:r>
          <w:rPr>
            <w:rFonts w:ascii="仿宋" w:eastAsia="仿宋" w:hAnsi="仿宋" w:cs="仿宋" w:hint="eastAsia"/>
          </w:rPr>
          <w:t>四、产品方案与建设规划</w:t>
        </w:r>
        <w:r>
          <w:tab/>
        </w:r>
        <w:r>
          <w:fldChar w:fldCharType="begin"/>
        </w:r>
        <w:r>
          <w:instrText xml:space="preserve"> PAGEREF _Toc20263 \h </w:instrText>
        </w:r>
        <w:r>
          <w:fldChar w:fldCharType="separate"/>
        </w:r>
        <w:r>
          <w:t>15</w:t>
        </w:r>
        <w:r>
          <w:fldChar w:fldCharType="end"/>
        </w:r>
      </w:hyperlink>
    </w:p>
    <w:p w:rsidR="00D97FDE" w14:paraId="5E02B2E3" w14:textId="77777777">
      <w:pPr>
        <w:pStyle w:val="TOC2"/>
        <w:tabs>
          <w:tab w:val="right" w:leader="dot" w:pos="8306"/>
        </w:tabs>
      </w:pPr>
      <w:hyperlink w:anchor="_Toc6087" w:history="1">
        <w:r>
          <w:rPr>
            <w:rFonts w:ascii="仿宋" w:eastAsia="仿宋" w:hAnsi="仿宋" w:cs="仿宋" w:hint="eastAsia"/>
          </w:rPr>
          <w:t>（一）地板蜡项目场地规模</w:t>
        </w:r>
        <w:r>
          <w:tab/>
        </w:r>
        <w:r>
          <w:fldChar w:fldCharType="begin"/>
        </w:r>
        <w:r>
          <w:instrText xml:space="preserve"> PAGEREF _Toc6087 \h </w:instrText>
        </w:r>
        <w:r>
          <w:fldChar w:fldCharType="separate"/>
        </w:r>
        <w:r>
          <w:t>15</w:t>
        </w:r>
        <w:r>
          <w:fldChar w:fldCharType="end"/>
        </w:r>
      </w:hyperlink>
    </w:p>
    <w:p w:rsidR="00D97FDE" w14:paraId="28958708" w14:textId="77777777">
      <w:pPr>
        <w:pStyle w:val="TOC2"/>
        <w:tabs>
          <w:tab w:val="right" w:leader="dot" w:pos="8306"/>
        </w:tabs>
      </w:pPr>
      <w:hyperlink w:anchor="_Toc16938" w:history="1">
        <w:r>
          <w:rPr>
            <w:rFonts w:ascii="仿宋" w:eastAsia="仿宋" w:hAnsi="仿宋" w:cs="仿宋" w:hint="eastAsia"/>
          </w:rPr>
          <w:t>（二）</w:t>
        </w:r>
        <w:r>
          <w:rPr>
            <w:rFonts w:ascii="仿宋" w:eastAsia="仿宋" w:hAnsi="仿宋" w:cs="仿宋" w:hint="eastAsia"/>
          </w:rPr>
          <w:t>产能规模</w:t>
        </w:r>
        <w:r>
          <w:tab/>
        </w:r>
        <w:r>
          <w:fldChar w:fldCharType="begin"/>
        </w:r>
        <w:r>
          <w:instrText xml:space="preserve"> PAGEREF _Toc16938 \h </w:instrText>
        </w:r>
        <w:r>
          <w:fldChar w:fldCharType="separate"/>
        </w:r>
        <w:r>
          <w:t>15</w:t>
        </w:r>
        <w:r>
          <w:fldChar w:fldCharType="end"/>
        </w:r>
      </w:hyperlink>
    </w:p>
    <w:p w:rsidR="00D97FDE" w14:paraId="0B6A0C36" w14:textId="77777777">
      <w:pPr>
        <w:pStyle w:val="TOC2"/>
        <w:tabs>
          <w:tab w:val="right" w:leader="dot" w:pos="8306"/>
        </w:tabs>
      </w:pPr>
      <w:hyperlink w:anchor="_Toc30636" w:history="1">
        <w:r>
          <w:rPr>
            <w:rFonts w:ascii="仿宋" w:eastAsia="仿宋" w:hAnsi="仿宋" w:cs="仿宋" w:hint="eastAsia"/>
          </w:rPr>
          <w:t>（三）产品规划方案及生产纲领</w:t>
        </w:r>
        <w:r>
          <w:tab/>
        </w:r>
        <w:r>
          <w:fldChar w:fldCharType="begin"/>
        </w:r>
        <w:r>
          <w:instrText xml:space="preserve"> PAGEREF _Toc30636 \h </w:instrText>
        </w:r>
        <w:r>
          <w:fldChar w:fldCharType="separate"/>
        </w:r>
        <w:r>
          <w:t>15</w:t>
        </w:r>
        <w:r>
          <w:fldChar w:fldCharType="end"/>
        </w:r>
      </w:hyperlink>
    </w:p>
    <w:p w:rsidR="00D97FDE" w14:paraId="7E631FF9" w14:textId="77777777">
      <w:pPr>
        <w:pStyle w:val="TOC1"/>
        <w:tabs>
          <w:tab w:val="right" w:leader="dot" w:pos="8306"/>
        </w:tabs>
      </w:pPr>
      <w:hyperlink w:anchor="_Toc13524" w:history="1">
        <w:r>
          <w:rPr>
            <w:rFonts w:ascii="仿宋" w:eastAsia="仿宋" w:hAnsi="仿宋" w:cs="仿宋" w:hint="eastAsia"/>
          </w:rPr>
          <w:t>五、地板蜡项目概论</w:t>
        </w:r>
        <w:r>
          <w:tab/>
        </w:r>
        <w:r>
          <w:fldChar w:fldCharType="begin"/>
        </w:r>
        <w:r>
          <w:instrText xml:space="preserve"> PAGEREF _Toc13524 \h </w:instrText>
        </w:r>
        <w:r>
          <w:fldChar w:fldCharType="separate"/>
        </w:r>
        <w:r>
          <w:t>16</w:t>
        </w:r>
        <w:r>
          <w:fldChar w:fldCharType="end"/>
        </w:r>
      </w:hyperlink>
    </w:p>
    <w:p w:rsidR="00D97FDE" w14:paraId="3BCE81AD" w14:textId="77777777">
      <w:pPr>
        <w:pStyle w:val="TOC2"/>
        <w:tabs>
          <w:tab w:val="right" w:leader="dot" w:pos="8306"/>
        </w:tabs>
      </w:pPr>
      <w:hyperlink w:anchor="_Toc12609" w:history="1">
        <w:r>
          <w:rPr>
            <w:rFonts w:ascii="仿宋" w:eastAsia="仿宋" w:hAnsi="仿宋" w:cs="仿宋" w:hint="eastAsia"/>
          </w:rPr>
          <w:t>（一）地板蜡项目名称</w:t>
        </w:r>
        <w:r>
          <w:tab/>
        </w:r>
        <w:r>
          <w:fldChar w:fldCharType="begin"/>
        </w:r>
        <w:r>
          <w:instrText xml:space="preserve"> PAGEREF _Toc12609 \h </w:instrText>
        </w:r>
        <w:r>
          <w:fldChar w:fldCharType="separate"/>
        </w:r>
        <w:r>
          <w:t>16</w:t>
        </w:r>
        <w:r>
          <w:fldChar w:fldCharType="end"/>
        </w:r>
      </w:hyperlink>
    </w:p>
    <w:p w:rsidR="00D97FDE" w14:paraId="7C51AB2D" w14:textId="77777777">
      <w:pPr>
        <w:pStyle w:val="TOC2"/>
        <w:tabs>
          <w:tab w:val="right" w:leader="dot" w:pos="8306"/>
        </w:tabs>
      </w:pPr>
      <w:hyperlink w:anchor="_Toc31100" w:history="1">
        <w:r>
          <w:rPr>
            <w:rFonts w:ascii="仿宋" w:eastAsia="仿宋" w:hAnsi="仿宋" w:cs="仿宋" w:hint="eastAsia"/>
          </w:rPr>
          <w:t>（二）地板蜡项目投资人</w:t>
        </w:r>
        <w:r>
          <w:tab/>
        </w:r>
        <w:r>
          <w:fldChar w:fldCharType="begin"/>
        </w:r>
        <w:r>
          <w:instrText xml:space="preserve"> PAGEREF _Toc31100 \h </w:instrText>
        </w:r>
        <w:r>
          <w:fldChar w:fldCharType="separate"/>
        </w:r>
        <w:r>
          <w:t>16</w:t>
        </w:r>
        <w:r>
          <w:fldChar w:fldCharType="end"/>
        </w:r>
      </w:hyperlink>
    </w:p>
    <w:p w:rsidR="00D97FDE" w14:paraId="6420DBAD" w14:textId="77777777">
      <w:pPr>
        <w:pStyle w:val="TOC2"/>
        <w:tabs>
          <w:tab w:val="right" w:leader="dot" w:pos="8306"/>
        </w:tabs>
      </w:pPr>
      <w:hyperlink w:anchor="_Toc7350" w:history="1">
        <w:r>
          <w:rPr>
            <w:rFonts w:ascii="仿宋" w:eastAsia="仿宋" w:hAnsi="仿宋" w:cs="仿宋" w:hint="eastAsia"/>
          </w:rPr>
          <w:t>（三）建设地点</w:t>
        </w:r>
        <w:r>
          <w:tab/>
        </w:r>
        <w:r>
          <w:fldChar w:fldCharType="begin"/>
        </w:r>
        <w:r>
          <w:instrText xml:space="preserve"> PAGEREF _Toc7350 \h </w:instrText>
        </w:r>
        <w:r>
          <w:fldChar w:fldCharType="separate"/>
        </w:r>
        <w:r>
          <w:t>16</w:t>
        </w:r>
        <w:r>
          <w:fldChar w:fldCharType="end"/>
        </w:r>
      </w:hyperlink>
    </w:p>
    <w:p w:rsidR="00D97FDE" w14:paraId="5B985F47" w14:textId="77777777">
      <w:pPr>
        <w:pStyle w:val="TOC2"/>
        <w:tabs>
          <w:tab w:val="right" w:leader="dot" w:pos="8306"/>
        </w:tabs>
      </w:pPr>
      <w:hyperlink w:anchor="_Toc25084" w:history="1">
        <w:r>
          <w:rPr>
            <w:rFonts w:ascii="仿宋" w:eastAsia="仿宋" w:hAnsi="仿宋" w:cs="仿宋" w:hint="eastAsia"/>
          </w:rPr>
          <w:t>（四）编制</w:t>
        </w:r>
        <w:r>
          <w:rPr>
            <w:rFonts w:ascii="仿宋" w:eastAsia="仿宋" w:hAnsi="仿宋" w:cs="仿宋" w:hint="eastAsia"/>
          </w:rPr>
          <w:t>原则</w:t>
        </w:r>
        <w:r>
          <w:tab/>
        </w:r>
        <w:r>
          <w:fldChar w:fldCharType="begin"/>
        </w:r>
        <w:r>
          <w:instrText xml:space="preserve"> PAGEREF _Toc25084 \h </w:instrText>
        </w:r>
        <w:r>
          <w:fldChar w:fldCharType="separate"/>
        </w:r>
        <w:r>
          <w:t>17</w:t>
        </w:r>
        <w:r>
          <w:fldChar w:fldCharType="end"/>
        </w:r>
      </w:hyperlink>
    </w:p>
    <w:p w:rsidR="00D97FDE" w14:paraId="7F8C020D" w14:textId="77777777">
      <w:pPr>
        <w:pStyle w:val="TOC2"/>
        <w:tabs>
          <w:tab w:val="right" w:leader="dot" w:pos="8306"/>
        </w:tabs>
      </w:pPr>
      <w:hyperlink w:anchor="_Toc23866" w:history="1">
        <w:r>
          <w:rPr>
            <w:rFonts w:ascii="仿宋" w:eastAsia="仿宋" w:hAnsi="仿宋" w:cs="仿宋" w:hint="eastAsia"/>
          </w:rPr>
          <w:t>（五）编制依据</w:t>
        </w:r>
        <w:r>
          <w:tab/>
        </w:r>
        <w:r>
          <w:fldChar w:fldCharType="begin"/>
        </w:r>
        <w:r>
          <w:instrText xml:space="preserve"> PAGEREF _Toc23866 \h </w:instrText>
        </w:r>
        <w:r>
          <w:fldChar w:fldCharType="separate"/>
        </w:r>
        <w:r>
          <w:t>18</w:t>
        </w:r>
        <w:r>
          <w:fldChar w:fldCharType="end"/>
        </w:r>
      </w:hyperlink>
    </w:p>
    <w:p w:rsidR="00D97FDE" w14:paraId="3937B611" w14:textId="77777777">
      <w:pPr>
        <w:pStyle w:val="TOC2"/>
        <w:tabs>
          <w:tab w:val="right" w:leader="dot" w:pos="8306"/>
        </w:tabs>
      </w:pPr>
      <w:hyperlink w:anchor="_Toc17023" w:history="1">
        <w:r>
          <w:rPr>
            <w:rFonts w:ascii="仿宋" w:eastAsia="仿宋" w:hAnsi="仿宋" w:cs="仿宋" w:hint="eastAsia"/>
          </w:rPr>
          <w:t>（六）编制范围及内容</w:t>
        </w:r>
        <w:r>
          <w:tab/>
        </w:r>
        <w:r>
          <w:fldChar w:fldCharType="begin"/>
        </w:r>
        <w:r>
          <w:instrText xml:space="preserve"> PAGEREF _Toc17023 \h </w:instrText>
        </w:r>
        <w:r>
          <w:fldChar w:fldCharType="separate"/>
        </w:r>
        <w:r>
          <w:t>19</w:t>
        </w:r>
        <w:r>
          <w:fldChar w:fldCharType="end"/>
        </w:r>
      </w:hyperlink>
    </w:p>
    <w:p w:rsidR="00D97FDE" w14:paraId="29508212" w14:textId="77777777">
      <w:pPr>
        <w:pStyle w:val="TOC2"/>
        <w:tabs>
          <w:tab w:val="right" w:leader="dot" w:pos="8306"/>
        </w:tabs>
      </w:pPr>
      <w:hyperlink w:anchor="_Toc9507" w:history="1">
        <w:r>
          <w:rPr>
            <w:rFonts w:ascii="仿宋" w:eastAsia="仿宋" w:hAnsi="仿宋" w:cs="仿宋" w:hint="eastAsia"/>
          </w:rPr>
          <w:t>（七）地板蜡项目建设背景</w:t>
        </w:r>
        <w:r>
          <w:tab/>
        </w:r>
        <w:r>
          <w:fldChar w:fldCharType="begin"/>
        </w:r>
        <w:r>
          <w:instrText xml:space="preserve"> PAGEREF _Toc9507 \h </w:instrText>
        </w:r>
        <w:r>
          <w:fldChar w:fldCharType="separate"/>
        </w:r>
        <w:r>
          <w:t>20</w:t>
        </w:r>
        <w:r>
          <w:fldChar w:fldCharType="end"/>
        </w:r>
      </w:hyperlink>
    </w:p>
    <w:p w:rsidR="00D97FDE" w14:paraId="109AA27E" w14:textId="77777777">
      <w:pPr>
        <w:pStyle w:val="TOC2"/>
        <w:tabs>
          <w:tab w:val="right" w:leader="dot" w:pos="8306"/>
        </w:tabs>
      </w:pPr>
      <w:hyperlink w:anchor="_Toc16270" w:history="1">
        <w:r>
          <w:rPr>
            <w:rFonts w:ascii="仿宋" w:eastAsia="仿宋" w:hAnsi="仿宋" w:cs="仿宋" w:hint="eastAsia"/>
          </w:rPr>
          <w:t>（八）结论分析</w:t>
        </w:r>
        <w:r>
          <w:tab/>
        </w:r>
        <w:r>
          <w:fldChar w:fldCharType="begin"/>
        </w:r>
        <w:r>
          <w:instrText xml:space="preserve"> PAGEREF _Toc16270 \h </w:instrText>
        </w:r>
        <w:r>
          <w:fldChar w:fldCharType="separate"/>
        </w:r>
        <w:r>
          <w:t>21</w:t>
        </w:r>
        <w:r>
          <w:fldChar w:fldCharType="end"/>
        </w:r>
      </w:hyperlink>
    </w:p>
    <w:p w:rsidR="00D97FDE" w14:paraId="175866DC" w14:textId="77777777">
      <w:pPr>
        <w:pStyle w:val="TOC1"/>
        <w:tabs>
          <w:tab w:val="right" w:leader="dot" w:pos="8306"/>
        </w:tabs>
      </w:pPr>
      <w:hyperlink w:anchor="_Toc31798" w:history="1">
        <w:r>
          <w:rPr>
            <w:rFonts w:ascii="仿宋" w:eastAsia="仿宋" w:hAnsi="仿宋" w:cs="仿宋" w:hint="eastAsia"/>
          </w:rPr>
          <w:t>六、投资估算</w:t>
        </w:r>
        <w:r>
          <w:tab/>
        </w:r>
        <w:r>
          <w:fldChar w:fldCharType="begin"/>
        </w:r>
        <w:r>
          <w:instrText xml:space="preserve"> PAGEREF _Toc31798 \h </w:instrText>
        </w:r>
        <w:r>
          <w:fldChar w:fldCharType="separate"/>
        </w:r>
        <w:r>
          <w:t>23</w:t>
        </w:r>
        <w:r>
          <w:fldChar w:fldCharType="end"/>
        </w:r>
      </w:hyperlink>
    </w:p>
    <w:p w:rsidR="00D97FDE" w14:paraId="356ECA68" w14:textId="77777777">
      <w:pPr>
        <w:pStyle w:val="TOC2"/>
        <w:tabs>
          <w:tab w:val="right" w:leader="dot" w:pos="8306"/>
        </w:tabs>
      </w:pPr>
      <w:hyperlink w:anchor="_Toc27063" w:history="1">
        <w:r>
          <w:rPr>
            <w:rFonts w:ascii="仿宋" w:eastAsia="仿宋" w:hAnsi="仿宋" w:cs="仿宋" w:hint="eastAsia"/>
          </w:rPr>
          <w:t>（一）投资</w:t>
        </w:r>
        <w:r>
          <w:rPr>
            <w:rFonts w:ascii="仿宋" w:eastAsia="仿宋" w:hAnsi="仿宋" w:cs="仿宋" w:hint="eastAsia"/>
          </w:rPr>
          <w:t>估算的编制说明</w:t>
        </w:r>
        <w:r>
          <w:tab/>
        </w:r>
        <w:r>
          <w:fldChar w:fldCharType="begin"/>
        </w:r>
        <w:r>
          <w:instrText xml:space="preserve"> PAGEREF _Toc27063 \h </w:instrText>
        </w:r>
        <w:r>
          <w:fldChar w:fldCharType="separate"/>
        </w:r>
        <w:r>
          <w:t>23</w:t>
        </w:r>
        <w:r>
          <w:fldChar w:fldCharType="end"/>
        </w:r>
      </w:hyperlink>
    </w:p>
    <w:p w:rsidR="00D97FDE" w14:paraId="7657D25E" w14:textId="77777777">
      <w:pPr>
        <w:pStyle w:val="TOC2"/>
        <w:tabs>
          <w:tab w:val="right" w:leader="dot" w:pos="8306"/>
        </w:tabs>
      </w:pPr>
      <w:hyperlink w:anchor="_Toc8507" w:history="1">
        <w:r>
          <w:rPr>
            <w:rFonts w:ascii="仿宋" w:eastAsia="仿宋" w:hAnsi="仿宋" w:cs="仿宋" w:hint="eastAsia"/>
          </w:rPr>
          <w:t>（二）建设投资估算</w:t>
        </w:r>
        <w:r>
          <w:tab/>
        </w:r>
        <w:r>
          <w:fldChar w:fldCharType="begin"/>
        </w:r>
        <w:r>
          <w:instrText xml:space="preserve"> PAGEREF _Toc8507 \h </w:instrText>
        </w:r>
        <w:r>
          <w:fldChar w:fldCharType="separate"/>
        </w:r>
        <w:r>
          <w:t>24</w:t>
        </w:r>
        <w:r>
          <w:fldChar w:fldCharType="end"/>
        </w:r>
      </w:hyperlink>
    </w:p>
    <w:p w:rsidR="00D97FDE" w14:paraId="222E5124" w14:textId="77777777">
      <w:pPr>
        <w:pStyle w:val="TOC2"/>
        <w:tabs>
          <w:tab w:val="right" w:leader="dot" w:pos="8306"/>
        </w:tabs>
      </w:pPr>
      <w:hyperlink w:anchor="_Toc31559" w:history="1">
        <w:r>
          <w:rPr>
            <w:rFonts w:ascii="仿宋" w:eastAsia="仿宋" w:hAnsi="仿宋" w:cs="仿宋" w:hint="eastAsia"/>
          </w:rPr>
          <w:t>（三）建设期利息</w:t>
        </w:r>
        <w:r>
          <w:tab/>
        </w:r>
        <w:r>
          <w:fldChar w:fldCharType="begin"/>
        </w:r>
        <w:r>
          <w:instrText xml:space="preserve"> PAGEREF _Toc31559 \h </w:instrText>
        </w:r>
        <w:r>
          <w:fldChar w:fldCharType="separate"/>
        </w:r>
        <w:r>
          <w:t>25</w:t>
        </w:r>
        <w:r>
          <w:fldChar w:fldCharType="end"/>
        </w:r>
      </w:hyperlink>
    </w:p>
    <w:p w:rsidR="00D97FDE" w14:paraId="65EBA89E" w14:textId="77777777">
      <w:pPr>
        <w:pStyle w:val="TOC2"/>
        <w:tabs>
          <w:tab w:val="right" w:leader="dot" w:pos="8306"/>
        </w:tabs>
      </w:pPr>
      <w:hyperlink w:anchor="_Toc10573" w:history="1">
        <w:r>
          <w:rPr>
            <w:rFonts w:ascii="仿宋" w:eastAsia="仿宋" w:hAnsi="仿宋" w:cs="仿宋" w:hint="eastAsia"/>
          </w:rPr>
          <w:t>（四）流动资金</w:t>
        </w:r>
        <w:r>
          <w:tab/>
        </w:r>
        <w:r>
          <w:fldChar w:fldCharType="begin"/>
        </w:r>
        <w:r>
          <w:instrText xml:space="preserve"> PAGEREF _Toc10573 \h </w:instrText>
        </w:r>
        <w:r>
          <w:fldChar w:fldCharType="separate"/>
        </w:r>
        <w:r>
          <w:t>25</w:t>
        </w:r>
        <w:r>
          <w:fldChar w:fldCharType="end"/>
        </w:r>
      </w:hyperlink>
    </w:p>
    <w:p w:rsidR="00D97FDE" w14:paraId="1CB0ADBC" w14:textId="77777777">
      <w:pPr>
        <w:pStyle w:val="TOC2"/>
        <w:tabs>
          <w:tab w:val="right" w:leader="dot" w:pos="8306"/>
        </w:tabs>
      </w:pPr>
      <w:hyperlink w:anchor="_Toc28904" w:history="1">
        <w:r>
          <w:rPr>
            <w:rFonts w:ascii="仿宋" w:eastAsia="仿宋" w:hAnsi="仿宋" w:cs="仿宋" w:hint="eastAsia"/>
          </w:rPr>
          <w:t>（五）地板蜡项目总投资</w:t>
        </w:r>
        <w:r>
          <w:tab/>
        </w:r>
        <w:r>
          <w:fldChar w:fldCharType="begin"/>
        </w:r>
        <w:r>
          <w:instrText xml:space="preserve"> PAGEREF _Toc28904 \h </w:instrText>
        </w:r>
        <w:r>
          <w:fldChar w:fldCharType="separate"/>
        </w:r>
        <w:r>
          <w:t>26</w:t>
        </w:r>
        <w:r>
          <w:fldChar w:fldCharType="end"/>
        </w:r>
      </w:hyperlink>
    </w:p>
    <w:p w:rsidR="00D97FDE" w14:paraId="4105D432" w14:textId="77777777">
      <w:pPr>
        <w:pStyle w:val="TOC2"/>
        <w:tabs>
          <w:tab w:val="right" w:leader="dot" w:pos="8306"/>
        </w:tabs>
      </w:pPr>
      <w:hyperlink w:anchor="_Toc21122" w:history="1">
        <w:r>
          <w:rPr>
            <w:rFonts w:ascii="仿宋" w:eastAsia="仿宋" w:hAnsi="仿宋" w:cs="仿宋" w:hint="eastAsia"/>
          </w:rPr>
          <w:t>（六）资金筹措与投资计划</w:t>
        </w:r>
        <w:r>
          <w:tab/>
        </w:r>
        <w:r>
          <w:fldChar w:fldCharType="begin"/>
        </w:r>
        <w:r>
          <w:instrText xml:space="preserve"> PAGEREF _Toc21122 \h </w:instrText>
        </w:r>
        <w:r>
          <w:fldChar w:fldCharType="separate"/>
        </w:r>
        <w:r>
          <w:t>27</w:t>
        </w:r>
        <w:r>
          <w:fldChar w:fldCharType="end"/>
        </w:r>
      </w:hyperlink>
    </w:p>
    <w:p w:rsidR="00D97FDE" w14:paraId="17AA6645" w14:textId="77777777">
      <w:pPr>
        <w:pStyle w:val="TOC1"/>
        <w:tabs>
          <w:tab w:val="right" w:leader="dot" w:pos="8306"/>
        </w:tabs>
      </w:pPr>
      <w:hyperlink w:anchor="_Toc15398" w:history="1">
        <w:r>
          <w:rPr>
            <w:rFonts w:ascii="仿宋" w:eastAsia="仿宋" w:hAnsi="仿宋" w:cs="仿宋" w:hint="eastAsia"/>
          </w:rPr>
          <w:t>七</w:t>
        </w:r>
        <w:r>
          <w:rPr>
            <w:rFonts w:ascii="仿宋" w:eastAsia="仿宋" w:hAnsi="仿宋" w:cs="仿宋" w:hint="eastAsia"/>
          </w:rPr>
          <w:t>、劳动安全评价</w:t>
        </w:r>
        <w:r>
          <w:tab/>
        </w:r>
        <w:r>
          <w:fldChar w:fldCharType="begin"/>
        </w:r>
        <w:r>
          <w:instrText xml:space="preserve"> PAGEREF _Toc15398 \h </w:instrText>
        </w:r>
        <w:r>
          <w:fldChar w:fldCharType="separate"/>
        </w:r>
        <w:r>
          <w:t>27</w:t>
        </w:r>
        <w:r>
          <w:fldChar w:fldCharType="end"/>
        </w:r>
      </w:hyperlink>
    </w:p>
    <w:p w:rsidR="00D97FDE" w14:paraId="7F223250" w14:textId="77777777">
      <w:pPr>
        <w:pStyle w:val="TOC2"/>
        <w:tabs>
          <w:tab w:val="right" w:leader="dot" w:pos="8306"/>
        </w:tabs>
      </w:pPr>
      <w:hyperlink w:anchor="_Toc27860" w:history="1">
        <w:r>
          <w:rPr>
            <w:rFonts w:ascii="仿宋" w:eastAsia="仿宋" w:hAnsi="仿宋" w:cs="仿宋" w:hint="eastAsia"/>
          </w:rPr>
          <w:t>（一）设计依据</w:t>
        </w:r>
        <w:r>
          <w:tab/>
        </w:r>
        <w:r>
          <w:fldChar w:fldCharType="begin"/>
        </w:r>
        <w:r>
          <w:instrText xml:space="preserve"> PAGEREF _Toc27860 \h </w:instrText>
        </w:r>
        <w:r>
          <w:fldChar w:fldCharType="separate"/>
        </w:r>
        <w:r>
          <w:t>27</w:t>
        </w:r>
        <w:r>
          <w:fldChar w:fldCharType="end"/>
        </w:r>
      </w:hyperlink>
    </w:p>
    <w:p w:rsidR="00D97FDE" w14:paraId="5DF131AE" w14:textId="77777777">
      <w:pPr>
        <w:pStyle w:val="TOC2"/>
        <w:tabs>
          <w:tab w:val="right" w:leader="dot" w:pos="8306"/>
        </w:tabs>
      </w:pPr>
      <w:hyperlink w:anchor="_Toc1833" w:history="1">
        <w:r>
          <w:rPr>
            <w:rFonts w:ascii="仿宋" w:eastAsia="仿宋" w:hAnsi="仿宋" w:cs="仿宋" w:hint="eastAsia"/>
          </w:rPr>
          <w:t>（二）主要防范措施</w:t>
        </w:r>
        <w:r>
          <w:tab/>
        </w:r>
        <w:r>
          <w:fldChar w:fldCharType="begin"/>
        </w:r>
        <w:r>
          <w:instrText xml:space="preserve"> PAGEREF _Toc1833 \h </w:instrText>
        </w:r>
        <w:r>
          <w:fldChar w:fldCharType="separate"/>
        </w:r>
        <w:r>
          <w:t>29</w:t>
        </w:r>
        <w:r>
          <w:fldChar w:fldCharType="end"/>
        </w:r>
      </w:hyperlink>
    </w:p>
    <w:p w:rsidR="00D97FDE" w14:paraId="090BBB8D" w14:textId="77777777">
      <w:pPr>
        <w:pStyle w:val="TOC2"/>
        <w:tabs>
          <w:tab w:val="right" w:leader="dot" w:pos="8306"/>
        </w:tabs>
      </w:pPr>
      <w:hyperlink w:anchor="_Toc4993" w:history="1">
        <w:r>
          <w:rPr>
            <w:rFonts w:ascii="仿宋" w:eastAsia="仿宋" w:hAnsi="仿宋" w:cs="仿宋" w:hint="eastAsia"/>
          </w:rPr>
          <w:t>（三）劳动安全预期效果评价</w:t>
        </w:r>
        <w:r>
          <w:tab/>
        </w:r>
        <w:r>
          <w:fldChar w:fldCharType="begin"/>
        </w:r>
        <w:r>
          <w:instrText xml:space="preserve"> PAGEREF _Toc4993 \h </w:instrText>
        </w:r>
        <w:r>
          <w:fldChar w:fldCharType="separate"/>
        </w:r>
        <w:r>
          <w:t>31</w:t>
        </w:r>
        <w:r>
          <w:fldChar w:fldCharType="end"/>
        </w:r>
      </w:hyperlink>
    </w:p>
    <w:p w:rsidR="00D97FDE" w14:paraId="2226D3CF" w14:textId="77777777">
      <w:pPr>
        <w:pStyle w:val="TOC1"/>
        <w:tabs>
          <w:tab w:val="right" w:leader="dot" w:pos="8306"/>
        </w:tabs>
      </w:pPr>
      <w:hyperlink w:anchor="_Toc31521" w:history="1">
        <w:r>
          <w:rPr>
            <w:rFonts w:ascii="仿宋" w:eastAsia="仿宋" w:hAnsi="仿宋" w:cs="仿宋" w:hint="eastAsia"/>
          </w:rPr>
          <w:t>八、节能方案</w:t>
        </w:r>
        <w:r>
          <w:tab/>
        </w:r>
        <w:r>
          <w:fldChar w:fldCharType="begin"/>
        </w:r>
        <w:r>
          <w:instrText xml:space="preserve"> PAGEREF _Toc31521 \h </w:instrText>
        </w:r>
        <w:r>
          <w:fldChar w:fldCharType="separate"/>
        </w:r>
        <w:r>
          <w:t>32</w:t>
        </w:r>
        <w:r>
          <w:fldChar w:fldCharType="end"/>
        </w:r>
      </w:hyperlink>
    </w:p>
    <w:p w:rsidR="00D97FDE" w14:paraId="46987FE5" w14:textId="77777777">
      <w:pPr>
        <w:pStyle w:val="TOC2"/>
        <w:tabs>
          <w:tab w:val="right" w:leader="dot" w:pos="8306"/>
        </w:tabs>
      </w:pPr>
      <w:hyperlink w:anchor="_Toc569" w:history="1">
        <w:r>
          <w:rPr>
            <w:rFonts w:ascii="仿宋" w:eastAsia="仿宋" w:hAnsi="仿宋" w:cs="仿宋" w:hint="eastAsia"/>
          </w:rPr>
          <w:t>（一）地板蜡项目节能概述</w:t>
        </w:r>
        <w:r>
          <w:tab/>
        </w:r>
        <w:r>
          <w:fldChar w:fldCharType="begin"/>
        </w:r>
        <w:r>
          <w:instrText xml:space="preserve"> PAGEREF _Toc569 \h </w:instrText>
        </w:r>
        <w:r>
          <w:fldChar w:fldCharType="separate"/>
        </w:r>
        <w:r>
          <w:t>32</w:t>
        </w:r>
        <w:r>
          <w:fldChar w:fldCharType="end"/>
        </w:r>
      </w:hyperlink>
    </w:p>
    <w:p w:rsidR="00D97FDE" w14:paraId="636F49E8" w14:textId="77777777">
      <w:pPr>
        <w:pStyle w:val="TOC2"/>
        <w:tabs>
          <w:tab w:val="right" w:leader="dot" w:pos="8306"/>
        </w:tabs>
      </w:pPr>
      <w:hyperlink w:anchor="_Toc18234" w:history="1">
        <w:r>
          <w:rPr>
            <w:rFonts w:ascii="仿宋" w:eastAsia="仿宋" w:hAnsi="仿宋" w:cs="仿宋" w:hint="eastAsia"/>
          </w:rPr>
          <w:t>（二）能源消费种类</w:t>
        </w:r>
        <w:r>
          <w:rPr>
            <w:rFonts w:ascii="仿宋" w:eastAsia="仿宋" w:hAnsi="仿宋" w:cs="仿宋" w:hint="eastAsia"/>
          </w:rPr>
          <w:t>和数量分析</w:t>
        </w:r>
        <w:r>
          <w:tab/>
        </w:r>
        <w:r>
          <w:fldChar w:fldCharType="begin"/>
        </w:r>
        <w:r>
          <w:instrText xml:space="preserve"> PAGEREF _Toc18234 \h </w:instrText>
        </w:r>
        <w:r>
          <w:fldChar w:fldCharType="separate"/>
        </w:r>
        <w:r>
          <w:t>33</w:t>
        </w:r>
        <w:r>
          <w:fldChar w:fldCharType="end"/>
        </w:r>
      </w:hyperlink>
    </w:p>
    <w:p w:rsidR="00D97FDE" w14:paraId="3F7341B1" w14:textId="77777777">
      <w:pPr>
        <w:pStyle w:val="TOC2"/>
        <w:tabs>
          <w:tab w:val="right" w:leader="dot" w:pos="8306"/>
        </w:tabs>
      </w:pPr>
      <w:hyperlink w:anchor="_Toc27849" w:history="1">
        <w:r>
          <w:rPr>
            <w:rFonts w:ascii="仿宋" w:eastAsia="仿宋" w:hAnsi="仿宋" w:cs="仿宋" w:hint="eastAsia"/>
          </w:rPr>
          <w:t>（三）地板蜡项目节能措施</w:t>
        </w:r>
        <w:r>
          <w:tab/>
        </w:r>
        <w:r>
          <w:fldChar w:fldCharType="begin"/>
        </w:r>
        <w:r>
          <w:instrText xml:space="preserve"> PAGEREF _Toc27849 \h </w:instrText>
        </w:r>
        <w:r>
          <w:fldChar w:fldCharType="separate"/>
        </w:r>
        <w:r>
          <w:t>34</w:t>
        </w:r>
        <w:r>
          <w:fldChar w:fldCharType="end"/>
        </w:r>
      </w:hyperlink>
    </w:p>
    <w:p w:rsidR="00D97FDE" w14:paraId="43ABF92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526" w:history="1">
        <w:r>
          <w:rPr>
            <w:rFonts w:ascii="仿宋" w:eastAsia="仿宋" w:hAnsi="仿宋" w:cs="仿宋" w:hint="eastAsia"/>
          </w:rPr>
          <w:t>（四）节能综合评价</w:t>
        </w:r>
        <w:r>
          <w:tab/>
        </w:r>
        <w:r>
          <w:fldChar w:fldCharType="begin"/>
        </w:r>
        <w:r>
          <w:instrText xml:space="preserve"> PAGEREF _Toc21526 \h </w:instrText>
        </w:r>
        <w:r>
          <w:fldChar w:fldCharType="separate"/>
        </w:r>
        <w:r>
          <w:t>37</w:t>
        </w:r>
        <w:r>
          <w:fldChar w:fldCharType="end"/>
        </w:r>
      </w:hyperlink>
    </w:p>
    <w:p w:rsidR="00D97FDE" w14:paraId="3782C69B" w14:textId="77777777">
      <w:pPr>
        <w:pStyle w:val="TOC1"/>
        <w:tabs>
          <w:tab w:val="right" w:leader="dot" w:pos="8306"/>
        </w:tabs>
      </w:pPr>
      <w:hyperlink w:anchor="_Toc13615" w:history="1">
        <w:r>
          <w:rPr>
            <w:rFonts w:ascii="仿宋" w:eastAsia="仿宋" w:hAnsi="仿宋" w:cs="仿宋" w:hint="eastAsia"/>
          </w:rPr>
          <w:t>九、经济效益分析</w:t>
        </w:r>
        <w:r>
          <w:tab/>
        </w:r>
        <w:r>
          <w:fldChar w:fldCharType="begin"/>
        </w:r>
        <w:r>
          <w:instrText xml:space="preserve"> PAGEREF _Toc13615 \h </w:instrText>
        </w:r>
        <w:r>
          <w:fldChar w:fldCharType="separate"/>
        </w:r>
        <w:r>
          <w:t>37</w:t>
        </w:r>
        <w:r>
          <w:fldChar w:fldCharType="end"/>
        </w:r>
      </w:hyperlink>
    </w:p>
    <w:p w:rsidR="00D97FDE" w14:paraId="2F09F5F0" w14:textId="77777777">
      <w:pPr>
        <w:pStyle w:val="TOC2"/>
        <w:tabs>
          <w:tab w:val="right" w:leader="dot" w:pos="8306"/>
        </w:tabs>
      </w:pPr>
      <w:hyperlink w:anchor="_Toc12311" w:history="1">
        <w:r>
          <w:rPr>
            <w:rFonts w:ascii="仿宋" w:eastAsia="仿宋" w:hAnsi="仿宋" w:cs="仿宋" w:hint="eastAsia"/>
          </w:rPr>
          <w:t>（一）基本假设及基础参数选取</w:t>
        </w:r>
        <w:r>
          <w:tab/>
        </w:r>
        <w:r>
          <w:fldChar w:fldCharType="begin"/>
        </w:r>
        <w:r>
          <w:instrText xml:space="preserve"> PAGEREF _Toc12311 \h </w:instrText>
        </w:r>
        <w:r>
          <w:fldChar w:fldCharType="separate"/>
        </w:r>
        <w:r>
          <w:t>37</w:t>
        </w:r>
        <w:r>
          <w:fldChar w:fldCharType="end"/>
        </w:r>
      </w:hyperlink>
    </w:p>
    <w:p w:rsidR="00D97FDE" w14:paraId="2C2CB28F" w14:textId="77777777">
      <w:pPr>
        <w:pStyle w:val="TOC2"/>
        <w:tabs>
          <w:tab w:val="right" w:leader="dot" w:pos="8306"/>
        </w:tabs>
      </w:pPr>
      <w:hyperlink w:anchor="_Toc31542" w:history="1">
        <w:r>
          <w:rPr>
            <w:rFonts w:ascii="仿宋" w:eastAsia="仿宋" w:hAnsi="仿宋" w:cs="仿宋" w:hint="eastAsia"/>
          </w:rPr>
          <w:t>（二）经济评价财务测算</w:t>
        </w:r>
        <w:r>
          <w:tab/>
        </w:r>
        <w:r>
          <w:fldChar w:fldCharType="begin"/>
        </w:r>
        <w:r>
          <w:instrText xml:space="preserve"> PAGEREF _Toc31542 \h </w:instrText>
        </w:r>
        <w:r>
          <w:fldChar w:fldCharType="separate"/>
        </w:r>
        <w:r>
          <w:t>38</w:t>
        </w:r>
        <w:r>
          <w:fldChar w:fldCharType="end"/>
        </w:r>
      </w:hyperlink>
    </w:p>
    <w:p w:rsidR="00D97FDE" w14:paraId="49CADE88" w14:textId="77777777">
      <w:pPr>
        <w:pStyle w:val="TOC2"/>
        <w:tabs>
          <w:tab w:val="right" w:leader="dot" w:pos="8306"/>
        </w:tabs>
      </w:pPr>
      <w:hyperlink w:anchor="_Toc25348" w:history="1">
        <w:r>
          <w:rPr>
            <w:rFonts w:ascii="仿宋" w:eastAsia="仿宋" w:hAnsi="仿宋" w:cs="仿宋" w:hint="eastAsia"/>
          </w:rPr>
          <w:t>（三）地板蜡项目盈利能力分析</w:t>
        </w:r>
        <w:r>
          <w:tab/>
        </w:r>
        <w:r>
          <w:fldChar w:fldCharType="begin"/>
        </w:r>
        <w:r>
          <w:instrText xml:space="preserve"> PAGEREF _Toc25348 \h </w:instrText>
        </w:r>
        <w:r>
          <w:fldChar w:fldCharType="separate"/>
        </w:r>
        <w:r>
          <w:t>40</w:t>
        </w:r>
        <w:r>
          <w:fldChar w:fldCharType="end"/>
        </w:r>
      </w:hyperlink>
    </w:p>
    <w:p w:rsidR="00D97FDE" w14:paraId="06C7E54C" w14:textId="77777777">
      <w:pPr>
        <w:pStyle w:val="TOC2"/>
        <w:tabs>
          <w:tab w:val="right" w:leader="dot" w:pos="8306"/>
        </w:tabs>
      </w:pPr>
      <w:hyperlink w:anchor="_Toc6667" w:history="1">
        <w:r>
          <w:rPr>
            <w:rFonts w:ascii="仿宋" w:eastAsia="仿宋" w:hAnsi="仿宋" w:cs="仿宋" w:hint="eastAsia"/>
          </w:rPr>
          <w:t>（四）财务生存能力分析</w:t>
        </w:r>
        <w:r>
          <w:tab/>
        </w:r>
        <w:r>
          <w:fldChar w:fldCharType="begin"/>
        </w:r>
        <w:r>
          <w:instrText xml:space="preserve"> PAGEREF _Toc6667 \h </w:instrText>
        </w:r>
        <w:r>
          <w:fldChar w:fldCharType="separate"/>
        </w:r>
        <w:r>
          <w:t>41</w:t>
        </w:r>
        <w:r>
          <w:fldChar w:fldCharType="end"/>
        </w:r>
      </w:hyperlink>
    </w:p>
    <w:p w:rsidR="00D97FDE" w14:paraId="3DB43893" w14:textId="77777777">
      <w:pPr>
        <w:pStyle w:val="TOC2"/>
        <w:tabs>
          <w:tab w:val="right" w:leader="dot" w:pos="8306"/>
        </w:tabs>
      </w:pPr>
      <w:hyperlink w:anchor="_Toc3021" w:history="1">
        <w:r>
          <w:rPr>
            <w:rFonts w:ascii="仿宋" w:eastAsia="仿宋" w:hAnsi="仿宋" w:cs="仿宋" w:hint="eastAsia"/>
          </w:rPr>
          <w:t>（五）偿债能力分析</w:t>
        </w:r>
        <w:r>
          <w:tab/>
        </w:r>
        <w:r>
          <w:fldChar w:fldCharType="begin"/>
        </w:r>
        <w:r>
          <w:instrText xml:space="preserve"> PAGEREF _Toc3021 \h </w:instrText>
        </w:r>
        <w:r>
          <w:fldChar w:fldCharType="separate"/>
        </w:r>
        <w:r>
          <w:t>42</w:t>
        </w:r>
        <w:r>
          <w:fldChar w:fldCharType="end"/>
        </w:r>
      </w:hyperlink>
    </w:p>
    <w:p w:rsidR="00D97FDE" w14:paraId="45EB406F" w14:textId="77777777">
      <w:pPr>
        <w:pStyle w:val="TOC2"/>
        <w:tabs>
          <w:tab w:val="right" w:leader="dot" w:pos="8306"/>
        </w:tabs>
      </w:pPr>
      <w:hyperlink w:anchor="_Toc2929" w:history="1">
        <w:r>
          <w:rPr>
            <w:rFonts w:ascii="仿宋" w:eastAsia="仿宋" w:hAnsi="仿宋" w:cs="仿宋" w:hint="eastAsia"/>
          </w:rPr>
          <w:t>（六）经济评价结论</w:t>
        </w:r>
        <w:r>
          <w:tab/>
        </w:r>
        <w:r>
          <w:fldChar w:fldCharType="begin"/>
        </w:r>
        <w:r>
          <w:instrText xml:space="preserve"> PAGEREF _Toc2929 \h </w:instrText>
        </w:r>
        <w:r>
          <w:fldChar w:fldCharType="separate"/>
        </w:r>
        <w:r>
          <w:t>43</w:t>
        </w:r>
        <w:r>
          <w:fldChar w:fldCharType="end"/>
        </w:r>
      </w:hyperlink>
    </w:p>
    <w:p w:rsidR="00D97FDE" w14:paraId="6D13C4C7" w14:textId="77777777">
      <w:pPr>
        <w:pStyle w:val="TOC1"/>
        <w:tabs>
          <w:tab w:val="right" w:leader="dot" w:pos="8306"/>
        </w:tabs>
      </w:pPr>
      <w:hyperlink w:anchor="_Toc379" w:history="1">
        <w:r>
          <w:rPr>
            <w:rFonts w:ascii="仿宋" w:eastAsia="仿宋" w:hAnsi="仿宋" w:cs="仿宋" w:hint="eastAsia"/>
          </w:rPr>
          <w:t>十、组织架构分析</w:t>
        </w:r>
        <w:r>
          <w:tab/>
        </w:r>
        <w:r>
          <w:fldChar w:fldCharType="begin"/>
        </w:r>
        <w:r>
          <w:instrText xml:space="preserve"> PAGEREF _Toc379 \h </w:instrText>
        </w:r>
        <w:r>
          <w:fldChar w:fldCharType="separate"/>
        </w:r>
        <w:r>
          <w:t>44</w:t>
        </w:r>
        <w:r>
          <w:fldChar w:fldCharType="end"/>
        </w:r>
      </w:hyperlink>
    </w:p>
    <w:p w:rsidR="00D97FDE" w14:paraId="2A70FA0F" w14:textId="77777777">
      <w:pPr>
        <w:pStyle w:val="TOC2"/>
        <w:tabs>
          <w:tab w:val="right" w:leader="dot" w:pos="8306"/>
        </w:tabs>
      </w:pPr>
      <w:hyperlink w:anchor="_Toc9582" w:history="1">
        <w:r>
          <w:rPr>
            <w:rFonts w:ascii="仿宋" w:eastAsia="仿宋" w:hAnsi="仿宋" w:cs="仿宋" w:hint="eastAsia"/>
          </w:rPr>
          <w:t>（一）人力资源配置</w:t>
        </w:r>
        <w:r>
          <w:tab/>
        </w:r>
        <w:r>
          <w:fldChar w:fldCharType="begin"/>
        </w:r>
        <w:r>
          <w:instrText xml:space="preserve"> PAGEREF _Toc9582 \h </w:instrText>
        </w:r>
        <w:r>
          <w:fldChar w:fldCharType="separate"/>
        </w:r>
        <w:r>
          <w:t>44</w:t>
        </w:r>
        <w:r>
          <w:fldChar w:fldCharType="end"/>
        </w:r>
      </w:hyperlink>
    </w:p>
    <w:p w:rsidR="00D97FDE" w14:paraId="4B35DD5A" w14:textId="77777777">
      <w:pPr>
        <w:pStyle w:val="TOC2"/>
        <w:tabs>
          <w:tab w:val="right" w:leader="dot" w:pos="8306"/>
        </w:tabs>
      </w:pPr>
      <w:hyperlink w:anchor="_Toc14477" w:history="1">
        <w:r>
          <w:rPr>
            <w:rFonts w:ascii="仿宋" w:eastAsia="仿宋" w:hAnsi="仿宋" w:cs="仿宋" w:hint="eastAsia"/>
          </w:rPr>
          <w:t>（二）员工技能培训</w:t>
        </w:r>
        <w:r>
          <w:tab/>
        </w:r>
        <w:r>
          <w:fldChar w:fldCharType="begin"/>
        </w:r>
        <w:r>
          <w:instrText xml:space="preserve"> PAGEREF _Toc14477 \h </w:instrText>
        </w:r>
        <w:r>
          <w:fldChar w:fldCharType="separate"/>
        </w:r>
        <w:r>
          <w:t>45</w:t>
        </w:r>
        <w:r>
          <w:fldChar w:fldCharType="end"/>
        </w:r>
      </w:hyperlink>
    </w:p>
    <w:p w:rsidR="00D97FDE" w14:paraId="6C799F9B" w14:textId="77777777">
      <w:pPr>
        <w:pStyle w:val="TOC1"/>
        <w:tabs>
          <w:tab w:val="right" w:leader="dot" w:pos="8306"/>
        </w:tabs>
      </w:pPr>
      <w:hyperlink w:anchor="_Toc3768" w:history="1">
        <w:r>
          <w:rPr>
            <w:rFonts w:ascii="仿宋" w:eastAsia="仿宋" w:hAnsi="仿宋" w:cs="仿宋" w:hint="eastAsia"/>
          </w:rPr>
          <w:t>十一、管理团队</w:t>
        </w:r>
        <w:r>
          <w:tab/>
        </w:r>
        <w:r>
          <w:fldChar w:fldCharType="begin"/>
        </w:r>
        <w:r>
          <w:instrText xml:space="preserve"> PAGEREF _Toc3768 \h </w:instrText>
        </w:r>
        <w:r>
          <w:fldChar w:fldCharType="separate"/>
        </w:r>
        <w:r>
          <w:t>46</w:t>
        </w:r>
        <w:r>
          <w:fldChar w:fldCharType="end"/>
        </w:r>
      </w:hyperlink>
    </w:p>
    <w:p w:rsidR="00D97FDE" w14:paraId="10ECFC51" w14:textId="77777777">
      <w:pPr>
        <w:pStyle w:val="TOC2"/>
        <w:tabs>
          <w:tab w:val="right" w:leader="dot" w:pos="8306"/>
        </w:tabs>
      </w:pPr>
      <w:hyperlink w:anchor="_Toc30801" w:history="1">
        <w:r>
          <w:rPr>
            <w:rFonts w:ascii="仿宋" w:eastAsia="仿宋" w:hAnsi="仿宋" w:cs="仿宋" w:hint="eastAsia"/>
          </w:rPr>
          <w:t>（一）管理层简介</w:t>
        </w:r>
        <w:r>
          <w:tab/>
        </w:r>
        <w:r>
          <w:fldChar w:fldCharType="begin"/>
        </w:r>
        <w:r>
          <w:instrText xml:space="preserve"> PAGEREF _Toc30801 \h </w:instrText>
        </w:r>
        <w:r>
          <w:fldChar w:fldCharType="separate"/>
        </w:r>
        <w:r>
          <w:t>46</w:t>
        </w:r>
        <w:r>
          <w:fldChar w:fldCharType="end"/>
        </w:r>
      </w:hyperlink>
    </w:p>
    <w:p w:rsidR="00D97FDE" w14:paraId="6E985E67" w14:textId="77777777">
      <w:pPr>
        <w:pStyle w:val="TOC2"/>
        <w:tabs>
          <w:tab w:val="right" w:leader="dot" w:pos="8306"/>
        </w:tabs>
      </w:pPr>
      <w:hyperlink w:anchor="_Toc26405" w:history="1">
        <w:r>
          <w:rPr>
            <w:rFonts w:ascii="仿宋" w:eastAsia="仿宋" w:hAnsi="仿宋" w:cs="仿宋" w:hint="eastAsia"/>
          </w:rPr>
          <w:t>（二）组织结构</w:t>
        </w:r>
        <w:r>
          <w:tab/>
        </w:r>
        <w:r>
          <w:fldChar w:fldCharType="begin"/>
        </w:r>
        <w:r>
          <w:instrText xml:space="preserve"> PAGEREF _Toc26405 \h </w:instrText>
        </w:r>
        <w:r>
          <w:fldChar w:fldCharType="separate"/>
        </w:r>
        <w:r>
          <w:t>48</w:t>
        </w:r>
        <w:r>
          <w:fldChar w:fldCharType="end"/>
        </w:r>
      </w:hyperlink>
    </w:p>
    <w:p w:rsidR="00D97FDE" w14:paraId="666A9159" w14:textId="77777777">
      <w:pPr>
        <w:pStyle w:val="TOC2"/>
        <w:tabs>
          <w:tab w:val="right" w:leader="dot" w:pos="8306"/>
        </w:tabs>
      </w:pPr>
      <w:hyperlink w:anchor="_Toc2047" w:history="1">
        <w:r>
          <w:rPr>
            <w:rFonts w:ascii="仿宋" w:eastAsia="仿宋" w:hAnsi="仿宋" w:cs="仿宋" w:hint="eastAsia"/>
          </w:rPr>
          <w:t>（三）岗位职责</w:t>
        </w:r>
        <w:r>
          <w:tab/>
        </w:r>
        <w:r>
          <w:fldChar w:fldCharType="begin"/>
        </w:r>
        <w:r>
          <w:instrText xml:space="preserve"> PAG</w:instrText>
        </w:r>
        <w:r>
          <w:instrText xml:space="preserve">EREF _Toc2047 \h </w:instrText>
        </w:r>
        <w:r>
          <w:fldChar w:fldCharType="separate"/>
        </w:r>
        <w:r>
          <w:t>49</w:t>
        </w:r>
        <w:r>
          <w:fldChar w:fldCharType="end"/>
        </w:r>
      </w:hyperlink>
    </w:p>
    <w:p w:rsidR="00D97FDE" w14:paraId="2156EDF5" w14:textId="77777777">
      <w:pPr>
        <w:pStyle w:val="TOC1"/>
        <w:tabs>
          <w:tab w:val="right" w:leader="dot" w:pos="8306"/>
        </w:tabs>
      </w:pPr>
      <w:hyperlink w:anchor="_Toc19682" w:history="1">
        <w:r>
          <w:rPr>
            <w:rFonts w:ascii="仿宋" w:eastAsia="仿宋" w:hAnsi="仿宋" w:cs="仿宋" w:hint="eastAsia"/>
          </w:rPr>
          <w:t>十二、地板蜡项目建设单位</w:t>
        </w:r>
        <w:r>
          <w:tab/>
        </w:r>
        <w:r>
          <w:fldChar w:fldCharType="begin"/>
        </w:r>
        <w:r>
          <w:instrText xml:space="preserve"> PAGEREF _Toc19682 \h </w:instrText>
        </w:r>
        <w:r>
          <w:fldChar w:fldCharType="separate"/>
        </w:r>
        <w:r>
          <w:t>51</w:t>
        </w:r>
        <w:r>
          <w:fldChar w:fldCharType="end"/>
        </w:r>
      </w:hyperlink>
    </w:p>
    <w:p w:rsidR="00D97FDE" w14:paraId="1EF395B1" w14:textId="77777777">
      <w:pPr>
        <w:pStyle w:val="TOC2"/>
        <w:tabs>
          <w:tab w:val="right" w:leader="dot" w:pos="8306"/>
        </w:tabs>
      </w:pPr>
      <w:hyperlink w:anchor="_Toc31127" w:history="1">
        <w:r>
          <w:rPr>
            <w:rFonts w:ascii="仿宋" w:eastAsia="仿宋" w:hAnsi="仿宋" w:cs="仿宋" w:hint="eastAsia"/>
          </w:rPr>
          <w:t>（一）地板蜡项目承办单位基本情况</w:t>
        </w:r>
        <w:r>
          <w:tab/>
        </w:r>
        <w:r>
          <w:fldChar w:fldCharType="begin"/>
        </w:r>
        <w:r>
          <w:instrText xml:space="preserve"> PAGEREF _Toc31127 \h </w:instrText>
        </w:r>
        <w:r>
          <w:fldChar w:fldCharType="separate"/>
        </w:r>
        <w:r>
          <w:t>51</w:t>
        </w:r>
        <w:r>
          <w:fldChar w:fldCharType="end"/>
        </w:r>
      </w:hyperlink>
    </w:p>
    <w:p w:rsidR="00D97FDE" w14:paraId="01C257EF" w14:textId="77777777">
      <w:pPr>
        <w:pStyle w:val="TOC2"/>
        <w:tabs>
          <w:tab w:val="right" w:leader="dot" w:pos="8306"/>
        </w:tabs>
      </w:pPr>
      <w:hyperlink w:anchor="_Toc27725" w:history="1">
        <w:r>
          <w:rPr>
            <w:rFonts w:ascii="仿宋" w:eastAsia="仿宋" w:hAnsi="仿宋" w:cs="仿宋" w:hint="eastAsia"/>
          </w:rPr>
          <w:t>（二）公司经济效益分析</w:t>
        </w:r>
        <w:r>
          <w:tab/>
        </w:r>
        <w:r>
          <w:fldChar w:fldCharType="begin"/>
        </w:r>
        <w:r>
          <w:instrText xml:space="preserve"> PAGEREF _Toc27725 \h </w:instrText>
        </w:r>
        <w:r>
          <w:fldChar w:fldCharType="separate"/>
        </w:r>
        <w:r>
          <w:t>52</w:t>
        </w:r>
        <w:r>
          <w:fldChar w:fldCharType="end"/>
        </w:r>
      </w:hyperlink>
    </w:p>
    <w:p w:rsidR="00D97FDE" w14:paraId="17B41AE2" w14:textId="73DE2F9B">
      <w:pPr>
        <w:pStyle w:val="TOC1"/>
        <w:tabs>
          <w:tab w:val="right" w:leader="dot" w:pos="8306"/>
        </w:tabs>
      </w:pPr>
      <w:hyperlink w:anchor="_Toc10456"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_Toc10456 \h </w:instrText>
        </w:r>
        <w:r>
          <w:fldChar w:fldCharType="separate"/>
        </w:r>
        <w:r>
          <w:t>53</w:t>
        </w:r>
        <w:r>
          <w:fldChar w:fldCharType="end"/>
        </w:r>
      </w:hyperlink>
    </w:p>
    <w:p w:rsidR="00D97FDE" w14:paraId="73780646" w14:textId="77777777">
      <w:pPr>
        <w:pStyle w:val="TOC2"/>
        <w:tabs>
          <w:tab w:val="right" w:leader="dot" w:pos="8306"/>
        </w:tabs>
      </w:pPr>
      <w:hyperlink w:anchor="_Toc30621" w:history="1">
        <w:r>
          <w:rPr>
            <w:rFonts w:ascii="仿宋" w:eastAsia="仿宋" w:hAnsi="仿宋" w:cs="仿宋" w:hint="eastAsia"/>
          </w:rPr>
          <w:t>（一）建设区域环境质量现状</w:t>
        </w:r>
        <w:r>
          <w:tab/>
        </w:r>
        <w:r>
          <w:fldChar w:fldCharType="begin"/>
        </w:r>
        <w:r>
          <w:instrText xml:space="preserve"> PAGEREF _Toc30621 \h </w:instrText>
        </w:r>
        <w:r>
          <w:fldChar w:fldCharType="separate"/>
        </w:r>
        <w:r>
          <w:t>53</w:t>
        </w:r>
        <w:r>
          <w:fldChar w:fldCharType="end"/>
        </w:r>
      </w:hyperlink>
    </w:p>
    <w:p w:rsidR="00D97FDE" w14:paraId="5E95A8C8" w14:textId="77777777">
      <w:pPr>
        <w:pStyle w:val="TOC2"/>
        <w:tabs>
          <w:tab w:val="right" w:leader="dot" w:pos="8306"/>
        </w:tabs>
      </w:pPr>
      <w:hyperlink w:anchor="_Toc30411" w:history="1">
        <w:r>
          <w:rPr>
            <w:rFonts w:ascii="仿宋" w:eastAsia="仿宋" w:hAnsi="仿宋" w:cs="仿宋" w:hint="eastAsia"/>
          </w:rPr>
          <w:t>（二）建设期环境保护</w:t>
        </w:r>
        <w:r>
          <w:tab/>
        </w:r>
        <w:r>
          <w:fldChar w:fldCharType="begin"/>
        </w:r>
        <w:r>
          <w:instrText xml:space="preserve"> PAGEREF _Toc30411 \h </w:instrText>
        </w:r>
        <w:r>
          <w:fldChar w:fldCharType="separate"/>
        </w:r>
        <w:r>
          <w:t>54</w:t>
        </w:r>
        <w:r>
          <w:fldChar w:fldCharType="end"/>
        </w:r>
      </w:hyperlink>
    </w:p>
    <w:p w:rsidR="00D97FDE" w14:paraId="2E78FC84" w14:textId="77777777">
      <w:pPr>
        <w:pStyle w:val="TOC2"/>
        <w:tabs>
          <w:tab w:val="right" w:leader="dot" w:pos="8306"/>
        </w:tabs>
      </w:pPr>
      <w:hyperlink w:anchor="_Toc3259" w:history="1">
        <w:r>
          <w:rPr>
            <w:rFonts w:ascii="仿宋" w:eastAsia="仿宋" w:hAnsi="仿宋" w:cs="仿宋" w:hint="eastAsia"/>
          </w:rPr>
          <w:t>（三）运营期环境保护</w:t>
        </w:r>
        <w:r>
          <w:tab/>
        </w:r>
        <w:r>
          <w:fldChar w:fldCharType="begin"/>
        </w:r>
        <w:r>
          <w:instrText xml:space="preserve"> PAGEREF _Toc3259 \h </w:instrText>
        </w:r>
        <w:r>
          <w:fldChar w:fldCharType="separate"/>
        </w:r>
        <w:r>
          <w:t>56</w:t>
        </w:r>
        <w:r>
          <w:fldChar w:fldCharType="end"/>
        </w:r>
      </w:hyperlink>
    </w:p>
    <w:p w:rsidR="00D97FDE" w14:paraId="727C1118" w14:textId="77777777">
      <w:pPr>
        <w:pStyle w:val="TOC2"/>
        <w:tabs>
          <w:tab w:val="right" w:leader="dot" w:pos="8306"/>
        </w:tabs>
      </w:pPr>
      <w:hyperlink w:anchor="_Toc20143" w:history="1">
        <w:r>
          <w:rPr>
            <w:rFonts w:ascii="仿宋" w:eastAsia="仿宋" w:hAnsi="仿宋" w:cs="仿宋" w:hint="eastAsia"/>
          </w:rPr>
          <w:t>（四）地板蜡项目建设对区域经济的影响</w:t>
        </w:r>
        <w:r>
          <w:tab/>
        </w:r>
        <w:r>
          <w:fldChar w:fldCharType="begin"/>
        </w:r>
        <w:r>
          <w:instrText xml:space="preserve"> PAGEREF _Toc20143 \h </w:instrText>
        </w:r>
        <w:r>
          <w:fldChar w:fldCharType="separate"/>
        </w:r>
        <w:r>
          <w:t>58</w:t>
        </w:r>
        <w:r>
          <w:fldChar w:fldCharType="end"/>
        </w:r>
      </w:hyperlink>
    </w:p>
    <w:p w:rsidR="00D97FDE" w14:paraId="1CA8A7F4" w14:textId="77777777">
      <w:pPr>
        <w:pStyle w:val="TOC2"/>
        <w:tabs>
          <w:tab w:val="right" w:leader="dot" w:pos="8306"/>
        </w:tabs>
      </w:pPr>
      <w:hyperlink w:anchor="_Toc763" w:history="1">
        <w:r>
          <w:rPr>
            <w:rFonts w:ascii="仿宋" w:eastAsia="仿宋" w:hAnsi="仿宋" w:cs="仿宋" w:hint="eastAsia"/>
          </w:rPr>
          <w:t>（五）废弃物处理</w:t>
        </w:r>
        <w:r>
          <w:tab/>
        </w:r>
        <w:r>
          <w:fldChar w:fldCharType="begin"/>
        </w:r>
        <w:r>
          <w:instrText xml:space="preserve"> PAGEREF _Toc763 \h </w:instrText>
        </w:r>
        <w:r>
          <w:fldChar w:fldCharType="separate"/>
        </w:r>
        <w:r>
          <w:t>59</w:t>
        </w:r>
        <w:r>
          <w:fldChar w:fldCharType="end"/>
        </w:r>
      </w:hyperlink>
    </w:p>
    <w:p w:rsidR="00D97FDE" w14:paraId="0D3FF437" w14:textId="77777777">
      <w:pPr>
        <w:pStyle w:val="TOC2"/>
        <w:tabs>
          <w:tab w:val="right" w:leader="dot" w:pos="8306"/>
        </w:tabs>
      </w:pPr>
      <w:hyperlink w:anchor="_Toc10063" w:history="1">
        <w:r>
          <w:rPr>
            <w:rFonts w:ascii="仿宋" w:eastAsia="仿宋" w:hAnsi="仿宋" w:cs="仿宋" w:hint="eastAsia"/>
          </w:rPr>
          <w:t>（六）特殊环境影响分析</w:t>
        </w:r>
        <w:r>
          <w:tab/>
        </w:r>
        <w:r>
          <w:fldChar w:fldCharType="begin"/>
        </w:r>
        <w:r>
          <w:instrText xml:space="preserve"> PAGEREF _Toc10063 \h </w:instrText>
        </w:r>
        <w:r>
          <w:fldChar w:fldCharType="separate"/>
        </w:r>
        <w:r>
          <w:t>60</w:t>
        </w:r>
        <w:r>
          <w:fldChar w:fldCharType="end"/>
        </w:r>
      </w:hyperlink>
    </w:p>
    <w:p w:rsidR="00D97FDE" w14:paraId="69889AC6" w14:textId="77777777">
      <w:pPr>
        <w:pStyle w:val="TOC2"/>
        <w:tabs>
          <w:tab w:val="right" w:leader="dot" w:pos="8306"/>
        </w:tabs>
      </w:pPr>
      <w:hyperlink w:anchor="_Toc10139" w:history="1">
        <w:r>
          <w:rPr>
            <w:rFonts w:ascii="仿宋" w:eastAsia="仿宋" w:hAnsi="仿宋" w:cs="仿宋" w:hint="eastAsia"/>
          </w:rPr>
          <w:t>（七）清洁生产</w:t>
        </w:r>
        <w:r>
          <w:tab/>
        </w:r>
        <w:r>
          <w:fldChar w:fldCharType="begin"/>
        </w:r>
        <w:r>
          <w:instrText xml:space="preserve"> PAGEREF _Toc10139 \h </w:instrText>
        </w:r>
        <w:r>
          <w:fldChar w:fldCharType="separate"/>
        </w:r>
        <w:r>
          <w:t>61</w:t>
        </w:r>
        <w:r>
          <w:fldChar w:fldCharType="end"/>
        </w:r>
      </w:hyperlink>
    </w:p>
    <w:p w:rsidR="00D97FDE" w14:paraId="38A691FF" w14:textId="77777777">
      <w:pPr>
        <w:pStyle w:val="TOC2"/>
        <w:tabs>
          <w:tab w:val="right" w:leader="dot" w:pos="8306"/>
        </w:tabs>
      </w:pPr>
      <w:hyperlink w:anchor="_Toc3085" w:history="1">
        <w:r>
          <w:rPr>
            <w:rFonts w:ascii="仿宋" w:eastAsia="仿宋" w:hAnsi="仿宋" w:cs="仿宋" w:hint="eastAsia"/>
          </w:rPr>
          <w:t>（八）环境保护综合评价</w:t>
        </w:r>
        <w:r>
          <w:tab/>
        </w:r>
        <w:r>
          <w:fldChar w:fldCharType="begin"/>
        </w:r>
        <w:r>
          <w:instrText xml:space="preserve"> PAGEREF _Toc3085 \h </w:instrText>
        </w:r>
        <w:r>
          <w:fldChar w:fldCharType="separate"/>
        </w:r>
        <w:r>
          <w:t>63</w:t>
        </w:r>
        <w:r>
          <w:fldChar w:fldCharType="end"/>
        </w:r>
      </w:hyperlink>
    </w:p>
    <w:p w:rsidR="00D97FDE" w14:paraId="693BA4F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97FDE" w14:paraId="74B4216A" w14:textId="77777777">
      <w:pPr>
        <w:pStyle w:val="Heading1"/>
        <w:jc w:val="center"/>
        <w:rPr>
          <w:rFonts w:ascii="仿宋" w:eastAsia="仿宋" w:hAnsi="仿宋" w:cs="仿宋"/>
        </w:rPr>
      </w:pPr>
      <w:bookmarkStart w:id="0" w:name="_Toc16816"/>
      <w:r>
        <w:rPr>
          <w:rFonts w:ascii="仿宋" w:eastAsia="仿宋" w:hAnsi="仿宋" w:cs="仿宋" w:hint="eastAsia"/>
        </w:rPr>
        <w:t>前言</w:t>
      </w:r>
      <w:bookmarkEnd w:id="0"/>
    </w:p>
    <w:p w:rsidR="00D97FDE" w14:paraId="3D72CCAE"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D97FDE" w14:paraId="7822FBB6" w14:textId="77777777">
      <w:pPr>
        <w:pStyle w:val="Heading1"/>
        <w:ind w:firstLine="560" w:firstLineChars="200"/>
        <w:rPr>
          <w:rFonts w:ascii="仿宋" w:eastAsia="仿宋" w:hAnsi="仿宋" w:cs="仿宋"/>
          <w:sz w:val="28"/>
        </w:rPr>
      </w:pPr>
      <w:bookmarkStart w:id="1" w:name="_Toc21319"/>
      <w:r>
        <w:rPr>
          <w:rFonts w:ascii="仿宋" w:eastAsia="仿宋" w:hAnsi="仿宋" w:cs="仿宋" w:hint="eastAsia"/>
          <w:sz w:val="28"/>
        </w:rPr>
        <w:t>一、原材料及成品管理</w:t>
      </w:r>
      <w:bookmarkEnd w:id="1"/>
    </w:p>
    <w:p w:rsidR="00D97FDE" w14:paraId="711F6069" w14:textId="77777777">
      <w:pPr>
        <w:pStyle w:val="Heading2"/>
        <w:rPr>
          <w:rFonts w:ascii="仿宋" w:eastAsia="仿宋" w:hAnsi="仿宋" w:cs="仿宋"/>
        </w:rPr>
      </w:pPr>
      <w:bookmarkStart w:id="2" w:name="_Toc1903"/>
      <w:r>
        <w:rPr>
          <w:rFonts w:ascii="仿宋" w:eastAsia="仿宋" w:hAnsi="仿宋" w:cs="仿宋" w:hint="eastAsia"/>
        </w:rPr>
        <w:t>（一）地板蜡项目建设期原辅材料供应情况</w:t>
      </w:r>
      <w:bookmarkEnd w:id="2"/>
    </w:p>
    <w:p w:rsidR="00D97FDE" w14:paraId="5BC2A08B" w14:textId="77777777">
      <w:pPr>
        <w:ind w:firstLine="560" w:firstLineChars="200"/>
        <w:rPr>
          <w:rFonts w:ascii="仿宋" w:eastAsia="仿宋" w:hAnsi="仿宋" w:cs="仿宋"/>
          <w:sz w:val="28"/>
        </w:rPr>
      </w:pPr>
      <w:r>
        <w:rPr>
          <w:rFonts w:ascii="仿宋" w:eastAsia="仿宋" w:hAnsi="仿宋" w:cs="仿宋" w:hint="eastAsia"/>
          <w:sz w:val="28"/>
        </w:rPr>
        <w:t>本期地板蜡项目在施工阶段所需的原辅材料主要包括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地板蜡项目建设的需求。此外，我们还将与当地的供货厂家和商户进行密切合作，以确保材料的及时供应和质量可控。市场上存在多家可供选择的供货商，这为地板蜡项目提供了充分的材料采购选择，也有助于维护竞争性的价格水平。地板蜡项目管理团队将密切监测原辅材料市场的变化，以确保地板蜡项目的施工进度不受材料供应方面的干扰。这一合理的供应链策略将有助于地板蜡项目的高效推进和成本控制。</w:t>
      </w:r>
    </w:p>
    <w:p w:rsidR="00D97FDE" w14:paraId="5495CCD6" w14:textId="77777777">
      <w:pPr>
        <w:pStyle w:val="Heading2"/>
        <w:ind w:firstLine="560" w:firstLineChars="200"/>
        <w:rPr>
          <w:rFonts w:ascii="仿宋" w:eastAsia="仿宋" w:hAnsi="仿宋" w:cs="仿宋"/>
          <w:sz w:val="28"/>
        </w:rPr>
      </w:pPr>
      <w:bookmarkStart w:id="3" w:name="_Toc28000"/>
      <w:r>
        <w:rPr>
          <w:rFonts w:ascii="仿宋" w:eastAsia="仿宋" w:hAnsi="仿宋" w:cs="仿宋" w:hint="eastAsia"/>
          <w:sz w:val="28"/>
        </w:rPr>
        <w:t>（二）地板蜡项目运营期原辅材料供应</w:t>
      </w:r>
      <w:r>
        <w:rPr>
          <w:rFonts w:ascii="仿宋" w:eastAsia="仿宋" w:hAnsi="仿宋" w:cs="仿宋" w:hint="eastAsia"/>
          <w:sz w:val="28"/>
        </w:rPr>
        <w:t>及质量管理</w:t>
      </w:r>
      <w:bookmarkEnd w:id="3"/>
    </w:p>
    <w:p w:rsidR="00D97FDE" w14:paraId="11E00D81" w14:textId="77777777">
      <w:pPr>
        <w:ind w:firstLine="560" w:firstLineChars="200"/>
        <w:rPr>
          <w:rFonts w:ascii="仿宋" w:eastAsia="仿宋" w:hAnsi="仿宋" w:cs="仿宋"/>
          <w:sz w:val="28"/>
        </w:rPr>
      </w:pPr>
    </w:p>
    <w:p w:rsidR="00D97FDE" w14:paraId="5B72C695" w14:textId="540BDF2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D97FDE" w14:paraId="5D392F39" w14:textId="7CFC237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p>
    <w:p w:rsidR="00D97FDE" w14:textId="7CFC237E">
      <w:pPr>
        <w:ind w:firstLine="560" w:firstLineChars="200"/>
        <w:rPr>
          <w:rFonts w:ascii="仿宋" w:eastAsia="仿宋" w:hAnsi="仿宋" w:cs="仿宋"/>
          <w:sz w:val="28"/>
        </w:rPr>
      </w:pPr>
      <w:r>
        <w:rPr>
          <w:rFonts w:ascii="仿宋" w:eastAsia="仿宋" w:hAnsi="仿宋" w:cs="仿宋" w:hint="eastAsia"/>
          <w:sz w:val="28"/>
        </w:rPr>
        <w:t>地板蜡项目所需的混凝土和水泥等主要建筑材料将从当地可信赖的供应商采购。这些供应商具有稳定的生产能力，以满足地板蜡项目的日常需求。</w:t>
      </w:r>
    </w:p>
    <w:p w:rsidR="00D97FDE" w14:paraId="75D58987" w14:textId="151E2A9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金属材料如钢铁、铝等，将从多个合格的供应商处采购，以确保供应的多样性和可靠性。这有助于降低地板蜡项目在原材料方面的风险。</w:t>
      </w:r>
    </w:p>
    <w:p w:rsidR="00D97FDE" w14:paraId="1C09E87F" w14:textId="79EF1C8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地板蜡项目将使用一系列辅助材料，如绝缘材料、密封材料等。这些将从专业的供应商处获得，并严格按照产品规格和质量标准进行选择。</w:t>
      </w:r>
    </w:p>
    <w:p w:rsidR="00D97FDE" w14:paraId="43290BB4" w14:textId="65260BA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D97FDE" w14:paraId="18B2E1BE" w14:textId="7A1B89D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地板蜡项目管理团队将建立有效的库存管理系统，以确保原材料和辅助材料的充足供应。库存将按照先进先出（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D97FDE" w14:paraId="218AF856" w14:textId="772135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所有原材料和辅助材料的质量将在供应商交付前进行检查。只有符合地板蜡项目规格和质量标准的材料才能接受。在生产过程中，将定期对原材料和成品进行质量检测，以确保产品符合相关</w:t>
      </w:r>
      <w:r>
        <w:rPr>
          <w:rFonts w:ascii="仿宋" w:eastAsia="仿宋" w:hAnsi="仿宋" w:cs="仿宋" w:hint="eastAsia"/>
          <w:sz w:val="28"/>
        </w:rPr>
        <w:t>标准。</w:t>
      </w:r>
    </w:p>
    <w:p w:rsidR="00D97FDE" w14:paraId="6B65CB90" w14:textId="49D0BD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地板蜡项目将建立多样的供应链，与不同供应商建立合作伙伴关系，以降低风险。在供应商之间建立合理的竞争关系，以确保价格合理竞争。</w:t>
      </w:r>
    </w:p>
    <w:p w:rsidR="00D97FDE" w14:paraId="3B3F48BA" w14:textId="5B02462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地板蜡项目管理团队将持续跟踪原材料和辅助材料的质量和供应情况。如果出现任何质量问题或供应中断，将采取迅速的纠正措施，并与供应商共同解决问题。</w:t>
      </w:r>
    </w:p>
    <w:p w:rsidR="00D97FDE" w14:paraId="05D5D354" w14:textId="30E3CE8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地板蜡项目鼓励可持续采购实践，如回收材料的使用和减少浪费。这有助于降低地板蜡项目的环境足迹，并提高可持续性。</w:t>
      </w:r>
    </w:p>
    <w:p w:rsidR="00D97FDE" w14:paraId="7718E320" w14:textId="77777777">
      <w:pPr>
        <w:ind w:firstLine="560" w:firstLineChars="200"/>
        <w:rPr>
          <w:rFonts w:ascii="仿宋" w:eastAsia="仿宋" w:hAnsi="仿宋" w:cs="仿宋"/>
          <w:sz w:val="28"/>
        </w:rPr>
      </w:pPr>
    </w:p>
    <w:p w:rsidR="00D97FDE" w14:paraId="10CE49E0" w14:textId="77777777">
      <w:pPr>
        <w:pStyle w:val="Heading1"/>
        <w:ind w:firstLine="560" w:firstLineChars="200"/>
        <w:rPr>
          <w:rFonts w:ascii="仿宋" w:eastAsia="仿宋" w:hAnsi="仿宋" w:cs="仿宋"/>
          <w:sz w:val="28"/>
        </w:rPr>
      </w:pPr>
      <w:bookmarkStart w:id="4" w:name="_Toc15558"/>
      <w:r>
        <w:rPr>
          <w:rFonts w:ascii="仿宋" w:eastAsia="仿宋" w:hAnsi="仿宋" w:cs="仿宋" w:hint="eastAsia"/>
          <w:sz w:val="28"/>
        </w:rPr>
        <w:t>二、地板蜡项目选址方案</w:t>
      </w:r>
      <w:bookmarkEnd w:id="4"/>
    </w:p>
    <w:p w:rsidR="00D97FDE" w14:paraId="54F4C49B" w14:textId="77777777">
      <w:pPr>
        <w:pStyle w:val="Heading2"/>
        <w:rPr>
          <w:rFonts w:ascii="仿宋" w:eastAsia="仿宋" w:hAnsi="仿宋" w:cs="仿宋"/>
        </w:rPr>
      </w:pPr>
      <w:bookmarkStart w:id="5" w:name="_Toc29078"/>
      <w:r>
        <w:rPr>
          <w:rFonts w:ascii="仿宋" w:eastAsia="仿宋" w:hAnsi="仿宋" w:cs="仿宋" w:hint="eastAsia"/>
        </w:rPr>
        <w:t>（一）地板蜡项目选址原则</w:t>
      </w:r>
      <w:bookmarkEnd w:id="5"/>
    </w:p>
    <w:p w:rsidR="00D97FDE" w14:paraId="4D274AEB" w14:textId="77777777">
      <w:pPr>
        <w:ind w:firstLine="560" w:firstLineChars="200"/>
        <w:rPr>
          <w:rFonts w:ascii="仿宋" w:eastAsia="仿宋" w:hAnsi="仿宋" w:cs="仿宋"/>
          <w:sz w:val="28"/>
        </w:rPr>
      </w:pPr>
      <w:r>
        <w:rPr>
          <w:rFonts w:ascii="仿宋" w:eastAsia="仿宋" w:hAnsi="仿宋" w:cs="仿宋" w:hint="eastAsia"/>
          <w:sz w:val="28"/>
        </w:rPr>
        <w:t>地板蜡项目选</w:t>
      </w:r>
      <w:r>
        <w:rPr>
          <w:rFonts w:ascii="仿宋" w:eastAsia="仿宋" w:hAnsi="仿宋" w:cs="仿宋" w:hint="eastAsia"/>
          <w:sz w:val="28"/>
        </w:rPr>
        <w:t>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地板蜡项目的建设与运营过程中不仅实现了经济效益的提升，还顾及社会效益和环境效益，以实现这三者的统一。最终选址将以土地利用最优化为目标，以确保地板蜡项目的可行性和可持续性。</w:t>
      </w:r>
    </w:p>
    <w:p w:rsidR="00D97FDE" w14:paraId="777206B0" w14:textId="77777777">
      <w:pPr>
        <w:pStyle w:val="Heading2"/>
        <w:ind w:firstLine="560" w:firstLineChars="200"/>
        <w:rPr>
          <w:rFonts w:ascii="仿宋" w:eastAsia="仿宋" w:hAnsi="仿宋" w:cs="仿宋"/>
          <w:sz w:val="28"/>
        </w:rPr>
      </w:pPr>
      <w:bookmarkStart w:id="6" w:name="_Toc13839"/>
      <w:r>
        <w:rPr>
          <w:rFonts w:ascii="仿宋" w:eastAsia="仿宋" w:hAnsi="仿宋" w:cs="仿宋" w:hint="eastAsia"/>
          <w:sz w:val="28"/>
        </w:rPr>
        <w:t>（二）建设区基本情况</w:t>
      </w:r>
      <w:bookmarkEnd w:id="6"/>
    </w:p>
    <w:p w:rsidR="00D97FDE" w14:paraId="6C778EA9"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w:t>
      </w:r>
      <w:r>
        <w:rPr>
          <w:rFonts w:ascii="仿宋" w:eastAsia="仿宋" w:hAnsi="仿宋" w:cs="仿宋" w:hint="eastAsia"/>
          <w:sz w:val="28"/>
        </w:rPr>
        <w:t>具备（特定的气候特征）。</w:t>
      </w:r>
    </w:p>
    <w:p w:rsidR="00D97FDE" w14:paraId="41A8EBFF"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D97FDE" w14:paraId="08726032"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D97FDE" w14:paraId="26E10760"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D97FDE" w14:paraId="21E4C3F8" w14:textId="77777777">
      <w:pPr>
        <w:ind w:firstLine="560" w:firstLineChars="200"/>
        <w:rPr>
          <w:rFonts w:ascii="仿宋" w:eastAsia="仿宋" w:hAnsi="仿宋" w:cs="仿宋"/>
          <w:sz w:val="28"/>
        </w:rPr>
      </w:pPr>
      <w:r>
        <w:rPr>
          <w:rFonts w:ascii="仿宋" w:eastAsia="仿宋" w:hAnsi="仿宋" w:cs="仿宋" w:hint="eastAsia"/>
          <w:sz w:val="28"/>
        </w:rPr>
        <w:t>此外</w:t>
      </w:r>
      <w:r>
        <w:rPr>
          <w:rFonts w:ascii="仿宋" w:eastAsia="仿宋" w:hAnsi="仿宋" w:cs="仿宋" w:hint="eastAsia"/>
          <w:sz w:val="28"/>
        </w:rPr>
        <w:t>，建设区内有多所优质的学校、医院、购物中心等，为居民提供了便捷的生活服务。社区安全状况良好，环境质量在地区内属于较高水平。</w:t>
      </w:r>
    </w:p>
    <w:p w:rsidR="00D97FDE" w14:paraId="603ECF9E"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建设区还承载了多个重要的产业园区或工业集聚区，如（列举已存在的重要产业园区）。这些区域已经孵化了众多知名企业，为新投资地板蜡项目提供了合作和资源整合的机会。</w:t>
      </w:r>
    </w:p>
    <w:p w:rsidR="00D97FDE" w14:paraId="64AFC806"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D97FDE" w14:paraId="46997009" w14:textId="77777777">
      <w:pPr>
        <w:pStyle w:val="Heading2"/>
        <w:ind w:firstLine="560" w:firstLineChars="200"/>
        <w:rPr>
          <w:rFonts w:ascii="仿宋" w:eastAsia="仿宋" w:hAnsi="仿宋" w:cs="仿宋"/>
          <w:sz w:val="28"/>
        </w:rPr>
      </w:pPr>
      <w:bookmarkStart w:id="7" w:name="_Toc7193"/>
      <w:r>
        <w:rPr>
          <w:rFonts w:ascii="仿宋" w:eastAsia="仿宋" w:hAnsi="仿宋" w:cs="仿宋" w:hint="eastAsia"/>
          <w:sz w:val="28"/>
        </w:rPr>
        <w:t>（三）产业发展方向</w:t>
      </w:r>
      <w:bookmarkEnd w:id="7"/>
    </w:p>
    <w:p w:rsidR="00D97FDE" w14:paraId="076BEBA7"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D97FDE" w14:paraId="523C2C1A" w14:textId="2E775E8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p>
    <w:p w:rsidR="00D97FDE" w14:textId="2E775E80">
      <w:pPr>
        <w:ind w:firstLine="560" w:firstLineChars="200"/>
        <w:rPr>
          <w:rFonts w:ascii="仿宋" w:eastAsia="仿宋" w:hAnsi="仿宋" w:cs="仿宋"/>
          <w:sz w:val="28"/>
        </w:rPr>
      </w:pP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D97FDE" w14:paraId="6974B164" w14:textId="347115B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D97FDE" w14:paraId="3CC64243" w14:textId="715B4B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D97FDE" w14:paraId="1CE8E4A0" w14:textId="5676491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D97FDE" w14:paraId="2D979143" w14:textId="12DF30C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D97FDE" w14:paraId="2AAC8797" w14:textId="176017D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D97FDE" w14:paraId="37DA73F0" w14:textId="5C7E839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D97FDE" w14:paraId="529E8DFC" w14:textId="7C8C244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D97FDE" w14:paraId="27B9E78C" w14:textId="2759B15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人才培养和创新：加强教育和研究机构，培养高素质人才，支持科研和创新地板蜡项目。鼓励企业与学术界合作，推动科技创新。</w:t>
      </w:r>
    </w:p>
    <w:p w:rsidR="00D97FDE" w14:paraId="21F4A806" w14:textId="36F5D4F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D97FDE" w14:paraId="41DEB091"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w:t>
      </w:r>
      <w:r>
        <w:rPr>
          <w:rFonts w:ascii="仿宋" w:eastAsia="仿宋" w:hAnsi="仿宋" w:cs="仿宋" w:hint="eastAsia"/>
          <w:sz w:val="28"/>
        </w:rPr>
        <w:t>这些领域的发展，该建设区将能够实现产业多元化，提高经济韧性，创造更多的就业机会，吸引更多的投资，并实现可持续发展的目标。</w:t>
      </w:r>
    </w:p>
    <w:p w:rsidR="00D97FDE" w14:paraId="172881F8" w14:textId="77777777">
      <w:pPr>
        <w:pStyle w:val="Heading2"/>
        <w:ind w:firstLine="560" w:firstLineChars="200"/>
        <w:rPr>
          <w:rFonts w:ascii="仿宋" w:eastAsia="仿宋" w:hAnsi="仿宋" w:cs="仿宋"/>
          <w:sz w:val="28"/>
        </w:rPr>
      </w:pPr>
      <w:bookmarkStart w:id="8" w:name="_Toc31502"/>
      <w:r>
        <w:rPr>
          <w:rFonts w:ascii="仿宋" w:eastAsia="仿宋" w:hAnsi="仿宋" w:cs="仿宋" w:hint="eastAsia"/>
          <w:sz w:val="28"/>
        </w:rPr>
        <w:t>（四）地板蜡项目选址综合评价</w:t>
      </w:r>
      <w:bookmarkEnd w:id="8"/>
    </w:p>
    <w:p w:rsidR="00D97FDE" w14:paraId="080ED207" w14:textId="77777777">
      <w:pPr>
        <w:ind w:firstLine="560" w:firstLineChars="200"/>
        <w:rPr>
          <w:rFonts w:ascii="仿宋" w:eastAsia="仿宋" w:hAnsi="仿宋" w:cs="仿宋"/>
          <w:sz w:val="28"/>
        </w:rPr>
      </w:pPr>
      <w:r>
        <w:rPr>
          <w:rFonts w:ascii="仿宋" w:eastAsia="仿宋" w:hAnsi="仿宋" w:cs="仿宋" w:hint="eastAsia"/>
          <w:sz w:val="28"/>
        </w:rPr>
        <w:t>地板蜡项目选址的考虑因素应包括城乡建设总体规划以及占地使用规划的要求，确保地板蜡项目的布局与当地的城市和农村发展规划相一致。此外，选址应考虑便捷的陆路交通，以便材料运输和工作人员的出行，同时，施工场址应具备方便的条件，以支持地板蜡项目的高效实施。此外，选址也需要与大气污染防治政策、水资源保护政策以及自然生态资源保护政策相一致，以确保地板蜡项目的环保性和可持续</w:t>
      </w:r>
      <w:r>
        <w:rPr>
          <w:rFonts w:ascii="仿宋" w:eastAsia="仿宋" w:hAnsi="仿宋" w:cs="仿宋" w:hint="eastAsia"/>
          <w:sz w:val="28"/>
        </w:rPr>
        <w:t>性。这些综合因素的考虑将有助于选择最合适的地板蜡项目选址，以支持地板蜡项目的顺利进行。</w:t>
      </w:r>
    </w:p>
    <w:p w:rsidR="00D97FDE" w14:paraId="3B9BFC3C" w14:textId="77777777">
      <w:pPr>
        <w:pStyle w:val="Heading1"/>
        <w:ind w:firstLine="560" w:firstLineChars="200"/>
        <w:rPr>
          <w:rFonts w:ascii="仿宋" w:eastAsia="仿宋" w:hAnsi="仿宋" w:cs="仿宋"/>
          <w:sz w:val="28"/>
        </w:rPr>
      </w:pPr>
      <w:bookmarkStart w:id="9" w:name="_Toc26786"/>
      <w:r>
        <w:rPr>
          <w:rFonts w:ascii="仿宋" w:eastAsia="仿宋" w:hAnsi="仿宋" w:cs="仿宋" w:hint="eastAsia"/>
          <w:sz w:val="28"/>
        </w:rPr>
        <w:t>三、建筑工程方案</w:t>
      </w:r>
      <w:bookmarkEnd w:id="9"/>
    </w:p>
    <w:p w:rsidR="00D97FDE" w14:paraId="6A284B48" w14:textId="77777777">
      <w:pPr>
        <w:pStyle w:val="Heading2"/>
        <w:rPr>
          <w:rFonts w:ascii="仿宋" w:eastAsia="仿宋" w:hAnsi="仿宋" w:cs="仿宋"/>
        </w:rPr>
      </w:pPr>
      <w:bookmarkStart w:id="10" w:name="_Toc1912"/>
      <w:r>
        <w:rPr>
          <w:rFonts w:ascii="仿宋" w:eastAsia="仿宋" w:hAnsi="仿宋" w:cs="仿宋" w:hint="eastAsia"/>
        </w:rPr>
        <w:t>（一）地板蜡项目工程设计总体要求</w:t>
      </w:r>
      <w:bookmarkEnd w:id="10"/>
    </w:p>
    <w:p w:rsidR="00D97FDE" w14:paraId="26DCFFEB" w14:textId="0FF8BB1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D97FDE" w14:paraId="0752B064" w14:textId="07663B1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D97FDE" w14:textId="07663B1B">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总图布置必须符合可行性原则，确保工程的可实施性和经济性。同时，总图布置应合理，充分考虑地理、地质、气象、生态等多方面因素，以确保地板蜡项目的持续稳定运行。</w:t>
      </w:r>
    </w:p>
    <w:p w:rsidR="00D97FDE" w14:paraId="0A45B3E3" w14:textId="3A9F751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D97FDE" w14:paraId="2F12D0DA" w14:textId="637D6F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D97FDE" w14:paraId="7FE2F64F" w14:textId="050F50C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D97FDE" w14:paraId="411040F7" w14:textId="192F3C5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D97FDE" w14:paraId="27991EC5" w14:textId="546BCB9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总图布置需要考虑当地社区和相关利益相关者的意见和需求，以确保地板蜡项目不会引发不必要的争议和抵制。</w:t>
      </w:r>
    </w:p>
    <w:p w:rsidR="00D97FDE" w14:paraId="383E39A4" w14:textId="466DB58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总图布置应尊重当地的文化和历史遗产，确保地板蜡项目与周围环境和社区相协调。这有助于提高地板蜡项目的社会接受度。</w:t>
      </w:r>
    </w:p>
    <w:p w:rsidR="00D97FDE" w14:paraId="46362CC2" w14:textId="79D9977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D97FDE" w14:paraId="275FE2B3" w14:textId="7F44C6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总体规划应考虑地板蜡项目的各个方面，包括土地利用、基础设施、建筑布局、生态保护、资源利用、社会影响等多个层面，确保规划是全面的。</w:t>
      </w:r>
    </w:p>
    <w:p w:rsidR="00D97FDE" w14:paraId="2488A6CD" w14:textId="7A6379B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p>
    <w:p w:rsidR="00D97FDE" w14:textId="7A6379B8">
      <w:pPr>
        <w:ind w:firstLine="560" w:firstLineChars="200"/>
        <w:rPr>
          <w:rFonts w:ascii="仿宋" w:eastAsia="仿宋" w:hAnsi="仿宋" w:cs="仿宋"/>
          <w:sz w:val="28"/>
        </w:rPr>
      </w:pPr>
      <w:r>
        <w:rPr>
          <w:rFonts w:ascii="仿宋" w:eastAsia="仿宋" w:hAnsi="仿宋" w:cs="仿宋" w:hint="eastAsia"/>
          <w:sz w:val="28"/>
        </w:rPr>
        <w:t>总体规划应基于可持续发展原则，促使地板蜡项目在经济、社会和环境方面都具有长期可持续性。这包括资源的合理利用、环境的保护和社会的和谐发展。</w:t>
      </w:r>
    </w:p>
    <w:p w:rsidR="00D97FDE" w14:paraId="2973BBAC" w14:textId="4E6622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总体规划需要协调不同组成部分之间的关系，确保各个部分相互配合，共同实现地板蜡项目的目标。这包括建筑与基础设施、生态保护与资源利用等方面的协调。</w:t>
      </w:r>
    </w:p>
    <w:p w:rsidR="00D97FDE" w14:paraId="57F38DF9" w14:textId="276CCDE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D97FDE" w14:paraId="359A7727" w14:textId="40BB80F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w:t>
      </w:r>
      <w:r>
        <w:rPr>
          <w:rFonts w:ascii="仿宋" w:eastAsia="仿宋" w:hAnsi="仿宋" w:cs="仿宋" w:hint="eastAsia"/>
          <w:sz w:val="28"/>
        </w:rPr>
        <w:t>新。这有助于提高地板蜡项目的效率和可持续性。</w:t>
      </w:r>
    </w:p>
    <w:p w:rsidR="00D97FDE" w14:paraId="01D9EA04" w14:textId="105B7B5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总体规划应鼓励社会参与，包括当地社区和利益相关者的意见和需求。这有助于地板蜡项目的社会接受度和可持续性。</w:t>
      </w:r>
    </w:p>
    <w:p w:rsidR="00D97FDE" w14:paraId="1FF33C93" w14:textId="4DC350B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总体规划必须遵循国家和地方的法律法规，确保地板蜡项目的合法性。规划应与法规保持一致，以避免潜在的法律问题。</w:t>
      </w:r>
    </w:p>
    <w:p w:rsidR="00D97FDE" w14:paraId="516791D2" w14:textId="58FD45C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总体规划应追求地板蜡项目效益的最大化，包括经济效益、社会效益和环境效益。这需要在资源配置和投资决策上进行权衡。</w:t>
      </w:r>
    </w:p>
    <w:p w:rsidR="00D97FDE" w14:paraId="0D51FB89" w14:textId="076B3C2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D97FDE" w14:paraId="1D2B6CDF" w14:textId="77777777">
      <w:pPr>
        <w:ind w:firstLine="560" w:firstLineChars="200"/>
        <w:rPr>
          <w:rFonts w:ascii="仿宋" w:eastAsia="仿宋" w:hAnsi="仿宋" w:cs="仿宋"/>
          <w:sz w:val="28"/>
        </w:rPr>
      </w:pPr>
      <w:r>
        <w:rPr>
          <w:rFonts w:ascii="仿宋" w:eastAsia="仿宋" w:hAnsi="仿宋" w:cs="仿宋" w:hint="eastAsia"/>
          <w:sz w:val="28"/>
        </w:rPr>
        <w:t>在地板蜡项目工程设计中，需要高度关注环境与生态方面的考虑，确</w:t>
      </w:r>
      <w:r>
        <w:rPr>
          <w:rFonts w:ascii="仿宋" w:eastAsia="仿宋" w:hAnsi="仿宋" w:cs="仿宋" w:hint="eastAsia"/>
          <w:sz w:val="28"/>
        </w:rPr>
        <w:t>保设计是环保和可持续的。具体要求如下：</w:t>
      </w:r>
    </w:p>
    <w:p w:rsidR="00D97FDE" w14:paraId="25FC6009" w14:textId="60DA433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生态保护与恢复：</w:t>
      </w:r>
    </w:p>
    <w:p w:rsidR="00D97FDE" w14:textId="60DA433E">
      <w:pPr>
        <w:ind w:firstLine="560" w:firstLineChars="200"/>
        <w:rPr>
          <w:rFonts w:ascii="仿宋" w:eastAsia="仿宋" w:hAnsi="仿宋" w:cs="仿宋"/>
          <w:sz w:val="28"/>
        </w:rPr>
      </w:pP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D97FDE" w14:paraId="5DFCF583" w14:textId="68C35FE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D97FDE" w14:paraId="4C637DED" w14:textId="67F9665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D97FDE" w14:paraId="1FE2D70C" w14:textId="55A7EA2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w:t>
      </w:r>
      <w:r>
        <w:rPr>
          <w:rFonts w:ascii="仿宋" w:eastAsia="仿宋" w:hAnsi="仿宋" w:cs="仿宋" w:hint="eastAsia"/>
          <w:sz w:val="28"/>
        </w:rPr>
        <w:t>应采取措施提高能源效率，包括节能设备的使用、能源管理系统的引入，以减少能源消耗和减少温室气体排放。</w:t>
      </w:r>
    </w:p>
    <w:p w:rsidR="00D97FDE" w14:paraId="5C60BB0E" w14:textId="601C753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D97FDE" w14:paraId="05F4DDCF" w14:textId="3EC8B809">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D97FDE" w14:paraId="1DEDF9E3"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工程设计中的安全与风险管理是确保地板蜡项目安全施工和运营的关键要素。具体要求如下：</w:t>
      </w:r>
    </w:p>
    <w:p w:rsidR="00D97FDE" w14:paraId="4D9828F8" w14:textId="4D75ABC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在设计中，需要进行风险评估，识别可能的安全风险和应对措施。包括施工安全、设备安全和地板蜡项目运营安全。</w:t>
      </w:r>
    </w:p>
    <w:p w:rsidR="00D97FDE" w14:paraId="61689213" w14:textId="05CAB52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w:t>
      </w:r>
      <w:r>
        <w:rPr>
          <w:rFonts w:ascii="仿宋" w:eastAsia="仿宋" w:hAnsi="仿宋" w:cs="仿宋" w:hint="eastAsia"/>
          <w:sz w:val="28"/>
        </w:rPr>
        <w:t>措施，包括建筑材料的阻燃性、火警报警系统、消防通道等，以确保地板蜡项目在火灾发生时能够及时应对。</w:t>
      </w:r>
    </w:p>
    <w:p w:rsidR="00D97FDE" w14:paraId="03B8D6E5" w14:textId="7B9BC5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https://d.book118.com/218100104070006030</w:t>
        </w:r>
      </w:hyperlink>
    </w:p>
    <w:p w:rsidR="00D97FD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paraId="0D8ACBD5"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FDE" w14:textId="77777777">
    <w:pPr>
      <w:pStyle w:val="Header"/>
      <w:jc w:val="center"/>
      <w:rPr>
        <w:rFonts w:ascii="仿宋" w:eastAsia="仿宋" w:hAnsi="仿宋" w:cs="仿宋"/>
      </w:rPr>
    </w:pPr>
    <w:r>
      <w:rPr>
        <w:rFonts w:ascii="仿宋" w:eastAsia="仿宋" w:hAnsi="仿宋" w:cs="仿宋" w:hint="eastAsia"/>
      </w:rPr>
      <w:t>地板蜡相关项目投资计划书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8B3272"/>
    <w:rsid w:val="00D83F3E"/>
    <w:rsid w:val="00D97FDE"/>
    <w:rsid w:val="6A8B3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7AF79E9"/>
  <w15:docId w15:val="{2A3572A0-8428-4DD7-BE69-9F0ED959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18100104070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4923</Words>
  <Characters>28064</Characters>
  <Application>Microsoft Office Word</Application>
  <DocSecurity>0</DocSecurity>
  <Lines>233</Lines>
  <Paragraphs>65</Paragraphs>
  <ScaleCrop>false</ScaleCrop>
  <Company/>
  <LinksUpToDate>false</LinksUpToDate>
  <CharactersWithSpaces>32922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2023-11-30T00:57:00Z</dcterms:created>
  <dcterms:modified xsi:type="dcterms:W3CDTF">2023-12-21T08:00:00Z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6E316DE7ED02464EBEF20208E415F057_11</vt:lpwstr>
  </property>
  <property fmtid="{D5CDD505-2E9C-101B-9397-08002B2CF9AE}" pid="3" name="KSOProductBuildVer">
    <vt:lpwstr>2052-12.1.0.15712</vt:lpwstr>
  </property>
</Properties>
</file>