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人力资源服务项目计划设计方案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16" w:history="1">
        <w:r>
          <w:rPr>
            <w:rFonts w:ascii="仿宋" w:eastAsia="仿宋" w:hAnsi="仿宋" w:cs="仿宋" w:hint="eastAsia"/>
            <w:lang w:eastAsia="zh-CN"/>
          </w:rPr>
          <w:t>序言</w:t>
        </w:r>
        <w:r>
          <w:tab/>
        </w:r>
        <w:r>
          <w:fldChar w:fldCharType="begin"/>
        </w:r>
        <w:r>
          <w:instrText xml:space="preserve"> PAGEREF _Toc27816 \h </w:instrText>
        </w:r>
        <w:r>
          <w:fldChar w:fldCharType="separate"/>
        </w:r>
        <w:r>
          <w:t>3</w:t>
        </w:r>
        <w:r>
          <w:fldChar w:fldCharType="end"/>
        </w:r>
      </w:hyperlink>
    </w:p>
    <w:p>
      <w:pPr>
        <w:pStyle w:val="TOC1"/>
        <w:tabs>
          <w:tab w:val="right" w:leader="dot" w:pos="8306"/>
        </w:tabs>
      </w:pPr>
      <w:hyperlink w:anchor="_Toc17151" w:history="1">
        <w:r>
          <w:rPr>
            <w:rFonts w:ascii="仿宋" w:eastAsia="仿宋" w:hAnsi="仿宋" w:cs="仿宋" w:hint="eastAsia"/>
            <w:lang w:eastAsia="zh-CN"/>
          </w:rPr>
          <w:t>一、工艺说明</w:t>
        </w:r>
        <w:r>
          <w:tab/>
        </w:r>
        <w:r>
          <w:fldChar w:fldCharType="begin"/>
        </w:r>
        <w:r>
          <w:instrText xml:space="preserve"> PAGEREF _Toc17151 \h </w:instrText>
        </w:r>
        <w:r>
          <w:fldChar w:fldCharType="separate"/>
        </w:r>
        <w:r>
          <w:t>3</w:t>
        </w:r>
        <w:r>
          <w:fldChar w:fldCharType="end"/>
        </w:r>
      </w:hyperlink>
    </w:p>
    <w:p>
      <w:pPr>
        <w:pStyle w:val="TOC2"/>
        <w:tabs>
          <w:tab w:val="right" w:leader="dot" w:pos="8306"/>
        </w:tabs>
      </w:pPr>
      <w:hyperlink w:anchor="_Toc22198" w:history="1">
        <w:r>
          <w:rPr>
            <w:rFonts w:ascii="仿宋" w:eastAsia="仿宋" w:hAnsi="仿宋" w:cs="仿宋" w:hint="eastAsia"/>
            <w:lang w:eastAsia="zh-CN"/>
          </w:rPr>
          <w:t>(一)、技术管理特点</w:t>
        </w:r>
        <w:r>
          <w:tab/>
        </w:r>
        <w:r>
          <w:fldChar w:fldCharType="begin"/>
        </w:r>
        <w:r>
          <w:instrText xml:space="preserve"> PAGEREF _Toc22198 \h </w:instrText>
        </w:r>
        <w:r>
          <w:fldChar w:fldCharType="separate"/>
        </w:r>
        <w:r>
          <w:t>3</w:t>
        </w:r>
        <w:r>
          <w:fldChar w:fldCharType="end"/>
        </w:r>
      </w:hyperlink>
    </w:p>
    <w:p>
      <w:pPr>
        <w:pStyle w:val="TOC2"/>
        <w:tabs>
          <w:tab w:val="right" w:leader="dot" w:pos="8306"/>
        </w:tabs>
      </w:pPr>
      <w:hyperlink w:anchor="_Toc4935" w:history="1">
        <w:r>
          <w:rPr>
            <w:rFonts w:ascii="仿宋" w:eastAsia="仿宋" w:hAnsi="仿宋" w:cs="仿宋" w:hint="eastAsia"/>
            <w:lang w:eastAsia="zh-CN"/>
          </w:rPr>
          <w:t>(二)、人力资源服务项目工艺技术设计方案</w:t>
        </w:r>
        <w:r>
          <w:tab/>
        </w:r>
        <w:r>
          <w:fldChar w:fldCharType="begin"/>
        </w:r>
        <w:r>
          <w:instrText xml:space="preserve"> PAGEREF _Toc4935 \h </w:instrText>
        </w:r>
        <w:r>
          <w:fldChar w:fldCharType="separate"/>
        </w:r>
        <w:r>
          <w:t>4</w:t>
        </w:r>
        <w:r>
          <w:fldChar w:fldCharType="end"/>
        </w:r>
      </w:hyperlink>
    </w:p>
    <w:p>
      <w:pPr>
        <w:pStyle w:val="TOC2"/>
        <w:tabs>
          <w:tab w:val="right" w:leader="dot" w:pos="8306"/>
        </w:tabs>
      </w:pPr>
      <w:hyperlink w:anchor="_Toc678" w:history="1">
        <w:r>
          <w:rPr>
            <w:rFonts w:ascii="仿宋" w:eastAsia="仿宋" w:hAnsi="仿宋" w:cs="仿宋" w:hint="eastAsia"/>
            <w:lang w:eastAsia="zh-CN"/>
          </w:rPr>
          <w:t>(三)、设备选型方案</w:t>
        </w:r>
        <w:r>
          <w:tab/>
        </w:r>
        <w:r>
          <w:fldChar w:fldCharType="begin"/>
        </w:r>
        <w:r>
          <w:instrText xml:space="preserve"> PAGEREF _Toc678 \h </w:instrText>
        </w:r>
        <w:r>
          <w:fldChar w:fldCharType="separate"/>
        </w:r>
        <w:r>
          <w:t>5</w:t>
        </w:r>
        <w:r>
          <w:fldChar w:fldCharType="end"/>
        </w:r>
      </w:hyperlink>
    </w:p>
    <w:p>
      <w:pPr>
        <w:pStyle w:val="TOC1"/>
        <w:tabs>
          <w:tab w:val="right" w:leader="dot" w:pos="8306"/>
        </w:tabs>
      </w:pPr>
      <w:hyperlink w:anchor="_Toc24777" w:history="1">
        <w:r>
          <w:rPr>
            <w:rFonts w:ascii="仿宋" w:eastAsia="仿宋" w:hAnsi="仿宋" w:cs="仿宋" w:hint="eastAsia"/>
            <w:lang w:eastAsia="zh-CN"/>
          </w:rPr>
          <w:t>二、人力资源服务项目建设背景及必要性分析</w:t>
        </w:r>
        <w:r>
          <w:tab/>
        </w:r>
        <w:r>
          <w:fldChar w:fldCharType="begin"/>
        </w:r>
        <w:r>
          <w:instrText xml:space="preserve"> PAGEREF _Toc24777 \h </w:instrText>
        </w:r>
        <w:r>
          <w:fldChar w:fldCharType="separate"/>
        </w:r>
        <w:r>
          <w:t>7</w:t>
        </w:r>
        <w:r>
          <w:fldChar w:fldCharType="end"/>
        </w:r>
      </w:hyperlink>
    </w:p>
    <w:p>
      <w:pPr>
        <w:pStyle w:val="TOC2"/>
        <w:tabs>
          <w:tab w:val="right" w:leader="dot" w:pos="8306"/>
        </w:tabs>
      </w:pPr>
      <w:hyperlink w:anchor="_Toc12112" w:history="1">
        <w:r>
          <w:rPr>
            <w:rFonts w:ascii="仿宋" w:eastAsia="仿宋" w:hAnsi="仿宋" w:cs="仿宋" w:hint="eastAsia"/>
            <w:lang w:eastAsia="zh-CN"/>
          </w:rPr>
          <w:t>(一)、人力资源服务项目背景分析</w:t>
        </w:r>
        <w:r>
          <w:tab/>
        </w:r>
        <w:r>
          <w:fldChar w:fldCharType="begin"/>
        </w:r>
        <w:r>
          <w:instrText xml:space="preserve"> PAGEREF _Toc12112 \h </w:instrText>
        </w:r>
        <w:r>
          <w:fldChar w:fldCharType="separate"/>
        </w:r>
        <w:r>
          <w:t>7</w:t>
        </w:r>
        <w:r>
          <w:fldChar w:fldCharType="end"/>
        </w:r>
      </w:hyperlink>
    </w:p>
    <w:p>
      <w:pPr>
        <w:pStyle w:val="TOC2"/>
        <w:tabs>
          <w:tab w:val="right" w:leader="dot" w:pos="8306"/>
        </w:tabs>
      </w:pPr>
      <w:hyperlink w:anchor="_Toc32727" w:history="1">
        <w:r>
          <w:rPr>
            <w:rFonts w:ascii="仿宋" w:eastAsia="仿宋" w:hAnsi="仿宋" w:cs="仿宋" w:hint="eastAsia"/>
            <w:lang w:eastAsia="zh-CN"/>
          </w:rPr>
          <w:t>(二)、人力资源服务项目建设必要性分析</w:t>
        </w:r>
        <w:r>
          <w:tab/>
        </w:r>
        <w:r>
          <w:fldChar w:fldCharType="begin"/>
        </w:r>
        <w:r>
          <w:instrText xml:space="preserve"> PAGEREF _Toc32727 \h </w:instrText>
        </w:r>
        <w:r>
          <w:fldChar w:fldCharType="separate"/>
        </w:r>
        <w:r>
          <w:t>8</w:t>
        </w:r>
        <w:r>
          <w:fldChar w:fldCharType="end"/>
        </w:r>
      </w:hyperlink>
    </w:p>
    <w:p>
      <w:pPr>
        <w:pStyle w:val="TOC1"/>
        <w:tabs>
          <w:tab w:val="right" w:leader="dot" w:pos="8306"/>
        </w:tabs>
      </w:pPr>
      <w:hyperlink w:anchor="_Toc13595" w:history="1">
        <w:r>
          <w:rPr>
            <w:rFonts w:ascii="仿宋" w:eastAsia="仿宋" w:hAnsi="仿宋" w:cs="仿宋" w:hint="eastAsia"/>
            <w:lang w:eastAsia="zh-CN"/>
          </w:rPr>
          <w:t>三、人力资源服务项目选址可行性分析</w:t>
        </w:r>
        <w:r>
          <w:tab/>
        </w:r>
        <w:r>
          <w:fldChar w:fldCharType="begin"/>
        </w:r>
        <w:r>
          <w:instrText xml:space="preserve"> PAGEREF _Toc13595 \h </w:instrText>
        </w:r>
        <w:r>
          <w:fldChar w:fldCharType="separate"/>
        </w:r>
        <w:r>
          <w:t>10</w:t>
        </w:r>
        <w:r>
          <w:fldChar w:fldCharType="end"/>
        </w:r>
      </w:hyperlink>
    </w:p>
    <w:p>
      <w:pPr>
        <w:pStyle w:val="TOC2"/>
        <w:tabs>
          <w:tab w:val="right" w:leader="dot" w:pos="8306"/>
        </w:tabs>
      </w:pPr>
      <w:hyperlink w:anchor="_Toc20275" w:history="1">
        <w:r>
          <w:rPr>
            <w:rFonts w:ascii="仿宋" w:eastAsia="仿宋" w:hAnsi="仿宋" w:cs="仿宋" w:hint="eastAsia"/>
            <w:lang w:eastAsia="zh-CN"/>
          </w:rPr>
          <w:t>(一)、人力资源服务项目选址</w:t>
        </w:r>
        <w:r>
          <w:tab/>
        </w:r>
        <w:r>
          <w:fldChar w:fldCharType="begin"/>
        </w:r>
        <w:r>
          <w:instrText xml:space="preserve"> PAGEREF _Toc20275 \h </w:instrText>
        </w:r>
        <w:r>
          <w:fldChar w:fldCharType="separate"/>
        </w:r>
        <w:r>
          <w:t>10</w:t>
        </w:r>
        <w:r>
          <w:fldChar w:fldCharType="end"/>
        </w:r>
      </w:hyperlink>
    </w:p>
    <w:p>
      <w:pPr>
        <w:pStyle w:val="TOC2"/>
        <w:tabs>
          <w:tab w:val="right" w:leader="dot" w:pos="8306"/>
        </w:tabs>
      </w:pPr>
      <w:hyperlink w:anchor="_Toc2027" w:history="1">
        <w:r>
          <w:rPr>
            <w:rFonts w:ascii="仿宋" w:eastAsia="仿宋" w:hAnsi="仿宋" w:cs="仿宋" w:hint="eastAsia"/>
            <w:lang w:eastAsia="zh-CN"/>
          </w:rPr>
          <w:t>(二)、用地控制指标</w:t>
        </w:r>
        <w:r>
          <w:tab/>
        </w:r>
        <w:r>
          <w:fldChar w:fldCharType="begin"/>
        </w:r>
        <w:r>
          <w:instrText xml:space="preserve"> PAGEREF _Toc2027 \h </w:instrText>
        </w:r>
        <w:r>
          <w:fldChar w:fldCharType="separate"/>
        </w:r>
        <w:r>
          <w:t>10</w:t>
        </w:r>
        <w:r>
          <w:fldChar w:fldCharType="end"/>
        </w:r>
      </w:hyperlink>
    </w:p>
    <w:p>
      <w:pPr>
        <w:pStyle w:val="TOC2"/>
        <w:tabs>
          <w:tab w:val="right" w:leader="dot" w:pos="8306"/>
        </w:tabs>
      </w:pPr>
      <w:hyperlink w:anchor="_Toc27316" w:history="1">
        <w:r>
          <w:rPr>
            <w:rFonts w:ascii="仿宋" w:eastAsia="仿宋" w:hAnsi="仿宋" w:cs="仿宋" w:hint="eastAsia"/>
            <w:lang w:eastAsia="zh-CN"/>
          </w:rPr>
          <w:t>(三)、节约用地措施</w:t>
        </w:r>
        <w:r>
          <w:tab/>
        </w:r>
        <w:r>
          <w:fldChar w:fldCharType="begin"/>
        </w:r>
        <w:r>
          <w:instrText xml:space="preserve"> PAGEREF _Toc27316 \h </w:instrText>
        </w:r>
        <w:r>
          <w:fldChar w:fldCharType="separate"/>
        </w:r>
        <w:r>
          <w:t>12</w:t>
        </w:r>
        <w:r>
          <w:fldChar w:fldCharType="end"/>
        </w:r>
      </w:hyperlink>
    </w:p>
    <w:p>
      <w:pPr>
        <w:pStyle w:val="TOC2"/>
        <w:tabs>
          <w:tab w:val="right" w:leader="dot" w:pos="8306"/>
        </w:tabs>
      </w:pPr>
      <w:hyperlink w:anchor="_Toc30136" w:history="1">
        <w:r>
          <w:rPr>
            <w:rFonts w:ascii="仿宋" w:eastAsia="仿宋" w:hAnsi="仿宋" w:cs="仿宋" w:hint="eastAsia"/>
            <w:lang w:eastAsia="zh-CN"/>
          </w:rPr>
          <w:t>(四)、总图布置方案</w:t>
        </w:r>
        <w:r>
          <w:tab/>
        </w:r>
        <w:r>
          <w:fldChar w:fldCharType="begin"/>
        </w:r>
        <w:r>
          <w:instrText xml:space="preserve"> PAGEREF _Toc30136 \h </w:instrText>
        </w:r>
        <w:r>
          <w:fldChar w:fldCharType="separate"/>
        </w:r>
        <w:r>
          <w:t>13</w:t>
        </w:r>
        <w:r>
          <w:fldChar w:fldCharType="end"/>
        </w:r>
      </w:hyperlink>
    </w:p>
    <w:p>
      <w:pPr>
        <w:pStyle w:val="TOC2"/>
        <w:tabs>
          <w:tab w:val="right" w:leader="dot" w:pos="8306"/>
        </w:tabs>
      </w:pPr>
      <w:hyperlink w:anchor="_Toc27652" w:history="1">
        <w:r>
          <w:rPr>
            <w:rFonts w:ascii="仿宋" w:eastAsia="仿宋" w:hAnsi="仿宋" w:cs="仿宋" w:hint="eastAsia"/>
            <w:lang w:eastAsia="zh-CN"/>
          </w:rPr>
          <w:t>(五)、选址综合评价</w:t>
        </w:r>
        <w:r>
          <w:tab/>
        </w:r>
        <w:r>
          <w:fldChar w:fldCharType="begin"/>
        </w:r>
        <w:r>
          <w:instrText xml:space="preserve"> PAGEREF _Toc27652 \h </w:instrText>
        </w:r>
        <w:r>
          <w:fldChar w:fldCharType="separate"/>
        </w:r>
        <w:r>
          <w:t>14</w:t>
        </w:r>
        <w:r>
          <w:fldChar w:fldCharType="end"/>
        </w:r>
      </w:hyperlink>
    </w:p>
    <w:p>
      <w:pPr>
        <w:pStyle w:val="TOC1"/>
        <w:tabs>
          <w:tab w:val="right" w:leader="dot" w:pos="8306"/>
        </w:tabs>
      </w:pPr>
      <w:hyperlink w:anchor="_Toc28362" w:history="1">
        <w:r>
          <w:rPr>
            <w:rFonts w:ascii="仿宋" w:eastAsia="仿宋" w:hAnsi="仿宋" w:cs="仿宋" w:hint="eastAsia"/>
            <w:lang w:eastAsia="zh-CN"/>
          </w:rPr>
          <w:t>四、人力资源服务项目绩效评估</w:t>
        </w:r>
        <w:r>
          <w:tab/>
        </w:r>
        <w:r>
          <w:fldChar w:fldCharType="begin"/>
        </w:r>
        <w:r>
          <w:instrText xml:space="preserve"> PAGEREF _Toc28362 \h </w:instrText>
        </w:r>
        <w:r>
          <w:fldChar w:fldCharType="separate"/>
        </w:r>
        <w:r>
          <w:t>15</w:t>
        </w:r>
        <w:r>
          <w:fldChar w:fldCharType="end"/>
        </w:r>
      </w:hyperlink>
    </w:p>
    <w:p>
      <w:pPr>
        <w:pStyle w:val="TOC2"/>
        <w:tabs>
          <w:tab w:val="right" w:leader="dot" w:pos="8306"/>
        </w:tabs>
      </w:pPr>
      <w:hyperlink w:anchor="_Toc29288" w:history="1">
        <w:r>
          <w:rPr>
            <w:rFonts w:ascii="仿宋" w:eastAsia="仿宋" w:hAnsi="仿宋" w:cs="仿宋" w:hint="eastAsia"/>
            <w:lang w:eastAsia="zh-CN"/>
          </w:rPr>
          <w:t>(一)、绩效评估指标</w:t>
        </w:r>
        <w:r>
          <w:tab/>
        </w:r>
        <w:r>
          <w:fldChar w:fldCharType="begin"/>
        </w:r>
        <w:r>
          <w:instrText xml:space="preserve"> PAGEREF _Toc29288 \h </w:instrText>
        </w:r>
        <w:r>
          <w:fldChar w:fldCharType="separate"/>
        </w:r>
        <w:r>
          <w:t>15</w:t>
        </w:r>
        <w:r>
          <w:fldChar w:fldCharType="end"/>
        </w:r>
      </w:hyperlink>
    </w:p>
    <w:p>
      <w:pPr>
        <w:pStyle w:val="TOC2"/>
        <w:tabs>
          <w:tab w:val="right" w:leader="dot" w:pos="8306"/>
        </w:tabs>
      </w:pPr>
      <w:hyperlink w:anchor="_Toc19693" w:history="1">
        <w:r>
          <w:rPr>
            <w:rFonts w:ascii="仿宋" w:eastAsia="仿宋" w:hAnsi="仿宋" w:cs="仿宋" w:hint="eastAsia"/>
            <w:lang w:eastAsia="zh-CN"/>
          </w:rPr>
          <w:t>(二)、绩效评估方法</w:t>
        </w:r>
        <w:r>
          <w:tab/>
        </w:r>
        <w:r>
          <w:fldChar w:fldCharType="begin"/>
        </w:r>
        <w:r>
          <w:instrText xml:space="preserve"> PAGEREF _Toc19693 \h </w:instrText>
        </w:r>
        <w:r>
          <w:fldChar w:fldCharType="separate"/>
        </w:r>
        <w:r>
          <w:t>16</w:t>
        </w:r>
        <w:r>
          <w:fldChar w:fldCharType="end"/>
        </w:r>
      </w:hyperlink>
    </w:p>
    <w:p>
      <w:pPr>
        <w:pStyle w:val="TOC2"/>
        <w:tabs>
          <w:tab w:val="right" w:leader="dot" w:pos="8306"/>
        </w:tabs>
      </w:pPr>
      <w:hyperlink w:anchor="_Toc12722" w:history="1">
        <w:r>
          <w:rPr>
            <w:rFonts w:ascii="仿宋" w:eastAsia="仿宋" w:hAnsi="仿宋" w:cs="仿宋" w:hint="eastAsia"/>
            <w:lang w:eastAsia="zh-CN"/>
          </w:rPr>
          <w:t>(三)、绩效评估周期</w:t>
        </w:r>
        <w:r>
          <w:tab/>
        </w:r>
        <w:r>
          <w:fldChar w:fldCharType="begin"/>
        </w:r>
        <w:r>
          <w:instrText xml:space="preserve"> PAGEREF _Toc12722 \h </w:instrText>
        </w:r>
        <w:r>
          <w:fldChar w:fldCharType="separate"/>
        </w:r>
        <w:r>
          <w:t>17</w:t>
        </w:r>
        <w:r>
          <w:fldChar w:fldCharType="end"/>
        </w:r>
      </w:hyperlink>
    </w:p>
    <w:p>
      <w:pPr>
        <w:pStyle w:val="TOC1"/>
        <w:tabs>
          <w:tab w:val="right" w:leader="dot" w:pos="8306"/>
        </w:tabs>
      </w:pPr>
      <w:hyperlink w:anchor="_Toc30997" w:history="1">
        <w:r>
          <w:rPr>
            <w:rFonts w:ascii="仿宋" w:eastAsia="仿宋" w:hAnsi="仿宋" w:cs="仿宋" w:hint="eastAsia"/>
            <w:lang w:eastAsia="zh-CN"/>
          </w:rPr>
          <w:t>五、市场分析、调研</w:t>
        </w:r>
        <w:r>
          <w:tab/>
        </w:r>
        <w:r>
          <w:fldChar w:fldCharType="begin"/>
        </w:r>
        <w:r>
          <w:instrText xml:space="preserve"> PAGEREF _Toc30997 \h </w:instrText>
        </w:r>
        <w:r>
          <w:fldChar w:fldCharType="separate"/>
        </w:r>
        <w:r>
          <w:t>18</w:t>
        </w:r>
        <w:r>
          <w:fldChar w:fldCharType="end"/>
        </w:r>
      </w:hyperlink>
    </w:p>
    <w:p>
      <w:pPr>
        <w:pStyle w:val="TOC2"/>
        <w:tabs>
          <w:tab w:val="right" w:leader="dot" w:pos="8306"/>
        </w:tabs>
      </w:pPr>
      <w:hyperlink w:anchor="_Toc2505" w:history="1">
        <w:r>
          <w:rPr>
            <w:rFonts w:ascii="仿宋" w:eastAsia="仿宋" w:hAnsi="仿宋" w:cs="仿宋" w:hint="eastAsia"/>
            <w:lang w:eastAsia="zh-CN"/>
          </w:rPr>
          <w:t>(一)、人力资源服务行业分析</w:t>
        </w:r>
        <w:r>
          <w:tab/>
        </w:r>
        <w:r>
          <w:fldChar w:fldCharType="begin"/>
        </w:r>
        <w:r>
          <w:instrText xml:space="preserve"> PAGEREF _Toc2505 \h </w:instrText>
        </w:r>
        <w:r>
          <w:fldChar w:fldCharType="separate"/>
        </w:r>
        <w:r>
          <w:t>18</w:t>
        </w:r>
        <w:r>
          <w:fldChar w:fldCharType="end"/>
        </w:r>
      </w:hyperlink>
    </w:p>
    <w:p>
      <w:pPr>
        <w:pStyle w:val="TOC2"/>
        <w:tabs>
          <w:tab w:val="right" w:leader="dot" w:pos="8306"/>
        </w:tabs>
      </w:pPr>
      <w:hyperlink w:anchor="_Toc2887" w:history="1">
        <w:r>
          <w:rPr>
            <w:rFonts w:ascii="仿宋" w:eastAsia="仿宋" w:hAnsi="仿宋" w:cs="仿宋" w:hint="eastAsia"/>
            <w:lang w:eastAsia="zh-CN"/>
          </w:rPr>
          <w:t>(二)、人力资源服务市场分析预测</w:t>
        </w:r>
        <w:r>
          <w:tab/>
        </w:r>
        <w:r>
          <w:fldChar w:fldCharType="begin"/>
        </w:r>
        <w:r>
          <w:instrText xml:space="preserve"> PAGEREF _Toc2887 \h </w:instrText>
        </w:r>
        <w:r>
          <w:fldChar w:fldCharType="separate"/>
        </w:r>
        <w:r>
          <w:t>19</w:t>
        </w:r>
        <w:r>
          <w:fldChar w:fldCharType="end"/>
        </w:r>
      </w:hyperlink>
    </w:p>
    <w:p>
      <w:pPr>
        <w:pStyle w:val="TOC1"/>
        <w:tabs>
          <w:tab w:val="right" w:leader="dot" w:pos="8306"/>
        </w:tabs>
      </w:pPr>
      <w:hyperlink w:anchor="_Toc29549" w:history="1">
        <w:r>
          <w:rPr>
            <w:rFonts w:ascii="仿宋" w:eastAsia="仿宋" w:hAnsi="仿宋" w:cs="仿宋" w:hint="eastAsia"/>
            <w:lang w:eastAsia="zh-CN"/>
          </w:rPr>
          <w:t>六、人力资源服务项目文档管理</w:t>
        </w:r>
        <w:r>
          <w:tab/>
        </w:r>
        <w:r>
          <w:fldChar w:fldCharType="begin"/>
        </w:r>
        <w:r>
          <w:instrText xml:space="preserve"> PAGEREF _Toc29549 \h </w:instrText>
        </w:r>
        <w:r>
          <w:fldChar w:fldCharType="separate"/>
        </w:r>
        <w:r>
          <w:t>20</w:t>
        </w:r>
        <w:r>
          <w:fldChar w:fldCharType="end"/>
        </w:r>
      </w:hyperlink>
    </w:p>
    <w:p>
      <w:pPr>
        <w:pStyle w:val="TOC2"/>
        <w:tabs>
          <w:tab w:val="right" w:leader="dot" w:pos="8306"/>
        </w:tabs>
      </w:pPr>
      <w:hyperlink w:anchor="_Toc7885" w:history="1">
        <w:r>
          <w:rPr>
            <w:rFonts w:ascii="仿宋" w:eastAsia="仿宋" w:hAnsi="仿宋" w:cs="仿宋" w:hint="eastAsia"/>
            <w:lang w:eastAsia="zh-CN"/>
          </w:rPr>
          <w:t>(一)、文档编制与审查</w:t>
        </w:r>
        <w:r>
          <w:tab/>
        </w:r>
        <w:r>
          <w:fldChar w:fldCharType="begin"/>
        </w:r>
        <w:r>
          <w:instrText xml:space="preserve"> PAGEREF _Toc7885 \h </w:instrText>
        </w:r>
        <w:r>
          <w:fldChar w:fldCharType="separate"/>
        </w:r>
        <w:r>
          <w:t>20</w:t>
        </w:r>
        <w:r>
          <w:fldChar w:fldCharType="end"/>
        </w:r>
      </w:hyperlink>
    </w:p>
    <w:p>
      <w:pPr>
        <w:pStyle w:val="TOC2"/>
        <w:tabs>
          <w:tab w:val="right" w:leader="dot" w:pos="8306"/>
        </w:tabs>
      </w:pPr>
      <w:hyperlink w:anchor="_Toc13344" w:history="1">
        <w:r>
          <w:rPr>
            <w:rFonts w:ascii="仿宋" w:eastAsia="仿宋" w:hAnsi="仿宋" w:cs="仿宋" w:hint="eastAsia"/>
            <w:lang w:eastAsia="zh-CN"/>
          </w:rPr>
          <w:t>(二)、文档发布与分发</w:t>
        </w:r>
        <w:r>
          <w:tab/>
        </w:r>
        <w:r>
          <w:fldChar w:fldCharType="begin"/>
        </w:r>
        <w:r>
          <w:instrText xml:space="preserve"> PAGEREF _Toc13344 \h </w:instrText>
        </w:r>
        <w:r>
          <w:fldChar w:fldCharType="separate"/>
        </w:r>
        <w:r>
          <w:t>21</w:t>
        </w:r>
        <w:r>
          <w:fldChar w:fldCharType="end"/>
        </w:r>
      </w:hyperlink>
    </w:p>
    <w:p>
      <w:pPr>
        <w:pStyle w:val="TOC2"/>
        <w:tabs>
          <w:tab w:val="right" w:leader="dot" w:pos="8306"/>
        </w:tabs>
      </w:pPr>
      <w:hyperlink w:anchor="_Toc9467" w:history="1">
        <w:r>
          <w:rPr>
            <w:rFonts w:ascii="仿宋" w:eastAsia="仿宋" w:hAnsi="仿宋" w:cs="仿宋" w:hint="eastAsia"/>
            <w:lang w:eastAsia="zh-CN"/>
          </w:rPr>
          <w:t>(三)、文档存档与归档</w:t>
        </w:r>
        <w:r>
          <w:tab/>
        </w:r>
        <w:r>
          <w:fldChar w:fldCharType="begin"/>
        </w:r>
        <w:r>
          <w:instrText xml:space="preserve"> PAGEREF _Toc9467 \h </w:instrText>
        </w:r>
        <w:r>
          <w:fldChar w:fldCharType="separate"/>
        </w:r>
        <w:r>
          <w:t>22</w:t>
        </w:r>
        <w:r>
          <w:fldChar w:fldCharType="end"/>
        </w:r>
      </w:hyperlink>
    </w:p>
    <w:p>
      <w:pPr>
        <w:pStyle w:val="TOC1"/>
        <w:tabs>
          <w:tab w:val="right" w:leader="dot" w:pos="8306"/>
        </w:tabs>
      </w:pPr>
      <w:hyperlink w:anchor="_Toc6751" w:history="1">
        <w:r>
          <w:rPr>
            <w:rFonts w:ascii="仿宋" w:eastAsia="仿宋" w:hAnsi="仿宋" w:cs="仿宋" w:hint="eastAsia"/>
            <w:lang w:eastAsia="zh-CN"/>
          </w:rPr>
          <w:t>七、生产安全保护</w:t>
        </w:r>
        <w:r>
          <w:tab/>
        </w:r>
        <w:r>
          <w:fldChar w:fldCharType="begin"/>
        </w:r>
        <w:r>
          <w:instrText xml:space="preserve"> PAGEREF _Toc6751 \h </w:instrText>
        </w:r>
        <w:r>
          <w:fldChar w:fldCharType="separate"/>
        </w:r>
        <w:r>
          <w:t>23</w:t>
        </w:r>
        <w:r>
          <w:fldChar w:fldCharType="end"/>
        </w:r>
      </w:hyperlink>
    </w:p>
    <w:p>
      <w:pPr>
        <w:pStyle w:val="TOC2"/>
        <w:tabs>
          <w:tab w:val="right" w:leader="dot" w:pos="8306"/>
        </w:tabs>
      </w:pPr>
      <w:hyperlink w:anchor="_Toc4869" w:history="1">
        <w:r>
          <w:rPr>
            <w:rFonts w:ascii="仿宋" w:eastAsia="仿宋" w:hAnsi="仿宋" w:cs="仿宋" w:hint="eastAsia"/>
            <w:lang w:eastAsia="zh-CN"/>
          </w:rPr>
          <w:t>(一)、消防安全</w:t>
        </w:r>
        <w:r>
          <w:tab/>
        </w:r>
        <w:r>
          <w:fldChar w:fldCharType="begin"/>
        </w:r>
        <w:r>
          <w:instrText xml:space="preserve"> PAGEREF _Toc4869 \h </w:instrText>
        </w:r>
        <w:r>
          <w:fldChar w:fldCharType="separate"/>
        </w:r>
        <w:r>
          <w:t>23</w:t>
        </w:r>
        <w:r>
          <w:fldChar w:fldCharType="end"/>
        </w:r>
      </w:hyperlink>
    </w:p>
    <w:p>
      <w:pPr>
        <w:pStyle w:val="TOC2"/>
        <w:tabs>
          <w:tab w:val="right" w:leader="dot" w:pos="8306"/>
        </w:tabs>
      </w:pPr>
      <w:hyperlink w:anchor="_Toc19595" w:history="1">
        <w:r>
          <w:rPr>
            <w:rFonts w:ascii="仿宋" w:eastAsia="仿宋" w:hAnsi="仿宋" w:cs="仿宋" w:hint="eastAsia"/>
            <w:lang w:eastAsia="zh-CN"/>
          </w:rPr>
          <w:t>(二)、防火防爆总图布置措施</w:t>
        </w:r>
        <w:r>
          <w:tab/>
        </w:r>
        <w:r>
          <w:fldChar w:fldCharType="begin"/>
        </w:r>
        <w:r>
          <w:instrText xml:space="preserve"> PAGEREF _Toc19595 \h </w:instrText>
        </w:r>
        <w:r>
          <w:fldChar w:fldCharType="separate"/>
        </w:r>
        <w:r>
          <w:t>25</w:t>
        </w:r>
        <w:r>
          <w:fldChar w:fldCharType="end"/>
        </w:r>
      </w:hyperlink>
    </w:p>
    <w:p>
      <w:pPr>
        <w:pStyle w:val="TOC2"/>
        <w:tabs>
          <w:tab w:val="right" w:leader="dot" w:pos="8306"/>
        </w:tabs>
      </w:pPr>
      <w:hyperlink w:anchor="_Toc27587" w:history="1">
        <w:r>
          <w:rPr>
            <w:rFonts w:ascii="仿宋" w:eastAsia="仿宋" w:hAnsi="仿宋" w:cs="仿宋" w:hint="eastAsia"/>
            <w:lang w:eastAsia="zh-CN"/>
          </w:rPr>
          <w:t>(三)、自然灾害防范措施</w:t>
        </w:r>
        <w:r>
          <w:tab/>
        </w:r>
        <w:r>
          <w:fldChar w:fldCharType="begin"/>
        </w:r>
        <w:r>
          <w:instrText xml:space="preserve"> PAGEREF _Toc27587 \h </w:instrText>
        </w:r>
        <w:r>
          <w:fldChar w:fldCharType="separate"/>
        </w:r>
        <w:r>
          <w:t>26</w:t>
        </w:r>
        <w:r>
          <w:fldChar w:fldCharType="end"/>
        </w:r>
      </w:hyperlink>
    </w:p>
    <w:p>
      <w:pPr>
        <w:pStyle w:val="TOC2"/>
        <w:tabs>
          <w:tab w:val="right" w:leader="dot" w:pos="8306"/>
        </w:tabs>
      </w:pPr>
      <w:hyperlink w:anchor="_Toc18483" w:history="1">
        <w:r>
          <w:rPr>
            <w:rFonts w:ascii="仿宋" w:eastAsia="仿宋" w:hAnsi="仿宋" w:cs="仿宋" w:hint="eastAsia"/>
            <w:lang w:eastAsia="zh-CN"/>
          </w:rPr>
          <w:t>(四)、安全色及安全标志使用要求</w:t>
        </w:r>
        <w:r>
          <w:tab/>
        </w:r>
        <w:r>
          <w:fldChar w:fldCharType="begin"/>
        </w:r>
        <w:r>
          <w:instrText xml:space="preserve"> PAGEREF _Toc18483 \h </w:instrText>
        </w:r>
        <w:r>
          <w:fldChar w:fldCharType="separate"/>
        </w:r>
        <w:r>
          <w:t>27</w:t>
        </w:r>
        <w:r>
          <w:fldChar w:fldCharType="end"/>
        </w:r>
      </w:hyperlink>
    </w:p>
    <w:p>
      <w:pPr>
        <w:pStyle w:val="TOC2"/>
        <w:tabs>
          <w:tab w:val="right" w:leader="dot" w:pos="8306"/>
        </w:tabs>
      </w:pPr>
      <w:hyperlink w:anchor="_Toc27728" w:history="1">
        <w:r>
          <w:rPr>
            <w:rFonts w:ascii="仿宋" w:eastAsia="仿宋" w:hAnsi="仿宋" w:cs="仿宋" w:hint="eastAsia"/>
            <w:lang w:eastAsia="zh-CN"/>
          </w:rPr>
          <w:t>(五)、防尘防毒措施</w:t>
        </w:r>
        <w:r>
          <w:tab/>
        </w:r>
        <w:r>
          <w:fldChar w:fldCharType="begin"/>
        </w:r>
        <w:r>
          <w:instrText xml:space="preserve"> PAGEREF _Toc27728 \h </w:instrText>
        </w:r>
        <w:r>
          <w:fldChar w:fldCharType="separate"/>
        </w:r>
        <w:r>
          <w:t>28</w:t>
        </w:r>
        <w:r>
          <w:fldChar w:fldCharType="end"/>
        </w:r>
      </w:hyperlink>
    </w:p>
    <w:p>
      <w:pPr>
        <w:pStyle w:val="TOC2"/>
        <w:tabs>
          <w:tab w:val="right" w:leader="dot" w:pos="8306"/>
        </w:tabs>
      </w:pPr>
      <w:hyperlink w:anchor="_Toc23712" w:history="1">
        <w:r>
          <w:rPr>
            <w:rFonts w:ascii="仿宋" w:eastAsia="仿宋" w:hAnsi="仿宋" w:cs="仿宋" w:hint="eastAsia"/>
            <w:lang w:eastAsia="zh-CN"/>
          </w:rPr>
          <w:t>(六)、防静电、触电防护及防雷措施</w:t>
        </w:r>
        <w:r>
          <w:tab/>
        </w:r>
        <w:r>
          <w:fldChar w:fldCharType="begin"/>
        </w:r>
        <w:r>
          <w:instrText xml:space="preserve"> PAGEREF _Toc23712 \h </w:instrText>
        </w:r>
        <w:r>
          <w:fldChar w:fldCharType="separate"/>
        </w:r>
        <w:r>
          <w:t>29</w:t>
        </w:r>
        <w:r>
          <w:fldChar w:fldCharType="end"/>
        </w:r>
      </w:hyperlink>
    </w:p>
    <w:p>
      <w:pPr>
        <w:pStyle w:val="TOC2"/>
        <w:tabs>
          <w:tab w:val="right" w:leader="dot" w:pos="8306"/>
        </w:tabs>
      </w:pPr>
      <w:hyperlink w:anchor="_Toc6888" w:history="1">
        <w:r>
          <w:rPr>
            <w:rFonts w:ascii="仿宋" w:eastAsia="仿宋" w:hAnsi="仿宋" w:cs="仿宋" w:hint="eastAsia"/>
            <w:lang w:eastAsia="zh-CN"/>
          </w:rPr>
          <w:t>(七)、机械设备安全保障措施</w:t>
        </w:r>
        <w:r>
          <w:tab/>
        </w:r>
        <w:r>
          <w:fldChar w:fldCharType="begin"/>
        </w:r>
        <w:r>
          <w:instrText xml:space="preserve"> PAGEREF _Toc6888 \h </w:instrText>
        </w:r>
        <w:r>
          <w:fldChar w:fldCharType="separate"/>
        </w:r>
        <w:r>
          <w:t>30</w:t>
        </w:r>
        <w:r>
          <w:fldChar w:fldCharType="end"/>
        </w:r>
      </w:hyperlink>
    </w:p>
    <w:p>
      <w:pPr>
        <w:pStyle w:val="TOC1"/>
        <w:tabs>
          <w:tab w:val="right" w:leader="dot" w:pos="8306"/>
        </w:tabs>
      </w:pPr>
      <w:hyperlink w:anchor="_Toc724" w:history="1">
        <w:r>
          <w:rPr>
            <w:rFonts w:ascii="仿宋" w:eastAsia="仿宋" w:hAnsi="仿宋" w:cs="仿宋" w:hint="eastAsia"/>
            <w:lang w:eastAsia="zh-CN"/>
          </w:rPr>
          <w:t>八、人力资源服务项目风险管理</w:t>
        </w:r>
        <w:r>
          <w:tab/>
        </w:r>
        <w:r>
          <w:fldChar w:fldCharType="begin"/>
        </w:r>
        <w:r>
          <w:instrText xml:space="preserve"> PAGEREF _Toc724 \h </w:instrText>
        </w:r>
        <w:r>
          <w:fldChar w:fldCharType="separate"/>
        </w:r>
        <w:r>
          <w:t>32</w:t>
        </w:r>
        <w:r>
          <w:fldChar w:fldCharType="end"/>
        </w:r>
      </w:hyperlink>
    </w:p>
    <w:p>
      <w:pPr>
        <w:pStyle w:val="TOC2"/>
        <w:tabs>
          <w:tab w:val="right" w:leader="dot" w:pos="8306"/>
        </w:tabs>
      </w:pPr>
      <w:hyperlink w:anchor="_Toc12662" w:history="1">
        <w:r>
          <w:rPr>
            <w:rFonts w:ascii="仿宋" w:eastAsia="仿宋" w:hAnsi="仿宋" w:cs="仿宋" w:hint="eastAsia"/>
            <w:lang w:eastAsia="zh-CN"/>
          </w:rPr>
          <w:t>(一)、风险识别与评估</w:t>
        </w:r>
        <w:r>
          <w:tab/>
        </w:r>
        <w:r>
          <w:fldChar w:fldCharType="begin"/>
        </w:r>
        <w:r>
          <w:instrText xml:space="preserve"> PAGEREF _Toc12662 \h </w:instrText>
        </w:r>
        <w:r>
          <w:fldChar w:fldCharType="separate"/>
        </w:r>
        <w:r>
          <w:t>32</w:t>
        </w:r>
        <w:r>
          <w:fldChar w:fldCharType="end"/>
        </w:r>
      </w:hyperlink>
    </w:p>
    <w:p>
      <w:pPr>
        <w:pStyle w:val="TOC2"/>
        <w:tabs>
          <w:tab w:val="right" w:leader="dot" w:pos="8306"/>
        </w:tabs>
      </w:pPr>
      <w:hyperlink w:anchor="_Toc18003" w:history="1">
        <w:r>
          <w:rPr>
            <w:rFonts w:ascii="仿宋" w:eastAsia="仿宋" w:hAnsi="仿宋" w:cs="仿宋" w:hint="eastAsia"/>
            <w:lang w:eastAsia="zh-CN"/>
          </w:rPr>
          <w:t>(二)、风险应对策略</w:t>
        </w:r>
        <w:r>
          <w:tab/>
        </w:r>
        <w:r>
          <w:fldChar w:fldCharType="begin"/>
        </w:r>
        <w:r>
          <w:instrText xml:space="preserve"> PAGEREF _Toc18003 \h </w:instrText>
        </w:r>
        <w:r>
          <w:fldChar w:fldCharType="separate"/>
        </w:r>
        <w:r>
          <w:t>33</w:t>
        </w:r>
        <w:r>
          <w:fldChar w:fldCharType="end"/>
        </w:r>
      </w:hyperlink>
    </w:p>
    <w:p>
      <w:pPr>
        <w:pStyle w:val="TOC2"/>
        <w:tabs>
          <w:tab w:val="right" w:leader="dot" w:pos="8306"/>
        </w:tabs>
      </w:pPr>
      <w:hyperlink w:anchor="_Toc27040" w:history="1">
        <w:r>
          <w:rPr>
            <w:rFonts w:ascii="仿宋" w:eastAsia="仿宋" w:hAnsi="仿宋" w:cs="仿宋" w:hint="eastAsia"/>
            <w:lang w:eastAsia="zh-CN"/>
          </w:rPr>
          <w:t>(三)、风险监控与控制</w:t>
        </w:r>
        <w:r>
          <w:tab/>
        </w:r>
        <w:r>
          <w:fldChar w:fldCharType="begin"/>
        </w:r>
        <w:r>
          <w:instrText xml:space="preserve"> PAGEREF _Toc27040 \h </w:instrText>
        </w:r>
        <w:r>
          <w:fldChar w:fldCharType="separate"/>
        </w:r>
        <w:r>
          <w:t>35</w:t>
        </w:r>
        <w:r>
          <w:fldChar w:fldCharType="end"/>
        </w:r>
      </w:hyperlink>
    </w:p>
    <w:p>
      <w:pPr>
        <w:pStyle w:val="TOC1"/>
        <w:tabs>
          <w:tab w:val="right" w:leader="dot" w:pos="8306"/>
        </w:tabs>
      </w:pPr>
      <w:hyperlink w:anchor="_Toc19831" w:history="1">
        <w:r>
          <w:rPr>
            <w:rFonts w:ascii="仿宋" w:eastAsia="仿宋" w:hAnsi="仿宋" w:cs="仿宋" w:hint="eastAsia"/>
            <w:lang w:eastAsia="zh-CN"/>
          </w:rPr>
          <w:t>九、人力资源服务项目人力资源管理</w:t>
        </w:r>
        <w:r>
          <w:tab/>
        </w:r>
        <w:r>
          <w:fldChar w:fldCharType="begin"/>
        </w:r>
        <w:r>
          <w:instrText xml:space="preserve"> PAGEREF _Toc19831 \h </w:instrText>
        </w:r>
        <w:r>
          <w:fldChar w:fldCharType="separate"/>
        </w:r>
        <w:r>
          <w:t>36</w:t>
        </w:r>
        <w:r>
          <w:fldChar w:fldCharType="end"/>
        </w:r>
      </w:hyperlink>
    </w:p>
    <w:p>
      <w:pPr>
        <w:pStyle w:val="TOC2"/>
        <w:tabs>
          <w:tab w:val="right" w:leader="dot" w:pos="8306"/>
        </w:tabs>
      </w:pPr>
      <w:hyperlink w:anchor="_Toc7787" w:history="1">
        <w:r>
          <w:rPr>
            <w:rFonts w:ascii="仿宋" w:eastAsia="仿宋" w:hAnsi="仿宋" w:cs="仿宋" w:hint="eastAsia"/>
            <w:lang w:eastAsia="zh-CN"/>
          </w:rPr>
          <w:t>(一)、建立健全的预算管理制度</w:t>
        </w:r>
        <w:r>
          <w:tab/>
        </w:r>
        <w:r>
          <w:fldChar w:fldCharType="begin"/>
        </w:r>
        <w:r>
          <w:instrText xml:space="preserve"> PAGEREF _Toc7787 \h </w:instrText>
        </w:r>
        <w:r>
          <w:fldChar w:fldCharType="separate"/>
        </w:r>
        <w:r>
          <w:t>36</w:t>
        </w:r>
        <w:r>
          <w:fldChar w:fldCharType="end"/>
        </w:r>
      </w:hyperlink>
    </w:p>
    <w:p>
      <w:pPr>
        <w:pStyle w:val="TOC2"/>
        <w:tabs>
          <w:tab w:val="right" w:leader="dot" w:pos="8306"/>
        </w:tabs>
      </w:pPr>
      <w:hyperlink w:anchor="_Toc17690" w:history="1">
        <w:r>
          <w:rPr>
            <w:rFonts w:ascii="仿宋" w:eastAsia="仿宋" w:hAnsi="仿宋" w:cs="仿宋" w:hint="eastAsia"/>
            <w:lang w:eastAsia="zh-CN"/>
          </w:rPr>
          <w:t>(二)、加强资金流动监控</w:t>
        </w:r>
        <w:r>
          <w:tab/>
        </w:r>
        <w:r>
          <w:fldChar w:fldCharType="begin"/>
        </w:r>
        <w:r>
          <w:instrText xml:space="preserve"> PAGEREF _Toc17690 \h </w:instrText>
        </w:r>
        <w:r>
          <w:fldChar w:fldCharType="separate"/>
        </w:r>
        <w:r>
          <w:t>37</w:t>
        </w:r>
        <w:r>
          <w:fldChar w:fldCharType="end"/>
        </w:r>
      </w:hyperlink>
    </w:p>
    <w:p>
      <w:pPr>
        <w:pStyle w:val="TOC2"/>
        <w:tabs>
          <w:tab w:val="right" w:leader="dot" w:pos="8306"/>
        </w:tabs>
      </w:pPr>
      <w:hyperlink w:anchor="_Toc6043" w:history="1">
        <w:r>
          <w:rPr>
            <w:rFonts w:ascii="仿宋" w:eastAsia="仿宋" w:hAnsi="仿宋" w:cs="仿宋" w:hint="eastAsia"/>
            <w:lang w:eastAsia="zh-CN"/>
          </w:rPr>
          <w:t>(三)、制定完善的风险控制机制</w:t>
        </w:r>
        <w:r>
          <w:tab/>
        </w:r>
        <w:r>
          <w:fldChar w:fldCharType="begin"/>
        </w:r>
        <w:r>
          <w:instrText xml:space="preserve"> PAGEREF _Toc6043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11" w:history="1">
        <w:r>
          <w:rPr>
            <w:rFonts w:ascii="仿宋" w:eastAsia="仿宋" w:hAnsi="仿宋" w:cs="仿宋" w:hint="eastAsia"/>
            <w:lang w:eastAsia="zh-CN"/>
          </w:rPr>
          <w:t>(四)、优化成本管理</w:t>
        </w:r>
        <w:r>
          <w:tab/>
        </w:r>
        <w:r>
          <w:fldChar w:fldCharType="begin"/>
        </w:r>
        <w:r>
          <w:instrText xml:space="preserve"> PAGEREF _Toc21211 \h </w:instrText>
        </w:r>
        <w:r>
          <w:fldChar w:fldCharType="separate"/>
        </w:r>
        <w:r>
          <w:t>40</w:t>
        </w:r>
        <w:r>
          <w:fldChar w:fldCharType="end"/>
        </w:r>
      </w:hyperlink>
    </w:p>
    <w:p>
      <w:pPr>
        <w:pStyle w:val="TOC1"/>
        <w:tabs>
          <w:tab w:val="right" w:leader="dot" w:pos="8306"/>
        </w:tabs>
      </w:pPr>
      <w:hyperlink w:anchor="_Toc13697" w:history="1">
        <w:r>
          <w:rPr>
            <w:rFonts w:ascii="仿宋" w:eastAsia="仿宋" w:hAnsi="仿宋" w:cs="仿宋" w:hint="eastAsia"/>
            <w:lang w:eastAsia="zh-CN"/>
          </w:rPr>
          <w:t>十、人力资源服务项目技术管理</w:t>
        </w:r>
        <w:r>
          <w:tab/>
        </w:r>
        <w:r>
          <w:fldChar w:fldCharType="begin"/>
        </w:r>
        <w:r>
          <w:instrText xml:space="preserve"> PAGEREF _Toc13697 \h </w:instrText>
        </w:r>
        <w:r>
          <w:fldChar w:fldCharType="separate"/>
        </w:r>
        <w:r>
          <w:t>41</w:t>
        </w:r>
        <w:r>
          <w:fldChar w:fldCharType="end"/>
        </w:r>
      </w:hyperlink>
    </w:p>
    <w:p>
      <w:pPr>
        <w:pStyle w:val="TOC2"/>
        <w:tabs>
          <w:tab w:val="right" w:leader="dot" w:pos="8306"/>
        </w:tabs>
      </w:pPr>
      <w:hyperlink w:anchor="_Toc2639" w:history="1">
        <w:r>
          <w:rPr>
            <w:rFonts w:ascii="仿宋" w:eastAsia="仿宋" w:hAnsi="仿宋" w:cs="仿宋" w:hint="eastAsia"/>
            <w:lang w:eastAsia="zh-CN"/>
          </w:rPr>
          <w:t>(一)、技术方案选用方向</w:t>
        </w:r>
        <w:r>
          <w:tab/>
        </w:r>
        <w:r>
          <w:fldChar w:fldCharType="begin"/>
        </w:r>
        <w:r>
          <w:instrText xml:space="preserve"> PAGEREF _Toc2639 \h </w:instrText>
        </w:r>
        <w:r>
          <w:fldChar w:fldCharType="separate"/>
        </w:r>
        <w:r>
          <w:t>41</w:t>
        </w:r>
        <w:r>
          <w:fldChar w:fldCharType="end"/>
        </w:r>
      </w:hyperlink>
    </w:p>
    <w:p>
      <w:pPr>
        <w:pStyle w:val="TOC2"/>
        <w:tabs>
          <w:tab w:val="right" w:leader="dot" w:pos="8306"/>
        </w:tabs>
      </w:pPr>
      <w:hyperlink w:anchor="_Toc10201" w:history="1">
        <w:r>
          <w:rPr>
            <w:rFonts w:ascii="仿宋" w:eastAsia="仿宋" w:hAnsi="仿宋" w:cs="仿宋" w:hint="eastAsia"/>
            <w:lang w:eastAsia="zh-CN"/>
          </w:rPr>
          <w:t>(二)、工艺技术方案选用原则</w:t>
        </w:r>
        <w:r>
          <w:tab/>
        </w:r>
        <w:r>
          <w:fldChar w:fldCharType="begin"/>
        </w:r>
        <w:r>
          <w:instrText xml:space="preserve"> PAGEREF _Toc10201 \h </w:instrText>
        </w:r>
        <w:r>
          <w:fldChar w:fldCharType="separate"/>
        </w:r>
        <w:r>
          <w:t>43</w:t>
        </w:r>
        <w:r>
          <w:fldChar w:fldCharType="end"/>
        </w:r>
      </w:hyperlink>
    </w:p>
    <w:p>
      <w:pPr>
        <w:pStyle w:val="TOC2"/>
        <w:tabs>
          <w:tab w:val="right" w:leader="dot" w:pos="8306"/>
        </w:tabs>
      </w:pPr>
      <w:hyperlink w:anchor="_Toc1231" w:history="1">
        <w:r>
          <w:rPr>
            <w:rFonts w:ascii="仿宋" w:eastAsia="仿宋" w:hAnsi="仿宋" w:cs="仿宋" w:hint="eastAsia"/>
            <w:lang w:eastAsia="zh-CN"/>
          </w:rPr>
          <w:t>(三)、工艺技术方案要求</w:t>
        </w:r>
        <w:r>
          <w:tab/>
        </w:r>
        <w:r>
          <w:fldChar w:fldCharType="begin"/>
        </w:r>
        <w:r>
          <w:instrText xml:space="preserve"> PAGEREF _Toc1231 \h </w:instrText>
        </w:r>
        <w:r>
          <w:fldChar w:fldCharType="separate"/>
        </w:r>
        <w:r>
          <w:t>45</w:t>
        </w:r>
        <w:r>
          <w:fldChar w:fldCharType="end"/>
        </w:r>
      </w:hyperlink>
    </w:p>
    <w:p>
      <w:pPr>
        <w:pStyle w:val="TOC1"/>
        <w:tabs>
          <w:tab w:val="right" w:leader="dot" w:pos="8306"/>
        </w:tabs>
      </w:pPr>
      <w:hyperlink w:anchor="_Toc28892" w:history="1">
        <w:r>
          <w:rPr>
            <w:rFonts w:ascii="仿宋" w:eastAsia="仿宋" w:hAnsi="仿宋" w:cs="仿宋" w:hint="eastAsia"/>
            <w:lang w:eastAsia="zh-CN"/>
          </w:rPr>
          <w:t>十一、人力资源服务项目投资规划</w:t>
        </w:r>
        <w:r>
          <w:tab/>
        </w:r>
        <w:r>
          <w:fldChar w:fldCharType="begin"/>
        </w:r>
        <w:r>
          <w:instrText xml:space="preserve"> PAGEREF _Toc28892 \h </w:instrText>
        </w:r>
        <w:r>
          <w:fldChar w:fldCharType="separate"/>
        </w:r>
        <w:r>
          <w:t>47</w:t>
        </w:r>
        <w:r>
          <w:fldChar w:fldCharType="end"/>
        </w:r>
      </w:hyperlink>
    </w:p>
    <w:p>
      <w:pPr>
        <w:pStyle w:val="TOC2"/>
        <w:tabs>
          <w:tab w:val="right" w:leader="dot" w:pos="8306"/>
        </w:tabs>
      </w:pPr>
      <w:hyperlink w:anchor="_Toc30933" w:history="1">
        <w:r>
          <w:rPr>
            <w:rFonts w:ascii="仿宋" w:eastAsia="仿宋" w:hAnsi="仿宋" w:cs="仿宋" w:hint="eastAsia"/>
            <w:lang w:eastAsia="zh-CN"/>
          </w:rPr>
          <w:t>(一)、人力资源服务项目总投资估算</w:t>
        </w:r>
        <w:r>
          <w:tab/>
        </w:r>
        <w:r>
          <w:fldChar w:fldCharType="begin"/>
        </w:r>
        <w:r>
          <w:instrText xml:space="preserve"> PAGEREF _Toc30933 \h </w:instrText>
        </w:r>
        <w:r>
          <w:fldChar w:fldCharType="separate"/>
        </w:r>
        <w:r>
          <w:t>47</w:t>
        </w:r>
        <w:r>
          <w:fldChar w:fldCharType="end"/>
        </w:r>
      </w:hyperlink>
    </w:p>
    <w:p>
      <w:pPr>
        <w:pStyle w:val="TOC2"/>
        <w:tabs>
          <w:tab w:val="right" w:leader="dot" w:pos="8306"/>
        </w:tabs>
      </w:pPr>
      <w:hyperlink w:anchor="_Toc15806" w:history="1">
        <w:r>
          <w:rPr>
            <w:rFonts w:ascii="仿宋" w:eastAsia="仿宋" w:hAnsi="仿宋" w:cs="仿宋" w:hint="eastAsia"/>
            <w:lang w:eastAsia="zh-CN"/>
          </w:rPr>
          <w:t>(二)、资金筹措</w:t>
        </w:r>
        <w:r>
          <w:tab/>
        </w:r>
        <w:r>
          <w:fldChar w:fldCharType="begin"/>
        </w:r>
        <w:r>
          <w:instrText xml:space="preserve"> PAGEREF _Toc15806 \h </w:instrText>
        </w:r>
        <w:r>
          <w:fldChar w:fldCharType="separate"/>
        </w:r>
        <w:r>
          <w:t>49</w:t>
        </w:r>
        <w:r>
          <w:fldChar w:fldCharType="end"/>
        </w:r>
      </w:hyperlink>
    </w:p>
    <w:p>
      <w:pPr>
        <w:pStyle w:val="TOC1"/>
        <w:tabs>
          <w:tab w:val="right" w:leader="dot" w:pos="8306"/>
        </w:tabs>
      </w:pPr>
      <w:hyperlink w:anchor="_Toc21750" w:history="1">
        <w:r>
          <w:rPr>
            <w:rFonts w:ascii="仿宋" w:eastAsia="仿宋" w:hAnsi="仿宋" w:cs="仿宋" w:hint="eastAsia"/>
            <w:lang w:eastAsia="zh-CN"/>
          </w:rPr>
          <w:t>十二、人力资源服务项目计划安排</w:t>
        </w:r>
        <w:r>
          <w:tab/>
        </w:r>
        <w:r>
          <w:fldChar w:fldCharType="begin"/>
        </w:r>
        <w:r>
          <w:instrText xml:space="preserve"> PAGEREF _Toc21750 \h </w:instrText>
        </w:r>
        <w:r>
          <w:fldChar w:fldCharType="separate"/>
        </w:r>
        <w:r>
          <w:t>49</w:t>
        </w:r>
        <w:r>
          <w:fldChar w:fldCharType="end"/>
        </w:r>
      </w:hyperlink>
    </w:p>
    <w:p>
      <w:pPr>
        <w:pStyle w:val="TOC2"/>
        <w:tabs>
          <w:tab w:val="right" w:leader="dot" w:pos="8306"/>
        </w:tabs>
      </w:pPr>
      <w:hyperlink w:anchor="_Toc10278" w:history="1">
        <w:r>
          <w:rPr>
            <w:rFonts w:ascii="仿宋" w:eastAsia="仿宋" w:hAnsi="仿宋" w:cs="仿宋" w:hint="eastAsia"/>
            <w:lang w:eastAsia="zh-CN"/>
          </w:rPr>
          <w:t>(一)、建设周期</w:t>
        </w:r>
        <w:r>
          <w:tab/>
        </w:r>
        <w:r>
          <w:fldChar w:fldCharType="begin"/>
        </w:r>
        <w:r>
          <w:instrText xml:space="preserve"> PAGEREF _Toc10278 \h </w:instrText>
        </w:r>
        <w:r>
          <w:fldChar w:fldCharType="separate"/>
        </w:r>
        <w:r>
          <w:t>49</w:t>
        </w:r>
        <w:r>
          <w:fldChar w:fldCharType="end"/>
        </w:r>
      </w:hyperlink>
    </w:p>
    <w:p>
      <w:pPr>
        <w:pStyle w:val="TOC2"/>
        <w:tabs>
          <w:tab w:val="right" w:leader="dot" w:pos="8306"/>
        </w:tabs>
      </w:pPr>
      <w:hyperlink w:anchor="_Toc17406" w:history="1">
        <w:r>
          <w:rPr>
            <w:rFonts w:ascii="仿宋" w:eastAsia="仿宋" w:hAnsi="仿宋" w:cs="仿宋" w:hint="eastAsia"/>
            <w:lang w:eastAsia="zh-CN"/>
          </w:rPr>
          <w:t>(二)、建设进度</w:t>
        </w:r>
        <w:r>
          <w:tab/>
        </w:r>
        <w:r>
          <w:fldChar w:fldCharType="begin"/>
        </w:r>
        <w:r>
          <w:instrText xml:space="preserve"> PAGEREF _Toc17406 \h </w:instrText>
        </w:r>
        <w:r>
          <w:fldChar w:fldCharType="separate"/>
        </w:r>
        <w:r>
          <w:t>50</w:t>
        </w:r>
        <w:r>
          <w:fldChar w:fldCharType="end"/>
        </w:r>
      </w:hyperlink>
    </w:p>
    <w:p>
      <w:pPr>
        <w:pStyle w:val="TOC2"/>
        <w:tabs>
          <w:tab w:val="right" w:leader="dot" w:pos="8306"/>
        </w:tabs>
      </w:pPr>
      <w:hyperlink w:anchor="_Toc20584" w:history="1">
        <w:r>
          <w:rPr>
            <w:rFonts w:ascii="仿宋" w:eastAsia="仿宋" w:hAnsi="仿宋" w:cs="仿宋" w:hint="eastAsia"/>
            <w:lang w:eastAsia="zh-CN"/>
          </w:rPr>
          <w:t>(三)、进度安排注意事项</w:t>
        </w:r>
        <w:r>
          <w:tab/>
        </w:r>
        <w:r>
          <w:fldChar w:fldCharType="begin"/>
        </w:r>
        <w:r>
          <w:instrText xml:space="preserve"> PAGEREF _Toc20584 \h </w:instrText>
        </w:r>
        <w:r>
          <w:fldChar w:fldCharType="separate"/>
        </w:r>
        <w:r>
          <w:t>51</w:t>
        </w:r>
        <w:r>
          <w:fldChar w:fldCharType="end"/>
        </w:r>
      </w:hyperlink>
    </w:p>
    <w:p>
      <w:pPr>
        <w:pStyle w:val="TOC2"/>
        <w:tabs>
          <w:tab w:val="right" w:leader="dot" w:pos="8306"/>
        </w:tabs>
      </w:pPr>
      <w:hyperlink w:anchor="_Toc27335" w:history="1">
        <w:r>
          <w:rPr>
            <w:rFonts w:ascii="仿宋" w:eastAsia="仿宋" w:hAnsi="仿宋" w:cs="仿宋" w:hint="eastAsia"/>
            <w:lang w:eastAsia="zh-CN"/>
          </w:rPr>
          <w:t>(四)、人力资源配置</w:t>
        </w:r>
        <w:r>
          <w:tab/>
        </w:r>
        <w:r>
          <w:fldChar w:fldCharType="begin"/>
        </w:r>
        <w:r>
          <w:instrText xml:space="preserve"> PAGEREF _Toc27335 \h </w:instrText>
        </w:r>
        <w:r>
          <w:fldChar w:fldCharType="separate"/>
        </w:r>
        <w:r>
          <w:t>53</w:t>
        </w:r>
        <w:r>
          <w:fldChar w:fldCharType="end"/>
        </w:r>
      </w:hyperlink>
    </w:p>
    <w:p>
      <w:pPr>
        <w:pStyle w:val="TOC1"/>
        <w:tabs>
          <w:tab w:val="right" w:leader="dot" w:pos="8306"/>
        </w:tabs>
      </w:pPr>
      <w:hyperlink w:anchor="_Toc32389" w:history="1">
        <w:r>
          <w:rPr>
            <w:rFonts w:ascii="仿宋" w:eastAsia="仿宋" w:hAnsi="仿宋" w:cs="仿宋" w:hint="eastAsia"/>
            <w:lang w:eastAsia="zh-CN"/>
          </w:rPr>
          <w:t>十三、人力资源服务项目工程方案分析</w:t>
        </w:r>
        <w:r>
          <w:tab/>
        </w:r>
        <w:r>
          <w:fldChar w:fldCharType="begin"/>
        </w:r>
        <w:r>
          <w:instrText xml:space="preserve"> PAGEREF _Toc32389 \h </w:instrText>
        </w:r>
        <w:r>
          <w:fldChar w:fldCharType="separate"/>
        </w:r>
        <w:r>
          <w:t>54</w:t>
        </w:r>
        <w:r>
          <w:fldChar w:fldCharType="end"/>
        </w:r>
      </w:hyperlink>
    </w:p>
    <w:p>
      <w:pPr>
        <w:pStyle w:val="TOC2"/>
        <w:tabs>
          <w:tab w:val="right" w:leader="dot" w:pos="8306"/>
        </w:tabs>
      </w:pPr>
      <w:hyperlink w:anchor="_Toc30124" w:history="1">
        <w:r>
          <w:rPr>
            <w:rFonts w:ascii="仿宋" w:eastAsia="仿宋" w:hAnsi="仿宋" w:cs="仿宋" w:hint="eastAsia"/>
            <w:lang w:eastAsia="zh-CN"/>
          </w:rPr>
          <w:t>(一)、建筑工程设计原则</w:t>
        </w:r>
        <w:r>
          <w:tab/>
        </w:r>
        <w:r>
          <w:fldChar w:fldCharType="begin"/>
        </w:r>
        <w:r>
          <w:instrText xml:space="preserve"> PAGEREF _Toc30124 \h </w:instrText>
        </w:r>
        <w:r>
          <w:fldChar w:fldCharType="separate"/>
        </w:r>
        <w:r>
          <w:t>54</w:t>
        </w:r>
        <w:r>
          <w:fldChar w:fldCharType="end"/>
        </w:r>
      </w:hyperlink>
    </w:p>
    <w:p>
      <w:pPr>
        <w:pStyle w:val="TOC2"/>
        <w:tabs>
          <w:tab w:val="right" w:leader="dot" w:pos="8306"/>
        </w:tabs>
      </w:pPr>
      <w:hyperlink w:anchor="_Toc10304" w:history="1">
        <w:r>
          <w:rPr>
            <w:rFonts w:ascii="仿宋" w:eastAsia="仿宋" w:hAnsi="仿宋" w:cs="仿宋" w:hint="eastAsia"/>
            <w:lang w:eastAsia="zh-CN"/>
          </w:rPr>
          <w:t>(二)、土建工程建设指标</w:t>
        </w:r>
        <w:r>
          <w:tab/>
        </w:r>
        <w:r>
          <w:fldChar w:fldCharType="begin"/>
        </w:r>
        <w:r>
          <w:instrText xml:space="preserve"> PAGEREF _Toc10304 \h </w:instrText>
        </w:r>
        <w:r>
          <w:fldChar w:fldCharType="separate"/>
        </w:r>
        <w:r>
          <w:t>57</w:t>
        </w:r>
        <w:r>
          <w:fldChar w:fldCharType="end"/>
        </w:r>
      </w:hyperlink>
    </w:p>
    <w:p>
      <w:pPr>
        <w:pStyle w:val="TOC1"/>
        <w:tabs>
          <w:tab w:val="right" w:leader="dot" w:pos="8306"/>
        </w:tabs>
      </w:pPr>
      <w:hyperlink w:anchor="_Toc31447" w:history="1">
        <w:r>
          <w:rPr>
            <w:rFonts w:ascii="仿宋" w:eastAsia="仿宋" w:hAnsi="仿宋" w:cs="仿宋" w:hint="eastAsia"/>
            <w:lang w:eastAsia="zh-CN"/>
          </w:rPr>
          <w:t>十四、营销与推广策略</w:t>
        </w:r>
        <w:r>
          <w:tab/>
        </w:r>
        <w:r>
          <w:fldChar w:fldCharType="begin"/>
        </w:r>
        <w:r>
          <w:instrText xml:space="preserve"> PAGEREF _Toc31447 \h </w:instrText>
        </w:r>
        <w:r>
          <w:fldChar w:fldCharType="separate"/>
        </w:r>
        <w:r>
          <w:t>59</w:t>
        </w:r>
        <w:r>
          <w:fldChar w:fldCharType="end"/>
        </w:r>
      </w:hyperlink>
    </w:p>
    <w:p>
      <w:pPr>
        <w:pStyle w:val="TOC2"/>
        <w:tabs>
          <w:tab w:val="right" w:leader="dot" w:pos="8306"/>
        </w:tabs>
      </w:pPr>
      <w:hyperlink w:anchor="_Toc27850" w:history="1">
        <w:r>
          <w:rPr>
            <w:rFonts w:ascii="仿宋" w:eastAsia="仿宋" w:hAnsi="仿宋" w:cs="仿宋" w:hint="eastAsia"/>
            <w:lang w:eastAsia="zh-CN"/>
          </w:rPr>
          <w:t>(一)、产品/服务定位与特点</w:t>
        </w:r>
        <w:r>
          <w:tab/>
        </w:r>
        <w:r>
          <w:fldChar w:fldCharType="begin"/>
        </w:r>
        <w:r>
          <w:instrText xml:space="preserve"> PAGEREF _Toc27850 \h </w:instrText>
        </w:r>
        <w:r>
          <w:fldChar w:fldCharType="separate"/>
        </w:r>
        <w:r>
          <w:t>59</w:t>
        </w:r>
        <w:r>
          <w:fldChar w:fldCharType="end"/>
        </w:r>
      </w:hyperlink>
    </w:p>
    <w:p>
      <w:pPr>
        <w:pStyle w:val="TOC2"/>
        <w:tabs>
          <w:tab w:val="right" w:leader="dot" w:pos="8306"/>
        </w:tabs>
      </w:pPr>
      <w:hyperlink w:anchor="_Toc8119" w:history="1">
        <w:r>
          <w:rPr>
            <w:rFonts w:ascii="仿宋" w:eastAsia="仿宋" w:hAnsi="仿宋" w:cs="仿宋" w:hint="eastAsia"/>
            <w:lang w:eastAsia="zh-CN"/>
          </w:rPr>
          <w:t>(二)、市场定位与竞争分析</w:t>
        </w:r>
        <w:r>
          <w:tab/>
        </w:r>
        <w:r>
          <w:fldChar w:fldCharType="begin"/>
        </w:r>
        <w:r>
          <w:instrText xml:space="preserve"> PAGEREF _Toc8119 \h </w:instrText>
        </w:r>
        <w:r>
          <w:fldChar w:fldCharType="separate"/>
        </w:r>
        <w:r>
          <w:t>60</w:t>
        </w:r>
        <w:r>
          <w:fldChar w:fldCharType="end"/>
        </w:r>
      </w:hyperlink>
    </w:p>
    <w:p>
      <w:pPr>
        <w:pStyle w:val="TOC2"/>
        <w:tabs>
          <w:tab w:val="right" w:leader="dot" w:pos="8306"/>
        </w:tabs>
      </w:pPr>
      <w:hyperlink w:anchor="_Toc23247" w:history="1">
        <w:r>
          <w:rPr>
            <w:rFonts w:ascii="仿宋" w:eastAsia="仿宋" w:hAnsi="仿宋" w:cs="仿宋" w:hint="eastAsia"/>
            <w:lang w:eastAsia="zh-CN"/>
          </w:rPr>
          <w:t>(三)、营销渠道与策略</w:t>
        </w:r>
        <w:r>
          <w:tab/>
        </w:r>
        <w:r>
          <w:fldChar w:fldCharType="begin"/>
        </w:r>
        <w:r>
          <w:instrText xml:space="preserve"> PAGEREF _Toc23247 \h </w:instrText>
        </w:r>
        <w:r>
          <w:fldChar w:fldCharType="separate"/>
        </w:r>
        <w:r>
          <w:t>61</w:t>
        </w:r>
        <w:r>
          <w:fldChar w:fldCharType="end"/>
        </w:r>
      </w:hyperlink>
    </w:p>
    <w:p>
      <w:pPr>
        <w:pStyle w:val="TOC2"/>
        <w:tabs>
          <w:tab w:val="right" w:leader="dot" w:pos="8306"/>
        </w:tabs>
      </w:pPr>
      <w:hyperlink w:anchor="_Toc9051" w:history="1">
        <w:r>
          <w:rPr>
            <w:rFonts w:ascii="仿宋" w:eastAsia="仿宋" w:hAnsi="仿宋" w:cs="仿宋" w:hint="eastAsia"/>
            <w:lang w:eastAsia="zh-CN"/>
          </w:rPr>
          <w:t>(四)、推广与宣传活动</w:t>
        </w:r>
        <w:r>
          <w:tab/>
        </w:r>
        <w:r>
          <w:fldChar w:fldCharType="begin"/>
        </w:r>
        <w:r>
          <w:instrText xml:space="preserve"> PAGEREF _Toc9051 \h </w:instrText>
        </w:r>
        <w:r>
          <w:fldChar w:fldCharType="separate"/>
        </w:r>
        <w:r>
          <w:t>62</w:t>
        </w:r>
        <w:r>
          <w:fldChar w:fldCharType="end"/>
        </w:r>
      </w:hyperlink>
    </w:p>
    <w:p>
      <w:pPr>
        <w:pStyle w:val="TOC1"/>
        <w:tabs>
          <w:tab w:val="right" w:leader="dot" w:pos="8306"/>
        </w:tabs>
      </w:pPr>
      <w:hyperlink w:anchor="_Toc15340" w:history="1">
        <w:r>
          <w:rPr>
            <w:rFonts w:ascii="仿宋" w:eastAsia="仿宋" w:hAnsi="仿宋" w:cs="仿宋" w:hint="eastAsia"/>
            <w:lang w:eastAsia="zh-CN"/>
          </w:rPr>
          <w:t>十五、人力资源服务项目治理与监督</w:t>
        </w:r>
        <w:r>
          <w:tab/>
        </w:r>
        <w:r>
          <w:fldChar w:fldCharType="begin"/>
        </w:r>
        <w:r>
          <w:instrText xml:space="preserve"> PAGEREF _Toc15340 \h </w:instrText>
        </w:r>
        <w:r>
          <w:fldChar w:fldCharType="separate"/>
        </w:r>
        <w:r>
          <w:t>68</w:t>
        </w:r>
        <w:r>
          <w:fldChar w:fldCharType="end"/>
        </w:r>
      </w:hyperlink>
    </w:p>
    <w:p>
      <w:pPr>
        <w:pStyle w:val="TOC2"/>
        <w:tabs>
          <w:tab w:val="right" w:leader="dot" w:pos="8306"/>
        </w:tabs>
      </w:pPr>
      <w:hyperlink w:anchor="_Toc15503" w:history="1">
        <w:r>
          <w:rPr>
            <w:rFonts w:ascii="仿宋" w:eastAsia="仿宋" w:hAnsi="仿宋" w:cs="仿宋" w:hint="eastAsia"/>
            <w:lang w:eastAsia="zh-CN"/>
          </w:rPr>
          <w:t>(一)、人力资源服务项目治理结构</w:t>
        </w:r>
        <w:r>
          <w:tab/>
        </w:r>
        <w:r>
          <w:fldChar w:fldCharType="begin"/>
        </w:r>
        <w:r>
          <w:instrText xml:space="preserve"> PAGEREF _Toc15503 \h </w:instrText>
        </w:r>
        <w:r>
          <w:fldChar w:fldCharType="separate"/>
        </w:r>
        <w:r>
          <w:t>68</w:t>
        </w:r>
        <w:r>
          <w:fldChar w:fldCharType="end"/>
        </w:r>
      </w:hyperlink>
    </w:p>
    <w:p>
      <w:pPr>
        <w:pStyle w:val="TOC2"/>
        <w:tabs>
          <w:tab w:val="right" w:leader="dot" w:pos="8306"/>
        </w:tabs>
      </w:pPr>
      <w:hyperlink w:anchor="_Toc14548" w:history="1">
        <w:r>
          <w:rPr>
            <w:rFonts w:ascii="仿宋" w:eastAsia="仿宋" w:hAnsi="仿宋" w:cs="仿宋" w:hint="eastAsia"/>
            <w:lang w:eastAsia="zh-CN"/>
          </w:rPr>
          <w:t>(二)、监督与审计</w:t>
        </w:r>
        <w:r>
          <w:tab/>
        </w:r>
        <w:r>
          <w:fldChar w:fldCharType="begin"/>
        </w:r>
        <w:r>
          <w:instrText xml:space="preserve"> PAGEREF _Toc14548 \h </w:instrText>
        </w:r>
        <w:r>
          <w:fldChar w:fldCharType="separate"/>
        </w:r>
        <w:r>
          <w:t>69</w:t>
        </w:r>
        <w:r>
          <w:fldChar w:fldCharType="end"/>
        </w:r>
      </w:hyperlink>
    </w:p>
    <w:p>
      <w:pPr>
        <w:pStyle w:val="TOC1"/>
        <w:tabs>
          <w:tab w:val="right" w:leader="dot" w:pos="8306"/>
        </w:tabs>
      </w:pPr>
      <w:hyperlink w:anchor="_Toc29160" w:history="1">
        <w:r>
          <w:rPr>
            <w:rFonts w:ascii="仿宋" w:eastAsia="仿宋" w:hAnsi="仿宋" w:cs="仿宋" w:hint="eastAsia"/>
            <w:lang w:eastAsia="zh-CN"/>
          </w:rPr>
          <w:t>十六、人力资源服务项目实施时间节点</w:t>
        </w:r>
        <w:r>
          <w:tab/>
        </w:r>
        <w:r>
          <w:fldChar w:fldCharType="begin"/>
        </w:r>
        <w:r>
          <w:instrText xml:space="preserve"> PAGEREF _Toc29160 \h </w:instrText>
        </w:r>
        <w:r>
          <w:fldChar w:fldCharType="separate"/>
        </w:r>
        <w:r>
          <w:t>71</w:t>
        </w:r>
        <w:r>
          <w:fldChar w:fldCharType="end"/>
        </w:r>
      </w:hyperlink>
    </w:p>
    <w:p>
      <w:pPr>
        <w:pStyle w:val="TOC2"/>
        <w:tabs>
          <w:tab w:val="right" w:leader="dot" w:pos="8306"/>
        </w:tabs>
      </w:pPr>
      <w:hyperlink w:anchor="_Toc948" w:history="1">
        <w:r>
          <w:rPr>
            <w:rFonts w:ascii="仿宋" w:eastAsia="仿宋" w:hAnsi="仿宋" w:cs="仿宋" w:hint="eastAsia"/>
            <w:lang w:eastAsia="zh-CN"/>
          </w:rPr>
          <w:t>(一)、人力资源服务项目启动阶段时间节点</w:t>
        </w:r>
        <w:r>
          <w:tab/>
        </w:r>
        <w:r>
          <w:fldChar w:fldCharType="begin"/>
        </w:r>
        <w:r>
          <w:instrText xml:space="preserve"> PAGEREF _Toc948 \h </w:instrText>
        </w:r>
        <w:r>
          <w:fldChar w:fldCharType="separate"/>
        </w:r>
        <w:r>
          <w:t>71</w:t>
        </w:r>
        <w:r>
          <w:fldChar w:fldCharType="end"/>
        </w:r>
      </w:hyperlink>
    </w:p>
    <w:p>
      <w:pPr>
        <w:pStyle w:val="TOC2"/>
        <w:tabs>
          <w:tab w:val="right" w:leader="dot" w:pos="8306"/>
        </w:tabs>
      </w:pPr>
      <w:hyperlink w:anchor="_Toc803" w:history="1">
        <w:r>
          <w:rPr>
            <w:rFonts w:ascii="仿宋" w:eastAsia="仿宋" w:hAnsi="仿宋" w:cs="仿宋" w:hint="eastAsia"/>
            <w:lang w:eastAsia="zh-CN"/>
          </w:rPr>
          <w:t>(二)、人力资源服务项目执行阶段时间节点</w:t>
        </w:r>
        <w:r>
          <w:tab/>
        </w:r>
        <w:r>
          <w:fldChar w:fldCharType="begin"/>
        </w:r>
        <w:r>
          <w:instrText xml:space="preserve"> PAGEREF _Toc803 \h </w:instrText>
        </w:r>
        <w:r>
          <w:fldChar w:fldCharType="separate"/>
        </w:r>
        <w:r>
          <w:t>72</w:t>
        </w:r>
        <w:r>
          <w:fldChar w:fldCharType="end"/>
        </w:r>
      </w:hyperlink>
    </w:p>
    <w:p>
      <w:pPr>
        <w:pStyle w:val="TOC2"/>
        <w:tabs>
          <w:tab w:val="right" w:leader="dot" w:pos="8306"/>
        </w:tabs>
      </w:pPr>
      <w:hyperlink w:anchor="_Toc25235" w:history="1">
        <w:r>
          <w:rPr>
            <w:rFonts w:ascii="仿宋" w:eastAsia="仿宋" w:hAnsi="仿宋" w:cs="仿宋" w:hint="eastAsia"/>
            <w:lang w:eastAsia="zh-CN"/>
          </w:rPr>
          <w:t>(三)、人力资源服务项目完成阶段时间节点</w:t>
        </w:r>
        <w:r>
          <w:tab/>
        </w:r>
        <w:r>
          <w:fldChar w:fldCharType="begin"/>
        </w:r>
        <w:r>
          <w:instrText xml:space="preserve"> PAGEREF _Toc25235 \h </w:instrText>
        </w:r>
        <w:r>
          <w:fldChar w:fldCharType="separate"/>
        </w:r>
        <w:r>
          <w:t>73</w:t>
        </w:r>
        <w:r>
          <w:fldChar w:fldCharType="end"/>
        </w:r>
      </w:hyperlink>
    </w:p>
    <w:p>
      <w:pPr>
        <w:pStyle w:val="TOC1"/>
        <w:tabs>
          <w:tab w:val="right" w:leader="dot" w:pos="8306"/>
        </w:tabs>
      </w:pPr>
      <w:hyperlink w:anchor="_Toc30334" w:history="1">
        <w:r>
          <w:rPr>
            <w:rFonts w:ascii="仿宋" w:eastAsia="仿宋" w:hAnsi="仿宋" w:cs="仿宋" w:hint="eastAsia"/>
            <w:lang w:eastAsia="zh-CN"/>
          </w:rPr>
          <w:t>十七、利益相关者分析与沟通计划</w:t>
        </w:r>
        <w:r>
          <w:tab/>
        </w:r>
        <w:r>
          <w:fldChar w:fldCharType="begin"/>
        </w:r>
        <w:r>
          <w:instrText xml:space="preserve"> PAGEREF _Toc30334 \h </w:instrText>
        </w:r>
        <w:r>
          <w:fldChar w:fldCharType="separate"/>
        </w:r>
        <w:r>
          <w:t>74</w:t>
        </w:r>
        <w:r>
          <w:fldChar w:fldCharType="end"/>
        </w:r>
      </w:hyperlink>
    </w:p>
    <w:p>
      <w:pPr>
        <w:pStyle w:val="TOC2"/>
        <w:tabs>
          <w:tab w:val="right" w:leader="dot" w:pos="8306"/>
        </w:tabs>
      </w:pPr>
      <w:hyperlink w:anchor="_Toc441" w:history="1">
        <w:r>
          <w:rPr>
            <w:rFonts w:ascii="仿宋" w:eastAsia="仿宋" w:hAnsi="仿宋" w:cs="仿宋" w:hint="eastAsia"/>
            <w:lang w:eastAsia="zh-CN"/>
          </w:rPr>
          <w:t>(一)、利益相关者分析</w:t>
        </w:r>
        <w:r>
          <w:tab/>
        </w:r>
        <w:r>
          <w:fldChar w:fldCharType="begin"/>
        </w:r>
        <w:r>
          <w:instrText xml:space="preserve"> PAGEREF _Toc441 \h </w:instrText>
        </w:r>
        <w:r>
          <w:fldChar w:fldCharType="separate"/>
        </w:r>
        <w:r>
          <w:t>74</w:t>
        </w:r>
        <w:r>
          <w:fldChar w:fldCharType="end"/>
        </w:r>
      </w:hyperlink>
    </w:p>
    <w:p>
      <w:pPr>
        <w:pStyle w:val="TOC2"/>
        <w:tabs>
          <w:tab w:val="right" w:leader="dot" w:pos="8306"/>
        </w:tabs>
      </w:pPr>
      <w:hyperlink w:anchor="_Toc12801" w:history="1">
        <w:r>
          <w:rPr>
            <w:rFonts w:ascii="仿宋" w:eastAsia="仿宋" w:hAnsi="仿宋" w:cs="仿宋" w:hint="eastAsia"/>
            <w:lang w:eastAsia="zh-CN"/>
          </w:rPr>
          <w:t>(二)、沟通计划</w:t>
        </w:r>
        <w:r>
          <w:tab/>
        </w:r>
        <w:r>
          <w:fldChar w:fldCharType="begin"/>
        </w:r>
        <w:r>
          <w:instrText xml:space="preserve"> PAGEREF _Toc12801 \h </w:instrText>
        </w:r>
        <w:r>
          <w:fldChar w:fldCharType="separate"/>
        </w:r>
        <w:r>
          <w:t>75</w:t>
        </w:r>
        <w:r>
          <w:fldChar w:fldCharType="end"/>
        </w:r>
      </w:hyperlink>
    </w:p>
    <w:p>
      <w:pPr>
        <w:pStyle w:val="TOC1"/>
        <w:tabs>
          <w:tab w:val="right" w:leader="dot" w:pos="8306"/>
        </w:tabs>
      </w:pPr>
      <w:hyperlink w:anchor="_Toc30319" w:history="1">
        <w:r>
          <w:rPr>
            <w:rFonts w:ascii="仿宋" w:eastAsia="仿宋" w:hAnsi="仿宋" w:cs="仿宋" w:hint="eastAsia"/>
            <w:lang w:eastAsia="zh-CN"/>
          </w:rPr>
          <w:t>十八、供应链管理</w:t>
        </w:r>
        <w:r>
          <w:tab/>
        </w:r>
        <w:r>
          <w:fldChar w:fldCharType="begin"/>
        </w:r>
        <w:r>
          <w:instrText xml:space="preserve"> PAGEREF _Toc30319 \h </w:instrText>
        </w:r>
        <w:r>
          <w:fldChar w:fldCharType="separate"/>
        </w:r>
        <w:r>
          <w:t>76</w:t>
        </w:r>
        <w:r>
          <w:fldChar w:fldCharType="end"/>
        </w:r>
      </w:hyperlink>
    </w:p>
    <w:p>
      <w:pPr>
        <w:pStyle w:val="TOC2"/>
        <w:tabs>
          <w:tab w:val="right" w:leader="dot" w:pos="8306"/>
        </w:tabs>
      </w:pPr>
      <w:hyperlink w:anchor="_Toc1989" w:history="1">
        <w:r>
          <w:rPr>
            <w:rFonts w:ascii="仿宋" w:eastAsia="仿宋" w:hAnsi="仿宋" w:cs="仿宋" w:hint="eastAsia"/>
            <w:lang w:eastAsia="zh-CN"/>
          </w:rPr>
          <w:t>(一)、供应链战略规划</w:t>
        </w:r>
        <w:r>
          <w:tab/>
        </w:r>
        <w:r>
          <w:fldChar w:fldCharType="begin"/>
        </w:r>
        <w:r>
          <w:instrText xml:space="preserve"> PAGEREF _Toc1989 \h </w:instrText>
        </w:r>
        <w:r>
          <w:fldChar w:fldCharType="separate"/>
        </w:r>
        <w:r>
          <w:t>76</w:t>
        </w:r>
        <w:r>
          <w:fldChar w:fldCharType="end"/>
        </w:r>
      </w:hyperlink>
    </w:p>
    <w:p>
      <w:pPr>
        <w:pStyle w:val="TOC2"/>
        <w:tabs>
          <w:tab w:val="right" w:leader="dot" w:pos="8306"/>
        </w:tabs>
      </w:pPr>
      <w:hyperlink w:anchor="_Toc23695" w:history="1">
        <w:r>
          <w:rPr>
            <w:rFonts w:ascii="仿宋" w:eastAsia="仿宋" w:hAnsi="仿宋" w:cs="仿宋" w:hint="eastAsia"/>
            <w:lang w:eastAsia="zh-CN"/>
          </w:rPr>
          <w:t>(二)、供应商选择与合作</w:t>
        </w:r>
        <w:r>
          <w:tab/>
        </w:r>
        <w:r>
          <w:fldChar w:fldCharType="begin"/>
        </w:r>
        <w:r>
          <w:instrText xml:space="preserve"> PAGEREF _Toc23695 \h </w:instrText>
        </w:r>
        <w:r>
          <w:fldChar w:fldCharType="separate"/>
        </w:r>
        <w:r>
          <w:t>78</w:t>
        </w:r>
        <w:r>
          <w:fldChar w:fldCharType="end"/>
        </w:r>
      </w:hyperlink>
    </w:p>
    <w:p>
      <w:pPr>
        <w:pStyle w:val="TOC2"/>
        <w:tabs>
          <w:tab w:val="right" w:leader="dot" w:pos="8306"/>
        </w:tabs>
      </w:pPr>
      <w:hyperlink w:anchor="_Toc5566" w:history="1">
        <w:r>
          <w:rPr>
            <w:rFonts w:ascii="仿宋" w:eastAsia="仿宋" w:hAnsi="仿宋" w:cs="仿宋" w:hint="eastAsia"/>
            <w:lang w:eastAsia="zh-CN"/>
          </w:rPr>
          <w:t>(三)、物流与库存管理</w:t>
        </w:r>
        <w:r>
          <w:tab/>
        </w:r>
        <w:r>
          <w:fldChar w:fldCharType="begin"/>
        </w:r>
        <w:r>
          <w:instrText xml:space="preserve"> PAGEREF _Toc5566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15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219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服务项目的技术管理特点体现在其创新导向。通过引入最先进的技术趋势和解决方案，人力资源服务项目致力于提升科技含量、提高质量和效率水平。这意味着我们将采用最新的工具和方法，确保人力资源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人力资源服务项目技术管理的显著特征。通过整合不同领域的技术资源，我们实现了跨学科的协同工作。这有助于优化技术架构，提高整体效能。此外，整合性策略还促进了不同技术团队之间的紧密沟通和高效合作，确保人力资源服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人力资源服务项目所采用的技术。通过不断优化技术方案，人力资源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人力资源服务项目团队将在人力资源服务项目初期识别可能的技术风险，并采取相应的预防和应对措施。通过建立健全的风险评估机制，人力资源服务项目能够在实施过程中及时发现并解决潜在的技术问题，保障人力资源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人力资源服务项目中，技术将成为人力资源服务项目成功的有力支持。这一深度剖析揭示了技术管理在人力资源服务项目实施中的关键作用，为人力资源服务项目的技术基础奠定了坚实的基础。</w:t>
      </w:r>
    </w:p>
    <w:p>
      <w:pPr>
        <w:pStyle w:val="Heading2"/>
        <w:ind w:firstLine="560" w:firstLineChars="200"/>
        <w:rPr>
          <w:rFonts w:ascii="仿宋" w:eastAsia="仿宋" w:hAnsi="仿宋" w:cs="仿宋" w:hint="eastAsia"/>
          <w:sz w:val="28"/>
          <w:lang w:eastAsia="zh-CN"/>
        </w:rPr>
      </w:pPr>
      <w:bookmarkStart w:id="4" w:name="_Toc4935"/>
      <w:r>
        <w:rPr>
          <w:rFonts w:ascii="仿宋" w:eastAsia="仿宋" w:hAnsi="仿宋" w:cs="仿宋" w:hint="eastAsia"/>
          <w:sz w:val="28"/>
          <w:lang w:eastAsia="zh-CN"/>
        </w:rPr>
        <w:t>(二)、人力资源服务项目工艺技术设计方案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人力资源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人力资源服务项目将严格按照相关行业规范要求进行组织。通过有效控制产品质量，人力资源服务项目将致力于为顾客提供优质的人力资源服务项目产品和良好的服务。这体现了人力资源服务项目对于生产活动合规性和质量标准的高度重视，为人力资源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人力资源服务项目注重生态效益和清洁生产原则。人力资源服务项目建设将紧密结合地方特色经济发展，与社会经济发展规划和区域环境保护规划方案相协调一致。通过与当地区域自然生态系统的结合，人力资源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人力资源服务项目产品具有多样化的客户需求和个性化的特点。因此，人力资源服务项目产品规格品种多样，且单批生产数量较小。为满足这一特点，人力资源服务项目承办单位将建设先进的柔性制造生产线。通过广泛应用柔性制造技术，人力资源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人力资源服务项目采用的技术具有较高的技术含量和自动化水平，处于国内先进水平。这一技术选用不仅体现了对生产效率、质量和环境友好性的高标准要求，同时为人力资源服务项目的可持续发展奠定了坚实的基础。</w:t>
      </w:r>
    </w:p>
    <w:p>
      <w:pPr>
        <w:pStyle w:val="Heading2"/>
        <w:ind w:firstLine="560" w:firstLineChars="200"/>
        <w:rPr>
          <w:rFonts w:ascii="仿宋" w:eastAsia="仿宋" w:hAnsi="仿宋" w:cs="仿宋" w:hint="eastAsia"/>
          <w:sz w:val="28"/>
          <w:lang w:eastAsia="zh-CN"/>
        </w:rPr>
      </w:pPr>
      <w:bookmarkStart w:id="5" w:name="_Toc67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为确保人力资源服务项目的高效生产和技术实施，我们制定了一套精心设计的设备选型方案，以满足人力资源服务项目生产、质量和环保的要求。该方案的主要特点如下：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人力资源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针对人力资源服务项目产品的多样性和小批量生产的特点，我们将建设柔性制造生产线。通过在设备选型中考虑柔性制造技术，可以灵活应对不同产品规格和生产需求，实现生产线的高度灵活性和适应性。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4777"/>
      <w:r>
        <w:rPr>
          <w:rFonts w:ascii="仿宋" w:eastAsia="仿宋" w:hAnsi="仿宋" w:cs="仿宋" w:hint="eastAsia"/>
          <w:sz w:val="28"/>
          <w:lang w:eastAsia="zh-CN"/>
        </w:rPr>
        <w:t>二、人力资源服务项目建设背景及必要性分析</w:t>
      </w:r>
      <w:bookmarkEnd w:id="6"/>
    </w:p>
    <w:p>
      <w:pPr>
        <w:pStyle w:val="Heading2"/>
        <w:rPr>
          <w:rFonts w:ascii="仿宋" w:eastAsia="仿宋" w:hAnsi="仿宋" w:cs="仿宋" w:hint="eastAsia"/>
          <w:lang w:eastAsia="zh-CN"/>
        </w:rPr>
      </w:pPr>
      <w:bookmarkStart w:id="7" w:name="_Toc12112"/>
      <w:r>
        <w:rPr>
          <w:rFonts w:ascii="仿宋" w:eastAsia="仿宋" w:hAnsi="仿宋" w:cs="仿宋" w:hint="eastAsia"/>
          <w:lang w:eastAsia="zh-CN"/>
        </w:rPr>
        <w:t>(一)、人力资源服务项目背景分析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人力资源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人力资源服务项目在这个潮流中的定位。同时，我们将关注行业内涌现的新兴机遇，以便人力资源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人力资源服务项目提供了强大的发展动力。我们将聚焦于行业内最新的技术发展趋势，包括但不限于人工智能、大数据分析、物联网等领域。通过深度的技术研究，我们将确保人力资源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人力资源服务项目发展的源泉。我们将投入更多的精力对市场需求进行深入剖析，超越表面的需求，深入挖掘潜在的市场痛点和机遇。通过对市场需求的细致了解，人力资源服务项目将更有针对性地设计解决方案，满足市场的多样化需求，从而更好地促进人力资源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人力资源服务项目战略至关重要。我们将对竞争态势进行更为深入的分析，包括但不限于市场份额、产品特点、客户满意度等多个维度。通过深度的竞争分析，人力资源服务项目将能够更准确地把握市场脉搏，制定具有竞争力的人力资源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人力资源服务项目的发展具有直接的影响。我们将进行更为全面的法规和政策分析，了解行业发展中的潜在法律风险和合规挑战。通过充分了解和遵守相关法规，人力资源服务项目将确保在法律框架内合法合规运营，为人力资源服务项目的稳健发展提供有力支持。</w:t>
      </w:r>
    </w:p>
    <w:p>
      <w:pPr>
        <w:pStyle w:val="Heading2"/>
        <w:ind w:firstLine="560" w:firstLineChars="200"/>
        <w:rPr>
          <w:rFonts w:ascii="仿宋" w:eastAsia="仿宋" w:hAnsi="仿宋" w:cs="仿宋" w:hint="eastAsia"/>
          <w:sz w:val="28"/>
          <w:lang w:eastAsia="zh-CN"/>
        </w:rPr>
      </w:pPr>
      <w:bookmarkStart w:id="8" w:name="_Toc32727"/>
      <w:r>
        <w:rPr>
          <w:rFonts w:ascii="仿宋" w:eastAsia="仿宋" w:hAnsi="仿宋" w:cs="仿宋" w:hint="eastAsia"/>
          <w:sz w:val="28"/>
          <w:lang w:eastAsia="zh-CN"/>
        </w:rPr>
        <w:t>(二)、人力资源服务项目建设必要性分析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服务项目建设的迫切性源于对行业发展趋势的深刻洞察。我们正处于一个行业变革的时代，科技创新、数字化转型成为企业发展的关键动力。人力资源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服务项目建设不仅仅是为了跟上潮流，更是为了通过技术创新推动企业的持续发展。通过引入先进的技术和解决方案，人力资源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人力资源服务项目的建设成为必然选择，通过提高产品质量、拓展服务领域，从而在竞争中获得更多的机会。人力资源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人力资源服务项目建设的必要性体现在对客户需求更精准的满足。通过人力资源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服务项目建设的背后是对企业持续创新的追求。只有通过不断创新，企业才能在竞争中立于不败之地。人力资源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3595"/>
      <w:r>
        <w:rPr>
          <w:rFonts w:ascii="仿宋" w:eastAsia="仿宋" w:hAnsi="仿宋" w:cs="仿宋" w:hint="eastAsia"/>
          <w:sz w:val="28"/>
          <w:lang w:eastAsia="zh-CN"/>
        </w:rPr>
        <w:t>三、人力资源服务项目选址可行性分析</w:t>
      </w:r>
      <w:bookmarkEnd w:id="9"/>
    </w:p>
    <w:p>
      <w:pPr>
        <w:pStyle w:val="Heading2"/>
        <w:rPr>
          <w:rFonts w:ascii="仿宋" w:eastAsia="仿宋" w:hAnsi="仿宋" w:cs="仿宋" w:hint="eastAsia"/>
          <w:lang w:eastAsia="zh-CN"/>
        </w:rPr>
      </w:pPr>
      <w:bookmarkStart w:id="10" w:name="_Toc20275"/>
      <w:r>
        <w:rPr>
          <w:rFonts w:ascii="仿宋" w:eastAsia="仿宋" w:hAnsi="仿宋" w:cs="仿宋" w:hint="eastAsia"/>
          <w:lang w:eastAsia="zh-CN"/>
        </w:rPr>
        <w:t>(一)、人力资源服务项目选址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该人力资源服务项目选址位于XX省XX市XX区XXX街道</w:t>
      </w:r>
    </w:p>
    <w:p>
      <w:pPr>
        <w:pStyle w:val="Heading2"/>
        <w:ind w:firstLine="560" w:firstLineChars="200"/>
        <w:rPr>
          <w:rFonts w:ascii="仿宋" w:eastAsia="仿宋" w:hAnsi="仿宋" w:cs="仿宋" w:hint="eastAsia"/>
          <w:sz w:val="28"/>
          <w:lang w:eastAsia="zh-CN"/>
        </w:rPr>
      </w:pPr>
      <w:bookmarkStart w:id="11" w:name="_Toc2027"/>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人力资源服务项目的征地面积将根据人力资源服务项目的实际规模和需求进行精确规划。具体面积XXX平方米，旨在确保人力资源服务项目不仅能够满足当前的发展需求，还能够预留空间以适应未来的扩展。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净用地面积是在征地面积基础上去除不可利用面积后的实际可开发用地。具体面积XXX平方米，考虑到环保、交通、安全等多方面因素，以确保人力资源服务项目在整体利用效率上达到最优。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人力资源服务项目计划建设的建筑总规模具体面积XXX平方米。这一规模的确定综合考虑了人力资源服务项目的性质、规模，以及城市规划的相关要求，确保建筑布局与周边环境协调一致。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绿地率是人力资源服务项目用地中被规划为绿地的比例。具体面积XXX平方米，旨在通过合理规划绿地，改善人力资源服务项目周边环境，提升居民生活质量，并符合城市整体绿化规划。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容积率是用地上可以建设的建筑总体积与用地面积之比。具体面积XXX，通过合理的容积率规划，确保人力资源服务项目建筑规模与周边环境和谐共生。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人力资源服务项目选址与当地城市规划相一致，具体面积XXX平方米。通过与城市规划部门深入沟通，确保人力资源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人力资源服务项目选址符合当地产业政策，具体面积XXX平方米。这包括人力资源服务项目对当地经济的促进作用，以及对相关产业的带动效应，确保人力资源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用地总体要求必须符合环保和可持续发展的原则，具体面积XXX平方米。通过采用绿色建筑设计、节能减排等措施，确保人力资源服务项目在建设和运营过程中对环境的影响最小化，达到可持续发展的要求。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确保人力资源服务项目选址具备必要的公共设施配套，具体面积XXX平方米。这包括交通便利性、教育、医疗等基础设施，以提高居民生活品质，使得人力资源服务项目选址更具吸引力。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考虑用地总体要求对当地社会稳定性的影响，具体面积XXX平方米。通过深入了解当地社区反馈，确保人力资源服务项目的选址和建设过程对当地社会和谐稳定产生积极作用。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人力资源服务项目选址不仅符合法规和规划，还在实际操作中具有可行性。这一全面规划将为人力资源服务项目的成功实施提供坚实的基础，确保人力资源服务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7316"/>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人力资源服务项目的设备规划和空间设计中，我们将采取灵活设备布局的措施。设备布局将根据实际需求进行灵活设计，避免不必要的浪费。通过合理规划设备摆放位置，我们将提高设备的利用率，减少设备间距，以确保人力资源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人力资源服务项目内部引入共享设施的概念，例如共享会议室、办公区等。通过这种方式，我们可以减少对资源的重复建设，提高资源共享效率，从而减小人力资源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30136"/>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人力资源服务项目的总图布置中，我们将不同功能区域进行明确的规划，以最大程度满足人力资源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7652"/>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人力资源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 人力资源服务项目对环境的影响是综合评价的重要因素之一。我们将详细考虑选址周边的自然环境、生态保护区、水源地等情况，确保人力资源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对选址的评价还需充分考虑当地政府的产业政策和法规。我们将详细了解人力资源服务项目所在地的相关政策，确保人力资源服务项目的规划和运营与当地法规相符，降低不必要的法律风险。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考虑到社会稳定性对企业运营的重要性，我们将评估选址地区的社会安全情况、劳工关系、社区反馈等方面，以确保人力资源服务项目的建设和运营不会受到社会稳定性的负面影响。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最后，我们将综合考虑用地成本，包括土地购置费用、土地开发成本等。通过对用地成本的详细评估，我们能够做出更为精确的经济效益分析，为人力资源服务项目的投资决策提供有力支持。</w:t>
      </w:r>
    </w:p>
    <w:p>
      <w:pPr>
        <w:pStyle w:val="Heading1"/>
        <w:ind w:firstLine="560" w:firstLineChars="200"/>
        <w:rPr>
          <w:rFonts w:ascii="仿宋" w:eastAsia="仿宋" w:hAnsi="仿宋" w:cs="仿宋" w:hint="eastAsia"/>
          <w:sz w:val="28"/>
          <w:lang w:eastAsia="zh-CN"/>
        </w:rPr>
      </w:pPr>
      <w:bookmarkStart w:id="15" w:name="_Toc28362"/>
      <w:r>
        <w:rPr>
          <w:rFonts w:ascii="仿宋" w:eastAsia="仿宋" w:hAnsi="仿宋" w:cs="仿宋" w:hint="eastAsia"/>
          <w:sz w:val="28"/>
          <w:lang w:eastAsia="zh-CN"/>
        </w:rPr>
        <w:t>四、人力资源服务项目绩效评估</w:t>
      </w:r>
      <w:bookmarkEnd w:id="15"/>
    </w:p>
    <w:p>
      <w:pPr>
        <w:pStyle w:val="Heading2"/>
        <w:rPr>
          <w:rFonts w:ascii="仿宋" w:eastAsia="仿宋" w:hAnsi="仿宋" w:cs="仿宋" w:hint="eastAsia"/>
          <w:lang w:eastAsia="zh-CN"/>
        </w:rPr>
      </w:pPr>
      <w:bookmarkStart w:id="16" w:name="_Toc29288"/>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服务项目中，我们设计了一套全面的绩效评估指标，以确保人力资源服务项目的可控和成功交付。这些指标跨足人力资源服务项目目标、成本、进度和质量等多个维度，为我们提供了全面洞察人力资源服务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服务项目目标达成率是我们关注的首要指标。我们设定了明确的目标，并通过定期监测和评估，迅速发现并应对潜在的目标偏差。这为人力资源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成本绩效是另一个核心关注点。通过实际成本与预算成本的对比分析，我们深入了解成本差异的原因，及时调整资源分配，保持人力资源服务项目在经济效益方面的合理水平。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服务项目进度作为关键的绩效指标之一，得到了精心的关注。我们制定了详细的人力资源服务项目进度计划，并设立了进度符合度指标，确保实际进度与计划进度保持一致。这使我们能够快速发现和解决潜在的进度问题，保持人力资源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人力资源服务项目绩效的不可或缺的一环。我们引入了一系列的质量标准和客户满意度指标，以确保人力资源服务项目交付的成果在质量上达到或超越预期水平。通过持续监测这些指标，我们努力提升人力资源服务项目整体质量水平，为人力资源服务项目的成功交付提供有力保障。通过这些科学且全面的绩效评估，我们能够更好地引导人力资源服务项目的持续改进，确保人力资源服务项目目标的顺利达成。</w:t>
      </w:r>
    </w:p>
    <w:p>
      <w:pPr>
        <w:pStyle w:val="Heading2"/>
        <w:ind w:firstLine="560" w:firstLineChars="200"/>
        <w:rPr>
          <w:rFonts w:ascii="仿宋" w:eastAsia="仿宋" w:hAnsi="仿宋" w:cs="仿宋" w:hint="eastAsia"/>
          <w:sz w:val="28"/>
          <w:lang w:eastAsia="zh-CN"/>
        </w:rPr>
      </w:pPr>
      <w:bookmarkStart w:id="17" w:name="_Toc19693"/>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绩效评估是人力资源服务项目中的关键环节，为确保人力资源服务项目达到预期目标，我们采用了多层次、多维度的绩效评估方法。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https://d.book118.com/218102047112006045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人力资源服务项目计划设计方案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A02257"/>
    <w:rsid w:val="3AA022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810204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2024-03-02T17:53:00Z</dcterms:created>
  <dcterms:modified xsi:type="dcterms:W3CDTF">2024-03-02T17:53:42Z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EF24BBAC17774678856E81D011BF078A_11</vt:lpwstr>
  </property>
  <property fmtid="{D5CDD505-2E9C-101B-9397-08002B2CF9AE}" pid="3" name="KSOProductBuildVer">
    <vt:lpwstr>2052-12.1.0.16388</vt:lpwstr>
  </property>
</Properties>
</file>