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游学培训项目建设方案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37" w:history="1">
        <w:r>
          <w:rPr>
            <w:rFonts w:ascii="仿宋" w:eastAsia="仿宋" w:hAnsi="仿宋" w:cs="仿宋" w:hint="eastAsia"/>
            <w:lang w:eastAsia="zh-CN"/>
          </w:rPr>
          <w:t>概论</w:t>
        </w:r>
        <w:r>
          <w:tab/>
        </w:r>
        <w:r>
          <w:fldChar w:fldCharType="begin"/>
        </w:r>
        <w:r>
          <w:instrText xml:space="preserve"> PAGEREF _Toc8437 \h </w:instrText>
        </w:r>
        <w:r>
          <w:fldChar w:fldCharType="separate"/>
        </w:r>
        <w:r>
          <w:t>3</w:t>
        </w:r>
        <w:r>
          <w:fldChar w:fldCharType="end"/>
        </w:r>
      </w:hyperlink>
    </w:p>
    <w:p>
      <w:pPr>
        <w:pStyle w:val="TOC1"/>
        <w:tabs>
          <w:tab w:val="right" w:leader="dot" w:pos="8306"/>
        </w:tabs>
      </w:pPr>
      <w:hyperlink w:anchor="_Toc16207" w:history="1">
        <w:r>
          <w:rPr>
            <w:rFonts w:ascii="仿宋" w:eastAsia="仿宋" w:hAnsi="仿宋" w:cs="仿宋" w:hint="eastAsia"/>
            <w:lang w:eastAsia="zh-CN"/>
          </w:rPr>
          <w:t>一、社会影响分析</w:t>
        </w:r>
        <w:r>
          <w:tab/>
        </w:r>
        <w:r>
          <w:fldChar w:fldCharType="begin"/>
        </w:r>
        <w:r>
          <w:instrText xml:space="preserve"> PAGEREF _Toc16207 \h </w:instrText>
        </w:r>
        <w:r>
          <w:fldChar w:fldCharType="separate"/>
        </w:r>
        <w:r>
          <w:t>3</w:t>
        </w:r>
        <w:r>
          <w:fldChar w:fldCharType="end"/>
        </w:r>
      </w:hyperlink>
    </w:p>
    <w:p>
      <w:pPr>
        <w:pStyle w:val="TOC2"/>
        <w:tabs>
          <w:tab w:val="right" w:leader="dot" w:pos="8306"/>
        </w:tabs>
      </w:pPr>
      <w:hyperlink w:anchor="_Toc14163" w:history="1">
        <w:r>
          <w:rPr>
            <w:rFonts w:ascii="仿宋" w:eastAsia="仿宋" w:hAnsi="仿宋" w:cs="仿宋" w:hint="eastAsia"/>
            <w:lang w:eastAsia="zh-CN"/>
          </w:rPr>
          <w:t>(一)、社会影响效果分析</w:t>
        </w:r>
        <w:r>
          <w:tab/>
        </w:r>
        <w:r>
          <w:fldChar w:fldCharType="begin"/>
        </w:r>
        <w:r>
          <w:instrText xml:space="preserve"> PAGEREF _Toc14163 \h </w:instrText>
        </w:r>
        <w:r>
          <w:fldChar w:fldCharType="separate"/>
        </w:r>
        <w:r>
          <w:t>3</w:t>
        </w:r>
        <w:r>
          <w:fldChar w:fldCharType="end"/>
        </w:r>
      </w:hyperlink>
    </w:p>
    <w:p>
      <w:pPr>
        <w:pStyle w:val="TOC2"/>
        <w:tabs>
          <w:tab w:val="right" w:leader="dot" w:pos="8306"/>
        </w:tabs>
      </w:pPr>
      <w:hyperlink w:anchor="_Toc19771" w:history="1">
        <w:r>
          <w:rPr>
            <w:rFonts w:ascii="仿宋" w:eastAsia="仿宋" w:hAnsi="仿宋" w:cs="仿宋" w:hint="eastAsia"/>
            <w:lang w:eastAsia="zh-CN"/>
          </w:rPr>
          <w:t>(二)、社会适应性分析</w:t>
        </w:r>
        <w:r>
          <w:tab/>
        </w:r>
        <w:r>
          <w:fldChar w:fldCharType="begin"/>
        </w:r>
        <w:r>
          <w:instrText xml:space="preserve"> PAGEREF _Toc19771 \h </w:instrText>
        </w:r>
        <w:r>
          <w:fldChar w:fldCharType="separate"/>
        </w:r>
        <w:r>
          <w:t>5</w:t>
        </w:r>
        <w:r>
          <w:fldChar w:fldCharType="end"/>
        </w:r>
      </w:hyperlink>
    </w:p>
    <w:p>
      <w:pPr>
        <w:pStyle w:val="TOC2"/>
        <w:tabs>
          <w:tab w:val="right" w:leader="dot" w:pos="8306"/>
        </w:tabs>
      </w:pPr>
      <w:hyperlink w:anchor="_Toc27671" w:history="1">
        <w:r>
          <w:rPr>
            <w:rFonts w:ascii="仿宋" w:eastAsia="仿宋" w:hAnsi="仿宋" w:cs="仿宋" w:hint="eastAsia"/>
            <w:lang w:eastAsia="zh-CN"/>
          </w:rPr>
          <w:t>(三)、社会风险及对策分析</w:t>
        </w:r>
        <w:r>
          <w:tab/>
        </w:r>
        <w:r>
          <w:fldChar w:fldCharType="begin"/>
        </w:r>
        <w:r>
          <w:instrText xml:space="preserve"> PAGEREF _Toc27671 \h </w:instrText>
        </w:r>
        <w:r>
          <w:fldChar w:fldCharType="separate"/>
        </w:r>
        <w:r>
          <w:t>7</w:t>
        </w:r>
        <w:r>
          <w:fldChar w:fldCharType="end"/>
        </w:r>
      </w:hyperlink>
    </w:p>
    <w:p>
      <w:pPr>
        <w:pStyle w:val="TOC1"/>
        <w:tabs>
          <w:tab w:val="right" w:leader="dot" w:pos="8306"/>
        </w:tabs>
      </w:pPr>
      <w:hyperlink w:anchor="_Toc7800" w:history="1">
        <w:r>
          <w:rPr>
            <w:rFonts w:ascii="仿宋" w:eastAsia="仿宋" w:hAnsi="仿宋" w:cs="仿宋" w:hint="eastAsia"/>
            <w:lang w:eastAsia="zh-CN"/>
          </w:rPr>
          <w:t>二、资源开发及综合利用分析</w:t>
        </w:r>
        <w:r>
          <w:tab/>
        </w:r>
        <w:r>
          <w:fldChar w:fldCharType="begin"/>
        </w:r>
        <w:r>
          <w:instrText xml:space="preserve"> PAGEREF _Toc7800 \h </w:instrText>
        </w:r>
        <w:r>
          <w:fldChar w:fldCharType="separate"/>
        </w:r>
        <w:r>
          <w:t>10</w:t>
        </w:r>
        <w:r>
          <w:fldChar w:fldCharType="end"/>
        </w:r>
      </w:hyperlink>
    </w:p>
    <w:p>
      <w:pPr>
        <w:pStyle w:val="TOC2"/>
        <w:tabs>
          <w:tab w:val="right" w:leader="dot" w:pos="8306"/>
        </w:tabs>
      </w:pPr>
      <w:hyperlink w:anchor="_Toc2157" w:history="1">
        <w:r>
          <w:rPr>
            <w:rFonts w:ascii="仿宋" w:eastAsia="仿宋" w:hAnsi="仿宋" w:cs="仿宋" w:hint="eastAsia"/>
            <w:lang w:eastAsia="zh-CN"/>
          </w:rPr>
          <w:t>(一)、资源开发方案</w:t>
        </w:r>
        <w:r>
          <w:tab/>
        </w:r>
        <w:r>
          <w:fldChar w:fldCharType="begin"/>
        </w:r>
        <w:r>
          <w:instrText xml:space="preserve"> PAGEREF _Toc2157 \h </w:instrText>
        </w:r>
        <w:r>
          <w:fldChar w:fldCharType="separate"/>
        </w:r>
        <w:r>
          <w:t>10</w:t>
        </w:r>
        <w:r>
          <w:fldChar w:fldCharType="end"/>
        </w:r>
      </w:hyperlink>
    </w:p>
    <w:p>
      <w:pPr>
        <w:pStyle w:val="TOC2"/>
        <w:tabs>
          <w:tab w:val="right" w:leader="dot" w:pos="8306"/>
        </w:tabs>
      </w:pPr>
      <w:hyperlink w:anchor="_Toc32118" w:history="1">
        <w:r>
          <w:rPr>
            <w:rFonts w:ascii="仿宋" w:eastAsia="仿宋" w:hAnsi="仿宋" w:cs="仿宋" w:hint="eastAsia"/>
            <w:lang w:eastAsia="zh-CN"/>
          </w:rPr>
          <w:t>(二)、资源利用方案</w:t>
        </w:r>
        <w:r>
          <w:tab/>
        </w:r>
        <w:r>
          <w:fldChar w:fldCharType="begin"/>
        </w:r>
        <w:r>
          <w:instrText xml:space="preserve"> PAGEREF _Toc32118 \h </w:instrText>
        </w:r>
        <w:r>
          <w:fldChar w:fldCharType="separate"/>
        </w:r>
        <w:r>
          <w:t>11</w:t>
        </w:r>
        <w:r>
          <w:fldChar w:fldCharType="end"/>
        </w:r>
      </w:hyperlink>
    </w:p>
    <w:p>
      <w:pPr>
        <w:pStyle w:val="TOC2"/>
        <w:tabs>
          <w:tab w:val="right" w:leader="dot" w:pos="8306"/>
        </w:tabs>
      </w:pPr>
      <w:hyperlink w:anchor="_Toc8976" w:history="1">
        <w:r>
          <w:rPr>
            <w:rFonts w:ascii="仿宋" w:eastAsia="仿宋" w:hAnsi="仿宋" w:cs="仿宋" w:hint="eastAsia"/>
            <w:lang w:eastAsia="zh-CN"/>
          </w:rPr>
          <w:t>(三)、资源节约措施</w:t>
        </w:r>
        <w:r>
          <w:tab/>
        </w:r>
        <w:r>
          <w:fldChar w:fldCharType="begin"/>
        </w:r>
        <w:r>
          <w:instrText xml:space="preserve"> PAGEREF _Toc8976 \h </w:instrText>
        </w:r>
        <w:r>
          <w:fldChar w:fldCharType="separate"/>
        </w:r>
        <w:r>
          <w:t>13</w:t>
        </w:r>
        <w:r>
          <w:fldChar w:fldCharType="end"/>
        </w:r>
      </w:hyperlink>
    </w:p>
    <w:p>
      <w:pPr>
        <w:pStyle w:val="TOC1"/>
        <w:tabs>
          <w:tab w:val="right" w:leader="dot" w:pos="8306"/>
        </w:tabs>
      </w:pPr>
      <w:hyperlink w:anchor="_Toc3024" w:history="1">
        <w:r>
          <w:rPr>
            <w:rFonts w:ascii="仿宋" w:eastAsia="仿宋" w:hAnsi="仿宋" w:cs="仿宋" w:hint="eastAsia"/>
            <w:lang w:eastAsia="zh-CN"/>
          </w:rPr>
          <w:t>三、游学培训项目概论</w:t>
        </w:r>
        <w:r>
          <w:tab/>
        </w:r>
        <w:r>
          <w:fldChar w:fldCharType="begin"/>
        </w:r>
        <w:r>
          <w:instrText xml:space="preserve"> PAGEREF _Toc3024 \h </w:instrText>
        </w:r>
        <w:r>
          <w:fldChar w:fldCharType="separate"/>
        </w:r>
        <w:r>
          <w:t>14</w:t>
        </w:r>
        <w:r>
          <w:fldChar w:fldCharType="end"/>
        </w:r>
      </w:hyperlink>
    </w:p>
    <w:p>
      <w:pPr>
        <w:pStyle w:val="TOC2"/>
        <w:tabs>
          <w:tab w:val="right" w:leader="dot" w:pos="8306"/>
        </w:tabs>
      </w:pPr>
      <w:hyperlink w:anchor="_Toc19927" w:history="1">
        <w:r>
          <w:rPr>
            <w:rFonts w:ascii="仿宋" w:eastAsia="仿宋" w:hAnsi="仿宋" w:cs="仿宋" w:hint="eastAsia"/>
            <w:lang w:eastAsia="zh-CN"/>
          </w:rPr>
          <w:t>(一)、项目申报单位概况</w:t>
        </w:r>
        <w:r>
          <w:tab/>
        </w:r>
        <w:r>
          <w:fldChar w:fldCharType="begin"/>
        </w:r>
        <w:r>
          <w:instrText xml:space="preserve"> PAGEREF _Toc19927 \h </w:instrText>
        </w:r>
        <w:r>
          <w:fldChar w:fldCharType="separate"/>
        </w:r>
        <w:r>
          <w:t>14</w:t>
        </w:r>
        <w:r>
          <w:fldChar w:fldCharType="end"/>
        </w:r>
      </w:hyperlink>
    </w:p>
    <w:p>
      <w:pPr>
        <w:pStyle w:val="TOC2"/>
        <w:tabs>
          <w:tab w:val="right" w:leader="dot" w:pos="8306"/>
        </w:tabs>
      </w:pPr>
      <w:hyperlink w:anchor="_Toc14365" w:history="1">
        <w:r>
          <w:rPr>
            <w:rFonts w:ascii="仿宋" w:eastAsia="仿宋" w:hAnsi="仿宋" w:cs="仿宋" w:hint="eastAsia"/>
            <w:lang w:eastAsia="zh-CN"/>
          </w:rPr>
          <w:t>(二)、项目概况</w:t>
        </w:r>
        <w:r>
          <w:tab/>
        </w:r>
        <w:r>
          <w:fldChar w:fldCharType="begin"/>
        </w:r>
        <w:r>
          <w:instrText xml:space="preserve"> PAGEREF _Toc14365 \h </w:instrText>
        </w:r>
        <w:r>
          <w:fldChar w:fldCharType="separate"/>
        </w:r>
        <w:r>
          <w:t>15</w:t>
        </w:r>
        <w:r>
          <w:fldChar w:fldCharType="end"/>
        </w:r>
      </w:hyperlink>
    </w:p>
    <w:p>
      <w:pPr>
        <w:pStyle w:val="TOC1"/>
        <w:tabs>
          <w:tab w:val="right" w:leader="dot" w:pos="8306"/>
        </w:tabs>
      </w:pPr>
      <w:hyperlink w:anchor="_Toc14509" w:history="1">
        <w:r>
          <w:rPr>
            <w:rFonts w:ascii="仿宋" w:eastAsia="仿宋" w:hAnsi="仿宋" w:cs="仿宋" w:hint="eastAsia"/>
            <w:lang w:eastAsia="zh-CN"/>
          </w:rPr>
          <w:t>四、背景、必要性分析</w:t>
        </w:r>
        <w:r>
          <w:tab/>
        </w:r>
        <w:r>
          <w:fldChar w:fldCharType="begin"/>
        </w:r>
        <w:r>
          <w:instrText xml:space="preserve"> PAGEREF _Toc14509 \h </w:instrText>
        </w:r>
        <w:r>
          <w:fldChar w:fldCharType="separate"/>
        </w:r>
        <w:r>
          <w:t>18</w:t>
        </w:r>
        <w:r>
          <w:fldChar w:fldCharType="end"/>
        </w:r>
      </w:hyperlink>
    </w:p>
    <w:p>
      <w:pPr>
        <w:pStyle w:val="TOC2"/>
        <w:tabs>
          <w:tab w:val="right" w:leader="dot" w:pos="8306"/>
        </w:tabs>
      </w:pPr>
      <w:hyperlink w:anchor="_Toc18307" w:history="1">
        <w:r>
          <w:rPr>
            <w:rFonts w:ascii="仿宋" w:eastAsia="仿宋" w:hAnsi="仿宋" w:cs="仿宋" w:hint="eastAsia"/>
            <w:lang w:eastAsia="zh-CN"/>
          </w:rPr>
          <w:t>(一)、项目建设背景</w:t>
        </w:r>
        <w:r>
          <w:tab/>
        </w:r>
        <w:r>
          <w:fldChar w:fldCharType="begin"/>
        </w:r>
        <w:r>
          <w:instrText xml:space="preserve"> PAGEREF _Toc18307 \h </w:instrText>
        </w:r>
        <w:r>
          <w:fldChar w:fldCharType="separate"/>
        </w:r>
        <w:r>
          <w:t>18</w:t>
        </w:r>
        <w:r>
          <w:fldChar w:fldCharType="end"/>
        </w:r>
      </w:hyperlink>
    </w:p>
    <w:p>
      <w:pPr>
        <w:pStyle w:val="TOC2"/>
        <w:tabs>
          <w:tab w:val="right" w:leader="dot" w:pos="8306"/>
        </w:tabs>
      </w:pPr>
      <w:hyperlink w:anchor="_Toc15717" w:history="1">
        <w:r>
          <w:rPr>
            <w:rFonts w:ascii="仿宋" w:eastAsia="仿宋" w:hAnsi="仿宋" w:cs="仿宋" w:hint="eastAsia"/>
            <w:lang w:eastAsia="zh-CN"/>
          </w:rPr>
          <w:t>(二)、必要性分析</w:t>
        </w:r>
        <w:r>
          <w:tab/>
        </w:r>
        <w:r>
          <w:fldChar w:fldCharType="begin"/>
        </w:r>
        <w:r>
          <w:instrText xml:space="preserve"> PAGEREF _Toc15717 \h </w:instrText>
        </w:r>
        <w:r>
          <w:fldChar w:fldCharType="separate"/>
        </w:r>
        <w:r>
          <w:t>19</w:t>
        </w:r>
        <w:r>
          <w:fldChar w:fldCharType="end"/>
        </w:r>
      </w:hyperlink>
    </w:p>
    <w:p>
      <w:pPr>
        <w:pStyle w:val="TOC2"/>
        <w:tabs>
          <w:tab w:val="right" w:leader="dot" w:pos="8306"/>
        </w:tabs>
      </w:pPr>
      <w:hyperlink w:anchor="_Toc14533" w:history="1">
        <w:r>
          <w:rPr>
            <w:rFonts w:ascii="仿宋" w:eastAsia="仿宋" w:hAnsi="仿宋" w:cs="仿宋" w:hint="eastAsia"/>
            <w:lang w:eastAsia="zh-CN"/>
          </w:rPr>
          <w:t>(三)、项目建设有利条件</w:t>
        </w:r>
        <w:r>
          <w:tab/>
        </w:r>
        <w:r>
          <w:fldChar w:fldCharType="begin"/>
        </w:r>
        <w:r>
          <w:instrText xml:space="preserve"> PAGEREF _Toc14533 \h </w:instrText>
        </w:r>
        <w:r>
          <w:fldChar w:fldCharType="separate"/>
        </w:r>
        <w:r>
          <w:t>20</w:t>
        </w:r>
        <w:r>
          <w:fldChar w:fldCharType="end"/>
        </w:r>
      </w:hyperlink>
    </w:p>
    <w:p>
      <w:pPr>
        <w:pStyle w:val="TOC1"/>
        <w:tabs>
          <w:tab w:val="right" w:leader="dot" w:pos="8306"/>
        </w:tabs>
      </w:pPr>
      <w:hyperlink w:anchor="_Toc8962" w:history="1">
        <w:r>
          <w:rPr>
            <w:rFonts w:ascii="仿宋" w:eastAsia="仿宋" w:hAnsi="仿宋" w:cs="仿宋" w:hint="eastAsia"/>
            <w:lang w:eastAsia="zh-CN"/>
          </w:rPr>
          <w:t>五、经济影响分析</w:t>
        </w:r>
        <w:r>
          <w:tab/>
        </w:r>
        <w:r>
          <w:fldChar w:fldCharType="begin"/>
        </w:r>
        <w:r>
          <w:instrText xml:space="preserve"> PAGEREF _Toc8962 \h </w:instrText>
        </w:r>
        <w:r>
          <w:fldChar w:fldCharType="separate"/>
        </w:r>
        <w:r>
          <w:t>22</w:t>
        </w:r>
        <w:r>
          <w:fldChar w:fldCharType="end"/>
        </w:r>
      </w:hyperlink>
    </w:p>
    <w:p>
      <w:pPr>
        <w:pStyle w:val="TOC2"/>
        <w:tabs>
          <w:tab w:val="right" w:leader="dot" w:pos="8306"/>
        </w:tabs>
      </w:pPr>
      <w:hyperlink w:anchor="_Toc13538" w:history="1">
        <w:r>
          <w:rPr>
            <w:rFonts w:ascii="仿宋" w:eastAsia="仿宋" w:hAnsi="仿宋" w:cs="仿宋" w:hint="eastAsia"/>
            <w:lang w:eastAsia="zh-CN"/>
          </w:rPr>
          <w:t>(一)、经济费用效益或费用效果分析</w:t>
        </w:r>
        <w:r>
          <w:tab/>
        </w:r>
        <w:r>
          <w:fldChar w:fldCharType="begin"/>
        </w:r>
        <w:r>
          <w:instrText xml:space="preserve"> PAGEREF _Toc13538 \h </w:instrText>
        </w:r>
        <w:r>
          <w:fldChar w:fldCharType="separate"/>
        </w:r>
        <w:r>
          <w:t>22</w:t>
        </w:r>
        <w:r>
          <w:fldChar w:fldCharType="end"/>
        </w:r>
      </w:hyperlink>
    </w:p>
    <w:p>
      <w:pPr>
        <w:pStyle w:val="TOC2"/>
        <w:tabs>
          <w:tab w:val="right" w:leader="dot" w:pos="8306"/>
        </w:tabs>
      </w:pPr>
      <w:hyperlink w:anchor="_Toc7276" w:history="1">
        <w:r>
          <w:rPr>
            <w:rFonts w:ascii="仿宋" w:eastAsia="仿宋" w:hAnsi="仿宋" w:cs="仿宋" w:hint="eastAsia"/>
            <w:lang w:eastAsia="zh-CN"/>
          </w:rPr>
          <w:t>(二)、行业影响分析</w:t>
        </w:r>
        <w:r>
          <w:tab/>
        </w:r>
        <w:r>
          <w:fldChar w:fldCharType="begin"/>
        </w:r>
        <w:r>
          <w:instrText xml:space="preserve"> PAGEREF _Toc7276 \h </w:instrText>
        </w:r>
        <w:r>
          <w:fldChar w:fldCharType="separate"/>
        </w:r>
        <w:r>
          <w:t>24</w:t>
        </w:r>
        <w:r>
          <w:fldChar w:fldCharType="end"/>
        </w:r>
      </w:hyperlink>
    </w:p>
    <w:p>
      <w:pPr>
        <w:pStyle w:val="TOC2"/>
        <w:tabs>
          <w:tab w:val="right" w:leader="dot" w:pos="8306"/>
        </w:tabs>
      </w:pPr>
      <w:hyperlink w:anchor="_Toc8573" w:history="1">
        <w:r>
          <w:rPr>
            <w:rFonts w:ascii="仿宋" w:eastAsia="仿宋" w:hAnsi="仿宋" w:cs="仿宋" w:hint="eastAsia"/>
            <w:lang w:eastAsia="zh-CN"/>
          </w:rPr>
          <w:t>(三)、区域经济影响分析</w:t>
        </w:r>
        <w:r>
          <w:tab/>
        </w:r>
        <w:r>
          <w:fldChar w:fldCharType="begin"/>
        </w:r>
        <w:r>
          <w:instrText xml:space="preserve"> PAGEREF _Toc8573 \h </w:instrText>
        </w:r>
        <w:r>
          <w:fldChar w:fldCharType="separate"/>
        </w:r>
        <w:r>
          <w:t>26</w:t>
        </w:r>
        <w:r>
          <w:fldChar w:fldCharType="end"/>
        </w:r>
      </w:hyperlink>
    </w:p>
    <w:p>
      <w:pPr>
        <w:pStyle w:val="TOC2"/>
        <w:tabs>
          <w:tab w:val="right" w:leader="dot" w:pos="8306"/>
        </w:tabs>
      </w:pPr>
      <w:hyperlink w:anchor="_Toc26030" w:history="1">
        <w:r>
          <w:rPr>
            <w:rFonts w:ascii="仿宋" w:eastAsia="仿宋" w:hAnsi="仿宋" w:cs="仿宋" w:hint="eastAsia"/>
            <w:lang w:eastAsia="zh-CN"/>
          </w:rPr>
          <w:t>(四)、宏观经济影响分析</w:t>
        </w:r>
        <w:r>
          <w:tab/>
        </w:r>
        <w:r>
          <w:fldChar w:fldCharType="begin"/>
        </w:r>
        <w:r>
          <w:instrText xml:space="preserve"> PAGEREF _Toc26030 \h </w:instrText>
        </w:r>
        <w:r>
          <w:fldChar w:fldCharType="separate"/>
        </w:r>
        <w:r>
          <w:t>26</w:t>
        </w:r>
        <w:r>
          <w:fldChar w:fldCharType="end"/>
        </w:r>
      </w:hyperlink>
    </w:p>
    <w:p>
      <w:pPr>
        <w:pStyle w:val="TOC1"/>
        <w:tabs>
          <w:tab w:val="right" w:leader="dot" w:pos="8306"/>
        </w:tabs>
      </w:pPr>
      <w:hyperlink w:anchor="_Toc19360" w:history="1">
        <w:r>
          <w:rPr>
            <w:rFonts w:ascii="仿宋" w:eastAsia="仿宋" w:hAnsi="仿宋" w:cs="仿宋" w:hint="eastAsia"/>
            <w:lang w:eastAsia="zh-CN"/>
          </w:rPr>
          <w:t>六、发展规划、产业政策和行业准入分析</w:t>
        </w:r>
        <w:r>
          <w:tab/>
        </w:r>
        <w:r>
          <w:fldChar w:fldCharType="begin"/>
        </w:r>
        <w:r>
          <w:instrText xml:space="preserve"> PAGEREF _Toc19360 \h </w:instrText>
        </w:r>
        <w:r>
          <w:fldChar w:fldCharType="separate"/>
        </w:r>
        <w:r>
          <w:t>28</w:t>
        </w:r>
        <w:r>
          <w:fldChar w:fldCharType="end"/>
        </w:r>
      </w:hyperlink>
    </w:p>
    <w:p>
      <w:pPr>
        <w:pStyle w:val="TOC2"/>
        <w:tabs>
          <w:tab w:val="right" w:leader="dot" w:pos="8306"/>
        </w:tabs>
      </w:pPr>
      <w:hyperlink w:anchor="_Toc15400" w:history="1">
        <w:r>
          <w:rPr>
            <w:rFonts w:ascii="仿宋" w:eastAsia="仿宋" w:hAnsi="仿宋" w:cs="仿宋" w:hint="eastAsia"/>
            <w:lang w:eastAsia="zh-CN"/>
          </w:rPr>
          <w:t>(一)、发展规划分析</w:t>
        </w:r>
        <w:r>
          <w:tab/>
        </w:r>
        <w:r>
          <w:fldChar w:fldCharType="begin"/>
        </w:r>
        <w:r>
          <w:instrText xml:space="preserve"> PAGEREF _Toc15400 \h </w:instrText>
        </w:r>
        <w:r>
          <w:fldChar w:fldCharType="separate"/>
        </w:r>
        <w:r>
          <w:t>28</w:t>
        </w:r>
        <w:r>
          <w:fldChar w:fldCharType="end"/>
        </w:r>
      </w:hyperlink>
    </w:p>
    <w:p>
      <w:pPr>
        <w:pStyle w:val="TOC2"/>
        <w:tabs>
          <w:tab w:val="right" w:leader="dot" w:pos="8306"/>
        </w:tabs>
      </w:pPr>
      <w:hyperlink w:anchor="_Toc5542" w:history="1">
        <w:r>
          <w:rPr>
            <w:rFonts w:ascii="仿宋" w:eastAsia="仿宋" w:hAnsi="仿宋" w:cs="仿宋" w:hint="eastAsia"/>
            <w:lang w:eastAsia="zh-CN"/>
          </w:rPr>
          <w:t>(二)、产业政策分析</w:t>
        </w:r>
        <w:r>
          <w:tab/>
        </w:r>
        <w:r>
          <w:fldChar w:fldCharType="begin"/>
        </w:r>
        <w:r>
          <w:instrText xml:space="preserve"> PAGEREF _Toc5542 \h </w:instrText>
        </w:r>
        <w:r>
          <w:fldChar w:fldCharType="separate"/>
        </w:r>
        <w:r>
          <w:t>30</w:t>
        </w:r>
        <w:r>
          <w:fldChar w:fldCharType="end"/>
        </w:r>
      </w:hyperlink>
    </w:p>
    <w:p>
      <w:pPr>
        <w:pStyle w:val="TOC2"/>
        <w:tabs>
          <w:tab w:val="right" w:leader="dot" w:pos="8306"/>
        </w:tabs>
      </w:pPr>
      <w:hyperlink w:anchor="_Toc4448" w:history="1">
        <w:r>
          <w:rPr>
            <w:rFonts w:ascii="仿宋" w:eastAsia="仿宋" w:hAnsi="仿宋" w:cs="仿宋" w:hint="eastAsia"/>
            <w:lang w:eastAsia="zh-CN"/>
          </w:rPr>
          <w:t>(三)、行业准入分析</w:t>
        </w:r>
        <w:r>
          <w:tab/>
        </w:r>
        <w:r>
          <w:fldChar w:fldCharType="begin"/>
        </w:r>
        <w:r>
          <w:instrText xml:space="preserve"> PAGEREF _Toc4448 \h </w:instrText>
        </w:r>
        <w:r>
          <w:fldChar w:fldCharType="separate"/>
        </w:r>
        <w:r>
          <w:t>31</w:t>
        </w:r>
        <w:r>
          <w:fldChar w:fldCharType="end"/>
        </w:r>
      </w:hyperlink>
    </w:p>
    <w:p>
      <w:pPr>
        <w:pStyle w:val="TOC1"/>
        <w:tabs>
          <w:tab w:val="right" w:leader="dot" w:pos="8306"/>
        </w:tabs>
      </w:pPr>
      <w:hyperlink w:anchor="_Toc10562" w:history="1">
        <w:r>
          <w:rPr>
            <w:rFonts w:ascii="仿宋" w:eastAsia="仿宋" w:hAnsi="仿宋" w:cs="仿宋" w:hint="eastAsia"/>
            <w:lang w:eastAsia="zh-CN"/>
          </w:rPr>
          <w:t>七、经济效益与社会效益优化</w:t>
        </w:r>
        <w:r>
          <w:tab/>
        </w:r>
        <w:r>
          <w:fldChar w:fldCharType="begin"/>
        </w:r>
        <w:r>
          <w:instrText xml:space="preserve"> PAGEREF _Toc10562 \h </w:instrText>
        </w:r>
        <w:r>
          <w:fldChar w:fldCharType="separate"/>
        </w:r>
        <w:r>
          <w:t>33</w:t>
        </w:r>
        <w:r>
          <w:fldChar w:fldCharType="end"/>
        </w:r>
      </w:hyperlink>
    </w:p>
    <w:p>
      <w:pPr>
        <w:pStyle w:val="TOC2"/>
        <w:tabs>
          <w:tab w:val="right" w:leader="dot" w:pos="8306"/>
        </w:tabs>
      </w:pPr>
      <w:hyperlink w:anchor="_Toc5467" w:history="1">
        <w:r>
          <w:rPr>
            <w:rFonts w:ascii="仿宋" w:eastAsia="仿宋" w:hAnsi="仿宋" w:cs="仿宋" w:hint="eastAsia"/>
            <w:lang w:eastAsia="zh-CN"/>
          </w:rPr>
          <w:t>(一)、经济效益提升策略</w:t>
        </w:r>
        <w:r>
          <w:tab/>
        </w:r>
        <w:r>
          <w:fldChar w:fldCharType="begin"/>
        </w:r>
        <w:r>
          <w:instrText xml:space="preserve"> PAGEREF _Toc5467 \h </w:instrText>
        </w:r>
        <w:r>
          <w:fldChar w:fldCharType="separate"/>
        </w:r>
        <w:r>
          <w:t>33</w:t>
        </w:r>
        <w:r>
          <w:fldChar w:fldCharType="end"/>
        </w:r>
      </w:hyperlink>
    </w:p>
    <w:p>
      <w:pPr>
        <w:pStyle w:val="TOC2"/>
        <w:tabs>
          <w:tab w:val="right" w:leader="dot" w:pos="8306"/>
        </w:tabs>
      </w:pPr>
      <w:hyperlink w:anchor="_Toc30469" w:history="1">
        <w:r>
          <w:rPr>
            <w:rFonts w:ascii="仿宋" w:eastAsia="仿宋" w:hAnsi="仿宋" w:cs="仿宋" w:hint="eastAsia"/>
            <w:lang w:eastAsia="zh-CN"/>
          </w:rPr>
          <w:t>(二)、社会效益增强方案</w:t>
        </w:r>
        <w:r>
          <w:tab/>
        </w:r>
        <w:r>
          <w:fldChar w:fldCharType="begin"/>
        </w:r>
        <w:r>
          <w:instrText xml:space="preserve"> PAGEREF _Toc30469 \h </w:instrText>
        </w:r>
        <w:r>
          <w:fldChar w:fldCharType="separate"/>
        </w:r>
        <w:r>
          <w:t>34</w:t>
        </w:r>
        <w:r>
          <w:fldChar w:fldCharType="end"/>
        </w:r>
      </w:hyperlink>
    </w:p>
    <w:p>
      <w:pPr>
        <w:pStyle w:val="TOC1"/>
        <w:tabs>
          <w:tab w:val="right" w:leader="dot" w:pos="8306"/>
        </w:tabs>
      </w:pPr>
      <w:hyperlink w:anchor="_Toc23706" w:history="1">
        <w:r>
          <w:rPr>
            <w:rFonts w:ascii="仿宋" w:eastAsia="仿宋" w:hAnsi="仿宋" w:cs="仿宋" w:hint="eastAsia"/>
            <w:lang w:eastAsia="zh-CN"/>
          </w:rPr>
          <w:t>八、项目变更管理</w:t>
        </w:r>
        <w:r>
          <w:tab/>
        </w:r>
        <w:r>
          <w:fldChar w:fldCharType="begin"/>
        </w:r>
        <w:r>
          <w:instrText xml:space="preserve"> PAGEREF _Toc23706 \h </w:instrText>
        </w:r>
        <w:r>
          <w:fldChar w:fldCharType="separate"/>
        </w:r>
        <w:r>
          <w:t>35</w:t>
        </w:r>
        <w:r>
          <w:fldChar w:fldCharType="end"/>
        </w:r>
      </w:hyperlink>
    </w:p>
    <w:p>
      <w:pPr>
        <w:pStyle w:val="TOC2"/>
        <w:tabs>
          <w:tab w:val="right" w:leader="dot" w:pos="8306"/>
        </w:tabs>
      </w:pPr>
      <w:hyperlink w:anchor="_Toc22225" w:history="1">
        <w:r>
          <w:rPr>
            <w:rFonts w:ascii="仿宋" w:eastAsia="仿宋" w:hAnsi="仿宋" w:cs="仿宋" w:hint="eastAsia"/>
            <w:lang w:eastAsia="zh-CN"/>
          </w:rPr>
          <w:t>(一)、变更控制流程</w:t>
        </w:r>
        <w:r>
          <w:tab/>
        </w:r>
        <w:r>
          <w:fldChar w:fldCharType="begin"/>
        </w:r>
        <w:r>
          <w:instrText xml:space="preserve"> PAGEREF _Toc22225 \h </w:instrText>
        </w:r>
        <w:r>
          <w:fldChar w:fldCharType="separate"/>
        </w:r>
        <w:r>
          <w:t>35</w:t>
        </w:r>
        <w:r>
          <w:fldChar w:fldCharType="end"/>
        </w:r>
      </w:hyperlink>
    </w:p>
    <w:p>
      <w:pPr>
        <w:pStyle w:val="TOC2"/>
        <w:tabs>
          <w:tab w:val="right" w:leader="dot" w:pos="8306"/>
        </w:tabs>
      </w:pPr>
      <w:hyperlink w:anchor="_Toc18231" w:history="1">
        <w:r>
          <w:rPr>
            <w:rFonts w:ascii="仿宋" w:eastAsia="仿宋" w:hAnsi="仿宋" w:cs="仿宋" w:hint="eastAsia"/>
            <w:lang w:eastAsia="zh-CN"/>
          </w:rPr>
          <w:t>(二)、影响评估与处理</w:t>
        </w:r>
        <w:r>
          <w:tab/>
        </w:r>
        <w:r>
          <w:fldChar w:fldCharType="begin"/>
        </w:r>
        <w:r>
          <w:instrText xml:space="preserve"> PAGEREF _Toc18231 \h </w:instrText>
        </w:r>
        <w:r>
          <w:fldChar w:fldCharType="separate"/>
        </w:r>
        <w:r>
          <w:t>35</w:t>
        </w:r>
        <w:r>
          <w:fldChar w:fldCharType="end"/>
        </w:r>
      </w:hyperlink>
    </w:p>
    <w:p>
      <w:pPr>
        <w:pStyle w:val="TOC2"/>
        <w:tabs>
          <w:tab w:val="right" w:leader="dot" w:pos="8306"/>
        </w:tabs>
      </w:pPr>
      <w:hyperlink w:anchor="_Toc30998" w:history="1">
        <w:r>
          <w:rPr>
            <w:rFonts w:ascii="仿宋" w:eastAsia="仿宋" w:hAnsi="仿宋" w:cs="仿宋" w:hint="eastAsia"/>
            <w:lang w:eastAsia="zh-CN"/>
          </w:rPr>
          <w:t>(三)、变更记录与追踪</w:t>
        </w:r>
        <w:r>
          <w:tab/>
        </w:r>
        <w:r>
          <w:fldChar w:fldCharType="begin"/>
        </w:r>
        <w:r>
          <w:instrText xml:space="preserve"> PAGEREF _Toc30998 \h </w:instrText>
        </w:r>
        <w:r>
          <w:fldChar w:fldCharType="separate"/>
        </w:r>
        <w:r>
          <w:t>37</w:t>
        </w:r>
        <w:r>
          <w:fldChar w:fldCharType="end"/>
        </w:r>
      </w:hyperlink>
    </w:p>
    <w:p>
      <w:pPr>
        <w:pStyle w:val="TOC2"/>
        <w:tabs>
          <w:tab w:val="right" w:leader="dot" w:pos="8306"/>
        </w:tabs>
      </w:pPr>
      <w:hyperlink w:anchor="_Toc14773" w:history="1">
        <w:r>
          <w:rPr>
            <w:rFonts w:ascii="仿宋" w:eastAsia="仿宋" w:hAnsi="仿宋" w:cs="仿宋" w:hint="eastAsia"/>
            <w:lang w:eastAsia="zh-CN"/>
          </w:rPr>
          <w:t>(四)、变更管理策略</w:t>
        </w:r>
        <w:r>
          <w:tab/>
        </w:r>
        <w:r>
          <w:fldChar w:fldCharType="begin"/>
        </w:r>
        <w:r>
          <w:instrText xml:space="preserve"> PAGEREF _Toc14773 \h </w:instrText>
        </w:r>
        <w:r>
          <w:fldChar w:fldCharType="separate"/>
        </w:r>
        <w:r>
          <w:t>39</w:t>
        </w:r>
        <w:r>
          <w:fldChar w:fldCharType="end"/>
        </w:r>
      </w:hyperlink>
    </w:p>
    <w:p>
      <w:pPr>
        <w:pStyle w:val="TOC1"/>
        <w:tabs>
          <w:tab w:val="right" w:leader="dot" w:pos="8306"/>
        </w:tabs>
      </w:pPr>
      <w:hyperlink w:anchor="_Toc5842" w:history="1">
        <w:r>
          <w:rPr>
            <w:rFonts w:ascii="仿宋" w:eastAsia="仿宋" w:hAnsi="仿宋" w:cs="仿宋" w:hint="eastAsia"/>
            <w:lang w:eastAsia="zh-CN"/>
          </w:rPr>
          <w:t>九、技术创新与产业升级</w:t>
        </w:r>
        <w:r>
          <w:tab/>
        </w:r>
        <w:r>
          <w:fldChar w:fldCharType="begin"/>
        </w:r>
        <w:r>
          <w:instrText xml:space="preserve"> PAGEREF _Toc5842 \h </w:instrText>
        </w:r>
        <w:r>
          <w:fldChar w:fldCharType="separate"/>
        </w:r>
        <w:r>
          <w:t>40</w:t>
        </w:r>
        <w:r>
          <w:fldChar w:fldCharType="end"/>
        </w:r>
      </w:hyperlink>
    </w:p>
    <w:p>
      <w:pPr>
        <w:pStyle w:val="TOC2"/>
        <w:tabs>
          <w:tab w:val="right" w:leader="dot" w:pos="8306"/>
        </w:tabs>
      </w:pPr>
      <w:hyperlink w:anchor="_Toc32126" w:history="1">
        <w:r>
          <w:rPr>
            <w:rFonts w:ascii="仿宋" w:eastAsia="仿宋" w:hAnsi="仿宋" w:cs="仿宋" w:hint="eastAsia"/>
            <w:lang w:eastAsia="zh-CN"/>
          </w:rPr>
          <w:t>(一)、技术创新方向与目标</w:t>
        </w:r>
        <w:r>
          <w:tab/>
        </w:r>
        <w:r>
          <w:fldChar w:fldCharType="begin"/>
        </w:r>
        <w:r>
          <w:instrText xml:space="preserve"> PAGEREF _Toc32126 \h </w:instrText>
        </w:r>
        <w:r>
          <w:fldChar w:fldCharType="separate"/>
        </w:r>
        <w:r>
          <w:t>40</w:t>
        </w:r>
        <w:r>
          <w:fldChar w:fldCharType="end"/>
        </w:r>
      </w:hyperlink>
    </w:p>
    <w:p>
      <w:pPr>
        <w:pStyle w:val="TOC2"/>
        <w:tabs>
          <w:tab w:val="right" w:leader="dot" w:pos="8306"/>
        </w:tabs>
      </w:pPr>
      <w:hyperlink w:anchor="_Toc32419" w:history="1">
        <w:r>
          <w:rPr>
            <w:rFonts w:ascii="仿宋" w:eastAsia="仿宋" w:hAnsi="仿宋" w:cs="仿宋" w:hint="eastAsia"/>
            <w:lang w:eastAsia="zh-CN"/>
          </w:rPr>
          <w:t>(二)、产业升级路径与措施</w:t>
        </w:r>
        <w:r>
          <w:tab/>
        </w:r>
        <w:r>
          <w:fldChar w:fldCharType="begin"/>
        </w:r>
        <w:r>
          <w:instrText xml:space="preserve"> PAGEREF _Toc32419 \h </w:instrText>
        </w:r>
        <w:r>
          <w:fldChar w:fldCharType="separate"/>
        </w:r>
        <w:r>
          <w:t>42</w:t>
        </w:r>
        <w:r>
          <w:fldChar w:fldCharType="end"/>
        </w:r>
      </w:hyperlink>
    </w:p>
    <w:p>
      <w:pPr>
        <w:pStyle w:val="TOC1"/>
        <w:tabs>
          <w:tab w:val="right" w:leader="dot" w:pos="8306"/>
        </w:tabs>
      </w:pPr>
      <w:hyperlink w:anchor="_Toc3622" w:history="1">
        <w:r>
          <w:rPr>
            <w:rFonts w:ascii="仿宋" w:eastAsia="仿宋" w:hAnsi="仿宋" w:cs="仿宋" w:hint="eastAsia"/>
            <w:lang w:eastAsia="zh-CN"/>
          </w:rPr>
          <w:t>十、项目进度计划</w:t>
        </w:r>
        <w:r>
          <w:tab/>
        </w:r>
        <w:r>
          <w:fldChar w:fldCharType="begin"/>
        </w:r>
        <w:r>
          <w:instrText xml:space="preserve"> PAGEREF _Toc3622 \h </w:instrText>
        </w:r>
        <w:r>
          <w:fldChar w:fldCharType="separate"/>
        </w:r>
        <w:r>
          <w:t>43</w:t>
        </w:r>
        <w:r>
          <w:fldChar w:fldCharType="end"/>
        </w:r>
      </w:hyperlink>
    </w:p>
    <w:p>
      <w:pPr>
        <w:pStyle w:val="TOC2"/>
        <w:tabs>
          <w:tab w:val="right" w:leader="dot" w:pos="8306"/>
        </w:tabs>
      </w:pPr>
      <w:hyperlink w:anchor="_Toc20344" w:history="1">
        <w:r>
          <w:rPr>
            <w:rFonts w:ascii="仿宋" w:eastAsia="仿宋" w:hAnsi="仿宋" w:cs="仿宋" w:hint="eastAsia"/>
            <w:lang w:eastAsia="zh-CN"/>
          </w:rPr>
          <w:t>(一)、建设周期</w:t>
        </w:r>
        <w:r>
          <w:tab/>
        </w:r>
        <w:r>
          <w:fldChar w:fldCharType="begin"/>
        </w:r>
        <w:r>
          <w:instrText xml:space="preserve"> PAGEREF _Toc20344 \h </w:instrText>
        </w:r>
        <w:r>
          <w:fldChar w:fldCharType="separate"/>
        </w:r>
        <w:r>
          <w:t>43</w:t>
        </w:r>
        <w:r>
          <w:fldChar w:fldCharType="end"/>
        </w:r>
      </w:hyperlink>
    </w:p>
    <w:p>
      <w:pPr>
        <w:pStyle w:val="TOC2"/>
        <w:tabs>
          <w:tab w:val="right" w:leader="dot" w:pos="8306"/>
        </w:tabs>
      </w:pPr>
      <w:hyperlink w:anchor="_Toc488" w:history="1">
        <w:r>
          <w:rPr>
            <w:rFonts w:ascii="仿宋" w:eastAsia="仿宋" w:hAnsi="仿宋" w:cs="仿宋" w:hint="eastAsia"/>
            <w:lang w:eastAsia="zh-CN"/>
          </w:rPr>
          <w:t>(二)、建设进度</w:t>
        </w:r>
        <w:r>
          <w:tab/>
        </w:r>
        <w:r>
          <w:fldChar w:fldCharType="begin"/>
        </w:r>
        <w:r>
          <w:instrText xml:space="preserve"> PAGEREF _Toc488 \h </w:instrText>
        </w:r>
        <w:r>
          <w:fldChar w:fldCharType="separate"/>
        </w:r>
        <w:r>
          <w:t>43</w:t>
        </w:r>
        <w:r>
          <w:fldChar w:fldCharType="end"/>
        </w:r>
      </w:hyperlink>
    </w:p>
    <w:p>
      <w:pPr>
        <w:pStyle w:val="TOC2"/>
        <w:tabs>
          <w:tab w:val="right" w:leader="dot" w:pos="8306"/>
        </w:tabs>
      </w:pPr>
      <w:hyperlink w:anchor="_Toc30102" w:history="1">
        <w:r>
          <w:rPr>
            <w:rFonts w:ascii="仿宋" w:eastAsia="仿宋" w:hAnsi="仿宋" w:cs="仿宋" w:hint="eastAsia"/>
            <w:lang w:eastAsia="zh-CN"/>
          </w:rPr>
          <w:t>(三)、进度安排注意事项</w:t>
        </w:r>
        <w:r>
          <w:tab/>
        </w:r>
        <w:r>
          <w:fldChar w:fldCharType="begin"/>
        </w:r>
        <w:r>
          <w:instrText xml:space="preserve"> PAGEREF _Toc30102 \h </w:instrText>
        </w:r>
        <w:r>
          <w:fldChar w:fldCharType="separate"/>
        </w:r>
        <w:r>
          <w:t>45</w:t>
        </w:r>
        <w:r>
          <w:fldChar w:fldCharType="end"/>
        </w:r>
      </w:hyperlink>
    </w:p>
    <w:p>
      <w:pPr>
        <w:pStyle w:val="TOC2"/>
        <w:tabs>
          <w:tab w:val="right" w:leader="dot" w:pos="8306"/>
        </w:tabs>
      </w:pPr>
      <w:hyperlink w:anchor="_Toc28415" w:history="1">
        <w:r>
          <w:rPr>
            <w:rFonts w:ascii="仿宋" w:eastAsia="仿宋" w:hAnsi="仿宋" w:cs="仿宋" w:hint="eastAsia"/>
            <w:lang w:eastAsia="zh-CN"/>
          </w:rPr>
          <w:t>(四)、人力资源配置</w:t>
        </w:r>
        <w:r>
          <w:tab/>
        </w:r>
        <w:r>
          <w:fldChar w:fldCharType="begin"/>
        </w:r>
        <w:r>
          <w:instrText xml:space="preserve"> PAGEREF _Toc28415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9" w:history="1">
        <w:r>
          <w:rPr>
            <w:rFonts w:ascii="仿宋" w:eastAsia="仿宋" w:hAnsi="仿宋" w:cs="仿宋" w:hint="eastAsia"/>
            <w:lang w:eastAsia="zh-CN"/>
          </w:rPr>
          <w:t>(五)、员工培训</w:t>
        </w:r>
        <w:r>
          <w:tab/>
        </w:r>
        <w:r>
          <w:fldChar w:fldCharType="begin"/>
        </w:r>
        <w:r>
          <w:instrText xml:space="preserve"> PAGEREF _Toc25879 \h </w:instrText>
        </w:r>
        <w:r>
          <w:fldChar w:fldCharType="separate"/>
        </w:r>
        <w:r>
          <w:t>47</w:t>
        </w:r>
        <w:r>
          <w:fldChar w:fldCharType="end"/>
        </w:r>
      </w:hyperlink>
    </w:p>
    <w:p>
      <w:pPr>
        <w:pStyle w:val="TOC2"/>
        <w:tabs>
          <w:tab w:val="right" w:leader="dot" w:pos="8306"/>
        </w:tabs>
      </w:pPr>
      <w:hyperlink w:anchor="_Toc31941" w:history="1">
        <w:r>
          <w:rPr>
            <w:rFonts w:ascii="仿宋" w:eastAsia="仿宋" w:hAnsi="仿宋" w:cs="仿宋" w:hint="eastAsia"/>
            <w:lang w:eastAsia="zh-CN"/>
          </w:rPr>
          <w:t>(六)、项目实施保障</w:t>
        </w:r>
        <w:r>
          <w:tab/>
        </w:r>
        <w:r>
          <w:fldChar w:fldCharType="begin"/>
        </w:r>
        <w:r>
          <w:instrText xml:space="preserve"> PAGEREF _Toc31941 \h </w:instrText>
        </w:r>
        <w:r>
          <w:fldChar w:fldCharType="separate"/>
        </w:r>
        <w:r>
          <w:t>48</w:t>
        </w:r>
        <w:r>
          <w:fldChar w:fldCharType="end"/>
        </w:r>
      </w:hyperlink>
    </w:p>
    <w:p>
      <w:pPr>
        <w:pStyle w:val="TOC2"/>
        <w:tabs>
          <w:tab w:val="right" w:leader="dot" w:pos="8306"/>
        </w:tabs>
      </w:pPr>
      <w:hyperlink w:anchor="_Toc9484" w:history="1">
        <w:r>
          <w:rPr>
            <w:rFonts w:ascii="仿宋" w:eastAsia="仿宋" w:hAnsi="仿宋" w:cs="仿宋" w:hint="eastAsia"/>
            <w:lang w:eastAsia="zh-CN"/>
          </w:rPr>
          <w:t>(七)、安全规范管理</w:t>
        </w:r>
        <w:r>
          <w:tab/>
        </w:r>
        <w:r>
          <w:fldChar w:fldCharType="begin"/>
        </w:r>
        <w:r>
          <w:instrText xml:space="preserve"> PAGEREF _Toc9484 \h </w:instrText>
        </w:r>
        <w:r>
          <w:fldChar w:fldCharType="separate"/>
        </w:r>
        <w:r>
          <w:t>49</w:t>
        </w:r>
        <w:r>
          <w:fldChar w:fldCharType="end"/>
        </w:r>
      </w:hyperlink>
    </w:p>
    <w:p>
      <w:pPr>
        <w:pStyle w:val="TOC1"/>
        <w:tabs>
          <w:tab w:val="right" w:leader="dot" w:pos="8306"/>
        </w:tabs>
      </w:pPr>
      <w:hyperlink w:anchor="_Toc1721" w:history="1">
        <w:r>
          <w:rPr>
            <w:rFonts w:ascii="仿宋" w:eastAsia="仿宋" w:hAnsi="仿宋" w:cs="仿宋" w:hint="eastAsia"/>
            <w:lang w:eastAsia="zh-CN"/>
          </w:rPr>
          <w:t>十一、安全与应急管理</w:t>
        </w:r>
        <w:r>
          <w:tab/>
        </w:r>
        <w:r>
          <w:fldChar w:fldCharType="begin"/>
        </w:r>
        <w:r>
          <w:instrText xml:space="preserve"> PAGEREF _Toc1721 \h </w:instrText>
        </w:r>
        <w:r>
          <w:fldChar w:fldCharType="separate"/>
        </w:r>
        <w:r>
          <w:t>51</w:t>
        </w:r>
        <w:r>
          <w:fldChar w:fldCharType="end"/>
        </w:r>
      </w:hyperlink>
    </w:p>
    <w:p>
      <w:pPr>
        <w:pStyle w:val="TOC2"/>
        <w:tabs>
          <w:tab w:val="right" w:leader="dot" w:pos="8306"/>
        </w:tabs>
      </w:pPr>
      <w:hyperlink w:anchor="_Toc6364" w:history="1">
        <w:r>
          <w:rPr>
            <w:rFonts w:ascii="仿宋" w:eastAsia="仿宋" w:hAnsi="仿宋" w:cs="仿宋" w:hint="eastAsia"/>
            <w:lang w:eastAsia="zh-CN"/>
          </w:rPr>
          <w:t>(一)、安全生产管理</w:t>
        </w:r>
        <w:r>
          <w:tab/>
        </w:r>
        <w:r>
          <w:fldChar w:fldCharType="begin"/>
        </w:r>
        <w:r>
          <w:instrText xml:space="preserve"> PAGEREF _Toc6364 \h </w:instrText>
        </w:r>
        <w:r>
          <w:fldChar w:fldCharType="separate"/>
        </w:r>
        <w:r>
          <w:t>51</w:t>
        </w:r>
        <w:r>
          <w:fldChar w:fldCharType="end"/>
        </w:r>
      </w:hyperlink>
    </w:p>
    <w:p>
      <w:pPr>
        <w:pStyle w:val="TOC2"/>
        <w:tabs>
          <w:tab w:val="right" w:leader="dot" w:pos="8306"/>
        </w:tabs>
      </w:pPr>
      <w:hyperlink w:anchor="_Toc10467" w:history="1">
        <w:r>
          <w:rPr>
            <w:rFonts w:ascii="仿宋" w:eastAsia="仿宋" w:hAnsi="仿宋" w:cs="仿宋" w:hint="eastAsia"/>
            <w:lang w:eastAsia="zh-CN"/>
          </w:rPr>
          <w:t>(二)、应急预案与响应</w:t>
        </w:r>
        <w:r>
          <w:tab/>
        </w:r>
        <w:r>
          <w:fldChar w:fldCharType="begin"/>
        </w:r>
        <w:r>
          <w:instrText xml:space="preserve"> PAGEREF _Toc10467 \h </w:instrText>
        </w:r>
        <w:r>
          <w:fldChar w:fldCharType="separate"/>
        </w:r>
        <w:r>
          <w:t>52</w:t>
        </w:r>
        <w:r>
          <w:fldChar w:fldCharType="end"/>
        </w:r>
      </w:hyperlink>
    </w:p>
    <w:p>
      <w:pPr>
        <w:pStyle w:val="TOC1"/>
        <w:tabs>
          <w:tab w:val="right" w:leader="dot" w:pos="8306"/>
        </w:tabs>
      </w:pPr>
      <w:hyperlink w:anchor="_Toc8618" w:history="1">
        <w:r>
          <w:rPr>
            <w:rFonts w:ascii="仿宋" w:eastAsia="仿宋" w:hAnsi="仿宋" w:cs="仿宋" w:hint="eastAsia"/>
            <w:lang w:eastAsia="zh-CN"/>
          </w:rPr>
          <w:t>十二、项目实施与管理方案</w:t>
        </w:r>
        <w:r>
          <w:tab/>
        </w:r>
        <w:r>
          <w:fldChar w:fldCharType="begin"/>
        </w:r>
        <w:r>
          <w:instrText xml:space="preserve"> PAGEREF _Toc8618 \h </w:instrText>
        </w:r>
        <w:r>
          <w:fldChar w:fldCharType="separate"/>
        </w:r>
        <w:r>
          <w:t>54</w:t>
        </w:r>
        <w:r>
          <w:fldChar w:fldCharType="end"/>
        </w:r>
      </w:hyperlink>
    </w:p>
    <w:p>
      <w:pPr>
        <w:pStyle w:val="TOC2"/>
        <w:tabs>
          <w:tab w:val="right" w:leader="dot" w:pos="8306"/>
        </w:tabs>
      </w:pPr>
      <w:hyperlink w:anchor="_Toc2096" w:history="1">
        <w:r>
          <w:rPr>
            <w:rFonts w:ascii="仿宋" w:eastAsia="仿宋" w:hAnsi="仿宋" w:cs="仿宋" w:hint="eastAsia"/>
            <w:lang w:eastAsia="zh-CN"/>
          </w:rPr>
          <w:t>(一)、项目实施计划</w:t>
        </w:r>
        <w:r>
          <w:tab/>
        </w:r>
        <w:r>
          <w:fldChar w:fldCharType="begin"/>
        </w:r>
        <w:r>
          <w:instrText xml:space="preserve"> PAGEREF _Toc2096 \h </w:instrText>
        </w:r>
        <w:r>
          <w:fldChar w:fldCharType="separate"/>
        </w:r>
        <w:r>
          <w:t>54</w:t>
        </w:r>
        <w:r>
          <w:fldChar w:fldCharType="end"/>
        </w:r>
      </w:hyperlink>
    </w:p>
    <w:p>
      <w:pPr>
        <w:pStyle w:val="TOC2"/>
        <w:tabs>
          <w:tab w:val="right" w:leader="dot" w:pos="8306"/>
        </w:tabs>
      </w:pPr>
      <w:hyperlink w:anchor="_Toc16316" w:history="1">
        <w:r>
          <w:rPr>
            <w:rFonts w:ascii="仿宋" w:eastAsia="仿宋" w:hAnsi="仿宋" w:cs="仿宋" w:hint="eastAsia"/>
            <w:lang w:eastAsia="zh-CN"/>
          </w:rPr>
          <w:t>(二)、项目组织机构与职责</w:t>
        </w:r>
        <w:r>
          <w:tab/>
        </w:r>
        <w:r>
          <w:fldChar w:fldCharType="begin"/>
        </w:r>
        <w:r>
          <w:instrText xml:space="preserve"> PAGEREF _Toc16316 \h </w:instrText>
        </w:r>
        <w:r>
          <w:fldChar w:fldCharType="separate"/>
        </w:r>
        <w:r>
          <w:t>55</w:t>
        </w:r>
        <w:r>
          <w:fldChar w:fldCharType="end"/>
        </w:r>
      </w:hyperlink>
    </w:p>
    <w:p>
      <w:pPr>
        <w:pStyle w:val="TOC2"/>
        <w:tabs>
          <w:tab w:val="right" w:leader="dot" w:pos="8306"/>
        </w:tabs>
      </w:pPr>
      <w:hyperlink w:anchor="_Toc32434" w:history="1">
        <w:r>
          <w:rPr>
            <w:rFonts w:ascii="仿宋" w:eastAsia="仿宋" w:hAnsi="仿宋" w:cs="仿宋" w:hint="eastAsia"/>
            <w:lang w:eastAsia="zh-CN"/>
          </w:rPr>
          <w:t>(三)、项目管理与监控体系</w:t>
        </w:r>
        <w:r>
          <w:tab/>
        </w:r>
        <w:r>
          <w:fldChar w:fldCharType="begin"/>
        </w:r>
        <w:r>
          <w:instrText xml:space="preserve"> PAGEREF _Toc32434 \h </w:instrText>
        </w:r>
        <w:r>
          <w:fldChar w:fldCharType="separate"/>
        </w:r>
        <w:r>
          <w:t>58</w:t>
        </w:r>
        <w:r>
          <w:fldChar w:fldCharType="end"/>
        </w:r>
      </w:hyperlink>
    </w:p>
    <w:p>
      <w:pPr>
        <w:pStyle w:val="TOC1"/>
        <w:tabs>
          <w:tab w:val="right" w:leader="dot" w:pos="8306"/>
        </w:tabs>
      </w:pPr>
      <w:hyperlink w:anchor="_Toc23604" w:history="1">
        <w:r>
          <w:rPr>
            <w:rFonts w:ascii="仿宋" w:eastAsia="仿宋" w:hAnsi="仿宋" w:cs="仿宋" w:hint="eastAsia"/>
            <w:lang w:eastAsia="zh-CN"/>
          </w:rPr>
          <w:t>十三、企业合规与伦理</w:t>
        </w:r>
        <w:r>
          <w:tab/>
        </w:r>
        <w:r>
          <w:fldChar w:fldCharType="begin"/>
        </w:r>
        <w:r>
          <w:instrText xml:space="preserve"> PAGEREF _Toc23604 \h </w:instrText>
        </w:r>
        <w:r>
          <w:fldChar w:fldCharType="separate"/>
        </w:r>
        <w:r>
          <w:t>60</w:t>
        </w:r>
        <w:r>
          <w:fldChar w:fldCharType="end"/>
        </w:r>
      </w:hyperlink>
    </w:p>
    <w:p>
      <w:pPr>
        <w:pStyle w:val="TOC2"/>
        <w:tabs>
          <w:tab w:val="right" w:leader="dot" w:pos="8306"/>
        </w:tabs>
      </w:pPr>
      <w:hyperlink w:anchor="_Toc21231" w:history="1">
        <w:r>
          <w:rPr>
            <w:rFonts w:ascii="仿宋" w:eastAsia="仿宋" w:hAnsi="仿宋" w:cs="仿宋" w:hint="eastAsia"/>
            <w:lang w:eastAsia="zh-CN"/>
          </w:rPr>
          <w:t>(一)、合规政策与程序</w:t>
        </w:r>
        <w:r>
          <w:tab/>
        </w:r>
        <w:r>
          <w:fldChar w:fldCharType="begin"/>
        </w:r>
        <w:r>
          <w:instrText xml:space="preserve"> PAGEREF _Toc21231 \h </w:instrText>
        </w:r>
        <w:r>
          <w:fldChar w:fldCharType="separate"/>
        </w:r>
        <w:r>
          <w:t>60</w:t>
        </w:r>
        <w:r>
          <w:fldChar w:fldCharType="end"/>
        </w:r>
      </w:hyperlink>
    </w:p>
    <w:p>
      <w:pPr>
        <w:pStyle w:val="TOC2"/>
        <w:tabs>
          <w:tab w:val="right" w:leader="dot" w:pos="8306"/>
        </w:tabs>
      </w:pPr>
      <w:hyperlink w:anchor="_Toc26026" w:history="1">
        <w:r>
          <w:rPr>
            <w:rFonts w:ascii="仿宋" w:eastAsia="仿宋" w:hAnsi="仿宋" w:cs="仿宋" w:hint="eastAsia"/>
            <w:lang w:eastAsia="zh-CN"/>
          </w:rPr>
          <w:t>(二)、伦理规范与培训</w:t>
        </w:r>
        <w:r>
          <w:tab/>
        </w:r>
        <w:r>
          <w:fldChar w:fldCharType="begin"/>
        </w:r>
        <w:r>
          <w:instrText xml:space="preserve"> PAGEREF _Toc26026 \h </w:instrText>
        </w:r>
        <w:r>
          <w:fldChar w:fldCharType="separate"/>
        </w:r>
        <w:r>
          <w:t>61</w:t>
        </w:r>
        <w:r>
          <w:fldChar w:fldCharType="end"/>
        </w:r>
      </w:hyperlink>
    </w:p>
    <w:p>
      <w:pPr>
        <w:pStyle w:val="TOC2"/>
        <w:tabs>
          <w:tab w:val="right" w:leader="dot" w:pos="8306"/>
        </w:tabs>
      </w:pPr>
      <w:hyperlink w:anchor="_Toc6822" w:history="1">
        <w:r>
          <w:rPr>
            <w:rFonts w:ascii="仿宋" w:eastAsia="仿宋" w:hAnsi="仿宋" w:cs="仿宋" w:hint="eastAsia"/>
            <w:lang w:eastAsia="zh-CN"/>
          </w:rPr>
          <w:t>(三)、合规风险评估</w:t>
        </w:r>
        <w:r>
          <w:tab/>
        </w:r>
        <w:r>
          <w:fldChar w:fldCharType="begin"/>
        </w:r>
        <w:r>
          <w:instrText xml:space="preserve"> PAGEREF _Toc6822 \h </w:instrText>
        </w:r>
        <w:r>
          <w:fldChar w:fldCharType="separate"/>
        </w:r>
        <w:r>
          <w:t>62</w:t>
        </w:r>
        <w:r>
          <w:fldChar w:fldCharType="end"/>
        </w:r>
      </w:hyperlink>
    </w:p>
    <w:p>
      <w:pPr>
        <w:pStyle w:val="TOC2"/>
        <w:tabs>
          <w:tab w:val="right" w:leader="dot" w:pos="8306"/>
        </w:tabs>
      </w:pPr>
      <w:hyperlink w:anchor="_Toc32347" w:history="1">
        <w:r>
          <w:rPr>
            <w:rFonts w:ascii="仿宋" w:eastAsia="仿宋" w:hAnsi="仿宋" w:cs="仿宋" w:hint="eastAsia"/>
            <w:lang w:eastAsia="zh-CN"/>
          </w:rPr>
          <w:t>(四)、合规监督与执行</w:t>
        </w:r>
        <w:r>
          <w:tab/>
        </w:r>
        <w:r>
          <w:fldChar w:fldCharType="begin"/>
        </w:r>
        <w:r>
          <w:instrText xml:space="preserve"> PAGEREF _Toc32347 \h </w:instrText>
        </w:r>
        <w:r>
          <w:fldChar w:fldCharType="separate"/>
        </w:r>
        <w:r>
          <w:t>63</w:t>
        </w:r>
        <w:r>
          <w:fldChar w:fldCharType="end"/>
        </w:r>
      </w:hyperlink>
    </w:p>
    <w:p>
      <w:pPr>
        <w:pStyle w:val="TOC1"/>
        <w:tabs>
          <w:tab w:val="right" w:leader="dot" w:pos="8306"/>
        </w:tabs>
      </w:pPr>
      <w:hyperlink w:anchor="_Toc11438" w:history="1">
        <w:r>
          <w:rPr>
            <w:rFonts w:ascii="仿宋" w:eastAsia="仿宋" w:hAnsi="仿宋" w:cs="仿宋" w:hint="eastAsia"/>
            <w:lang w:eastAsia="zh-CN"/>
          </w:rPr>
          <w:t>十四、设施与设备管理</w:t>
        </w:r>
        <w:r>
          <w:tab/>
        </w:r>
        <w:r>
          <w:fldChar w:fldCharType="begin"/>
        </w:r>
        <w:r>
          <w:instrText xml:space="preserve"> PAGEREF _Toc11438 \h </w:instrText>
        </w:r>
        <w:r>
          <w:fldChar w:fldCharType="separate"/>
        </w:r>
        <w:r>
          <w:t>64</w:t>
        </w:r>
        <w:r>
          <w:fldChar w:fldCharType="end"/>
        </w:r>
      </w:hyperlink>
    </w:p>
    <w:p>
      <w:pPr>
        <w:pStyle w:val="TOC2"/>
        <w:tabs>
          <w:tab w:val="right" w:leader="dot" w:pos="8306"/>
        </w:tabs>
      </w:pPr>
      <w:hyperlink w:anchor="_Toc12557" w:history="1">
        <w:r>
          <w:rPr>
            <w:rFonts w:ascii="仿宋" w:eastAsia="仿宋" w:hAnsi="仿宋" w:cs="仿宋" w:hint="eastAsia"/>
            <w:lang w:eastAsia="zh-CN"/>
          </w:rPr>
          <w:t>(一)、设施规划与配置</w:t>
        </w:r>
        <w:r>
          <w:tab/>
        </w:r>
        <w:r>
          <w:fldChar w:fldCharType="begin"/>
        </w:r>
        <w:r>
          <w:instrText xml:space="preserve"> PAGEREF _Toc12557 \h </w:instrText>
        </w:r>
        <w:r>
          <w:fldChar w:fldCharType="separate"/>
        </w:r>
        <w:r>
          <w:t>64</w:t>
        </w:r>
        <w:r>
          <w:fldChar w:fldCharType="end"/>
        </w:r>
      </w:hyperlink>
    </w:p>
    <w:p>
      <w:pPr>
        <w:pStyle w:val="TOC2"/>
        <w:tabs>
          <w:tab w:val="right" w:leader="dot" w:pos="8306"/>
        </w:tabs>
      </w:pPr>
      <w:hyperlink w:anchor="_Toc25309" w:history="1">
        <w:r>
          <w:rPr>
            <w:rFonts w:ascii="仿宋" w:eastAsia="仿宋" w:hAnsi="仿宋" w:cs="仿宋" w:hint="eastAsia"/>
            <w:lang w:eastAsia="zh-CN"/>
          </w:rPr>
          <w:t>(二)、设备采购与维护管理</w:t>
        </w:r>
        <w:r>
          <w:tab/>
        </w:r>
        <w:r>
          <w:fldChar w:fldCharType="begin"/>
        </w:r>
        <w:r>
          <w:instrText xml:space="preserve"> PAGEREF _Toc25309 \h </w:instrText>
        </w:r>
        <w:r>
          <w:fldChar w:fldCharType="separate"/>
        </w:r>
        <w:r>
          <w:t>64</w:t>
        </w:r>
        <w:r>
          <w:fldChar w:fldCharType="end"/>
        </w:r>
      </w:hyperlink>
    </w:p>
    <w:p>
      <w:pPr>
        <w:pStyle w:val="TOC2"/>
        <w:tabs>
          <w:tab w:val="right" w:leader="dot" w:pos="8306"/>
        </w:tabs>
      </w:pPr>
      <w:hyperlink w:anchor="_Toc2519" w:history="1">
        <w:r>
          <w:rPr>
            <w:rFonts w:ascii="仿宋" w:eastAsia="仿宋" w:hAnsi="仿宋" w:cs="仿宋" w:hint="eastAsia"/>
            <w:lang w:eastAsia="zh-CN"/>
          </w:rPr>
          <w:t>(三)、设施设备升级策略</w:t>
        </w:r>
        <w:r>
          <w:tab/>
        </w:r>
        <w:r>
          <w:fldChar w:fldCharType="begin"/>
        </w:r>
        <w:r>
          <w:instrText xml:space="preserve"> PAGEREF _Toc2519 \h </w:instrText>
        </w:r>
        <w:r>
          <w:fldChar w:fldCharType="separate"/>
        </w:r>
        <w:r>
          <w:t>65</w:t>
        </w:r>
        <w:r>
          <w:fldChar w:fldCharType="end"/>
        </w:r>
      </w:hyperlink>
    </w:p>
    <w:p>
      <w:pPr>
        <w:pStyle w:val="TOC1"/>
        <w:tabs>
          <w:tab w:val="right" w:leader="dot" w:pos="8306"/>
        </w:tabs>
      </w:pPr>
      <w:hyperlink w:anchor="_Toc13337" w:history="1">
        <w:r>
          <w:rPr>
            <w:rFonts w:ascii="仿宋" w:eastAsia="仿宋" w:hAnsi="仿宋" w:cs="仿宋" w:hint="eastAsia"/>
            <w:lang w:eastAsia="zh-CN"/>
          </w:rPr>
          <w:t>十五、创新驱动与持续发展</w:t>
        </w:r>
        <w:r>
          <w:tab/>
        </w:r>
        <w:r>
          <w:fldChar w:fldCharType="begin"/>
        </w:r>
        <w:r>
          <w:instrText xml:space="preserve"> PAGEREF _Toc13337 \h </w:instrText>
        </w:r>
        <w:r>
          <w:fldChar w:fldCharType="separate"/>
        </w:r>
        <w:r>
          <w:t>66</w:t>
        </w:r>
        <w:r>
          <w:fldChar w:fldCharType="end"/>
        </w:r>
      </w:hyperlink>
    </w:p>
    <w:p>
      <w:pPr>
        <w:pStyle w:val="TOC2"/>
        <w:tabs>
          <w:tab w:val="right" w:leader="dot" w:pos="8306"/>
        </w:tabs>
      </w:pPr>
      <w:hyperlink w:anchor="_Toc6769" w:history="1">
        <w:r>
          <w:rPr>
            <w:rFonts w:ascii="仿宋" w:eastAsia="仿宋" w:hAnsi="仿宋" w:cs="仿宋" w:hint="eastAsia"/>
            <w:lang w:eastAsia="zh-CN"/>
          </w:rPr>
          <w:t>(一)、创新驱动战略实施</w:t>
        </w:r>
        <w:r>
          <w:tab/>
        </w:r>
        <w:r>
          <w:fldChar w:fldCharType="begin"/>
        </w:r>
        <w:r>
          <w:instrText xml:space="preserve"> PAGEREF _Toc6769 \h </w:instrText>
        </w:r>
        <w:r>
          <w:fldChar w:fldCharType="separate"/>
        </w:r>
        <w:r>
          <w:t>66</w:t>
        </w:r>
        <w:r>
          <w:fldChar w:fldCharType="end"/>
        </w:r>
      </w:hyperlink>
    </w:p>
    <w:p>
      <w:pPr>
        <w:pStyle w:val="TOC2"/>
        <w:tabs>
          <w:tab w:val="right" w:leader="dot" w:pos="8306"/>
        </w:tabs>
      </w:pPr>
      <w:hyperlink w:anchor="_Toc12290" w:history="1">
        <w:r>
          <w:rPr>
            <w:rFonts w:ascii="仿宋" w:eastAsia="仿宋" w:hAnsi="仿宋" w:cs="仿宋" w:hint="eastAsia"/>
            <w:lang w:eastAsia="zh-CN"/>
          </w:rPr>
          <w:t>(二)、持续发展路径探索</w:t>
        </w:r>
        <w:r>
          <w:tab/>
        </w:r>
        <w:r>
          <w:fldChar w:fldCharType="begin"/>
        </w:r>
        <w:r>
          <w:instrText xml:space="preserve"> PAGEREF _Toc12290 \h </w:instrText>
        </w:r>
        <w:r>
          <w:fldChar w:fldCharType="separate"/>
        </w:r>
        <w:r>
          <w:t>67</w:t>
        </w:r>
        <w:r>
          <w:fldChar w:fldCharType="end"/>
        </w:r>
      </w:hyperlink>
    </w:p>
    <w:p>
      <w:pPr>
        <w:pStyle w:val="TOC1"/>
        <w:tabs>
          <w:tab w:val="right" w:leader="dot" w:pos="8306"/>
        </w:tabs>
      </w:pPr>
      <w:hyperlink w:anchor="_Toc28086" w:history="1">
        <w:r>
          <w:rPr>
            <w:rFonts w:ascii="仿宋" w:eastAsia="仿宋" w:hAnsi="仿宋" w:cs="仿宋" w:hint="eastAsia"/>
            <w:lang w:eastAsia="zh-CN"/>
          </w:rPr>
          <w:t>十六、法律法规与政策遵循</w:t>
        </w:r>
        <w:r>
          <w:tab/>
        </w:r>
        <w:r>
          <w:fldChar w:fldCharType="begin"/>
        </w:r>
        <w:r>
          <w:instrText xml:space="preserve"> PAGEREF _Toc28086 \h </w:instrText>
        </w:r>
        <w:r>
          <w:fldChar w:fldCharType="separate"/>
        </w:r>
        <w:r>
          <w:t>72</w:t>
        </w:r>
        <w:r>
          <w:fldChar w:fldCharType="end"/>
        </w:r>
      </w:hyperlink>
    </w:p>
    <w:p>
      <w:pPr>
        <w:pStyle w:val="TOC2"/>
        <w:tabs>
          <w:tab w:val="right" w:leader="dot" w:pos="8306"/>
        </w:tabs>
      </w:pPr>
      <w:hyperlink w:anchor="_Toc28883" w:history="1">
        <w:r>
          <w:rPr>
            <w:rFonts w:ascii="仿宋" w:eastAsia="仿宋" w:hAnsi="仿宋" w:cs="仿宋" w:hint="eastAsia"/>
            <w:lang w:eastAsia="zh-CN"/>
          </w:rPr>
          <w:t>(一)、法律法规遵守</w:t>
        </w:r>
        <w:r>
          <w:tab/>
        </w:r>
        <w:r>
          <w:fldChar w:fldCharType="begin"/>
        </w:r>
        <w:r>
          <w:instrText xml:space="preserve"> PAGEREF _Toc28883 \h </w:instrText>
        </w:r>
        <w:r>
          <w:fldChar w:fldCharType="separate"/>
        </w:r>
        <w:r>
          <w:t>72</w:t>
        </w:r>
        <w:r>
          <w:fldChar w:fldCharType="end"/>
        </w:r>
      </w:hyperlink>
    </w:p>
    <w:p>
      <w:pPr>
        <w:pStyle w:val="TOC2"/>
        <w:tabs>
          <w:tab w:val="right" w:leader="dot" w:pos="8306"/>
        </w:tabs>
      </w:pPr>
      <w:hyperlink w:anchor="_Toc19580" w:history="1">
        <w:r>
          <w:rPr>
            <w:rFonts w:ascii="仿宋" w:eastAsia="仿宋" w:hAnsi="仿宋" w:cs="仿宋" w:hint="eastAsia"/>
            <w:lang w:eastAsia="zh-CN"/>
          </w:rPr>
          <w:t>(二)、政策导向与利用</w:t>
        </w:r>
        <w:r>
          <w:tab/>
        </w:r>
        <w:r>
          <w:fldChar w:fldCharType="begin"/>
        </w:r>
        <w:r>
          <w:instrText xml:space="preserve"> PAGEREF _Toc19580 \h </w:instrText>
        </w:r>
        <w:r>
          <w:fldChar w:fldCharType="separate"/>
        </w:r>
        <w:r>
          <w:t>73</w:t>
        </w:r>
        <w:r>
          <w:fldChar w:fldCharType="end"/>
        </w:r>
      </w:hyperlink>
    </w:p>
    <w:p>
      <w:pPr>
        <w:pStyle w:val="TOC1"/>
        <w:tabs>
          <w:tab w:val="right" w:leader="dot" w:pos="8306"/>
        </w:tabs>
      </w:pPr>
      <w:hyperlink w:anchor="_Toc32113" w:history="1">
        <w:r>
          <w:rPr>
            <w:rFonts w:ascii="仿宋" w:eastAsia="仿宋" w:hAnsi="仿宋" w:cs="仿宋" w:hint="eastAsia"/>
            <w:lang w:eastAsia="zh-CN"/>
          </w:rPr>
          <w:t>十七、项目施工方案</w:t>
        </w:r>
        <w:r>
          <w:tab/>
        </w:r>
        <w:r>
          <w:fldChar w:fldCharType="begin"/>
        </w:r>
        <w:r>
          <w:instrText xml:space="preserve"> PAGEREF _Toc32113 \h </w:instrText>
        </w:r>
        <w:r>
          <w:fldChar w:fldCharType="separate"/>
        </w:r>
        <w:r>
          <w:t>74</w:t>
        </w:r>
        <w:r>
          <w:fldChar w:fldCharType="end"/>
        </w:r>
      </w:hyperlink>
    </w:p>
    <w:p>
      <w:pPr>
        <w:pStyle w:val="TOC2"/>
        <w:tabs>
          <w:tab w:val="right" w:leader="dot" w:pos="8306"/>
        </w:tabs>
      </w:pPr>
      <w:hyperlink w:anchor="_Toc1524" w:history="1">
        <w:r>
          <w:rPr>
            <w:rFonts w:ascii="仿宋" w:eastAsia="仿宋" w:hAnsi="仿宋" w:cs="仿宋" w:hint="eastAsia"/>
            <w:lang w:eastAsia="zh-CN"/>
          </w:rPr>
          <w:t>(一)、施工组织设计</w:t>
        </w:r>
        <w:r>
          <w:tab/>
        </w:r>
        <w:r>
          <w:fldChar w:fldCharType="begin"/>
        </w:r>
        <w:r>
          <w:instrText xml:space="preserve"> PAGEREF _Toc1524 \h </w:instrText>
        </w:r>
        <w:r>
          <w:fldChar w:fldCharType="separate"/>
        </w:r>
        <w:r>
          <w:t>74</w:t>
        </w:r>
        <w:r>
          <w:fldChar w:fldCharType="end"/>
        </w:r>
      </w:hyperlink>
    </w:p>
    <w:p>
      <w:pPr>
        <w:pStyle w:val="TOC2"/>
        <w:tabs>
          <w:tab w:val="right" w:leader="dot" w:pos="8306"/>
        </w:tabs>
      </w:pPr>
      <w:hyperlink w:anchor="_Toc9403" w:history="1">
        <w:r>
          <w:rPr>
            <w:rFonts w:ascii="仿宋" w:eastAsia="仿宋" w:hAnsi="仿宋" w:cs="仿宋" w:hint="eastAsia"/>
            <w:lang w:eastAsia="zh-CN"/>
          </w:rPr>
          <w:t>(二)、施工工艺与技术路线</w:t>
        </w:r>
        <w:r>
          <w:tab/>
        </w:r>
        <w:r>
          <w:fldChar w:fldCharType="begin"/>
        </w:r>
        <w:r>
          <w:instrText xml:space="preserve"> PAGEREF _Toc9403 \h </w:instrText>
        </w:r>
        <w:r>
          <w:fldChar w:fldCharType="separate"/>
        </w:r>
        <w:r>
          <w:t>75</w:t>
        </w:r>
        <w:r>
          <w:fldChar w:fldCharType="end"/>
        </w:r>
      </w:hyperlink>
    </w:p>
    <w:p>
      <w:pPr>
        <w:pStyle w:val="TOC2"/>
        <w:tabs>
          <w:tab w:val="right" w:leader="dot" w:pos="8306"/>
        </w:tabs>
      </w:pPr>
      <w:hyperlink w:anchor="_Toc16420" w:history="1">
        <w:r>
          <w:rPr>
            <w:rFonts w:ascii="仿宋" w:eastAsia="仿宋" w:hAnsi="仿宋" w:cs="仿宋" w:hint="eastAsia"/>
            <w:lang w:eastAsia="zh-CN"/>
          </w:rPr>
          <w:t>(三)、关键节点施工计划</w:t>
        </w:r>
        <w:r>
          <w:tab/>
        </w:r>
        <w:r>
          <w:fldChar w:fldCharType="begin"/>
        </w:r>
        <w:r>
          <w:instrText xml:space="preserve"> PAGEREF _Toc16420 \h </w:instrText>
        </w:r>
        <w:r>
          <w:fldChar w:fldCharType="separate"/>
        </w:r>
        <w:r>
          <w:t>76</w:t>
        </w:r>
        <w:r>
          <w:fldChar w:fldCharType="end"/>
        </w:r>
      </w:hyperlink>
    </w:p>
    <w:p>
      <w:pPr>
        <w:pStyle w:val="TOC2"/>
        <w:tabs>
          <w:tab w:val="right" w:leader="dot" w:pos="8306"/>
        </w:tabs>
      </w:pPr>
      <w:hyperlink w:anchor="_Toc25755" w:history="1">
        <w:r>
          <w:rPr>
            <w:rFonts w:ascii="仿宋" w:eastAsia="仿宋" w:hAnsi="仿宋" w:cs="仿宋" w:hint="eastAsia"/>
            <w:lang w:eastAsia="zh-CN"/>
          </w:rPr>
          <w:t>(四)、施工现场管理</w:t>
        </w:r>
        <w:r>
          <w:tab/>
        </w:r>
        <w:r>
          <w:fldChar w:fldCharType="begin"/>
        </w:r>
        <w:r>
          <w:instrText xml:space="preserve"> PAGEREF _Toc25755 \h </w:instrText>
        </w:r>
        <w:r>
          <w:fldChar w:fldCharType="separate"/>
        </w:r>
        <w:r>
          <w:t>78</w:t>
        </w:r>
        <w:r>
          <w:fldChar w:fldCharType="end"/>
        </w:r>
      </w:hyperlink>
    </w:p>
    <w:p>
      <w:pPr>
        <w:pStyle w:val="TOC1"/>
        <w:tabs>
          <w:tab w:val="right" w:leader="dot" w:pos="8306"/>
        </w:tabs>
      </w:pPr>
      <w:hyperlink w:anchor="_Toc14667" w:history="1">
        <w:r>
          <w:rPr>
            <w:rFonts w:ascii="仿宋" w:eastAsia="仿宋" w:hAnsi="仿宋" w:cs="仿宋" w:hint="eastAsia"/>
            <w:lang w:eastAsia="zh-CN"/>
          </w:rPr>
          <w:t>十八、产业协同与集群发展</w:t>
        </w:r>
        <w:r>
          <w:tab/>
        </w:r>
        <w:r>
          <w:fldChar w:fldCharType="begin"/>
        </w:r>
        <w:r>
          <w:instrText xml:space="preserve"> PAGEREF _Toc14667 \h </w:instrText>
        </w:r>
        <w:r>
          <w:fldChar w:fldCharType="separate"/>
        </w:r>
        <w:r>
          <w:t>80</w:t>
        </w:r>
        <w:r>
          <w:fldChar w:fldCharType="end"/>
        </w:r>
      </w:hyperlink>
    </w:p>
    <w:p>
      <w:pPr>
        <w:pStyle w:val="TOC2"/>
        <w:tabs>
          <w:tab w:val="right" w:leader="dot" w:pos="8306"/>
        </w:tabs>
      </w:pPr>
      <w:hyperlink w:anchor="_Toc17006" w:history="1">
        <w:r>
          <w:rPr>
            <w:rFonts w:ascii="仿宋" w:eastAsia="仿宋" w:hAnsi="仿宋" w:cs="仿宋" w:hint="eastAsia"/>
            <w:lang w:eastAsia="zh-CN"/>
          </w:rPr>
          <w:t>(一)、产业协同机制建设</w:t>
        </w:r>
        <w:r>
          <w:tab/>
        </w:r>
        <w:r>
          <w:fldChar w:fldCharType="begin"/>
        </w:r>
        <w:r>
          <w:instrText xml:space="preserve"> PAGEREF _Toc17006 \h </w:instrText>
        </w:r>
        <w:r>
          <w:fldChar w:fldCharType="separate"/>
        </w:r>
        <w:r>
          <w:t>80</w:t>
        </w:r>
        <w:r>
          <w:fldChar w:fldCharType="end"/>
        </w:r>
      </w:hyperlink>
    </w:p>
    <w:p>
      <w:pPr>
        <w:pStyle w:val="TOC2"/>
        <w:tabs>
          <w:tab w:val="right" w:leader="dot" w:pos="8306"/>
        </w:tabs>
      </w:pPr>
      <w:hyperlink w:anchor="_Toc26912" w:history="1">
        <w:r>
          <w:rPr>
            <w:rFonts w:ascii="仿宋" w:eastAsia="仿宋" w:hAnsi="仿宋" w:cs="仿宋" w:hint="eastAsia"/>
            <w:lang w:eastAsia="zh-CN"/>
          </w:rPr>
          <w:t>(二)、产业集群培育与发展</w:t>
        </w:r>
        <w:r>
          <w:tab/>
        </w:r>
        <w:r>
          <w:fldChar w:fldCharType="begin"/>
        </w:r>
        <w:r>
          <w:instrText xml:space="preserve"> PAGEREF _Toc26912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0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16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游学培训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游学培训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游学培训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游学培训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游学培训项目的社会影响是全面而深远的。从提供就业机会和提升公共服务，到促进社会结构和劳动市场的多元化，再到推动社会责任和伦理标准的提高，项目对于提升社区的经济、文化和社会福祉有着重要作用。通过这些正面影响，游学培训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77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为了融入当地社区，游学培训项目需深入理解当地的文化特色和社会习俗。例如，项目在设计广告和市场推广活动时，应考虑使用当地语言和符合地方文化的表达方式。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67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为了确保游学培训项目的成功并最大限度地减轻潜在的社会风险，详细的风险分析和具体的应对策略至关重要。以下是针对项目可能面临的具体社会风险及相应对策的分析：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风险描述：游学培训项目可能遭遇社区抵制，尤其如果社区成员认为项目会破坏他们的生活环境或忽略他们的意见。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风险描述：游学培训项目的商业实践可能与当地的文化和价值观存在冲突，导致社会紧张和文化冲突。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风险描述：游学培训项目可能会增加对公共资源和基础设施的需求，给当地带来额外压力，例如在水资源、能源供应和交通系统方面。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风险描述：游学培训项目可能会引起当地社会结构和动态的变化，例如改变社区的人口组成和社交模式。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风险描述：在游学培训项目运营过程中，可能涉及大量个人和商业敏感信息，存在信息安全和隐私保护的风险。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80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5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一、游学培训项目的技术资源开发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二、游学培训项目的人力资源管理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游学培训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三、游学培训项目的资金资源筹措与优化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游学培训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211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https://d.book118.com/218111100057006036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D3712"/>
    <w:rsid w:val="55CD37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11100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2024-02-06T08:36:00Z</dcterms:created>
  <dcterms:modified xsi:type="dcterms:W3CDTF">2024-02-06T08:36:46Z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BBD144C4F8F8458598AD042F159A2F32_11</vt:lpwstr>
  </property>
  <property fmtid="{D5CDD505-2E9C-101B-9397-08002B2CF9AE}" pid="3" name="KSOProductBuildVer">
    <vt:lpwstr>2052-12.1.0.16250</vt:lpwstr>
  </property>
</Properties>
</file>