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汽车诊断仪项目规划设计方案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98" w:history="1">
        <w:r>
          <w:rPr>
            <w:rFonts w:ascii="仿宋" w:eastAsia="仿宋" w:hAnsi="仿宋" w:cs="仿宋" w:hint="eastAsia"/>
            <w:lang w:eastAsia="zh-CN"/>
          </w:rPr>
          <w:t>概论</w:t>
        </w:r>
        <w:r>
          <w:tab/>
        </w:r>
        <w:r>
          <w:fldChar w:fldCharType="begin"/>
        </w:r>
        <w:r>
          <w:instrText xml:space="preserve"> PAGEREF _Toc31398 \h </w:instrText>
        </w:r>
        <w:r>
          <w:fldChar w:fldCharType="separate"/>
        </w:r>
        <w:r>
          <w:t>3</w:t>
        </w:r>
        <w:r>
          <w:fldChar w:fldCharType="end"/>
        </w:r>
      </w:hyperlink>
    </w:p>
    <w:p>
      <w:pPr>
        <w:pStyle w:val="TOC1"/>
        <w:tabs>
          <w:tab w:val="right" w:leader="dot" w:pos="8306"/>
        </w:tabs>
      </w:pPr>
      <w:hyperlink w:anchor="_Toc15180" w:history="1">
        <w:r>
          <w:rPr>
            <w:rFonts w:ascii="仿宋" w:eastAsia="仿宋" w:hAnsi="仿宋" w:cs="仿宋" w:hint="eastAsia"/>
            <w:lang w:eastAsia="zh-CN"/>
          </w:rPr>
          <w:t>一、汽车诊断仪项目选址可行性分析</w:t>
        </w:r>
        <w:r>
          <w:tab/>
        </w:r>
        <w:r>
          <w:fldChar w:fldCharType="begin"/>
        </w:r>
        <w:r>
          <w:instrText xml:space="preserve"> PAGEREF _Toc15180 \h </w:instrText>
        </w:r>
        <w:r>
          <w:fldChar w:fldCharType="separate"/>
        </w:r>
        <w:r>
          <w:t>3</w:t>
        </w:r>
        <w:r>
          <w:fldChar w:fldCharType="end"/>
        </w:r>
      </w:hyperlink>
    </w:p>
    <w:p>
      <w:pPr>
        <w:pStyle w:val="TOC2"/>
        <w:tabs>
          <w:tab w:val="right" w:leader="dot" w:pos="8306"/>
        </w:tabs>
      </w:pPr>
      <w:hyperlink w:anchor="_Toc8660" w:history="1">
        <w:r>
          <w:rPr>
            <w:rFonts w:ascii="仿宋" w:eastAsia="仿宋" w:hAnsi="仿宋" w:cs="仿宋" w:hint="eastAsia"/>
            <w:lang w:eastAsia="zh-CN"/>
          </w:rPr>
          <w:t>(一)、汽车诊断仪项目选址</w:t>
        </w:r>
        <w:r>
          <w:tab/>
        </w:r>
        <w:r>
          <w:fldChar w:fldCharType="begin"/>
        </w:r>
        <w:r>
          <w:instrText xml:space="preserve"> PAGEREF _Toc8660 \h </w:instrText>
        </w:r>
        <w:r>
          <w:fldChar w:fldCharType="separate"/>
        </w:r>
        <w:r>
          <w:t>3</w:t>
        </w:r>
        <w:r>
          <w:fldChar w:fldCharType="end"/>
        </w:r>
      </w:hyperlink>
    </w:p>
    <w:p>
      <w:pPr>
        <w:pStyle w:val="TOC2"/>
        <w:tabs>
          <w:tab w:val="right" w:leader="dot" w:pos="8306"/>
        </w:tabs>
      </w:pPr>
      <w:hyperlink w:anchor="_Toc17728" w:history="1">
        <w:r>
          <w:rPr>
            <w:rFonts w:ascii="仿宋" w:eastAsia="仿宋" w:hAnsi="仿宋" w:cs="仿宋" w:hint="eastAsia"/>
            <w:lang w:eastAsia="zh-CN"/>
          </w:rPr>
          <w:t>(二)、用地控制指标</w:t>
        </w:r>
        <w:r>
          <w:tab/>
        </w:r>
        <w:r>
          <w:fldChar w:fldCharType="begin"/>
        </w:r>
        <w:r>
          <w:instrText xml:space="preserve"> PAGEREF _Toc17728 \h </w:instrText>
        </w:r>
        <w:r>
          <w:fldChar w:fldCharType="separate"/>
        </w:r>
        <w:r>
          <w:t>3</w:t>
        </w:r>
        <w:r>
          <w:fldChar w:fldCharType="end"/>
        </w:r>
      </w:hyperlink>
    </w:p>
    <w:p>
      <w:pPr>
        <w:pStyle w:val="TOC2"/>
        <w:tabs>
          <w:tab w:val="right" w:leader="dot" w:pos="8306"/>
        </w:tabs>
      </w:pPr>
      <w:hyperlink w:anchor="_Toc9378" w:history="1">
        <w:r>
          <w:rPr>
            <w:rFonts w:ascii="仿宋" w:eastAsia="仿宋" w:hAnsi="仿宋" w:cs="仿宋" w:hint="eastAsia"/>
            <w:lang w:eastAsia="zh-CN"/>
          </w:rPr>
          <w:t>(三)、节约用地措施</w:t>
        </w:r>
        <w:r>
          <w:tab/>
        </w:r>
        <w:r>
          <w:fldChar w:fldCharType="begin"/>
        </w:r>
        <w:r>
          <w:instrText xml:space="preserve"> PAGEREF _Toc9378 \h </w:instrText>
        </w:r>
        <w:r>
          <w:fldChar w:fldCharType="separate"/>
        </w:r>
        <w:r>
          <w:t>5</w:t>
        </w:r>
        <w:r>
          <w:fldChar w:fldCharType="end"/>
        </w:r>
      </w:hyperlink>
    </w:p>
    <w:p>
      <w:pPr>
        <w:pStyle w:val="TOC2"/>
        <w:tabs>
          <w:tab w:val="right" w:leader="dot" w:pos="8306"/>
        </w:tabs>
      </w:pPr>
      <w:hyperlink w:anchor="_Toc32126" w:history="1">
        <w:r>
          <w:rPr>
            <w:rFonts w:ascii="仿宋" w:eastAsia="仿宋" w:hAnsi="仿宋" w:cs="仿宋" w:hint="eastAsia"/>
            <w:lang w:eastAsia="zh-CN"/>
          </w:rPr>
          <w:t>(四)、总图布置方案</w:t>
        </w:r>
        <w:r>
          <w:tab/>
        </w:r>
        <w:r>
          <w:fldChar w:fldCharType="begin"/>
        </w:r>
        <w:r>
          <w:instrText xml:space="preserve"> PAGEREF _Toc32126 \h </w:instrText>
        </w:r>
        <w:r>
          <w:fldChar w:fldCharType="separate"/>
        </w:r>
        <w:r>
          <w:t>6</w:t>
        </w:r>
        <w:r>
          <w:fldChar w:fldCharType="end"/>
        </w:r>
      </w:hyperlink>
    </w:p>
    <w:p>
      <w:pPr>
        <w:pStyle w:val="TOC2"/>
        <w:tabs>
          <w:tab w:val="right" w:leader="dot" w:pos="8306"/>
        </w:tabs>
      </w:pPr>
      <w:hyperlink w:anchor="_Toc21008" w:history="1">
        <w:r>
          <w:rPr>
            <w:rFonts w:ascii="仿宋" w:eastAsia="仿宋" w:hAnsi="仿宋" w:cs="仿宋" w:hint="eastAsia"/>
            <w:lang w:eastAsia="zh-CN"/>
          </w:rPr>
          <w:t>(五)、选址综合评价</w:t>
        </w:r>
        <w:r>
          <w:tab/>
        </w:r>
        <w:r>
          <w:fldChar w:fldCharType="begin"/>
        </w:r>
        <w:r>
          <w:instrText xml:space="preserve"> PAGEREF _Toc21008 \h </w:instrText>
        </w:r>
        <w:r>
          <w:fldChar w:fldCharType="separate"/>
        </w:r>
        <w:r>
          <w:t>7</w:t>
        </w:r>
        <w:r>
          <w:fldChar w:fldCharType="end"/>
        </w:r>
      </w:hyperlink>
    </w:p>
    <w:p>
      <w:pPr>
        <w:pStyle w:val="TOC1"/>
        <w:tabs>
          <w:tab w:val="right" w:leader="dot" w:pos="8306"/>
        </w:tabs>
      </w:pPr>
      <w:hyperlink w:anchor="_Toc10839" w:history="1">
        <w:r>
          <w:rPr>
            <w:rFonts w:ascii="仿宋" w:eastAsia="仿宋" w:hAnsi="仿宋" w:cs="仿宋" w:hint="eastAsia"/>
            <w:lang w:eastAsia="zh-CN"/>
          </w:rPr>
          <w:t>二、产品规划分析</w:t>
        </w:r>
        <w:r>
          <w:tab/>
        </w:r>
        <w:r>
          <w:fldChar w:fldCharType="begin"/>
        </w:r>
        <w:r>
          <w:instrText xml:space="preserve"> PAGEREF _Toc10839 \h </w:instrText>
        </w:r>
        <w:r>
          <w:fldChar w:fldCharType="separate"/>
        </w:r>
        <w:r>
          <w:t>8</w:t>
        </w:r>
        <w:r>
          <w:fldChar w:fldCharType="end"/>
        </w:r>
      </w:hyperlink>
    </w:p>
    <w:p>
      <w:pPr>
        <w:pStyle w:val="TOC2"/>
        <w:tabs>
          <w:tab w:val="right" w:leader="dot" w:pos="8306"/>
        </w:tabs>
      </w:pPr>
      <w:hyperlink w:anchor="_Toc1337" w:history="1">
        <w:r>
          <w:rPr>
            <w:rFonts w:ascii="仿宋" w:eastAsia="仿宋" w:hAnsi="仿宋" w:cs="仿宋" w:hint="eastAsia"/>
            <w:lang w:eastAsia="zh-CN"/>
          </w:rPr>
          <w:t>(一)、产品规划</w:t>
        </w:r>
        <w:r>
          <w:tab/>
        </w:r>
        <w:r>
          <w:fldChar w:fldCharType="begin"/>
        </w:r>
        <w:r>
          <w:instrText xml:space="preserve"> PAGEREF _Toc1337 \h </w:instrText>
        </w:r>
        <w:r>
          <w:fldChar w:fldCharType="separate"/>
        </w:r>
        <w:r>
          <w:t>8</w:t>
        </w:r>
        <w:r>
          <w:fldChar w:fldCharType="end"/>
        </w:r>
      </w:hyperlink>
    </w:p>
    <w:p>
      <w:pPr>
        <w:pStyle w:val="TOC2"/>
        <w:tabs>
          <w:tab w:val="right" w:leader="dot" w:pos="8306"/>
        </w:tabs>
      </w:pPr>
      <w:hyperlink w:anchor="_Toc22623" w:history="1">
        <w:r>
          <w:rPr>
            <w:rFonts w:ascii="仿宋" w:eastAsia="仿宋" w:hAnsi="仿宋" w:cs="仿宋" w:hint="eastAsia"/>
            <w:lang w:eastAsia="zh-CN"/>
          </w:rPr>
          <w:t>(二)、建设规模</w:t>
        </w:r>
        <w:r>
          <w:tab/>
        </w:r>
        <w:r>
          <w:fldChar w:fldCharType="begin"/>
        </w:r>
        <w:r>
          <w:instrText xml:space="preserve"> PAGEREF _Toc22623 \h </w:instrText>
        </w:r>
        <w:r>
          <w:fldChar w:fldCharType="separate"/>
        </w:r>
        <w:r>
          <w:t>9</w:t>
        </w:r>
        <w:r>
          <w:fldChar w:fldCharType="end"/>
        </w:r>
      </w:hyperlink>
    </w:p>
    <w:p>
      <w:pPr>
        <w:pStyle w:val="TOC1"/>
        <w:tabs>
          <w:tab w:val="right" w:leader="dot" w:pos="8306"/>
        </w:tabs>
      </w:pPr>
      <w:hyperlink w:anchor="_Toc18107" w:history="1">
        <w:r>
          <w:rPr>
            <w:rFonts w:ascii="仿宋" w:eastAsia="仿宋" w:hAnsi="仿宋" w:cs="仿宋" w:hint="eastAsia"/>
            <w:lang w:eastAsia="zh-CN"/>
          </w:rPr>
          <w:t>三、汽车诊断仪项目文档管理</w:t>
        </w:r>
        <w:r>
          <w:tab/>
        </w:r>
        <w:r>
          <w:fldChar w:fldCharType="begin"/>
        </w:r>
        <w:r>
          <w:instrText xml:space="preserve"> PAGEREF _Toc18107 \h </w:instrText>
        </w:r>
        <w:r>
          <w:fldChar w:fldCharType="separate"/>
        </w:r>
        <w:r>
          <w:t>10</w:t>
        </w:r>
        <w:r>
          <w:fldChar w:fldCharType="end"/>
        </w:r>
      </w:hyperlink>
    </w:p>
    <w:p>
      <w:pPr>
        <w:pStyle w:val="TOC2"/>
        <w:tabs>
          <w:tab w:val="right" w:leader="dot" w:pos="8306"/>
        </w:tabs>
      </w:pPr>
      <w:hyperlink w:anchor="_Toc19116" w:history="1">
        <w:r>
          <w:rPr>
            <w:rFonts w:ascii="仿宋" w:eastAsia="仿宋" w:hAnsi="仿宋" w:cs="仿宋" w:hint="eastAsia"/>
            <w:lang w:eastAsia="zh-CN"/>
          </w:rPr>
          <w:t>(一)、文档编制与审查</w:t>
        </w:r>
        <w:r>
          <w:tab/>
        </w:r>
        <w:r>
          <w:fldChar w:fldCharType="begin"/>
        </w:r>
        <w:r>
          <w:instrText xml:space="preserve"> PAGEREF _Toc19116 \h </w:instrText>
        </w:r>
        <w:r>
          <w:fldChar w:fldCharType="separate"/>
        </w:r>
        <w:r>
          <w:t>10</w:t>
        </w:r>
        <w:r>
          <w:fldChar w:fldCharType="end"/>
        </w:r>
      </w:hyperlink>
    </w:p>
    <w:p>
      <w:pPr>
        <w:pStyle w:val="TOC2"/>
        <w:tabs>
          <w:tab w:val="right" w:leader="dot" w:pos="8306"/>
        </w:tabs>
      </w:pPr>
      <w:hyperlink w:anchor="_Toc32381" w:history="1">
        <w:r>
          <w:rPr>
            <w:rFonts w:ascii="仿宋" w:eastAsia="仿宋" w:hAnsi="仿宋" w:cs="仿宋" w:hint="eastAsia"/>
            <w:lang w:eastAsia="zh-CN"/>
          </w:rPr>
          <w:t>(二)、文档发布与分发</w:t>
        </w:r>
        <w:r>
          <w:tab/>
        </w:r>
        <w:r>
          <w:fldChar w:fldCharType="begin"/>
        </w:r>
        <w:r>
          <w:instrText xml:space="preserve"> PAGEREF _Toc32381 \h </w:instrText>
        </w:r>
        <w:r>
          <w:fldChar w:fldCharType="separate"/>
        </w:r>
        <w:r>
          <w:t>11</w:t>
        </w:r>
        <w:r>
          <w:fldChar w:fldCharType="end"/>
        </w:r>
      </w:hyperlink>
    </w:p>
    <w:p>
      <w:pPr>
        <w:pStyle w:val="TOC2"/>
        <w:tabs>
          <w:tab w:val="right" w:leader="dot" w:pos="8306"/>
        </w:tabs>
      </w:pPr>
      <w:hyperlink w:anchor="_Toc24075" w:history="1">
        <w:r>
          <w:rPr>
            <w:rFonts w:ascii="仿宋" w:eastAsia="仿宋" w:hAnsi="仿宋" w:cs="仿宋" w:hint="eastAsia"/>
            <w:lang w:eastAsia="zh-CN"/>
          </w:rPr>
          <w:t>(三)、文档存档与归档</w:t>
        </w:r>
        <w:r>
          <w:tab/>
        </w:r>
        <w:r>
          <w:fldChar w:fldCharType="begin"/>
        </w:r>
        <w:r>
          <w:instrText xml:space="preserve"> PAGEREF _Toc24075 \h </w:instrText>
        </w:r>
        <w:r>
          <w:fldChar w:fldCharType="separate"/>
        </w:r>
        <w:r>
          <w:t>12</w:t>
        </w:r>
        <w:r>
          <w:fldChar w:fldCharType="end"/>
        </w:r>
      </w:hyperlink>
    </w:p>
    <w:p>
      <w:pPr>
        <w:pStyle w:val="TOC1"/>
        <w:tabs>
          <w:tab w:val="right" w:leader="dot" w:pos="8306"/>
        </w:tabs>
      </w:pPr>
      <w:hyperlink w:anchor="_Toc24724" w:history="1">
        <w:r>
          <w:rPr>
            <w:rFonts w:ascii="仿宋" w:eastAsia="仿宋" w:hAnsi="仿宋" w:cs="仿宋" w:hint="eastAsia"/>
            <w:lang w:eastAsia="zh-CN"/>
          </w:rPr>
          <w:t>四、汽车诊断仪项目概论</w:t>
        </w:r>
        <w:r>
          <w:tab/>
        </w:r>
        <w:r>
          <w:fldChar w:fldCharType="begin"/>
        </w:r>
        <w:r>
          <w:instrText xml:space="preserve"> PAGEREF _Toc24724 \h </w:instrText>
        </w:r>
        <w:r>
          <w:fldChar w:fldCharType="separate"/>
        </w:r>
        <w:r>
          <w:t>14</w:t>
        </w:r>
        <w:r>
          <w:fldChar w:fldCharType="end"/>
        </w:r>
      </w:hyperlink>
    </w:p>
    <w:p>
      <w:pPr>
        <w:pStyle w:val="TOC2"/>
        <w:tabs>
          <w:tab w:val="right" w:leader="dot" w:pos="8306"/>
        </w:tabs>
      </w:pPr>
      <w:hyperlink w:anchor="_Toc32462" w:history="1">
        <w:r>
          <w:rPr>
            <w:rFonts w:ascii="仿宋" w:eastAsia="仿宋" w:hAnsi="仿宋" w:cs="仿宋" w:hint="eastAsia"/>
            <w:lang w:eastAsia="zh-CN"/>
          </w:rPr>
          <w:t>(一)、汽车诊断仪项目概况</w:t>
        </w:r>
        <w:r>
          <w:tab/>
        </w:r>
        <w:r>
          <w:fldChar w:fldCharType="begin"/>
        </w:r>
        <w:r>
          <w:instrText xml:space="preserve"> PAGEREF _Toc32462 \h </w:instrText>
        </w:r>
        <w:r>
          <w:fldChar w:fldCharType="separate"/>
        </w:r>
        <w:r>
          <w:t>14</w:t>
        </w:r>
        <w:r>
          <w:fldChar w:fldCharType="end"/>
        </w:r>
      </w:hyperlink>
    </w:p>
    <w:p>
      <w:pPr>
        <w:pStyle w:val="TOC2"/>
        <w:tabs>
          <w:tab w:val="right" w:leader="dot" w:pos="8306"/>
        </w:tabs>
      </w:pPr>
      <w:hyperlink w:anchor="_Toc22098" w:history="1">
        <w:r>
          <w:rPr>
            <w:rFonts w:ascii="仿宋" w:eastAsia="仿宋" w:hAnsi="仿宋" w:cs="仿宋" w:hint="eastAsia"/>
            <w:lang w:eastAsia="zh-CN"/>
          </w:rPr>
          <w:t>(二)、汽车诊断仪项目目标</w:t>
        </w:r>
        <w:r>
          <w:tab/>
        </w:r>
        <w:r>
          <w:fldChar w:fldCharType="begin"/>
        </w:r>
        <w:r>
          <w:instrText xml:space="preserve"> PAGEREF _Toc22098 \h </w:instrText>
        </w:r>
        <w:r>
          <w:fldChar w:fldCharType="separate"/>
        </w:r>
        <w:r>
          <w:t>16</w:t>
        </w:r>
        <w:r>
          <w:fldChar w:fldCharType="end"/>
        </w:r>
      </w:hyperlink>
    </w:p>
    <w:p>
      <w:pPr>
        <w:pStyle w:val="TOC2"/>
        <w:tabs>
          <w:tab w:val="right" w:leader="dot" w:pos="8306"/>
        </w:tabs>
      </w:pPr>
      <w:hyperlink w:anchor="_Toc3620" w:history="1">
        <w:r>
          <w:rPr>
            <w:rFonts w:ascii="仿宋" w:eastAsia="仿宋" w:hAnsi="仿宋" w:cs="仿宋" w:hint="eastAsia"/>
            <w:lang w:eastAsia="zh-CN"/>
          </w:rPr>
          <w:t>(三)、汽车诊断仪项目提出的理由</w:t>
        </w:r>
        <w:r>
          <w:tab/>
        </w:r>
        <w:r>
          <w:fldChar w:fldCharType="begin"/>
        </w:r>
        <w:r>
          <w:instrText xml:space="preserve"> PAGEREF _Toc3620 \h </w:instrText>
        </w:r>
        <w:r>
          <w:fldChar w:fldCharType="separate"/>
        </w:r>
        <w:r>
          <w:t>17</w:t>
        </w:r>
        <w:r>
          <w:fldChar w:fldCharType="end"/>
        </w:r>
      </w:hyperlink>
    </w:p>
    <w:p>
      <w:pPr>
        <w:pStyle w:val="TOC2"/>
        <w:tabs>
          <w:tab w:val="right" w:leader="dot" w:pos="8306"/>
        </w:tabs>
      </w:pPr>
      <w:hyperlink w:anchor="_Toc27841" w:history="1">
        <w:r>
          <w:rPr>
            <w:rFonts w:ascii="仿宋" w:eastAsia="仿宋" w:hAnsi="仿宋" w:cs="仿宋" w:hint="eastAsia"/>
            <w:lang w:eastAsia="zh-CN"/>
          </w:rPr>
          <w:t>(四)、汽车诊断仪项目意义</w:t>
        </w:r>
        <w:r>
          <w:tab/>
        </w:r>
        <w:r>
          <w:fldChar w:fldCharType="begin"/>
        </w:r>
        <w:r>
          <w:instrText xml:space="preserve"> PAGEREF _Toc27841 \h </w:instrText>
        </w:r>
        <w:r>
          <w:fldChar w:fldCharType="separate"/>
        </w:r>
        <w:r>
          <w:t>18</w:t>
        </w:r>
        <w:r>
          <w:fldChar w:fldCharType="end"/>
        </w:r>
      </w:hyperlink>
    </w:p>
    <w:p>
      <w:pPr>
        <w:pStyle w:val="TOC2"/>
        <w:tabs>
          <w:tab w:val="right" w:leader="dot" w:pos="8306"/>
        </w:tabs>
      </w:pPr>
      <w:hyperlink w:anchor="_Toc15132" w:history="1">
        <w:r>
          <w:rPr>
            <w:rFonts w:ascii="仿宋" w:eastAsia="仿宋" w:hAnsi="仿宋" w:cs="仿宋" w:hint="eastAsia"/>
            <w:lang w:eastAsia="zh-CN"/>
          </w:rPr>
          <w:t>(五)、汽车诊断仪项目背景</w:t>
        </w:r>
        <w:r>
          <w:tab/>
        </w:r>
        <w:r>
          <w:fldChar w:fldCharType="begin"/>
        </w:r>
        <w:r>
          <w:instrText xml:space="preserve"> PAGEREF _Toc15132 \h </w:instrText>
        </w:r>
        <w:r>
          <w:fldChar w:fldCharType="separate"/>
        </w:r>
        <w:r>
          <w:t>19</w:t>
        </w:r>
        <w:r>
          <w:fldChar w:fldCharType="end"/>
        </w:r>
      </w:hyperlink>
    </w:p>
    <w:p>
      <w:pPr>
        <w:pStyle w:val="TOC1"/>
        <w:tabs>
          <w:tab w:val="right" w:leader="dot" w:pos="8306"/>
        </w:tabs>
      </w:pPr>
      <w:hyperlink w:anchor="_Toc23586" w:history="1">
        <w:r>
          <w:rPr>
            <w:rFonts w:ascii="仿宋" w:eastAsia="仿宋" w:hAnsi="仿宋" w:cs="仿宋" w:hint="eastAsia"/>
            <w:lang w:eastAsia="zh-CN"/>
          </w:rPr>
          <w:t>五、汽车诊断仪项目建设背景及必要性分析</w:t>
        </w:r>
        <w:r>
          <w:tab/>
        </w:r>
        <w:r>
          <w:fldChar w:fldCharType="begin"/>
        </w:r>
        <w:r>
          <w:instrText xml:space="preserve"> PAGEREF _Toc23586 \h </w:instrText>
        </w:r>
        <w:r>
          <w:fldChar w:fldCharType="separate"/>
        </w:r>
        <w:r>
          <w:t>20</w:t>
        </w:r>
        <w:r>
          <w:fldChar w:fldCharType="end"/>
        </w:r>
      </w:hyperlink>
    </w:p>
    <w:p>
      <w:pPr>
        <w:pStyle w:val="TOC2"/>
        <w:tabs>
          <w:tab w:val="right" w:leader="dot" w:pos="8306"/>
        </w:tabs>
      </w:pPr>
      <w:hyperlink w:anchor="_Toc13500" w:history="1">
        <w:r>
          <w:rPr>
            <w:rFonts w:ascii="仿宋" w:eastAsia="仿宋" w:hAnsi="仿宋" w:cs="仿宋" w:hint="eastAsia"/>
            <w:lang w:eastAsia="zh-CN"/>
          </w:rPr>
          <w:t>(一)、汽车诊断仪项目背景分析</w:t>
        </w:r>
        <w:r>
          <w:tab/>
        </w:r>
        <w:r>
          <w:fldChar w:fldCharType="begin"/>
        </w:r>
        <w:r>
          <w:instrText xml:space="preserve"> PAGEREF _Toc13500 \h </w:instrText>
        </w:r>
        <w:r>
          <w:fldChar w:fldCharType="separate"/>
        </w:r>
        <w:r>
          <w:t>20</w:t>
        </w:r>
        <w:r>
          <w:fldChar w:fldCharType="end"/>
        </w:r>
      </w:hyperlink>
    </w:p>
    <w:p>
      <w:pPr>
        <w:pStyle w:val="TOC2"/>
        <w:tabs>
          <w:tab w:val="right" w:leader="dot" w:pos="8306"/>
        </w:tabs>
      </w:pPr>
      <w:hyperlink w:anchor="_Toc6175" w:history="1">
        <w:r>
          <w:rPr>
            <w:rFonts w:ascii="仿宋" w:eastAsia="仿宋" w:hAnsi="仿宋" w:cs="仿宋" w:hint="eastAsia"/>
            <w:lang w:eastAsia="zh-CN"/>
          </w:rPr>
          <w:t>(二)、汽车诊断仪项目建设必要性分析</w:t>
        </w:r>
        <w:r>
          <w:tab/>
        </w:r>
        <w:r>
          <w:fldChar w:fldCharType="begin"/>
        </w:r>
        <w:r>
          <w:instrText xml:space="preserve"> PAGEREF _Toc6175 \h </w:instrText>
        </w:r>
        <w:r>
          <w:fldChar w:fldCharType="separate"/>
        </w:r>
        <w:r>
          <w:t>22</w:t>
        </w:r>
        <w:r>
          <w:fldChar w:fldCharType="end"/>
        </w:r>
      </w:hyperlink>
    </w:p>
    <w:p>
      <w:pPr>
        <w:pStyle w:val="TOC1"/>
        <w:tabs>
          <w:tab w:val="right" w:leader="dot" w:pos="8306"/>
        </w:tabs>
      </w:pPr>
      <w:hyperlink w:anchor="_Toc1490" w:history="1">
        <w:r>
          <w:rPr>
            <w:rFonts w:ascii="仿宋" w:eastAsia="仿宋" w:hAnsi="仿宋" w:cs="仿宋" w:hint="eastAsia"/>
            <w:lang w:eastAsia="zh-CN"/>
          </w:rPr>
          <w:t>六、汽车诊断仪项目危机管理</w:t>
        </w:r>
        <w:r>
          <w:tab/>
        </w:r>
        <w:r>
          <w:fldChar w:fldCharType="begin"/>
        </w:r>
        <w:r>
          <w:instrText xml:space="preserve"> PAGEREF _Toc1490 \h </w:instrText>
        </w:r>
        <w:r>
          <w:fldChar w:fldCharType="separate"/>
        </w:r>
        <w:r>
          <w:t>23</w:t>
        </w:r>
        <w:r>
          <w:fldChar w:fldCharType="end"/>
        </w:r>
      </w:hyperlink>
    </w:p>
    <w:p>
      <w:pPr>
        <w:pStyle w:val="TOC2"/>
        <w:tabs>
          <w:tab w:val="right" w:leader="dot" w:pos="8306"/>
        </w:tabs>
      </w:pPr>
      <w:hyperlink w:anchor="_Toc5842" w:history="1">
        <w:r>
          <w:rPr>
            <w:rFonts w:ascii="仿宋" w:eastAsia="仿宋" w:hAnsi="仿宋" w:cs="仿宋" w:hint="eastAsia"/>
            <w:lang w:eastAsia="zh-CN"/>
          </w:rPr>
          <w:t>(一)、危机预警与识别</w:t>
        </w:r>
        <w:r>
          <w:tab/>
        </w:r>
        <w:r>
          <w:fldChar w:fldCharType="begin"/>
        </w:r>
        <w:r>
          <w:instrText xml:space="preserve"> PAGEREF _Toc5842 \h </w:instrText>
        </w:r>
        <w:r>
          <w:fldChar w:fldCharType="separate"/>
        </w:r>
        <w:r>
          <w:t>23</w:t>
        </w:r>
        <w:r>
          <w:fldChar w:fldCharType="end"/>
        </w:r>
      </w:hyperlink>
    </w:p>
    <w:p>
      <w:pPr>
        <w:pStyle w:val="TOC2"/>
        <w:tabs>
          <w:tab w:val="right" w:leader="dot" w:pos="8306"/>
        </w:tabs>
      </w:pPr>
      <w:hyperlink w:anchor="_Toc12405" w:history="1">
        <w:r>
          <w:rPr>
            <w:rFonts w:ascii="仿宋" w:eastAsia="仿宋" w:hAnsi="仿宋" w:cs="仿宋" w:hint="eastAsia"/>
            <w:lang w:eastAsia="zh-CN"/>
          </w:rPr>
          <w:t>(二)、危机应对与恢复</w:t>
        </w:r>
        <w:r>
          <w:tab/>
        </w:r>
        <w:r>
          <w:fldChar w:fldCharType="begin"/>
        </w:r>
        <w:r>
          <w:instrText xml:space="preserve"> PAGEREF _Toc12405 \h </w:instrText>
        </w:r>
        <w:r>
          <w:fldChar w:fldCharType="separate"/>
        </w:r>
        <w:r>
          <w:t>24</w:t>
        </w:r>
        <w:r>
          <w:fldChar w:fldCharType="end"/>
        </w:r>
      </w:hyperlink>
    </w:p>
    <w:p>
      <w:pPr>
        <w:pStyle w:val="TOC1"/>
        <w:tabs>
          <w:tab w:val="right" w:leader="dot" w:pos="8306"/>
        </w:tabs>
      </w:pPr>
      <w:hyperlink w:anchor="_Toc11479" w:history="1">
        <w:r>
          <w:rPr>
            <w:rFonts w:ascii="仿宋" w:eastAsia="仿宋" w:hAnsi="仿宋" w:cs="仿宋" w:hint="eastAsia"/>
            <w:lang w:eastAsia="zh-CN"/>
          </w:rPr>
          <w:t>七、汽车诊断仪项目人力资源培养与发展</w:t>
        </w:r>
        <w:r>
          <w:tab/>
        </w:r>
        <w:r>
          <w:fldChar w:fldCharType="begin"/>
        </w:r>
        <w:r>
          <w:instrText xml:space="preserve"> PAGEREF _Toc11479 \h </w:instrText>
        </w:r>
        <w:r>
          <w:fldChar w:fldCharType="separate"/>
        </w:r>
        <w:r>
          <w:t>26</w:t>
        </w:r>
        <w:r>
          <w:fldChar w:fldCharType="end"/>
        </w:r>
      </w:hyperlink>
    </w:p>
    <w:p>
      <w:pPr>
        <w:pStyle w:val="TOC2"/>
        <w:tabs>
          <w:tab w:val="right" w:leader="dot" w:pos="8306"/>
        </w:tabs>
      </w:pPr>
      <w:hyperlink w:anchor="_Toc3652" w:history="1">
        <w:r>
          <w:rPr>
            <w:rFonts w:ascii="仿宋" w:eastAsia="仿宋" w:hAnsi="仿宋" w:cs="仿宋" w:hint="eastAsia"/>
            <w:lang w:eastAsia="zh-CN"/>
          </w:rPr>
          <w:t>(一)、人才需求与规划</w:t>
        </w:r>
        <w:r>
          <w:tab/>
        </w:r>
        <w:r>
          <w:fldChar w:fldCharType="begin"/>
        </w:r>
        <w:r>
          <w:instrText xml:space="preserve"> PAGEREF _Toc3652 \h </w:instrText>
        </w:r>
        <w:r>
          <w:fldChar w:fldCharType="separate"/>
        </w:r>
        <w:r>
          <w:t>26</w:t>
        </w:r>
        <w:r>
          <w:fldChar w:fldCharType="end"/>
        </w:r>
      </w:hyperlink>
    </w:p>
    <w:p>
      <w:pPr>
        <w:pStyle w:val="TOC2"/>
        <w:tabs>
          <w:tab w:val="right" w:leader="dot" w:pos="8306"/>
        </w:tabs>
      </w:pPr>
      <w:hyperlink w:anchor="_Toc3829" w:history="1">
        <w:r>
          <w:rPr>
            <w:rFonts w:ascii="仿宋" w:eastAsia="仿宋" w:hAnsi="仿宋" w:cs="仿宋" w:hint="eastAsia"/>
            <w:lang w:eastAsia="zh-CN"/>
          </w:rPr>
          <w:t>(二)、培训与发展计划</w:t>
        </w:r>
        <w:r>
          <w:tab/>
        </w:r>
        <w:r>
          <w:fldChar w:fldCharType="begin"/>
        </w:r>
        <w:r>
          <w:instrText xml:space="preserve"> PAGEREF _Toc3829 \h </w:instrText>
        </w:r>
        <w:r>
          <w:fldChar w:fldCharType="separate"/>
        </w:r>
        <w:r>
          <w:t>26</w:t>
        </w:r>
        <w:r>
          <w:fldChar w:fldCharType="end"/>
        </w:r>
      </w:hyperlink>
    </w:p>
    <w:p>
      <w:pPr>
        <w:pStyle w:val="TOC1"/>
        <w:tabs>
          <w:tab w:val="right" w:leader="dot" w:pos="8306"/>
        </w:tabs>
      </w:pPr>
      <w:hyperlink w:anchor="_Toc25574" w:history="1">
        <w:r>
          <w:rPr>
            <w:rFonts w:ascii="仿宋" w:eastAsia="仿宋" w:hAnsi="仿宋" w:cs="仿宋" w:hint="eastAsia"/>
            <w:lang w:eastAsia="zh-CN"/>
          </w:rPr>
          <w:t>八、汽车诊断仪项目风险管理</w:t>
        </w:r>
        <w:r>
          <w:tab/>
        </w:r>
        <w:r>
          <w:fldChar w:fldCharType="begin"/>
        </w:r>
        <w:r>
          <w:instrText xml:space="preserve"> PAGEREF _Toc25574 \h </w:instrText>
        </w:r>
        <w:r>
          <w:fldChar w:fldCharType="separate"/>
        </w:r>
        <w:r>
          <w:t>27</w:t>
        </w:r>
        <w:r>
          <w:fldChar w:fldCharType="end"/>
        </w:r>
      </w:hyperlink>
    </w:p>
    <w:p>
      <w:pPr>
        <w:pStyle w:val="TOC2"/>
        <w:tabs>
          <w:tab w:val="right" w:leader="dot" w:pos="8306"/>
        </w:tabs>
      </w:pPr>
      <w:hyperlink w:anchor="_Toc20018" w:history="1">
        <w:r>
          <w:rPr>
            <w:rFonts w:ascii="仿宋" w:eastAsia="仿宋" w:hAnsi="仿宋" w:cs="仿宋" w:hint="eastAsia"/>
            <w:lang w:eastAsia="zh-CN"/>
          </w:rPr>
          <w:t>(一)、风险识别与评估</w:t>
        </w:r>
        <w:r>
          <w:tab/>
        </w:r>
        <w:r>
          <w:fldChar w:fldCharType="begin"/>
        </w:r>
        <w:r>
          <w:instrText xml:space="preserve"> PAGEREF _Toc20018 \h </w:instrText>
        </w:r>
        <w:r>
          <w:fldChar w:fldCharType="separate"/>
        </w:r>
        <w:r>
          <w:t>27</w:t>
        </w:r>
        <w:r>
          <w:fldChar w:fldCharType="end"/>
        </w:r>
      </w:hyperlink>
    </w:p>
    <w:p>
      <w:pPr>
        <w:pStyle w:val="TOC2"/>
        <w:tabs>
          <w:tab w:val="right" w:leader="dot" w:pos="8306"/>
        </w:tabs>
      </w:pPr>
      <w:hyperlink w:anchor="_Toc18788" w:history="1">
        <w:r>
          <w:rPr>
            <w:rFonts w:ascii="仿宋" w:eastAsia="仿宋" w:hAnsi="仿宋" w:cs="仿宋" w:hint="eastAsia"/>
            <w:lang w:eastAsia="zh-CN"/>
          </w:rPr>
          <w:t>(二)、风险应对策略</w:t>
        </w:r>
        <w:r>
          <w:tab/>
        </w:r>
        <w:r>
          <w:fldChar w:fldCharType="begin"/>
        </w:r>
        <w:r>
          <w:instrText xml:space="preserve"> PAGEREF _Toc18788 \h </w:instrText>
        </w:r>
        <w:r>
          <w:fldChar w:fldCharType="separate"/>
        </w:r>
        <w:r>
          <w:t>28</w:t>
        </w:r>
        <w:r>
          <w:fldChar w:fldCharType="end"/>
        </w:r>
      </w:hyperlink>
    </w:p>
    <w:p>
      <w:pPr>
        <w:pStyle w:val="TOC2"/>
        <w:tabs>
          <w:tab w:val="right" w:leader="dot" w:pos="8306"/>
        </w:tabs>
      </w:pPr>
      <w:hyperlink w:anchor="_Toc2368" w:history="1">
        <w:r>
          <w:rPr>
            <w:rFonts w:ascii="仿宋" w:eastAsia="仿宋" w:hAnsi="仿宋" w:cs="仿宋" w:hint="eastAsia"/>
            <w:lang w:eastAsia="zh-CN"/>
          </w:rPr>
          <w:t>(三)、风险监控与控制</w:t>
        </w:r>
        <w:r>
          <w:tab/>
        </w:r>
        <w:r>
          <w:fldChar w:fldCharType="begin"/>
        </w:r>
        <w:r>
          <w:instrText xml:space="preserve"> PAGEREF _Toc2368 \h </w:instrText>
        </w:r>
        <w:r>
          <w:fldChar w:fldCharType="separate"/>
        </w:r>
        <w:r>
          <w:t>30</w:t>
        </w:r>
        <w:r>
          <w:fldChar w:fldCharType="end"/>
        </w:r>
      </w:hyperlink>
    </w:p>
    <w:p>
      <w:pPr>
        <w:pStyle w:val="TOC1"/>
        <w:tabs>
          <w:tab w:val="right" w:leader="dot" w:pos="8306"/>
        </w:tabs>
      </w:pPr>
      <w:hyperlink w:anchor="_Toc22081" w:history="1">
        <w:r>
          <w:rPr>
            <w:rFonts w:ascii="仿宋" w:eastAsia="仿宋" w:hAnsi="仿宋" w:cs="仿宋" w:hint="eastAsia"/>
            <w:lang w:eastAsia="zh-CN"/>
          </w:rPr>
          <w:t>九、汽车诊断仪项目环境影响分析</w:t>
        </w:r>
        <w:r>
          <w:tab/>
        </w:r>
        <w:r>
          <w:fldChar w:fldCharType="begin"/>
        </w:r>
        <w:r>
          <w:instrText xml:space="preserve"> PAGEREF _Toc22081 \h </w:instrText>
        </w:r>
        <w:r>
          <w:fldChar w:fldCharType="separate"/>
        </w:r>
        <w:r>
          <w:t>31</w:t>
        </w:r>
        <w:r>
          <w:fldChar w:fldCharType="end"/>
        </w:r>
      </w:hyperlink>
    </w:p>
    <w:p>
      <w:pPr>
        <w:pStyle w:val="TOC2"/>
        <w:tabs>
          <w:tab w:val="right" w:leader="dot" w:pos="8306"/>
        </w:tabs>
      </w:pPr>
      <w:hyperlink w:anchor="_Toc9902" w:history="1">
        <w:r>
          <w:rPr>
            <w:rFonts w:ascii="仿宋" w:eastAsia="仿宋" w:hAnsi="仿宋" w:cs="仿宋" w:hint="eastAsia"/>
            <w:lang w:eastAsia="zh-CN"/>
          </w:rPr>
          <w:t>(一)、建设区域环境质量现状</w:t>
        </w:r>
        <w:r>
          <w:tab/>
        </w:r>
        <w:r>
          <w:fldChar w:fldCharType="begin"/>
        </w:r>
        <w:r>
          <w:instrText xml:space="preserve"> PAGEREF _Toc9902 \h </w:instrText>
        </w:r>
        <w:r>
          <w:fldChar w:fldCharType="separate"/>
        </w:r>
        <w:r>
          <w:t>31</w:t>
        </w:r>
        <w:r>
          <w:fldChar w:fldCharType="end"/>
        </w:r>
      </w:hyperlink>
    </w:p>
    <w:p>
      <w:pPr>
        <w:pStyle w:val="TOC2"/>
        <w:tabs>
          <w:tab w:val="right" w:leader="dot" w:pos="8306"/>
        </w:tabs>
      </w:pPr>
      <w:hyperlink w:anchor="_Toc14218" w:history="1">
        <w:r>
          <w:rPr>
            <w:rFonts w:ascii="仿宋" w:eastAsia="仿宋" w:hAnsi="仿宋" w:cs="仿宋" w:hint="eastAsia"/>
            <w:lang w:eastAsia="zh-CN"/>
          </w:rPr>
          <w:t>(二)、建设期环境保护</w:t>
        </w:r>
        <w:r>
          <w:tab/>
        </w:r>
        <w:r>
          <w:fldChar w:fldCharType="begin"/>
        </w:r>
        <w:r>
          <w:instrText xml:space="preserve"> PAGEREF _Toc14218 \h </w:instrText>
        </w:r>
        <w:r>
          <w:fldChar w:fldCharType="separate"/>
        </w:r>
        <w:r>
          <w:t>32</w:t>
        </w:r>
        <w:r>
          <w:fldChar w:fldCharType="end"/>
        </w:r>
      </w:hyperlink>
    </w:p>
    <w:p>
      <w:pPr>
        <w:pStyle w:val="TOC2"/>
        <w:tabs>
          <w:tab w:val="right" w:leader="dot" w:pos="8306"/>
        </w:tabs>
      </w:pPr>
      <w:hyperlink w:anchor="_Toc17726" w:history="1">
        <w:r>
          <w:rPr>
            <w:rFonts w:ascii="仿宋" w:eastAsia="仿宋" w:hAnsi="仿宋" w:cs="仿宋" w:hint="eastAsia"/>
            <w:lang w:eastAsia="zh-CN"/>
          </w:rPr>
          <w:t>(三)、运营期环境保护</w:t>
        </w:r>
        <w:r>
          <w:tab/>
        </w:r>
        <w:r>
          <w:fldChar w:fldCharType="begin"/>
        </w:r>
        <w:r>
          <w:instrText xml:space="preserve"> PAGEREF _Toc17726 \h </w:instrText>
        </w:r>
        <w:r>
          <w:fldChar w:fldCharType="separate"/>
        </w:r>
        <w:r>
          <w:t>33</w:t>
        </w:r>
        <w:r>
          <w:fldChar w:fldCharType="end"/>
        </w:r>
      </w:hyperlink>
    </w:p>
    <w:p>
      <w:pPr>
        <w:pStyle w:val="TOC2"/>
        <w:tabs>
          <w:tab w:val="right" w:leader="dot" w:pos="8306"/>
        </w:tabs>
      </w:pPr>
      <w:hyperlink w:anchor="_Toc18227" w:history="1">
        <w:r>
          <w:rPr>
            <w:rFonts w:ascii="仿宋" w:eastAsia="仿宋" w:hAnsi="仿宋" w:cs="仿宋" w:hint="eastAsia"/>
            <w:lang w:eastAsia="zh-CN"/>
          </w:rPr>
          <w:t>(四)、汽车诊断仪项目建设对区域经济的影响</w:t>
        </w:r>
        <w:r>
          <w:tab/>
        </w:r>
        <w:r>
          <w:fldChar w:fldCharType="begin"/>
        </w:r>
        <w:r>
          <w:instrText xml:space="preserve"> PAGEREF _Toc18227 \h </w:instrText>
        </w:r>
        <w:r>
          <w:fldChar w:fldCharType="separate"/>
        </w:r>
        <w:r>
          <w:t>35</w:t>
        </w:r>
        <w:r>
          <w:fldChar w:fldCharType="end"/>
        </w:r>
      </w:hyperlink>
    </w:p>
    <w:p>
      <w:pPr>
        <w:pStyle w:val="TOC2"/>
        <w:tabs>
          <w:tab w:val="right" w:leader="dot" w:pos="8306"/>
        </w:tabs>
      </w:pPr>
      <w:hyperlink w:anchor="_Toc15441" w:history="1">
        <w:r>
          <w:rPr>
            <w:rFonts w:ascii="仿宋" w:eastAsia="仿宋" w:hAnsi="仿宋" w:cs="仿宋" w:hint="eastAsia"/>
            <w:lang w:eastAsia="zh-CN"/>
          </w:rPr>
          <w:t>(五)、废弃物处理</w:t>
        </w:r>
        <w:r>
          <w:tab/>
        </w:r>
        <w:r>
          <w:fldChar w:fldCharType="begin"/>
        </w:r>
        <w:r>
          <w:instrText xml:space="preserve"> PAGEREF _Toc15441 \h </w:instrText>
        </w:r>
        <w:r>
          <w:fldChar w:fldCharType="separate"/>
        </w:r>
        <w:r>
          <w:t>37</w:t>
        </w:r>
        <w:r>
          <w:fldChar w:fldCharType="end"/>
        </w:r>
      </w:hyperlink>
    </w:p>
    <w:p>
      <w:pPr>
        <w:pStyle w:val="TOC2"/>
        <w:tabs>
          <w:tab w:val="right" w:leader="dot" w:pos="8306"/>
        </w:tabs>
      </w:pPr>
      <w:hyperlink w:anchor="_Toc14197" w:history="1">
        <w:r>
          <w:rPr>
            <w:rFonts w:ascii="仿宋" w:eastAsia="仿宋" w:hAnsi="仿宋" w:cs="仿宋" w:hint="eastAsia"/>
            <w:lang w:eastAsia="zh-CN"/>
          </w:rPr>
          <w:t>(六)、特殊环境影响分析</w:t>
        </w:r>
        <w:r>
          <w:tab/>
        </w:r>
        <w:r>
          <w:fldChar w:fldCharType="begin"/>
        </w:r>
        <w:r>
          <w:instrText xml:space="preserve"> PAGEREF _Toc14197 \h </w:instrText>
        </w:r>
        <w:r>
          <w:fldChar w:fldCharType="separate"/>
        </w:r>
        <w:r>
          <w:t>38</w:t>
        </w:r>
        <w:r>
          <w:fldChar w:fldCharType="end"/>
        </w:r>
      </w:hyperlink>
    </w:p>
    <w:p>
      <w:pPr>
        <w:pStyle w:val="TOC2"/>
        <w:tabs>
          <w:tab w:val="right" w:leader="dot" w:pos="8306"/>
        </w:tabs>
      </w:pPr>
      <w:hyperlink w:anchor="_Toc5189" w:history="1">
        <w:r>
          <w:rPr>
            <w:rFonts w:ascii="仿宋" w:eastAsia="仿宋" w:hAnsi="仿宋" w:cs="仿宋" w:hint="eastAsia"/>
            <w:lang w:eastAsia="zh-CN"/>
          </w:rPr>
          <w:t>(七)、清洁生产</w:t>
        </w:r>
        <w:r>
          <w:tab/>
        </w:r>
        <w:r>
          <w:fldChar w:fldCharType="begin"/>
        </w:r>
        <w:r>
          <w:instrText xml:space="preserve"> PAGEREF _Toc5189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0" w:history="1">
        <w:r>
          <w:rPr>
            <w:rFonts w:ascii="仿宋" w:eastAsia="仿宋" w:hAnsi="仿宋" w:cs="仿宋" w:hint="eastAsia"/>
            <w:lang w:eastAsia="zh-CN"/>
          </w:rPr>
          <w:t>(八)、环境保护综合评价</w:t>
        </w:r>
        <w:r>
          <w:tab/>
        </w:r>
        <w:r>
          <w:fldChar w:fldCharType="begin"/>
        </w:r>
        <w:r>
          <w:instrText xml:space="preserve"> PAGEREF _Toc14860 \h </w:instrText>
        </w:r>
        <w:r>
          <w:fldChar w:fldCharType="separate"/>
        </w:r>
        <w:r>
          <w:t>40</w:t>
        </w:r>
        <w:r>
          <w:fldChar w:fldCharType="end"/>
        </w:r>
      </w:hyperlink>
    </w:p>
    <w:p>
      <w:pPr>
        <w:pStyle w:val="TOC1"/>
        <w:tabs>
          <w:tab w:val="right" w:leader="dot" w:pos="8306"/>
        </w:tabs>
      </w:pPr>
      <w:hyperlink w:anchor="_Toc24381" w:history="1">
        <w:r>
          <w:rPr>
            <w:rFonts w:ascii="仿宋" w:eastAsia="仿宋" w:hAnsi="仿宋" w:cs="仿宋" w:hint="eastAsia"/>
            <w:lang w:eastAsia="zh-CN"/>
          </w:rPr>
          <w:t>十、汽车诊断仪项目社会影响</w:t>
        </w:r>
        <w:r>
          <w:tab/>
        </w:r>
        <w:r>
          <w:fldChar w:fldCharType="begin"/>
        </w:r>
        <w:r>
          <w:instrText xml:space="preserve"> PAGEREF _Toc24381 \h </w:instrText>
        </w:r>
        <w:r>
          <w:fldChar w:fldCharType="separate"/>
        </w:r>
        <w:r>
          <w:t>41</w:t>
        </w:r>
        <w:r>
          <w:fldChar w:fldCharType="end"/>
        </w:r>
      </w:hyperlink>
    </w:p>
    <w:p>
      <w:pPr>
        <w:pStyle w:val="TOC2"/>
        <w:tabs>
          <w:tab w:val="right" w:leader="dot" w:pos="8306"/>
        </w:tabs>
      </w:pPr>
      <w:hyperlink w:anchor="_Toc2701" w:history="1">
        <w:r>
          <w:rPr>
            <w:rFonts w:ascii="仿宋" w:eastAsia="仿宋" w:hAnsi="仿宋" w:cs="仿宋" w:hint="eastAsia"/>
            <w:lang w:eastAsia="zh-CN"/>
          </w:rPr>
          <w:t>(一)、社会责任与义务</w:t>
        </w:r>
        <w:r>
          <w:tab/>
        </w:r>
        <w:r>
          <w:fldChar w:fldCharType="begin"/>
        </w:r>
        <w:r>
          <w:instrText xml:space="preserve"> PAGEREF _Toc2701 \h </w:instrText>
        </w:r>
        <w:r>
          <w:fldChar w:fldCharType="separate"/>
        </w:r>
        <w:r>
          <w:t>41</w:t>
        </w:r>
        <w:r>
          <w:fldChar w:fldCharType="end"/>
        </w:r>
      </w:hyperlink>
    </w:p>
    <w:p>
      <w:pPr>
        <w:pStyle w:val="TOC2"/>
        <w:tabs>
          <w:tab w:val="right" w:leader="dot" w:pos="8306"/>
        </w:tabs>
      </w:pPr>
      <w:hyperlink w:anchor="_Toc23721" w:history="1">
        <w:r>
          <w:rPr>
            <w:rFonts w:ascii="仿宋" w:eastAsia="仿宋" w:hAnsi="仿宋" w:cs="仿宋" w:hint="eastAsia"/>
            <w:lang w:eastAsia="zh-CN"/>
          </w:rPr>
          <w:t>(二)、社会参与与沟通</w:t>
        </w:r>
        <w:r>
          <w:tab/>
        </w:r>
        <w:r>
          <w:fldChar w:fldCharType="begin"/>
        </w:r>
        <w:r>
          <w:instrText xml:space="preserve"> PAGEREF _Toc23721 \h </w:instrText>
        </w:r>
        <w:r>
          <w:fldChar w:fldCharType="separate"/>
        </w:r>
        <w:r>
          <w:t>42</w:t>
        </w:r>
        <w:r>
          <w:fldChar w:fldCharType="end"/>
        </w:r>
      </w:hyperlink>
    </w:p>
    <w:p>
      <w:pPr>
        <w:pStyle w:val="TOC1"/>
        <w:tabs>
          <w:tab w:val="right" w:leader="dot" w:pos="8306"/>
        </w:tabs>
      </w:pPr>
      <w:hyperlink w:anchor="_Toc15392" w:history="1">
        <w:r>
          <w:rPr>
            <w:rFonts w:ascii="仿宋" w:eastAsia="仿宋" w:hAnsi="仿宋" w:cs="仿宋" w:hint="eastAsia"/>
            <w:lang w:eastAsia="zh-CN"/>
          </w:rPr>
          <w:t>十一、汽车诊断仪项目计划安排</w:t>
        </w:r>
        <w:r>
          <w:tab/>
        </w:r>
        <w:r>
          <w:fldChar w:fldCharType="begin"/>
        </w:r>
        <w:r>
          <w:instrText xml:space="preserve"> PAGEREF _Toc15392 \h </w:instrText>
        </w:r>
        <w:r>
          <w:fldChar w:fldCharType="separate"/>
        </w:r>
        <w:r>
          <w:t>43</w:t>
        </w:r>
        <w:r>
          <w:fldChar w:fldCharType="end"/>
        </w:r>
      </w:hyperlink>
    </w:p>
    <w:p>
      <w:pPr>
        <w:pStyle w:val="TOC2"/>
        <w:tabs>
          <w:tab w:val="right" w:leader="dot" w:pos="8306"/>
        </w:tabs>
      </w:pPr>
      <w:hyperlink w:anchor="_Toc26245" w:history="1">
        <w:r>
          <w:rPr>
            <w:rFonts w:ascii="仿宋" w:eastAsia="仿宋" w:hAnsi="仿宋" w:cs="仿宋" w:hint="eastAsia"/>
            <w:lang w:eastAsia="zh-CN"/>
          </w:rPr>
          <w:t>(一)、建设周期</w:t>
        </w:r>
        <w:r>
          <w:tab/>
        </w:r>
        <w:r>
          <w:fldChar w:fldCharType="begin"/>
        </w:r>
        <w:r>
          <w:instrText xml:space="preserve"> PAGEREF _Toc26245 \h </w:instrText>
        </w:r>
        <w:r>
          <w:fldChar w:fldCharType="separate"/>
        </w:r>
        <w:r>
          <w:t>43</w:t>
        </w:r>
        <w:r>
          <w:fldChar w:fldCharType="end"/>
        </w:r>
      </w:hyperlink>
    </w:p>
    <w:p>
      <w:pPr>
        <w:pStyle w:val="TOC2"/>
        <w:tabs>
          <w:tab w:val="right" w:leader="dot" w:pos="8306"/>
        </w:tabs>
      </w:pPr>
      <w:hyperlink w:anchor="_Toc28266" w:history="1">
        <w:r>
          <w:rPr>
            <w:rFonts w:ascii="仿宋" w:eastAsia="仿宋" w:hAnsi="仿宋" w:cs="仿宋" w:hint="eastAsia"/>
            <w:lang w:eastAsia="zh-CN"/>
          </w:rPr>
          <w:t>(二)、建设进度</w:t>
        </w:r>
        <w:r>
          <w:tab/>
        </w:r>
        <w:r>
          <w:fldChar w:fldCharType="begin"/>
        </w:r>
        <w:r>
          <w:instrText xml:space="preserve"> PAGEREF _Toc28266 \h </w:instrText>
        </w:r>
        <w:r>
          <w:fldChar w:fldCharType="separate"/>
        </w:r>
        <w:r>
          <w:t>44</w:t>
        </w:r>
        <w:r>
          <w:fldChar w:fldCharType="end"/>
        </w:r>
      </w:hyperlink>
    </w:p>
    <w:p>
      <w:pPr>
        <w:pStyle w:val="TOC2"/>
        <w:tabs>
          <w:tab w:val="right" w:leader="dot" w:pos="8306"/>
        </w:tabs>
      </w:pPr>
      <w:hyperlink w:anchor="_Toc23855" w:history="1">
        <w:r>
          <w:rPr>
            <w:rFonts w:ascii="仿宋" w:eastAsia="仿宋" w:hAnsi="仿宋" w:cs="仿宋" w:hint="eastAsia"/>
            <w:lang w:eastAsia="zh-CN"/>
          </w:rPr>
          <w:t>(三)、进度安排注意事项</w:t>
        </w:r>
        <w:r>
          <w:tab/>
        </w:r>
        <w:r>
          <w:fldChar w:fldCharType="begin"/>
        </w:r>
        <w:r>
          <w:instrText xml:space="preserve"> PAGEREF _Toc23855 \h </w:instrText>
        </w:r>
        <w:r>
          <w:fldChar w:fldCharType="separate"/>
        </w:r>
        <w:r>
          <w:t>45</w:t>
        </w:r>
        <w:r>
          <w:fldChar w:fldCharType="end"/>
        </w:r>
      </w:hyperlink>
    </w:p>
    <w:p>
      <w:pPr>
        <w:pStyle w:val="TOC2"/>
        <w:tabs>
          <w:tab w:val="right" w:leader="dot" w:pos="8306"/>
        </w:tabs>
      </w:pPr>
      <w:hyperlink w:anchor="_Toc27245" w:history="1">
        <w:r>
          <w:rPr>
            <w:rFonts w:ascii="仿宋" w:eastAsia="仿宋" w:hAnsi="仿宋" w:cs="仿宋" w:hint="eastAsia"/>
            <w:lang w:eastAsia="zh-CN"/>
          </w:rPr>
          <w:t>(四)、人力资源配置</w:t>
        </w:r>
        <w:r>
          <w:tab/>
        </w:r>
        <w:r>
          <w:fldChar w:fldCharType="begin"/>
        </w:r>
        <w:r>
          <w:instrText xml:space="preserve"> PAGEREF _Toc27245 \h </w:instrText>
        </w:r>
        <w:r>
          <w:fldChar w:fldCharType="separate"/>
        </w:r>
        <w:r>
          <w:t>46</w:t>
        </w:r>
        <w:r>
          <w:fldChar w:fldCharType="end"/>
        </w:r>
      </w:hyperlink>
    </w:p>
    <w:p>
      <w:pPr>
        <w:pStyle w:val="TOC1"/>
        <w:tabs>
          <w:tab w:val="right" w:leader="dot" w:pos="8306"/>
        </w:tabs>
      </w:pPr>
      <w:hyperlink w:anchor="_Toc12095" w:history="1">
        <w:r>
          <w:rPr>
            <w:rFonts w:ascii="仿宋" w:eastAsia="仿宋" w:hAnsi="仿宋" w:cs="仿宋" w:hint="eastAsia"/>
            <w:lang w:eastAsia="zh-CN"/>
          </w:rPr>
          <w:t>十二、汽车诊断仪项目创新与研发</w:t>
        </w:r>
        <w:r>
          <w:tab/>
        </w:r>
        <w:r>
          <w:fldChar w:fldCharType="begin"/>
        </w:r>
        <w:r>
          <w:instrText xml:space="preserve"> PAGEREF _Toc12095 \h </w:instrText>
        </w:r>
        <w:r>
          <w:fldChar w:fldCharType="separate"/>
        </w:r>
        <w:r>
          <w:t>47</w:t>
        </w:r>
        <w:r>
          <w:fldChar w:fldCharType="end"/>
        </w:r>
      </w:hyperlink>
    </w:p>
    <w:p>
      <w:pPr>
        <w:pStyle w:val="TOC2"/>
        <w:tabs>
          <w:tab w:val="right" w:leader="dot" w:pos="8306"/>
        </w:tabs>
      </w:pPr>
      <w:hyperlink w:anchor="_Toc28570" w:history="1">
        <w:r>
          <w:rPr>
            <w:rFonts w:ascii="仿宋" w:eastAsia="仿宋" w:hAnsi="仿宋" w:cs="仿宋" w:hint="eastAsia"/>
            <w:lang w:eastAsia="zh-CN"/>
          </w:rPr>
          <w:t>(一)、创新策略与方向</w:t>
        </w:r>
        <w:r>
          <w:tab/>
        </w:r>
        <w:r>
          <w:fldChar w:fldCharType="begin"/>
        </w:r>
        <w:r>
          <w:instrText xml:space="preserve"> PAGEREF _Toc28570 \h </w:instrText>
        </w:r>
        <w:r>
          <w:fldChar w:fldCharType="separate"/>
        </w:r>
        <w:r>
          <w:t>47</w:t>
        </w:r>
        <w:r>
          <w:fldChar w:fldCharType="end"/>
        </w:r>
      </w:hyperlink>
    </w:p>
    <w:p>
      <w:pPr>
        <w:pStyle w:val="TOC2"/>
        <w:tabs>
          <w:tab w:val="right" w:leader="dot" w:pos="8306"/>
        </w:tabs>
      </w:pPr>
      <w:hyperlink w:anchor="_Toc17605" w:history="1">
        <w:r>
          <w:rPr>
            <w:rFonts w:ascii="仿宋" w:eastAsia="仿宋" w:hAnsi="仿宋" w:cs="仿宋" w:hint="eastAsia"/>
            <w:lang w:eastAsia="zh-CN"/>
          </w:rPr>
          <w:t>(二)、研发规划与投入</w:t>
        </w:r>
        <w:r>
          <w:tab/>
        </w:r>
        <w:r>
          <w:fldChar w:fldCharType="begin"/>
        </w:r>
        <w:r>
          <w:instrText xml:space="preserve"> PAGEREF _Toc17605 \h </w:instrText>
        </w:r>
        <w:r>
          <w:fldChar w:fldCharType="separate"/>
        </w:r>
        <w:r>
          <w:t>49</w:t>
        </w:r>
        <w:r>
          <w:fldChar w:fldCharType="end"/>
        </w:r>
      </w:hyperlink>
    </w:p>
    <w:p>
      <w:pPr>
        <w:pStyle w:val="TOC1"/>
        <w:tabs>
          <w:tab w:val="right" w:leader="dot" w:pos="8306"/>
        </w:tabs>
      </w:pPr>
      <w:hyperlink w:anchor="_Toc31358" w:history="1">
        <w:r>
          <w:rPr>
            <w:rFonts w:ascii="仿宋" w:eastAsia="仿宋" w:hAnsi="仿宋" w:cs="仿宋" w:hint="eastAsia"/>
            <w:lang w:eastAsia="zh-CN"/>
          </w:rPr>
          <w:t>十三、汽车诊断仪项目工程方案分析</w:t>
        </w:r>
        <w:r>
          <w:tab/>
        </w:r>
        <w:r>
          <w:fldChar w:fldCharType="begin"/>
        </w:r>
        <w:r>
          <w:instrText xml:space="preserve"> PAGEREF _Toc31358 \h </w:instrText>
        </w:r>
        <w:r>
          <w:fldChar w:fldCharType="separate"/>
        </w:r>
        <w:r>
          <w:t>50</w:t>
        </w:r>
        <w:r>
          <w:fldChar w:fldCharType="end"/>
        </w:r>
      </w:hyperlink>
    </w:p>
    <w:p>
      <w:pPr>
        <w:pStyle w:val="TOC2"/>
        <w:tabs>
          <w:tab w:val="right" w:leader="dot" w:pos="8306"/>
        </w:tabs>
      </w:pPr>
      <w:hyperlink w:anchor="_Toc4570" w:history="1">
        <w:r>
          <w:rPr>
            <w:rFonts w:ascii="仿宋" w:eastAsia="仿宋" w:hAnsi="仿宋" w:cs="仿宋" w:hint="eastAsia"/>
            <w:lang w:eastAsia="zh-CN"/>
          </w:rPr>
          <w:t>(一)、建筑工程设计原则</w:t>
        </w:r>
        <w:r>
          <w:tab/>
        </w:r>
        <w:r>
          <w:fldChar w:fldCharType="begin"/>
        </w:r>
        <w:r>
          <w:instrText xml:space="preserve"> PAGEREF _Toc4570 \h </w:instrText>
        </w:r>
        <w:r>
          <w:fldChar w:fldCharType="separate"/>
        </w:r>
        <w:r>
          <w:t>50</w:t>
        </w:r>
        <w:r>
          <w:fldChar w:fldCharType="end"/>
        </w:r>
      </w:hyperlink>
    </w:p>
    <w:p>
      <w:pPr>
        <w:pStyle w:val="TOC2"/>
        <w:tabs>
          <w:tab w:val="right" w:leader="dot" w:pos="8306"/>
        </w:tabs>
      </w:pPr>
      <w:hyperlink w:anchor="_Toc22943" w:history="1">
        <w:r>
          <w:rPr>
            <w:rFonts w:ascii="仿宋" w:eastAsia="仿宋" w:hAnsi="仿宋" w:cs="仿宋" w:hint="eastAsia"/>
            <w:lang w:eastAsia="zh-CN"/>
          </w:rPr>
          <w:t>(二)、土建工程建设指标</w:t>
        </w:r>
        <w:r>
          <w:tab/>
        </w:r>
        <w:r>
          <w:fldChar w:fldCharType="begin"/>
        </w:r>
        <w:r>
          <w:instrText xml:space="preserve"> PAGEREF _Toc22943 \h </w:instrText>
        </w:r>
        <w:r>
          <w:fldChar w:fldCharType="separate"/>
        </w:r>
        <w:r>
          <w:t>54</w:t>
        </w:r>
        <w:r>
          <w:fldChar w:fldCharType="end"/>
        </w:r>
      </w:hyperlink>
    </w:p>
    <w:p>
      <w:pPr>
        <w:pStyle w:val="TOC1"/>
        <w:tabs>
          <w:tab w:val="right" w:leader="dot" w:pos="8306"/>
        </w:tabs>
      </w:pPr>
      <w:hyperlink w:anchor="_Toc29296" w:history="1">
        <w:r>
          <w:rPr>
            <w:rFonts w:ascii="仿宋" w:eastAsia="仿宋" w:hAnsi="仿宋" w:cs="仿宋" w:hint="eastAsia"/>
            <w:lang w:eastAsia="zh-CN"/>
          </w:rPr>
          <w:t>十四、利益相关者分析与沟通计划</w:t>
        </w:r>
        <w:r>
          <w:tab/>
        </w:r>
        <w:r>
          <w:fldChar w:fldCharType="begin"/>
        </w:r>
        <w:r>
          <w:instrText xml:space="preserve"> PAGEREF _Toc29296 \h </w:instrText>
        </w:r>
        <w:r>
          <w:fldChar w:fldCharType="separate"/>
        </w:r>
        <w:r>
          <w:t>55</w:t>
        </w:r>
        <w:r>
          <w:fldChar w:fldCharType="end"/>
        </w:r>
      </w:hyperlink>
    </w:p>
    <w:p>
      <w:pPr>
        <w:pStyle w:val="TOC2"/>
        <w:tabs>
          <w:tab w:val="right" w:leader="dot" w:pos="8306"/>
        </w:tabs>
      </w:pPr>
      <w:hyperlink w:anchor="_Toc19087" w:history="1">
        <w:r>
          <w:rPr>
            <w:rFonts w:ascii="仿宋" w:eastAsia="仿宋" w:hAnsi="仿宋" w:cs="仿宋" w:hint="eastAsia"/>
            <w:lang w:eastAsia="zh-CN"/>
          </w:rPr>
          <w:t>(一)、利益相关者分析</w:t>
        </w:r>
        <w:r>
          <w:tab/>
        </w:r>
        <w:r>
          <w:fldChar w:fldCharType="begin"/>
        </w:r>
        <w:r>
          <w:instrText xml:space="preserve"> PAGEREF _Toc19087 \h </w:instrText>
        </w:r>
        <w:r>
          <w:fldChar w:fldCharType="separate"/>
        </w:r>
        <w:r>
          <w:t>55</w:t>
        </w:r>
        <w:r>
          <w:fldChar w:fldCharType="end"/>
        </w:r>
      </w:hyperlink>
    </w:p>
    <w:p>
      <w:pPr>
        <w:pStyle w:val="TOC2"/>
        <w:tabs>
          <w:tab w:val="right" w:leader="dot" w:pos="8306"/>
        </w:tabs>
      </w:pPr>
      <w:hyperlink w:anchor="_Toc16818" w:history="1">
        <w:r>
          <w:rPr>
            <w:rFonts w:ascii="仿宋" w:eastAsia="仿宋" w:hAnsi="仿宋" w:cs="仿宋" w:hint="eastAsia"/>
            <w:lang w:eastAsia="zh-CN"/>
          </w:rPr>
          <w:t>(二)、沟通计划</w:t>
        </w:r>
        <w:r>
          <w:tab/>
        </w:r>
        <w:r>
          <w:fldChar w:fldCharType="begin"/>
        </w:r>
        <w:r>
          <w:instrText xml:space="preserve"> PAGEREF _Toc16818 \h </w:instrText>
        </w:r>
        <w:r>
          <w:fldChar w:fldCharType="separate"/>
        </w:r>
        <w:r>
          <w:t>56</w:t>
        </w:r>
        <w:r>
          <w:fldChar w:fldCharType="end"/>
        </w:r>
      </w:hyperlink>
    </w:p>
    <w:p>
      <w:pPr>
        <w:pStyle w:val="TOC1"/>
        <w:tabs>
          <w:tab w:val="right" w:leader="dot" w:pos="8306"/>
        </w:tabs>
      </w:pPr>
      <w:hyperlink w:anchor="_Toc26680" w:history="1">
        <w:r>
          <w:rPr>
            <w:rFonts w:ascii="仿宋" w:eastAsia="仿宋" w:hAnsi="仿宋" w:cs="仿宋" w:hint="eastAsia"/>
            <w:lang w:eastAsia="zh-CN"/>
          </w:rPr>
          <w:t>十五、营销与推广策略</w:t>
        </w:r>
        <w:r>
          <w:tab/>
        </w:r>
        <w:r>
          <w:fldChar w:fldCharType="begin"/>
        </w:r>
        <w:r>
          <w:instrText xml:space="preserve"> PAGEREF _Toc26680 \h </w:instrText>
        </w:r>
        <w:r>
          <w:fldChar w:fldCharType="separate"/>
        </w:r>
        <w:r>
          <w:t>58</w:t>
        </w:r>
        <w:r>
          <w:fldChar w:fldCharType="end"/>
        </w:r>
      </w:hyperlink>
    </w:p>
    <w:p>
      <w:pPr>
        <w:pStyle w:val="TOC2"/>
        <w:tabs>
          <w:tab w:val="right" w:leader="dot" w:pos="8306"/>
        </w:tabs>
      </w:pPr>
      <w:hyperlink w:anchor="_Toc29061" w:history="1">
        <w:r>
          <w:rPr>
            <w:rFonts w:ascii="仿宋" w:eastAsia="仿宋" w:hAnsi="仿宋" w:cs="仿宋" w:hint="eastAsia"/>
            <w:lang w:eastAsia="zh-CN"/>
          </w:rPr>
          <w:t>(一)、产品/服务定位与特点</w:t>
        </w:r>
        <w:r>
          <w:tab/>
        </w:r>
        <w:r>
          <w:fldChar w:fldCharType="begin"/>
        </w:r>
        <w:r>
          <w:instrText xml:space="preserve"> PAGEREF _Toc29061 \h </w:instrText>
        </w:r>
        <w:r>
          <w:fldChar w:fldCharType="separate"/>
        </w:r>
        <w:r>
          <w:t>58</w:t>
        </w:r>
        <w:r>
          <w:fldChar w:fldCharType="end"/>
        </w:r>
      </w:hyperlink>
    </w:p>
    <w:p>
      <w:pPr>
        <w:pStyle w:val="TOC2"/>
        <w:tabs>
          <w:tab w:val="right" w:leader="dot" w:pos="8306"/>
        </w:tabs>
      </w:pPr>
      <w:hyperlink w:anchor="_Toc15601" w:history="1">
        <w:r>
          <w:rPr>
            <w:rFonts w:ascii="仿宋" w:eastAsia="仿宋" w:hAnsi="仿宋" w:cs="仿宋" w:hint="eastAsia"/>
            <w:lang w:eastAsia="zh-CN"/>
          </w:rPr>
          <w:t>(二)、市场定位与竞争分析</w:t>
        </w:r>
        <w:r>
          <w:tab/>
        </w:r>
        <w:r>
          <w:fldChar w:fldCharType="begin"/>
        </w:r>
        <w:r>
          <w:instrText xml:space="preserve"> PAGEREF _Toc15601 \h </w:instrText>
        </w:r>
        <w:r>
          <w:fldChar w:fldCharType="separate"/>
        </w:r>
        <w:r>
          <w:t>59</w:t>
        </w:r>
        <w:r>
          <w:fldChar w:fldCharType="end"/>
        </w:r>
      </w:hyperlink>
    </w:p>
    <w:p>
      <w:pPr>
        <w:pStyle w:val="TOC2"/>
        <w:tabs>
          <w:tab w:val="right" w:leader="dot" w:pos="8306"/>
        </w:tabs>
      </w:pPr>
      <w:hyperlink w:anchor="_Toc19170" w:history="1">
        <w:r>
          <w:rPr>
            <w:rFonts w:ascii="仿宋" w:eastAsia="仿宋" w:hAnsi="仿宋" w:cs="仿宋" w:hint="eastAsia"/>
            <w:lang w:eastAsia="zh-CN"/>
          </w:rPr>
          <w:t>(三)、营销渠道与策略</w:t>
        </w:r>
        <w:r>
          <w:tab/>
        </w:r>
        <w:r>
          <w:fldChar w:fldCharType="begin"/>
        </w:r>
        <w:r>
          <w:instrText xml:space="preserve"> PAGEREF _Toc19170 \h </w:instrText>
        </w:r>
        <w:r>
          <w:fldChar w:fldCharType="separate"/>
        </w:r>
        <w:r>
          <w:t>60</w:t>
        </w:r>
        <w:r>
          <w:fldChar w:fldCharType="end"/>
        </w:r>
      </w:hyperlink>
    </w:p>
    <w:p>
      <w:pPr>
        <w:pStyle w:val="TOC2"/>
        <w:tabs>
          <w:tab w:val="right" w:leader="dot" w:pos="8306"/>
        </w:tabs>
      </w:pPr>
      <w:hyperlink w:anchor="_Toc7650" w:history="1">
        <w:r>
          <w:rPr>
            <w:rFonts w:ascii="仿宋" w:eastAsia="仿宋" w:hAnsi="仿宋" w:cs="仿宋" w:hint="eastAsia"/>
            <w:lang w:eastAsia="zh-CN"/>
          </w:rPr>
          <w:t>(四)、推广与宣传活动</w:t>
        </w:r>
        <w:r>
          <w:tab/>
        </w:r>
        <w:r>
          <w:fldChar w:fldCharType="begin"/>
        </w:r>
        <w:r>
          <w:instrText xml:space="preserve"> PAGEREF _Toc7650 \h </w:instrText>
        </w:r>
        <w:r>
          <w:fldChar w:fldCharType="separate"/>
        </w:r>
        <w:r>
          <w:t>61</w:t>
        </w:r>
        <w:r>
          <w:fldChar w:fldCharType="end"/>
        </w:r>
      </w:hyperlink>
    </w:p>
    <w:p>
      <w:pPr>
        <w:pStyle w:val="TOC1"/>
        <w:tabs>
          <w:tab w:val="right" w:leader="dot" w:pos="8306"/>
        </w:tabs>
      </w:pPr>
      <w:hyperlink w:anchor="_Toc1564" w:history="1">
        <w:r>
          <w:rPr>
            <w:rFonts w:ascii="仿宋" w:eastAsia="仿宋" w:hAnsi="仿宋" w:cs="仿宋" w:hint="eastAsia"/>
            <w:lang w:eastAsia="zh-CN"/>
          </w:rPr>
          <w:t>十六、风险识别与分类</w:t>
        </w:r>
        <w:r>
          <w:tab/>
        </w:r>
        <w:r>
          <w:fldChar w:fldCharType="begin"/>
        </w:r>
        <w:r>
          <w:instrText xml:space="preserve"> PAGEREF _Toc1564 \h </w:instrText>
        </w:r>
        <w:r>
          <w:fldChar w:fldCharType="separate"/>
        </w:r>
        <w:r>
          <w:t>67</w:t>
        </w:r>
        <w:r>
          <w:fldChar w:fldCharType="end"/>
        </w:r>
      </w:hyperlink>
    </w:p>
    <w:p>
      <w:pPr>
        <w:pStyle w:val="TOC2"/>
        <w:tabs>
          <w:tab w:val="right" w:leader="dot" w:pos="8306"/>
        </w:tabs>
      </w:pPr>
      <w:hyperlink w:anchor="_Toc25264" w:history="1">
        <w:r>
          <w:rPr>
            <w:rFonts w:ascii="仿宋" w:eastAsia="仿宋" w:hAnsi="仿宋" w:cs="仿宋" w:hint="eastAsia"/>
            <w:lang w:eastAsia="zh-CN"/>
          </w:rPr>
          <w:t>(一)、风险识别</w:t>
        </w:r>
        <w:r>
          <w:tab/>
        </w:r>
        <w:r>
          <w:fldChar w:fldCharType="begin"/>
        </w:r>
        <w:r>
          <w:instrText xml:space="preserve"> PAGEREF _Toc25264 \h </w:instrText>
        </w:r>
        <w:r>
          <w:fldChar w:fldCharType="separate"/>
        </w:r>
        <w:r>
          <w:t>67</w:t>
        </w:r>
        <w:r>
          <w:fldChar w:fldCharType="end"/>
        </w:r>
      </w:hyperlink>
    </w:p>
    <w:p>
      <w:pPr>
        <w:pStyle w:val="TOC2"/>
        <w:tabs>
          <w:tab w:val="right" w:leader="dot" w:pos="8306"/>
        </w:tabs>
      </w:pPr>
      <w:hyperlink w:anchor="_Toc8793" w:history="1">
        <w:r>
          <w:rPr>
            <w:rFonts w:ascii="仿宋" w:eastAsia="仿宋" w:hAnsi="仿宋" w:cs="仿宋" w:hint="eastAsia"/>
            <w:lang w:eastAsia="zh-CN"/>
          </w:rPr>
          <w:t>(二)、风险分类</w:t>
        </w:r>
        <w:r>
          <w:tab/>
        </w:r>
        <w:r>
          <w:fldChar w:fldCharType="begin"/>
        </w:r>
        <w:r>
          <w:instrText xml:space="preserve"> PAGEREF _Toc8793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80"/>
      <w:r>
        <w:rPr>
          <w:rFonts w:ascii="仿宋" w:eastAsia="仿宋" w:hAnsi="仿宋" w:cs="仿宋" w:hint="eastAsia"/>
          <w:sz w:val="28"/>
          <w:lang w:eastAsia="zh-CN"/>
        </w:rPr>
        <w:t>一、汽车诊断仪项目选址可行性分析</w:t>
      </w:r>
      <w:bookmarkEnd w:id="2"/>
    </w:p>
    <w:p>
      <w:pPr>
        <w:pStyle w:val="Heading2"/>
        <w:rPr>
          <w:rFonts w:ascii="仿宋" w:eastAsia="仿宋" w:hAnsi="仿宋" w:cs="仿宋" w:hint="eastAsia"/>
          <w:lang w:eastAsia="zh-CN"/>
        </w:rPr>
      </w:pPr>
      <w:bookmarkStart w:id="3" w:name="_Toc8660"/>
      <w:r>
        <w:rPr>
          <w:rFonts w:ascii="仿宋" w:eastAsia="仿宋" w:hAnsi="仿宋" w:cs="仿宋" w:hint="eastAsia"/>
          <w:lang w:eastAsia="zh-CN"/>
        </w:rPr>
        <w:t>(一)、汽车诊断仪项目选址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该汽车诊断仪项目选址位于XX省XX市XX区XXX街道</w:t>
      </w:r>
    </w:p>
    <w:p>
      <w:pPr>
        <w:pStyle w:val="Heading2"/>
        <w:ind w:firstLine="560" w:firstLineChars="200"/>
        <w:rPr>
          <w:rFonts w:ascii="仿宋" w:eastAsia="仿宋" w:hAnsi="仿宋" w:cs="仿宋" w:hint="eastAsia"/>
          <w:sz w:val="28"/>
          <w:lang w:eastAsia="zh-CN"/>
        </w:rPr>
      </w:pPr>
      <w:bookmarkStart w:id="4" w:name="_Toc177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汽车诊断仪项目的征地面积将根据汽车诊断仪项目的实际规模和需求进行精确规划。具体面积XXX平方米，旨在确保汽车诊断仪项目不仅能够满足当前的发展需求，还能够预留空间以适应未来的扩展。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净用地面积是在征地面积基础上去除不可利用面积后的实际可开发用地。具体面积XXX平方米，考虑到环保、交通、安全等多方面因素，以确保汽车诊断仪项目在整体利用效率上达到最优。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汽车诊断仪项目计划建设的建筑总规模具体面积XXX平方米。这一规模的确定综合考虑了汽车诊断仪项目的性质、规模，以及城市规划的相关要求，确保建筑布局与周边环境协调一致。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绿地率是汽车诊断仪项目用地中被规划为绿地的比例。具体面积XXX平方米，旨在通过合理规划绿地，改善汽车诊断仪项目周边环境，提升居民生活质量，并符合城市整体绿化规划。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容积率是用地上可以建设的建筑总体积与用地面积之比。具体面积XXX，通过合理的容积率规划，确保汽车诊断仪项目建筑规模与周边环境和谐共生。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诊断仪项目选址与当地城市规划相一致，具体面积XXX平方米。通过与城市规划部门深入沟通，确保汽车诊断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诊断仪项目选址符合当地产业政策，具体面积XXX平方米。这包括汽车诊断仪项目对当地经济的促进作用，以及对相关产业的带动效应，确保汽车诊断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用地总体要求必须符合环保和可持续发展的原则，具体面积XXX平方米。通过采用绿色建筑设计、节能减排等措施，确保汽车诊断仪项目在建设和运营过程中对环境的影响最小化，达到可持续发展的要求。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确保汽车诊断仪项目选址具备必要的公共设施配套，具体面积XXX平方米。这包括交通便利性、教育、医疗等基础设施，以提高居民生活品质，使得汽车诊断仪项目选址更具吸引力。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考虑用地总体要求对当地社会稳定性的影响，具体面积XXX平方米。通过深入了解当地社区反馈，确保汽车诊断仪项目的选址和建设过程对当地社会和谐稳定产生积极作用。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诊断仪项目选址不仅符合法规和规划，还在实际操作中具有可行性。这一全面规划将为汽车诊断仪项目的成功实施提供坚实的基础，确保汽车诊断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3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诊断仪项目的设备规划和空间设计中，我们将采取灵活设备布局的措施。设备布局将根据实际需求进行灵活设计，避免不必要的浪费。通过合理规划设备摆放位置，我们将提高设备的利用率，减少设备间距，以确保汽车诊断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诊断仪项目内部引入共享设施的概念，例如共享会议室、办公区等。通过这种方式，我们可以减少对资源的重复建设，提高资源共享效率，从而减小汽车诊断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12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诊断仪项目的总图布置中，我们将不同功能区域进行明确的规划，以最大程度满足汽车诊断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0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诊断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汽车诊断仪项目对环境的影响是综合评价的重要因素之一。我们将详细考虑选址周边的自然环境、生态保护区、水源地等情况，确保汽车诊断仪项目的建设和运营对环境影响最小化，并符合当地的环保法规标准。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对选址的评价还需充分考虑当地政府的产业政策和法规。我们将详细了解汽车诊断仪项目所在地的相关政策，确保汽车诊断仪项目的规划和运营与当地法规相符，降低不必要的法律风险。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考虑到社会稳定性对企业运营的重要性，我们将评估选址地区的社会安全情况、劳工关系、社区反馈等方面，以确保汽车诊断仪项目的建设和运营不会受到社会稳定性的负面影响。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最后，我们将综合考虑用地成本，包括土地购置费用、土地开发成本等。通过对用地成本的详细评估，我们能够做出更为精确的经济效益分析，为汽车诊断仪项目的投资决策提供有力支持。</w:t>
      </w:r>
    </w:p>
    <w:p>
      <w:pPr>
        <w:pStyle w:val="Heading1"/>
        <w:ind w:firstLine="560" w:firstLineChars="200"/>
        <w:rPr>
          <w:rFonts w:ascii="仿宋" w:eastAsia="仿宋" w:hAnsi="仿宋" w:cs="仿宋" w:hint="eastAsia"/>
          <w:sz w:val="28"/>
          <w:lang w:eastAsia="zh-CN"/>
        </w:rPr>
      </w:pPr>
      <w:bookmarkStart w:id="8" w:name="_Toc1083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3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汽车诊断仪项目的主要产品是XXXX，预计年产值为XXX万元。这一产品在市场中占据着重要的地位，其广泛的应用范围使得该汽车诊断仪项目的市场前景非常广阔。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诊断仪项目的xxx产品作为重要的原材料之一，将在多个领域发挥关键作用。其在建筑、交通、能源等方面的广泛应用将为整个产业链提供强大的支持，形成产业协同效应。汽车诊断仪项目的年产值XXX万XXX万XXX万万元不仅反映了其在市场上的巨大潜力，更预示着它对国民经济的积极贡献。这种关联度高、涉及面广的产业关系，使得该汽车诊断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62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总征地面积为XXXX平方米，相当于约XX.XX亩，其中净用地面积为XXXX平方米，红线范围内相当于约XX.XX亩。这一用地规模充分考虑了汽车诊断仪项目的建设需求，保障了汽车诊断仪项目在合适的空间内得以充分发展。汽车诊断仪项目规划的总建筑面积为XXXX平方米，其中主体工程建设占XXXX平方米，计容建筑面积达XXXX平方米。预计建筑工程的投资将达到XXXX万元，为汽车诊断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购置的设备共计XXXX台（套），设备购置费用为XXXX万元。这一设备购置计划充分考虑到汽车诊断仪项目的生产需求和技术要求，确保了汽车诊断仪项目在生产运营中具备先进的技术装备和高效的生产能力。设备的合理配置将为汽车诊断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总投资为XXXX万元，预计年实现营业收入为XXXX万元。这一产能规模的设定旨在确保汽车诊断仪项目能够在投资与回报之间取得平衡，实现长期可持续的发展。汽车诊断仪项目的总投资充分考虑到各个方面的需求，包括用地建设、设备购置等多个环节，以确保汽车诊断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107"/>
      <w:r>
        <w:rPr>
          <w:rFonts w:ascii="仿宋" w:eastAsia="仿宋" w:hAnsi="仿宋" w:cs="仿宋" w:hint="eastAsia"/>
          <w:sz w:val="28"/>
          <w:lang w:eastAsia="zh-CN"/>
        </w:rPr>
        <w:t>三、汽车诊断仪项目文档管理</w:t>
      </w:r>
      <w:bookmarkEnd w:id="11"/>
    </w:p>
    <w:p>
      <w:pPr>
        <w:pStyle w:val="Heading2"/>
        <w:rPr>
          <w:rFonts w:ascii="仿宋" w:eastAsia="仿宋" w:hAnsi="仿宋" w:cs="仿宋" w:hint="eastAsia"/>
          <w:lang w:eastAsia="zh-CN"/>
        </w:rPr>
      </w:pPr>
      <w:bookmarkStart w:id="12" w:name="_Toc1911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汽车诊断仪项目高度重视文档的质量和准确性，以支持汽车诊断仪项目的各项活动和决策。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文档的编制始于汽车诊断仪项目计划的初期，我们制定了详细的文档编制计划，明确了每个文档的内容、格式和编写责任人。在汽车诊断仪项目启动阶段，我们首先编制了汽车诊断仪项目章程，明确定义了汽车诊断仪项目的目标、范围、风险等关键要素。随后，汽车诊断仪项目团队根据计划陆续编制了需求文档、设计文档、测试文档等各类文档，确保汽车诊断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诊断仪项目管理中的重要环节，旨在确保汽车诊断仪项目文档符合质量标准和汽车诊断仪项目需求。在汽车诊断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诊断仪项目相关利益方和专业领域的专家对文档进行独立审查。这有助于获取更全面、客观的反馈，确保汽车诊断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汽车诊断仪项目在文档编制与审查方面建立了严格的管理机制，通过规范的流程和多维度的审查，确保汽车诊断仪项目文档的质量、准确性和可靠性，为汽车诊断仪项目的顺利推进提供了有力支持。</w:t>
      </w:r>
    </w:p>
    <w:p>
      <w:pPr>
        <w:pStyle w:val="Heading2"/>
        <w:ind w:firstLine="560" w:firstLineChars="200"/>
        <w:rPr>
          <w:rFonts w:ascii="仿宋" w:eastAsia="仿宋" w:hAnsi="仿宋" w:cs="仿宋" w:hint="eastAsia"/>
          <w:sz w:val="28"/>
          <w:lang w:eastAsia="zh-CN"/>
        </w:rPr>
      </w:pPr>
      <w:bookmarkStart w:id="13" w:name="_Toc3238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我们通过多渠道发布文档，包括电子邮件、汽车诊断仪项目管理平台、内部网站等，以满足不同团队成员的偏好和需求。多渠道发布确保了信息的全面覆盖。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我们采用了精细的权限控制，确保只有授权人员可以访问敏感信息。这种安全措施保护了汽车诊断仪项目文档的机密性，防止了未经授权的信息泄露。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0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文档存档与归档是汽车诊断仪项目生命周期中一个至关重要的环节，直接关系到汽车诊断仪项目信息的长期保存和历史记录的完整性。在汽车诊断仪项目中，我们实施了一系列有效的文档存档与归档管理策略：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724"/>
      <w:r>
        <w:rPr>
          <w:rFonts w:ascii="仿宋" w:eastAsia="仿宋" w:hAnsi="仿宋" w:cs="仿宋" w:hint="eastAsia"/>
          <w:sz w:val="28"/>
          <w:lang w:eastAsia="zh-CN"/>
        </w:rPr>
        <w:t>四、汽车诊断仪项目概论</w:t>
      </w:r>
      <w:bookmarkEnd w:id="15"/>
    </w:p>
    <w:p>
      <w:pPr>
        <w:pStyle w:val="Heading2"/>
        <w:rPr>
          <w:rFonts w:ascii="仿宋" w:eastAsia="仿宋" w:hAnsi="仿宋" w:cs="仿宋" w:hint="eastAsia"/>
          <w:lang w:eastAsia="zh-CN"/>
        </w:rPr>
      </w:pPr>
      <w:bookmarkStart w:id="16" w:name="_Toc32462"/>
      <w:r>
        <w:rPr>
          <w:rFonts w:ascii="仿宋" w:eastAsia="仿宋" w:hAnsi="仿宋" w:cs="仿宋" w:hint="eastAsia"/>
          <w:lang w:eastAsia="zh-CN"/>
        </w:rPr>
        <w:t>(一)、汽车诊断仪项目概况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起源追溯至对市场的深入洞察。市场的不断演变与变革为汽车诊断仪项目提供了难得的机遇。当前市场存在的需求缺口和变革的大环境共同构成了汽车诊断仪项目的背景。这个汽车诊断仪项目旨在充分利用市场机遇，填补行业中尚未满足的需求，为客户提供全新的解决方案。市场的变革和需求的增长使得这个汽车诊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汽车诊断仪项目名称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正式命名为汽车诊断仪。这个名称不仅仅是一个标识，更代表了汽车诊断仪项目的核心理念和愿景。它蕴含着汽车诊断仪项目所要解决问题的关键字，具有强烈的表达和辨识度，为汽车诊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汽车诊断仪项目目标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核心目标是提供一种全新、高效的解决方案，满足客户日益增长的需求。汽车诊断仪项目追求的不仅仅是满足市场需求，更是在市场中获得卓越的竞争优势。通过不断提升产品或服务的质量和创新水平，汽车诊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汽车诊断仪项目范围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全面涵盖了产品研发、制造、市场推广和售后服务，确保从产品设计到最终用户体验的全方位关注。这一全面的汽车诊断仪项目范围是为了确保汽车诊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汽车诊断仪项目时间表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汽车诊断仪项目计划在未来18个月内完成，包括研发、测试、市场试点和正式推出等不同阶段。这个时间表的合理设计是为了确保汽车诊断仪项目各个阶段的顺利推进，以便按时交付高质量的成果。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汽车诊断仪项目预算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汽车诊断仪项目总预算估算为XX百万美元，主要分配在研发、市场推广、人员培训和运营等方面。这一充足的预算为汽车诊断仪项目提供了充足的资源，确保汽车诊断仪项目在各个方面都能取得优异的表现。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汽车诊断仪项目风险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可能面临的风险包括市场接受度低、技术难题、竞争激烈等。汽车诊断仪项目团队已经制定了相应的风险应对计划，通过前瞻性的风险管理，确保汽车诊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汽车诊断仪项目团队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汽车诊断仪项目汇聚了一支经验丰富、多领域专业素养的核心团队，确保汽车诊断仪项目在各个方面都能拥有高水平的执行力。团队的协同作战是汽车诊断仪项目成功的关键因素之一。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汽车诊断仪项目背景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汽车诊断仪项目的背景根植于市场对更高效、创新产品的渴望，同时也受到科技发展对行业格局的深刻改变的影响。这为汽车诊断仪项目提供了广阔的发展空间和市场需求。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汽车诊断仪项目现状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截至目前，汽车诊断仪项目已完成市场调研和技术验证，取得了初步的成功。这为汽车诊断仪项目在未来的发展奠定了坚实的基础，为更远大的目标打下了坚实的基石。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098"/>
      <w:r>
        <w:rPr>
          <w:rFonts w:ascii="仿宋" w:eastAsia="仿宋" w:hAnsi="仿宋" w:cs="仿宋" w:hint="eastAsia"/>
          <w:sz w:val="28"/>
          <w:lang w:eastAsia="zh-CN"/>
        </w:rPr>
        <w:t>(二)、汽车诊断仪项目目标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keyword》汽车诊断仪项目首要业务目标是在市场中占据有利地位，实现产品/服务的成功推广和销售。通过不断提升产品质量、创新性，汽车诊断仪项目追求成为行业中的领导者，赢得更多客户的青睐。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在科技迅速发展的时代，汽车诊断仪项目着眼于技术创新。通过持续的研发和技术升级，汽车诊断仪项目旨在推出更具创新性的产品或服务，以满足市场对新鲜、先进解决方案的需求。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为了建立可持续的客户关系，汽车诊断仪项目设定了客户满意度目标。通过提供卓越的产品质量和优质的客户服务，汽车诊断仪项目追求赢得客户的信任和忠诚度，确保他们的满意度达到行业领先水平。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汽车诊断仪项目注重社会责任和可持续发展。通过实施环保、社会责任汽车诊断仪项目，汽车诊断仪项目致力于在经济发展的同时保护环境，促进社会公平，实现可持续经营。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https://d.book118.com/218120070005006047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D7C41"/>
    <w:rsid w:val="7ECD7C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2007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2024-03-04T23:09:00Z</dcterms:created>
  <dcterms:modified xsi:type="dcterms:W3CDTF">2024-03-04T23:09:23Z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7D76D8668157434F966C519B99C5B430_11</vt:lpwstr>
  </property>
  <property fmtid="{D5CDD505-2E9C-101B-9397-08002B2CF9AE}" pid="3" name="KSOProductBuildVer">
    <vt:lpwstr>2052-12.1.0.16388</vt:lpwstr>
  </property>
</Properties>
</file>