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7" w:history="1">
        <w:r>
          <w:rPr>
            <w:rFonts w:ascii="仿宋" w:eastAsia="仿宋" w:hAnsi="仿宋" w:cs="仿宋" w:hint="eastAsia"/>
            <w:lang w:eastAsia="zh-CN"/>
          </w:rPr>
          <w:t>概论</w:t>
        </w:r>
        <w:r>
          <w:tab/>
        </w:r>
        <w:r>
          <w:fldChar w:fldCharType="begin"/>
        </w:r>
        <w:r>
          <w:instrText xml:space="preserve"> PAGEREF _Toc6997 \h </w:instrText>
        </w:r>
        <w:r>
          <w:fldChar w:fldCharType="separate"/>
        </w:r>
        <w:r>
          <w:t>3</w:t>
        </w:r>
        <w:r>
          <w:fldChar w:fldCharType="end"/>
        </w:r>
      </w:hyperlink>
    </w:p>
    <w:p>
      <w:pPr>
        <w:pStyle w:val="TOC1"/>
        <w:tabs>
          <w:tab w:val="right" w:leader="dot" w:pos="8306"/>
        </w:tabs>
      </w:pPr>
      <w:hyperlink w:anchor="_Toc17855" w:history="1">
        <w:r>
          <w:rPr>
            <w:rFonts w:ascii="仿宋" w:eastAsia="仿宋" w:hAnsi="仿宋" w:cs="仿宋" w:hint="eastAsia"/>
            <w:lang w:eastAsia="zh-CN"/>
          </w:rPr>
          <w:t>一、经济影响分析</w:t>
        </w:r>
        <w:r>
          <w:tab/>
        </w:r>
        <w:r>
          <w:fldChar w:fldCharType="begin"/>
        </w:r>
        <w:r>
          <w:instrText xml:space="preserve"> PAGEREF _Toc17855 \h </w:instrText>
        </w:r>
        <w:r>
          <w:fldChar w:fldCharType="separate"/>
        </w:r>
        <w:r>
          <w:t>3</w:t>
        </w:r>
        <w:r>
          <w:fldChar w:fldCharType="end"/>
        </w:r>
      </w:hyperlink>
    </w:p>
    <w:p>
      <w:pPr>
        <w:pStyle w:val="TOC2"/>
        <w:tabs>
          <w:tab w:val="right" w:leader="dot" w:pos="8306"/>
        </w:tabs>
      </w:pPr>
      <w:hyperlink w:anchor="_Toc6922" w:history="1">
        <w:r>
          <w:rPr>
            <w:rFonts w:ascii="仿宋" w:eastAsia="仿宋" w:hAnsi="仿宋" w:cs="仿宋" w:hint="eastAsia"/>
            <w:lang w:eastAsia="zh-CN"/>
          </w:rPr>
          <w:t>(一)、经济费用效益或费用效果分析</w:t>
        </w:r>
        <w:r>
          <w:tab/>
        </w:r>
        <w:r>
          <w:fldChar w:fldCharType="begin"/>
        </w:r>
        <w:r>
          <w:instrText xml:space="preserve"> PAGEREF _Toc6922 \h </w:instrText>
        </w:r>
        <w:r>
          <w:fldChar w:fldCharType="separate"/>
        </w:r>
        <w:r>
          <w:t>3</w:t>
        </w:r>
        <w:r>
          <w:fldChar w:fldCharType="end"/>
        </w:r>
      </w:hyperlink>
    </w:p>
    <w:p>
      <w:pPr>
        <w:pStyle w:val="TOC2"/>
        <w:tabs>
          <w:tab w:val="right" w:leader="dot" w:pos="8306"/>
        </w:tabs>
      </w:pPr>
      <w:hyperlink w:anchor="_Toc13762" w:history="1">
        <w:r>
          <w:rPr>
            <w:rFonts w:ascii="仿宋" w:eastAsia="仿宋" w:hAnsi="仿宋" w:cs="仿宋" w:hint="eastAsia"/>
            <w:lang w:eastAsia="zh-CN"/>
          </w:rPr>
          <w:t>(二)、行业影响分析</w:t>
        </w:r>
        <w:r>
          <w:tab/>
        </w:r>
        <w:r>
          <w:fldChar w:fldCharType="begin"/>
        </w:r>
        <w:r>
          <w:instrText xml:space="preserve"> PAGEREF _Toc13762 \h </w:instrText>
        </w:r>
        <w:r>
          <w:fldChar w:fldCharType="separate"/>
        </w:r>
        <w:r>
          <w:t>5</w:t>
        </w:r>
        <w:r>
          <w:fldChar w:fldCharType="end"/>
        </w:r>
      </w:hyperlink>
    </w:p>
    <w:p>
      <w:pPr>
        <w:pStyle w:val="TOC2"/>
        <w:tabs>
          <w:tab w:val="right" w:leader="dot" w:pos="8306"/>
        </w:tabs>
      </w:pPr>
      <w:hyperlink w:anchor="_Toc3395" w:history="1">
        <w:r>
          <w:rPr>
            <w:rFonts w:ascii="仿宋" w:eastAsia="仿宋" w:hAnsi="仿宋" w:cs="仿宋" w:hint="eastAsia"/>
            <w:lang w:eastAsia="zh-CN"/>
          </w:rPr>
          <w:t>(三)、区域经济影响分析</w:t>
        </w:r>
        <w:r>
          <w:tab/>
        </w:r>
        <w:r>
          <w:fldChar w:fldCharType="begin"/>
        </w:r>
        <w:r>
          <w:instrText xml:space="preserve"> PAGEREF _Toc3395 \h </w:instrText>
        </w:r>
        <w:r>
          <w:fldChar w:fldCharType="separate"/>
        </w:r>
        <w:r>
          <w:t>7</w:t>
        </w:r>
        <w:r>
          <w:fldChar w:fldCharType="end"/>
        </w:r>
      </w:hyperlink>
    </w:p>
    <w:p>
      <w:pPr>
        <w:pStyle w:val="TOC2"/>
        <w:tabs>
          <w:tab w:val="right" w:leader="dot" w:pos="8306"/>
        </w:tabs>
      </w:pPr>
      <w:hyperlink w:anchor="_Toc26993" w:history="1">
        <w:r>
          <w:rPr>
            <w:rFonts w:ascii="仿宋" w:eastAsia="仿宋" w:hAnsi="仿宋" w:cs="仿宋" w:hint="eastAsia"/>
            <w:lang w:eastAsia="zh-CN"/>
          </w:rPr>
          <w:t>(四)、宏观经济影响分析</w:t>
        </w:r>
        <w:r>
          <w:tab/>
        </w:r>
        <w:r>
          <w:fldChar w:fldCharType="begin"/>
        </w:r>
        <w:r>
          <w:instrText xml:space="preserve"> PAGEREF _Toc26993 \h </w:instrText>
        </w:r>
        <w:r>
          <w:fldChar w:fldCharType="separate"/>
        </w:r>
        <w:r>
          <w:t>8</w:t>
        </w:r>
        <w:r>
          <w:fldChar w:fldCharType="end"/>
        </w:r>
      </w:hyperlink>
    </w:p>
    <w:p>
      <w:pPr>
        <w:pStyle w:val="TOC1"/>
        <w:tabs>
          <w:tab w:val="right" w:leader="dot" w:pos="8306"/>
        </w:tabs>
      </w:pPr>
      <w:hyperlink w:anchor="_Toc24518" w:history="1">
        <w:r>
          <w:rPr>
            <w:rFonts w:ascii="仿宋" w:eastAsia="仿宋" w:hAnsi="仿宋" w:cs="仿宋" w:hint="eastAsia"/>
            <w:lang w:eastAsia="zh-CN"/>
          </w:rPr>
          <w:t>二、项目选址研究</w:t>
        </w:r>
        <w:r>
          <w:tab/>
        </w:r>
        <w:r>
          <w:fldChar w:fldCharType="begin"/>
        </w:r>
        <w:r>
          <w:instrText xml:space="preserve"> PAGEREF _Toc24518 \h </w:instrText>
        </w:r>
        <w:r>
          <w:fldChar w:fldCharType="separate"/>
        </w:r>
        <w:r>
          <w:t>9</w:t>
        </w:r>
        <w:r>
          <w:fldChar w:fldCharType="end"/>
        </w:r>
      </w:hyperlink>
    </w:p>
    <w:p>
      <w:pPr>
        <w:pStyle w:val="TOC2"/>
        <w:tabs>
          <w:tab w:val="right" w:leader="dot" w:pos="8306"/>
        </w:tabs>
      </w:pPr>
      <w:hyperlink w:anchor="_Toc854" w:history="1">
        <w:r>
          <w:rPr>
            <w:rFonts w:ascii="仿宋" w:eastAsia="仿宋" w:hAnsi="仿宋" w:cs="仿宋" w:hint="eastAsia"/>
            <w:lang w:eastAsia="zh-CN"/>
          </w:rPr>
          <w:t>(一)、项目选址原则</w:t>
        </w:r>
        <w:r>
          <w:tab/>
        </w:r>
        <w:r>
          <w:fldChar w:fldCharType="begin"/>
        </w:r>
        <w:r>
          <w:instrText xml:space="preserve"> PAGEREF _Toc854 \h </w:instrText>
        </w:r>
        <w:r>
          <w:fldChar w:fldCharType="separate"/>
        </w:r>
        <w:r>
          <w:t>9</w:t>
        </w:r>
        <w:r>
          <w:fldChar w:fldCharType="end"/>
        </w:r>
      </w:hyperlink>
    </w:p>
    <w:p>
      <w:pPr>
        <w:pStyle w:val="TOC2"/>
        <w:tabs>
          <w:tab w:val="right" w:leader="dot" w:pos="8306"/>
        </w:tabs>
      </w:pPr>
      <w:hyperlink w:anchor="_Toc20327" w:history="1">
        <w:r>
          <w:rPr>
            <w:rFonts w:ascii="仿宋" w:eastAsia="仿宋" w:hAnsi="仿宋" w:cs="仿宋" w:hint="eastAsia"/>
            <w:lang w:eastAsia="zh-CN"/>
          </w:rPr>
          <w:t>(二)、项目选址</w:t>
        </w:r>
        <w:r>
          <w:tab/>
        </w:r>
        <w:r>
          <w:fldChar w:fldCharType="begin"/>
        </w:r>
        <w:r>
          <w:instrText xml:space="preserve"> PAGEREF _Toc20327 \h </w:instrText>
        </w:r>
        <w:r>
          <w:fldChar w:fldCharType="separate"/>
        </w:r>
        <w:r>
          <w:t>13</w:t>
        </w:r>
        <w:r>
          <w:fldChar w:fldCharType="end"/>
        </w:r>
      </w:hyperlink>
    </w:p>
    <w:p>
      <w:pPr>
        <w:pStyle w:val="TOC2"/>
        <w:tabs>
          <w:tab w:val="right" w:leader="dot" w:pos="8306"/>
        </w:tabs>
      </w:pPr>
      <w:hyperlink w:anchor="_Toc10148" w:history="1">
        <w:r>
          <w:rPr>
            <w:rFonts w:ascii="仿宋" w:eastAsia="仿宋" w:hAnsi="仿宋" w:cs="仿宋" w:hint="eastAsia"/>
            <w:lang w:eastAsia="zh-CN"/>
          </w:rPr>
          <w:t>(三)、建设条件分析</w:t>
        </w:r>
        <w:r>
          <w:tab/>
        </w:r>
        <w:r>
          <w:fldChar w:fldCharType="begin"/>
        </w:r>
        <w:r>
          <w:instrText xml:space="preserve"> PAGEREF _Toc10148 \h </w:instrText>
        </w:r>
        <w:r>
          <w:fldChar w:fldCharType="separate"/>
        </w:r>
        <w:r>
          <w:t>15</w:t>
        </w:r>
        <w:r>
          <w:fldChar w:fldCharType="end"/>
        </w:r>
      </w:hyperlink>
    </w:p>
    <w:p>
      <w:pPr>
        <w:pStyle w:val="TOC2"/>
        <w:tabs>
          <w:tab w:val="right" w:leader="dot" w:pos="8306"/>
        </w:tabs>
      </w:pPr>
      <w:hyperlink w:anchor="_Toc1936" w:history="1">
        <w:r>
          <w:rPr>
            <w:rFonts w:ascii="仿宋" w:eastAsia="仿宋" w:hAnsi="仿宋" w:cs="仿宋" w:hint="eastAsia"/>
            <w:lang w:eastAsia="zh-CN"/>
          </w:rPr>
          <w:t>(四)、用地控制指标</w:t>
        </w:r>
        <w:r>
          <w:tab/>
        </w:r>
        <w:r>
          <w:fldChar w:fldCharType="begin"/>
        </w:r>
        <w:r>
          <w:instrText xml:space="preserve"> PAGEREF _Toc1936 \h </w:instrText>
        </w:r>
        <w:r>
          <w:fldChar w:fldCharType="separate"/>
        </w:r>
        <w:r>
          <w:t>16</w:t>
        </w:r>
        <w:r>
          <w:fldChar w:fldCharType="end"/>
        </w:r>
      </w:hyperlink>
    </w:p>
    <w:p>
      <w:pPr>
        <w:pStyle w:val="TOC2"/>
        <w:tabs>
          <w:tab w:val="right" w:leader="dot" w:pos="8306"/>
        </w:tabs>
      </w:pPr>
      <w:hyperlink w:anchor="_Toc5137" w:history="1">
        <w:r>
          <w:rPr>
            <w:rFonts w:ascii="仿宋" w:eastAsia="仿宋" w:hAnsi="仿宋" w:cs="仿宋" w:hint="eastAsia"/>
            <w:lang w:eastAsia="zh-CN"/>
          </w:rPr>
          <w:t>(五)、地总体要求</w:t>
        </w:r>
        <w:r>
          <w:tab/>
        </w:r>
        <w:r>
          <w:fldChar w:fldCharType="begin"/>
        </w:r>
        <w:r>
          <w:instrText xml:space="preserve"> PAGEREF _Toc5137 \h </w:instrText>
        </w:r>
        <w:r>
          <w:fldChar w:fldCharType="separate"/>
        </w:r>
        <w:r>
          <w:t>17</w:t>
        </w:r>
        <w:r>
          <w:fldChar w:fldCharType="end"/>
        </w:r>
      </w:hyperlink>
    </w:p>
    <w:p>
      <w:pPr>
        <w:pStyle w:val="TOC2"/>
        <w:tabs>
          <w:tab w:val="right" w:leader="dot" w:pos="8306"/>
        </w:tabs>
      </w:pPr>
      <w:hyperlink w:anchor="_Toc30511" w:history="1">
        <w:r>
          <w:rPr>
            <w:rFonts w:ascii="仿宋" w:eastAsia="仿宋" w:hAnsi="仿宋" w:cs="仿宋" w:hint="eastAsia"/>
            <w:lang w:eastAsia="zh-CN"/>
          </w:rPr>
          <w:t>(六)、节约用地措施</w:t>
        </w:r>
        <w:r>
          <w:tab/>
        </w:r>
        <w:r>
          <w:fldChar w:fldCharType="begin"/>
        </w:r>
        <w:r>
          <w:instrText xml:space="preserve"> PAGEREF _Toc30511 \h </w:instrText>
        </w:r>
        <w:r>
          <w:fldChar w:fldCharType="separate"/>
        </w:r>
        <w:r>
          <w:t>19</w:t>
        </w:r>
        <w:r>
          <w:fldChar w:fldCharType="end"/>
        </w:r>
      </w:hyperlink>
    </w:p>
    <w:p>
      <w:pPr>
        <w:pStyle w:val="TOC2"/>
        <w:tabs>
          <w:tab w:val="right" w:leader="dot" w:pos="8306"/>
        </w:tabs>
      </w:pPr>
      <w:hyperlink w:anchor="_Toc19360" w:history="1">
        <w:r>
          <w:rPr>
            <w:rFonts w:ascii="仿宋" w:eastAsia="仿宋" w:hAnsi="仿宋" w:cs="仿宋" w:hint="eastAsia"/>
            <w:lang w:eastAsia="zh-CN"/>
          </w:rPr>
          <w:t>(七)、选址综合评价</w:t>
        </w:r>
        <w:r>
          <w:tab/>
        </w:r>
        <w:r>
          <w:fldChar w:fldCharType="begin"/>
        </w:r>
        <w:r>
          <w:instrText xml:space="preserve"> PAGEREF _Toc19360 \h </w:instrText>
        </w:r>
        <w:r>
          <w:fldChar w:fldCharType="separate"/>
        </w:r>
        <w:r>
          <w:t>20</w:t>
        </w:r>
        <w:r>
          <w:fldChar w:fldCharType="end"/>
        </w:r>
      </w:hyperlink>
    </w:p>
    <w:p>
      <w:pPr>
        <w:pStyle w:val="TOC1"/>
        <w:tabs>
          <w:tab w:val="right" w:leader="dot" w:pos="8306"/>
        </w:tabs>
      </w:pPr>
      <w:hyperlink w:anchor="_Toc19937" w:history="1">
        <w:r>
          <w:rPr>
            <w:rFonts w:ascii="仿宋" w:eastAsia="仿宋" w:hAnsi="仿宋" w:cs="仿宋" w:hint="eastAsia"/>
            <w:lang w:eastAsia="zh-CN"/>
          </w:rPr>
          <w:t>三、新型高效电池项目概论</w:t>
        </w:r>
        <w:r>
          <w:tab/>
        </w:r>
        <w:r>
          <w:fldChar w:fldCharType="begin"/>
        </w:r>
        <w:r>
          <w:instrText xml:space="preserve"> PAGEREF _Toc19937 \h </w:instrText>
        </w:r>
        <w:r>
          <w:fldChar w:fldCharType="separate"/>
        </w:r>
        <w:r>
          <w:t>21</w:t>
        </w:r>
        <w:r>
          <w:fldChar w:fldCharType="end"/>
        </w:r>
      </w:hyperlink>
    </w:p>
    <w:p>
      <w:pPr>
        <w:pStyle w:val="TOC2"/>
        <w:tabs>
          <w:tab w:val="right" w:leader="dot" w:pos="8306"/>
        </w:tabs>
      </w:pPr>
      <w:hyperlink w:anchor="_Toc7571" w:history="1">
        <w:r>
          <w:rPr>
            <w:rFonts w:ascii="仿宋" w:eastAsia="仿宋" w:hAnsi="仿宋" w:cs="仿宋" w:hint="eastAsia"/>
            <w:lang w:eastAsia="zh-CN"/>
          </w:rPr>
          <w:t>(一)、项目申报单位概况</w:t>
        </w:r>
        <w:r>
          <w:tab/>
        </w:r>
        <w:r>
          <w:fldChar w:fldCharType="begin"/>
        </w:r>
        <w:r>
          <w:instrText xml:space="preserve"> PAGEREF _Toc7571 \h </w:instrText>
        </w:r>
        <w:r>
          <w:fldChar w:fldCharType="separate"/>
        </w:r>
        <w:r>
          <w:t>21</w:t>
        </w:r>
        <w:r>
          <w:fldChar w:fldCharType="end"/>
        </w:r>
      </w:hyperlink>
    </w:p>
    <w:p>
      <w:pPr>
        <w:pStyle w:val="TOC2"/>
        <w:tabs>
          <w:tab w:val="right" w:leader="dot" w:pos="8306"/>
        </w:tabs>
      </w:pPr>
      <w:hyperlink w:anchor="_Toc27532" w:history="1">
        <w:r>
          <w:rPr>
            <w:rFonts w:ascii="仿宋" w:eastAsia="仿宋" w:hAnsi="仿宋" w:cs="仿宋" w:hint="eastAsia"/>
            <w:lang w:eastAsia="zh-CN"/>
          </w:rPr>
          <w:t>(二)、项目概况</w:t>
        </w:r>
        <w:r>
          <w:tab/>
        </w:r>
        <w:r>
          <w:fldChar w:fldCharType="begin"/>
        </w:r>
        <w:r>
          <w:instrText xml:space="preserve"> PAGEREF _Toc27532 \h </w:instrText>
        </w:r>
        <w:r>
          <w:fldChar w:fldCharType="separate"/>
        </w:r>
        <w:r>
          <w:t>22</w:t>
        </w:r>
        <w:r>
          <w:fldChar w:fldCharType="end"/>
        </w:r>
      </w:hyperlink>
    </w:p>
    <w:p>
      <w:pPr>
        <w:pStyle w:val="TOC1"/>
        <w:tabs>
          <w:tab w:val="right" w:leader="dot" w:pos="8306"/>
        </w:tabs>
      </w:pPr>
      <w:hyperlink w:anchor="_Toc18721" w:history="1">
        <w:r>
          <w:rPr>
            <w:rFonts w:ascii="仿宋" w:eastAsia="仿宋" w:hAnsi="仿宋" w:cs="仿宋" w:hint="eastAsia"/>
            <w:lang w:eastAsia="zh-CN"/>
          </w:rPr>
          <w:t>四、发展规划、产业政策和行业准入分析</w:t>
        </w:r>
        <w:r>
          <w:tab/>
        </w:r>
        <w:r>
          <w:fldChar w:fldCharType="begin"/>
        </w:r>
        <w:r>
          <w:instrText xml:space="preserve"> PAGEREF _Toc18721 \h </w:instrText>
        </w:r>
        <w:r>
          <w:fldChar w:fldCharType="separate"/>
        </w:r>
        <w:r>
          <w:t>25</w:t>
        </w:r>
        <w:r>
          <w:fldChar w:fldCharType="end"/>
        </w:r>
      </w:hyperlink>
    </w:p>
    <w:p>
      <w:pPr>
        <w:pStyle w:val="TOC2"/>
        <w:tabs>
          <w:tab w:val="right" w:leader="dot" w:pos="8306"/>
        </w:tabs>
      </w:pPr>
      <w:hyperlink w:anchor="_Toc7633" w:history="1">
        <w:r>
          <w:rPr>
            <w:rFonts w:ascii="仿宋" w:eastAsia="仿宋" w:hAnsi="仿宋" w:cs="仿宋" w:hint="eastAsia"/>
            <w:lang w:eastAsia="zh-CN"/>
          </w:rPr>
          <w:t>(一)、发展规划分析</w:t>
        </w:r>
        <w:r>
          <w:tab/>
        </w:r>
        <w:r>
          <w:fldChar w:fldCharType="begin"/>
        </w:r>
        <w:r>
          <w:instrText xml:space="preserve"> PAGEREF _Toc7633 \h </w:instrText>
        </w:r>
        <w:r>
          <w:fldChar w:fldCharType="separate"/>
        </w:r>
        <w:r>
          <w:t>25</w:t>
        </w:r>
        <w:r>
          <w:fldChar w:fldCharType="end"/>
        </w:r>
      </w:hyperlink>
    </w:p>
    <w:p>
      <w:pPr>
        <w:pStyle w:val="TOC2"/>
        <w:tabs>
          <w:tab w:val="right" w:leader="dot" w:pos="8306"/>
        </w:tabs>
      </w:pPr>
      <w:hyperlink w:anchor="_Toc19363" w:history="1">
        <w:r>
          <w:rPr>
            <w:rFonts w:ascii="仿宋" w:eastAsia="仿宋" w:hAnsi="仿宋" w:cs="仿宋" w:hint="eastAsia"/>
            <w:lang w:eastAsia="zh-CN"/>
          </w:rPr>
          <w:t>(二)、产业政策分析</w:t>
        </w:r>
        <w:r>
          <w:tab/>
        </w:r>
        <w:r>
          <w:fldChar w:fldCharType="begin"/>
        </w:r>
        <w:r>
          <w:instrText xml:space="preserve"> PAGEREF _Toc19363 \h </w:instrText>
        </w:r>
        <w:r>
          <w:fldChar w:fldCharType="separate"/>
        </w:r>
        <w:r>
          <w:t>27</w:t>
        </w:r>
        <w:r>
          <w:fldChar w:fldCharType="end"/>
        </w:r>
      </w:hyperlink>
    </w:p>
    <w:p>
      <w:pPr>
        <w:pStyle w:val="TOC2"/>
        <w:tabs>
          <w:tab w:val="right" w:leader="dot" w:pos="8306"/>
        </w:tabs>
      </w:pPr>
      <w:hyperlink w:anchor="_Toc8695" w:history="1">
        <w:r>
          <w:rPr>
            <w:rFonts w:ascii="仿宋" w:eastAsia="仿宋" w:hAnsi="仿宋" w:cs="仿宋" w:hint="eastAsia"/>
            <w:lang w:eastAsia="zh-CN"/>
          </w:rPr>
          <w:t>(三)、行业准入分析</w:t>
        </w:r>
        <w:r>
          <w:tab/>
        </w:r>
        <w:r>
          <w:fldChar w:fldCharType="begin"/>
        </w:r>
        <w:r>
          <w:instrText xml:space="preserve"> PAGEREF _Toc8695 \h </w:instrText>
        </w:r>
        <w:r>
          <w:fldChar w:fldCharType="separate"/>
        </w:r>
        <w:r>
          <w:t>28</w:t>
        </w:r>
        <w:r>
          <w:fldChar w:fldCharType="end"/>
        </w:r>
      </w:hyperlink>
    </w:p>
    <w:p>
      <w:pPr>
        <w:pStyle w:val="TOC1"/>
        <w:tabs>
          <w:tab w:val="right" w:leader="dot" w:pos="8306"/>
        </w:tabs>
      </w:pPr>
      <w:hyperlink w:anchor="_Toc5456" w:history="1">
        <w:r>
          <w:rPr>
            <w:rFonts w:ascii="仿宋" w:eastAsia="仿宋" w:hAnsi="仿宋" w:cs="仿宋" w:hint="eastAsia"/>
            <w:lang w:eastAsia="zh-CN"/>
          </w:rPr>
          <w:t>五、环境和生态影响分析</w:t>
        </w:r>
        <w:r>
          <w:tab/>
        </w:r>
        <w:r>
          <w:fldChar w:fldCharType="begin"/>
        </w:r>
        <w:r>
          <w:instrText xml:space="preserve"> PAGEREF _Toc5456 \h </w:instrText>
        </w:r>
        <w:r>
          <w:fldChar w:fldCharType="separate"/>
        </w:r>
        <w:r>
          <w:t>30</w:t>
        </w:r>
        <w:r>
          <w:fldChar w:fldCharType="end"/>
        </w:r>
      </w:hyperlink>
    </w:p>
    <w:p>
      <w:pPr>
        <w:pStyle w:val="TOC2"/>
        <w:tabs>
          <w:tab w:val="right" w:leader="dot" w:pos="8306"/>
        </w:tabs>
      </w:pPr>
      <w:hyperlink w:anchor="_Toc22330" w:history="1">
        <w:r>
          <w:rPr>
            <w:rFonts w:ascii="仿宋" w:eastAsia="仿宋" w:hAnsi="仿宋" w:cs="仿宋" w:hint="eastAsia"/>
            <w:lang w:eastAsia="zh-CN"/>
          </w:rPr>
          <w:t>(一)、环境和生态现状</w:t>
        </w:r>
        <w:r>
          <w:tab/>
        </w:r>
        <w:r>
          <w:fldChar w:fldCharType="begin"/>
        </w:r>
        <w:r>
          <w:instrText xml:space="preserve"> PAGEREF _Toc22330 \h </w:instrText>
        </w:r>
        <w:r>
          <w:fldChar w:fldCharType="separate"/>
        </w:r>
        <w:r>
          <w:t>30</w:t>
        </w:r>
        <w:r>
          <w:fldChar w:fldCharType="end"/>
        </w:r>
      </w:hyperlink>
    </w:p>
    <w:p>
      <w:pPr>
        <w:pStyle w:val="TOC2"/>
        <w:tabs>
          <w:tab w:val="right" w:leader="dot" w:pos="8306"/>
        </w:tabs>
      </w:pPr>
      <w:hyperlink w:anchor="_Toc199" w:history="1">
        <w:r>
          <w:rPr>
            <w:rFonts w:ascii="仿宋" w:eastAsia="仿宋" w:hAnsi="仿宋" w:cs="仿宋" w:hint="eastAsia"/>
            <w:lang w:eastAsia="zh-CN"/>
          </w:rPr>
          <w:t>(二)、生态环境影响分析</w:t>
        </w:r>
        <w:r>
          <w:tab/>
        </w:r>
        <w:r>
          <w:fldChar w:fldCharType="begin"/>
        </w:r>
        <w:r>
          <w:instrText xml:space="preserve"> PAGEREF _Toc199 \h </w:instrText>
        </w:r>
        <w:r>
          <w:fldChar w:fldCharType="separate"/>
        </w:r>
        <w:r>
          <w:t>31</w:t>
        </w:r>
        <w:r>
          <w:fldChar w:fldCharType="end"/>
        </w:r>
      </w:hyperlink>
    </w:p>
    <w:p>
      <w:pPr>
        <w:pStyle w:val="TOC2"/>
        <w:tabs>
          <w:tab w:val="right" w:leader="dot" w:pos="8306"/>
        </w:tabs>
      </w:pPr>
      <w:hyperlink w:anchor="_Toc11442" w:history="1">
        <w:r>
          <w:rPr>
            <w:rFonts w:ascii="仿宋" w:eastAsia="仿宋" w:hAnsi="仿宋" w:cs="仿宋" w:hint="eastAsia"/>
            <w:lang w:eastAsia="zh-CN"/>
          </w:rPr>
          <w:t>(三)、生态环境保护措施</w:t>
        </w:r>
        <w:r>
          <w:tab/>
        </w:r>
        <w:r>
          <w:fldChar w:fldCharType="begin"/>
        </w:r>
        <w:r>
          <w:instrText xml:space="preserve"> PAGEREF _Toc11442 \h </w:instrText>
        </w:r>
        <w:r>
          <w:fldChar w:fldCharType="separate"/>
        </w:r>
        <w:r>
          <w:t>32</w:t>
        </w:r>
        <w:r>
          <w:fldChar w:fldCharType="end"/>
        </w:r>
      </w:hyperlink>
    </w:p>
    <w:p>
      <w:pPr>
        <w:pStyle w:val="TOC2"/>
        <w:tabs>
          <w:tab w:val="right" w:leader="dot" w:pos="8306"/>
        </w:tabs>
      </w:pPr>
      <w:hyperlink w:anchor="_Toc3058" w:history="1">
        <w:r>
          <w:rPr>
            <w:rFonts w:ascii="仿宋" w:eastAsia="仿宋" w:hAnsi="仿宋" w:cs="仿宋" w:hint="eastAsia"/>
            <w:lang w:eastAsia="zh-CN"/>
          </w:rPr>
          <w:t>(四)、地质灾害影响分析</w:t>
        </w:r>
        <w:r>
          <w:tab/>
        </w:r>
        <w:r>
          <w:fldChar w:fldCharType="begin"/>
        </w:r>
        <w:r>
          <w:instrText xml:space="preserve"> PAGEREF _Toc3058 \h </w:instrText>
        </w:r>
        <w:r>
          <w:fldChar w:fldCharType="separate"/>
        </w:r>
        <w:r>
          <w:t>34</w:t>
        </w:r>
        <w:r>
          <w:fldChar w:fldCharType="end"/>
        </w:r>
      </w:hyperlink>
    </w:p>
    <w:p>
      <w:pPr>
        <w:pStyle w:val="TOC2"/>
        <w:tabs>
          <w:tab w:val="right" w:leader="dot" w:pos="8306"/>
        </w:tabs>
      </w:pPr>
      <w:hyperlink w:anchor="_Toc28443" w:history="1">
        <w:r>
          <w:rPr>
            <w:rFonts w:ascii="仿宋" w:eastAsia="仿宋" w:hAnsi="仿宋" w:cs="仿宋" w:hint="eastAsia"/>
            <w:lang w:eastAsia="zh-CN"/>
          </w:rPr>
          <w:t>(五)、特殊环境影响</w:t>
        </w:r>
        <w:r>
          <w:tab/>
        </w:r>
        <w:r>
          <w:fldChar w:fldCharType="begin"/>
        </w:r>
        <w:r>
          <w:instrText xml:space="preserve"> PAGEREF _Toc28443 \h </w:instrText>
        </w:r>
        <w:r>
          <w:fldChar w:fldCharType="separate"/>
        </w:r>
        <w:r>
          <w:t>36</w:t>
        </w:r>
        <w:r>
          <w:fldChar w:fldCharType="end"/>
        </w:r>
      </w:hyperlink>
    </w:p>
    <w:p>
      <w:pPr>
        <w:pStyle w:val="TOC1"/>
        <w:tabs>
          <w:tab w:val="right" w:leader="dot" w:pos="8306"/>
        </w:tabs>
      </w:pPr>
      <w:hyperlink w:anchor="_Toc1297" w:history="1">
        <w:r>
          <w:rPr>
            <w:rFonts w:ascii="仿宋" w:eastAsia="仿宋" w:hAnsi="仿宋" w:cs="仿宋" w:hint="eastAsia"/>
            <w:lang w:eastAsia="zh-CN"/>
          </w:rPr>
          <w:t>六、背景、必要性分析</w:t>
        </w:r>
        <w:r>
          <w:tab/>
        </w:r>
        <w:r>
          <w:fldChar w:fldCharType="begin"/>
        </w:r>
        <w:r>
          <w:instrText xml:space="preserve"> PAGEREF _Toc1297 \h </w:instrText>
        </w:r>
        <w:r>
          <w:fldChar w:fldCharType="separate"/>
        </w:r>
        <w:r>
          <w:t>37</w:t>
        </w:r>
        <w:r>
          <w:fldChar w:fldCharType="end"/>
        </w:r>
      </w:hyperlink>
    </w:p>
    <w:p>
      <w:pPr>
        <w:pStyle w:val="TOC2"/>
        <w:tabs>
          <w:tab w:val="right" w:leader="dot" w:pos="8306"/>
        </w:tabs>
      </w:pPr>
      <w:hyperlink w:anchor="_Toc32336" w:history="1">
        <w:r>
          <w:rPr>
            <w:rFonts w:ascii="仿宋" w:eastAsia="仿宋" w:hAnsi="仿宋" w:cs="仿宋" w:hint="eastAsia"/>
            <w:lang w:eastAsia="zh-CN"/>
          </w:rPr>
          <w:t>(一)、项目建设背景</w:t>
        </w:r>
        <w:r>
          <w:tab/>
        </w:r>
        <w:r>
          <w:fldChar w:fldCharType="begin"/>
        </w:r>
        <w:r>
          <w:instrText xml:space="preserve"> PAGEREF _Toc32336 \h </w:instrText>
        </w:r>
        <w:r>
          <w:fldChar w:fldCharType="separate"/>
        </w:r>
        <w:r>
          <w:t>37</w:t>
        </w:r>
        <w:r>
          <w:fldChar w:fldCharType="end"/>
        </w:r>
      </w:hyperlink>
    </w:p>
    <w:p>
      <w:pPr>
        <w:pStyle w:val="TOC2"/>
        <w:tabs>
          <w:tab w:val="right" w:leader="dot" w:pos="8306"/>
        </w:tabs>
      </w:pPr>
      <w:hyperlink w:anchor="_Toc13536" w:history="1">
        <w:r>
          <w:rPr>
            <w:rFonts w:ascii="仿宋" w:eastAsia="仿宋" w:hAnsi="仿宋" w:cs="仿宋" w:hint="eastAsia"/>
            <w:lang w:eastAsia="zh-CN"/>
          </w:rPr>
          <w:t>(二)、必要性分析</w:t>
        </w:r>
        <w:r>
          <w:tab/>
        </w:r>
        <w:r>
          <w:fldChar w:fldCharType="begin"/>
        </w:r>
        <w:r>
          <w:instrText xml:space="preserve"> PAGEREF _Toc13536 \h </w:instrText>
        </w:r>
        <w:r>
          <w:fldChar w:fldCharType="separate"/>
        </w:r>
        <w:r>
          <w:t>38</w:t>
        </w:r>
        <w:r>
          <w:fldChar w:fldCharType="end"/>
        </w:r>
      </w:hyperlink>
    </w:p>
    <w:p>
      <w:pPr>
        <w:pStyle w:val="TOC2"/>
        <w:tabs>
          <w:tab w:val="right" w:leader="dot" w:pos="8306"/>
        </w:tabs>
      </w:pPr>
      <w:hyperlink w:anchor="_Toc28474" w:history="1">
        <w:r>
          <w:rPr>
            <w:rFonts w:ascii="仿宋" w:eastAsia="仿宋" w:hAnsi="仿宋" w:cs="仿宋" w:hint="eastAsia"/>
            <w:lang w:eastAsia="zh-CN"/>
          </w:rPr>
          <w:t>(三)、项目建设有利条件</w:t>
        </w:r>
        <w:r>
          <w:tab/>
        </w:r>
        <w:r>
          <w:fldChar w:fldCharType="begin"/>
        </w:r>
        <w:r>
          <w:instrText xml:space="preserve"> PAGEREF _Toc28474 \h </w:instrText>
        </w:r>
        <w:r>
          <w:fldChar w:fldCharType="separate"/>
        </w:r>
        <w:r>
          <w:t>39</w:t>
        </w:r>
        <w:r>
          <w:fldChar w:fldCharType="end"/>
        </w:r>
      </w:hyperlink>
    </w:p>
    <w:p>
      <w:pPr>
        <w:pStyle w:val="TOC1"/>
        <w:tabs>
          <w:tab w:val="right" w:leader="dot" w:pos="8306"/>
        </w:tabs>
      </w:pPr>
      <w:hyperlink w:anchor="_Toc5947" w:history="1">
        <w:r>
          <w:rPr>
            <w:rFonts w:ascii="仿宋" w:eastAsia="仿宋" w:hAnsi="仿宋" w:cs="仿宋" w:hint="eastAsia"/>
            <w:lang w:eastAsia="zh-CN"/>
          </w:rPr>
          <w:t>七、土地利用与规划方案</w:t>
        </w:r>
        <w:r>
          <w:tab/>
        </w:r>
        <w:r>
          <w:fldChar w:fldCharType="begin"/>
        </w:r>
        <w:r>
          <w:instrText xml:space="preserve"> PAGEREF _Toc5947 \h </w:instrText>
        </w:r>
        <w:r>
          <w:fldChar w:fldCharType="separate"/>
        </w:r>
        <w:r>
          <w:t>41</w:t>
        </w:r>
        <w:r>
          <w:fldChar w:fldCharType="end"/>
        </w:r>
      </w:hyperlink>
    </w:p>
    <w:p>
      <w:pPr>
        <w:pStyle w:val="TOC2"/>
        <w:tabs>
          <w:tab w:val="right" w:leader="dot" w:pos="8306"/>
        </w:tabs>
      </w:pPr>
      <w:hyperlink w:anchor="_Toc1655" w:history="1">
        <w:r>
          <w:rPr>
            <w:rFonts w:ascii="仿宋" w:eastAsia="仿宋" w:hAnsi="仿宋" w:cs="仿宋" w:hint="eastAsia"/>
            <w:lang w:eastAsia="zh-CN"/>
          </w:rPr>
          <w:t>(一)、项目用地情况分析</w:t>
        </w:r>
        <w:r>
          <w:tab/>
        </w:r>
        <w:r>
          <w:fldChar w:fldCharType="begin"/>
        </w:r>
        <w:r>
          <w:instrText xml:space="preserve"> PAGEREF _Toc1655 \h </w:instrText>
        </w:r>
        <w:r>
          <w:fldChar w:fldCharType="separate"/>
        </w:r>
        <w:r>
          <w:t>41</w:t>
        </w:r>
        <w:r>
          <w:fldChar w:fldCharType="end"/>
        </w:r>
      </w:hyperlink>
    </w:p>
    <w:p>
      <w:pPr>
        <w:pStyle w:val="TOC2"/>
        <w:tabs>
          <w:tab w:val="right" w:leader="dot" w:pos="8306"/>
        </w:tabs>
      </w:pPr>
      <w:hyperlink w:anchor="_Toc32183" w:history="1">
        <w:r>
          <w:rPr>
            <w:rFonts w:ascii="仿宋" w:eastAsia="仿宋" w:hAnsi="仿宋" w:cs="仿宋" w:hint="eastAsia"/>
            <w:lang w:eastAsia="zh-CN"/>
          </w:rPr>
          <w:t>(二)、土地利用规划方案</w:t>
        </w:r>
        <w:r>
          <w:tab/>
        </w:r>
        <w:r>
          <w:fldChar w:fldCharType="begin"/>
        </w:r>
        <w:r>
          <w:instrText xml:space="preserve"> PAGEREF _Toc32183 \h </w:instrText>
        </w:r>
        <w:r>
          <w:fldChar w:fldCharType="separate"/>
        </w:r>
        <w:r>
          <w:t>42</w:t>
        </w:r>
        <w:r>
          <w:fldChar w:fldCharType="end"/>
        </w:r>
      </w:hyperlink>
    </w:p>
    <w:p>
      <w:pPr>
        <w:pStyle w:val="TOC1"/>
        <w:tabs>
          <w:tab w:val="right" w:leader="dot" w:pos="8306"/>
        </w:tabs>
      </w:pPr>
      <w:hyperlink w:anchor="_Toc6414" w:history="1">
        <w:r>
          <w:rPr>
            <w:rFonts w:ascii="仿宋" w:eastAsia="仿宋" w:hAnsi="仿宋" w:cs="仿宋" w:hint="eastAsia"/>
            <w:lang w:eastAsia="zh-CN"/>
          </w:rPr>
          <w:t>八、项目变更管理</w:t>
        </w:r>
        <w:r>
          <w:tab/>
        </w:r>
        <w:r>
          <w:fldChar w:fldCharType="begin"/>
        </w:r>
        <w:r>
          <w:instrText xml:space="preserve"> PAGEREF _Toc6414 \h </w:instrText>
        </w:r>
        <w:r>
          <w:fldChar w:fldCharType="separate"/>
        </w:r>
        <w:r>
          <w:t>43</w:t>
        </w:r>
        <w:r>
          <w:fldChar w:fldCharType="end"/>
        </w:r>
      </w:hyperlink>
    </w:p>
    <w:p>
      <w:pPr>
        <w:pStyle w:val="TOC2"/>
        <w:tabs>
          <w:tab w:val="right" w:leader="dot" w:pos="8306"/>
        </w:tabs>
      </w:pPr>
      <w:hyperlink w:anchor="_Toc5111" w:history="1">
        <w:r>
          <w:rPr>
            <w:rFonts w:ascii="仿宋" w:eastAsia="仿宋" w:hAnsi="仿宋" w:cs="仿宋" w:hint="eastAsia"/>
            <w:lang w:eastAsia="zh-CN"/>
          </w:rPr>
          <w:t>(一)、变更控制流程</w:t>
        </w:r>
        <w:r>
          <w:tab/>
        </w:r>
        <w:r>
          <w:fldChar w:fldCharType="begin"/>
        </w:r>
        <w:r>
          <w:instrText xml:space="preserve"> PAGEREF _Toc5111 \h </w:instrText>
        </w:r>
        <w:r>
          <w:fldChar w:fldCharType="separate"/>
        </w:r>
        <w:r>
          <w:t>43</w:t>
        </w:r>
        <w:r>
          <w:fldChar w:fldCharType="end"/>
        </w:r>
      </w:hyperlink>
    </w:p>
    <w:p>
      <w:pPr>
        <w:pStyle w:val="TOC2"/>
        <w:tabs>
          <w:tab w:val="right" w:leader="dot" w:pos="8306"/>
        </w:tabs>
      </w:pPr>
      <w:hyperlink w:anchor="_Toc3045" w:history="1">
        <w:r>
          <w:rPr>
            <w:rFonts w:ascii="仿宋" w:eastAsia="仿宋" w:hAnsi="仿宋" w:cs="仿宋" w:hint="eastAsia"/>
            <w:lang w:eastAsia="zh-CN"/>
          </w:rPr>
          <w:t>(二)、影响评估与处理</w:t>
        </w:r>
        <w:r>
          <w:tab/>
        </w:r>
        <w:r>
          <w:fldChar w:fldCharType="begin"/>
        </w:r>
        <w:r>
          <w:instrText xml:space="preserve"> PAGEREF _Toc3045 \h </w:instrText>
        </w:r>
        <w:r>
          <w:fldChar w:fldCharType="separate"/>
        </w:r>
        <w:r>
          <w:t>44</w:t>
        </w:r>
        <w:r>
          <w:fldChar w:fldCharType="end"/>
        </w:r>
      </w:hyperlink>
    </w:p>
    <w:p>
      <w:pPr>
        <w:pStyle w:val="TOC2"/>
        <w:tabs>
          <w:tab w:val="right" w:leader="dot" w:pos="8306"/>
        </w:tabs>
      </w:pPr>
      <w:hyperlink w:anchor="_Toc15312" w:history="1">
        <w:r>
          <w:rPr>
            <w:rFonts w:ascii="仿宋" w:eastAsia="仿宋" w:hAnsi="仿宋" w:cs="仿宋" w:hint="eastAsia"/>
            <w:lang w:eastAsia="zh-CN"/>
          </w:rPr>
          <w:t>(三)、变更记录与追踪</w:t>
        </w:r>
        <w:r>
          <w:tab/>
        </w:r>
        <w:r>
          <w:fldChar w:fldCharType="begin"/>
        </w:r>
        <w:r>
          <w:instrText xml:space="preserve"> PAGEREF _Toc15312 \h </w:instrText>
        </w:r>
        <w:r>
          <w:fldChar w:fldCharType="separate"/>
        </w:r>
        <w:r>
          <w:t>45</w:t>
        </w:r>
        <w:r>
          <w:fldChar w:fldCharType="end"/>
        </w:r>
      </w:hyperlink>
    </w:p>
    <w:p>
      <w:pPr>
        <w:pStyle w:val="TOC2"/>
        <w:tabs>
          <w:tab w:val="right" w:leader="dot" w:pos="8306"/>
        </w:tabs>
      </w:pPr>
      <w:hyperlink w:anchor="_Toc12251" w:history="1">
        <w:r>
          <w:rPr>
            <w:rFonts w:ascii="仿宋" w:eastAsia="仿宋" w:hAnsi="仿宋" w:cs="仿宋" w:hint="eastAsia"/>
            <w:lang w:eastAsia="zh-CN"/>
          </w:rPr>
          <w:t>(四)、变更管理策略</w:t>
        </w:r>
        <w:r>
          <w:tab/>
        </w:r>
        <w:r>
          <w:fldChar w:fldCharType="begin"/>
        </w:r>
        <w:r>
          <w:instrText xml:space="preserve"> PAGEREF _Toc12251 \h </w:instrText>
        </w:r>
        <w:r>
          <w:fldChar w:fldCharType="separate"/>
        </w:r>
        <w:r>
          <w:t>47</w:t>
        </w:r>
        <w:r>
          <w:fldChar w:fldCharType="end"/>
        </w:r>
      </w:hyperlink>
    </w:p>
    <w:p>
      <w:pPr>
        <w:pStyle w:val="TOC1"/>
        <w:tabs>
          <w:tab w:val="right" w:leader="dot" w:pos="8306"/>
        </w:tabs>
      </w:pPr>
      <w:hyperlink w:anchor="_Toc10112" w:history="1">
        <w:r>
          <w:rPr>
            <w:rFonts w:ascii="仿宋" w:eastAsia="仿宋" w:hAnsi="仿宋" w:cs="仿宋" w:hint="eastAsia"/>
            <w:lang w:eastAsia="zh-CN"/>
          </w:rPr>
          <w:t>九、客户关系管理与市场拓展</w:t>
        </w:r>
        <w:r>
          <w:tab/>
        </w:r>
        <w:r>
          <w:fldChar w:fldCharType="begin"/>
        </w:r>
        <w:r>
          <w:instrText xml:space="preserve"> PAGEREF _Toc10112 \h </w:instrText>
        </w:r>
        <w:r>
          <w:fldChar w:fldCharType="separate"/>
        </w:r>
        <w:r>
          <w:t>49</w:t>
        </w:r>
        <w:r>
          <w:fldChar w:fldCharType="end"/>
        </w:r>
      </w:hyperlink>
    </w:p>
    <w:p>
      <w:pPr>
        <w:pStyle w:val="TOC2"/>
        <w:tabs>
          <w:tab w:val="right" w:leader="dot" w:pos="8306"/>
        </w:tabs>
      </w:pPr>
      <w:hyperlink w:anchor="_Toc26545" w:history="1">
        <w:r>
          <w:rPr>
            <w:rFonts w:ascii="仿宋" w:eastAsia="仿宋" w:hAnsi="仿宋" w:cs="仿宋" w:hint="eastAsia"/>
            <w:lang w:eastAsia="zh-CN"/>
          </w:rPr>
          <w:t>(一)、客户关系管理策略</w:t>
        </w:r>
        <w:r>
          <w:tab/>
        </w:r>
        <w:r>
          <w:fldChar w:fldCharType="begin"/>
        </w:r>
        <w:r>
          <w:instrText xml:space="preserve"> PAGEREF _Toc26545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 w:history="1">
        <w:r>
          <w:rPr>
            <w:rFonts w:ascii="仿宋" w:eastAsia="仿宋" w:hAnsi="仿宋" w:cs="仿宋" w:hint="eastAsia"/>
            <w:lang w:eastAsia="zh-CN"/>
          </w:rPr>
          <w:t>(二)、市场拓展方案</w:t>
        </w:r>
        <w:r>
          <w:tab/>
        </w:r>
        <w:r>
          <w:fldChar w:fldCharType="begin"/>
        </w:r>
        <w:r>
          <w:instrText xml:space="preserve"> PAGEREF _Toc2675 \h </w:instrText>
        </w:r>
        <w:r>
          <w:fldChar w:fldCharType="separate"/>
        </w:r>
        <w:r>
          <w:t>50</w:t>
        </w:r>
        <w:r>
          <w:fldChar w:fldCharType="end"/>
        </w:r>
      </w:hyperlink>
    </w:p>
    <w:p>
      <w:pPr>
        <w:pStyle w:val="TOC1"/>
        <w:tabs>
          <w:tab w:val="right" w:leader="dot" w:pos="8306"/>
        </w:tabs>
      </w:pPr>
      <w:hyperlink w:anchor="_Toc11807" w:history="1">
        <w:r>
          <w:rPr>
            <w:rFonts w:ascii="仿宋" w:eastAsia="仿宋" w:hAnsi="仿宋" w:cs="仿宋" w:hint="eastAsia"/>
            <w:lang w:eastAsia="zh-CN"/>
          </w:rPr>
          <w:t>十、经济效益与社会效益优化</w:t>
        </w:r>
        <w:r>
          <w:tab/>
        </w:r>
        <w:r>
          <w:fldChar w:fldCharType="begin"/>
        </w:r>
        <w:r>
          <w:instrText xml:space="preserve"> PAGEREF _Toc11807 \h </w:instrText>
        </w:r>
        <w:r>
          <w:fldChar w:fldCharType="separate"/>
        </w:r>
        <w:r>
          <w:t>51</w:t>
        </w:r>
        <w:r>
          <w:fldChar w:fldCharType="end"/>
        </w:r>
      </w:hyperlink>
    </w:p>
    <w:p>
      <w:pPr>
        <w:pStyle w:val="TOC2"/>
        <w:tabs>
          <w:tab w:val="right" w:leader="dot" w:pos="8306"/>
        </w:tabs>
      </w:pPr>
      <w:hyperlink w:anchor="_Toc15733" w:history="1">
        <w:r>
          <w:rPr>
            <w:rFonts w:ascii="仿宋" w:eastAsia="仿宋" w:hAnsi="仿宋" w:cs="仿宋" w:hint="eastAsia"/>
            <w:lang w:eastAsia="zh-CN"/>
          </w:rPr>
          <w:t>(一)、经济效益提升策略</w:t>
        </w:r>
        <w:r>
          <w:tab/>
        </w:r>
        <w:r>
          <w:fldChar w:fldCharType="begin"/>
        </w:r>
        <w:r>
          <w:instrText xml:space="preserve"> PAGEREF _Toc15733 \h </w:instrText>
        </w:r>
        <w:r>
          <w:fldChar w:fldCharType="separate"/>
        </w:r>
        <w:r>
          <w:t>51</w:t>
        </w:r>
        <w:r>
          <w:fldChar w:fldCharType="end"/>
        </w:r>
      </w:hyperlink>
    </w:p>
    <w:p>
      <w:pPr>
        <w:pStyle w:val="TOC2"/>
        <w:tabs>
          <w:tab w:val="right" w:leader="dot" w:pos="8306"/>
        </w:tabs>
      </w:pPr>
      <w:hyperlink w:anchor="_Toc1491" w:history="1">
        <w:r>
          <w:rPr>
            <w:rFonts w:ascii="仿宋" w:eastAsia="仿宋" w:hAnsi="仿宋" w:cs="仿宋" w:hint="eastAsia"/>
            <w:lang w:eastAsia="zh-CN"/>
          </w:rPr>
          <w:t>(二)、社会效益增强方案</w:t>
        </w:r>
        <w:r>
          <w:tab/>
        </w:r>
        <w:r>
          <w:fldChar w:fldCharType="begin"/>
        </w:r>
        <w:r>
          <w:instrText xml:space="preserve"> PAGEREF _Toc1491 \h </w:instrText>
        </w:r>
        <w:r>
          <w:fldChar w:fldCharType="separate"/>
        </w:r>
        <w:r>
          <w:t>52</w:t>
        </w:r>
        <w:r>
          <w:fldChar w:fldCharType="end"/>
        </w:r>
      </w:hyperlink>
    </w:p>
    <w:p>
      <w:pPr>
        <w:pStyle w:val="TOC1"/>
        <w:tabs>
          <w:tab w:val="right" w:leader="dot" w:pos="8306"/>
        </w:tabs>
      </w:pPr>
      <w:hyperlink w:anchor="_Toc22855" w:history="1">
        <w:r>
          <w:rPr>
            <w:rFonts w:ascii="仿宋" w:eastAsia="仿宋" w:hAnsi="仿宋" w:cs="仿宋" w:hint="eastAsia"/>
            <w:lang w:eastAsia="zh-CN"/>
          </w:rPr>
          <w:t>十一、项目实施与管理方案</w:t>
        </w:r>
        <w:r>
          <w:tab/>
        </w:r>
        <w:r>
          <w:fldChar w:fldCharType="begin"/>
        </w:r>
        <w:r>
          <w:instrText xml:space="preserve"> PAGEREF _Toc22855 \h </w:instrText>
        </w:r>
        <w:r>
          <w:fldChar w:fldCharType="separate"/>
        </w:r>
        <w:r>
          <w:t>53</w:t>
        </w:r>
        <w:r>
          <w:fldChar w:fldCharType="end"/>
        </w:r>
      </w:hyperlink>
    </w:p>
    <w:p>
      <w:pPr>
        <w:pStyle w:val="TOC2"/>
        <w:tabs>
          <w:tab w:val="right" w:leader="dot" w:pos="8306"/>
        </w:tabs>
      </w:pPr>
      <w:hyperlink w:anchor="_Toc27181" w:history="1">
        <w:r>
          <w:rPr>
            <w:rFonts w:ascii="仿宋" w:eastAsia="仿宋" w:hAnsi="仿宋" w:cs="仿宋" w:hint="eastAsia"/>
            <w:lang w:eastAsia="zh-CN"/>
          </w:rPr>
          <w:t>(一)、项目实施计划</w:t>
        </w:r>
        <w:r>
          <w:tab/>
        </w:r>
        <w:r>
          <w:fldChar w:fldCharType="begin"/>
        </w:r>
        <w:r>
          <w:instrText xml:space="preserve"> PAGEREF _Toc27181 \h </w:instrText>
        </w:r>
        <w:r>
          <w:fldChar w:fldCharType="separate"/>
        </w:r>
        <w:r>
          <w:t>53</w:t>
        </w:r>
        <w:r>
          <w:fldChar w:fldCharType="end"/>
        </w:r>
      </w:hyperlink>
    </w:p>
    <w:p>
      <w:pPr>
        <w:pStyle w:val="TOC2"/>
        <w:tabs>
          <w:tab w:val="right" w:leader="dot" w:pos="8306"/>
        </w:tabs>
      </w:pPr>
      <w:hyperlink w:anchor="_Toc8935" w:history="1">
        <w:r>
          <w:rPr>
            <w:rFonts w:ascii="仿宋" w:eastAsia="仿宋" w:hAnsi="仿宋" w:cs="仿宋" w:hint="eastAsia"/>
            <w:lang w:eastAsia="zh-CN"/>
          </w:rPr>
          <w:t>(二)、项目组织机构与职责</w:t>
        </w:r>
        <w:r>
          <w:tab/>
        </w:r>
        <w:r>
          <w:fldChar w:fldCharType="begin"/>
        </w:r>
        <w:r>
          <w:instrText xml:space="preserve"> PAGEREF _Toc8935 \h </w:instrText>
        </w:r>
        <w:r>
          <w:fldChar w:fldCharType="separate"/>
        </w:r>
        <w:r>
          <w:t>54</w:t>
        </w:r>
        <w:r>
          <w:fldChar w:fldCharType="end"/>
        </w:r>
      </w:hyperlink>
    </w:p>
    <w:p>
      <w:pPr>
        <w:pStyle w:val="TOC2"/>
        <w:tabs>
          <w:tab w:val="right" w:leader="dot" w:pos="8306"/>
        </w:tabs>
      </w:pPr>
      <w:hyperlink w:anchor="_Toc20199" w:history="1">
        <w:r>
          <w:rPr>
            <w:rFonts w:ascii="仿宋" w:eastAsia="仿宋" w:hAnsi="仿宋" w:cs="仿宋" w:hint="eastAsia"/>
            <w:lang w:eastAsia="zh-CN"/>
          </w:rPr>
          <w:t>(三)、项目管理与监控体系</w:t>
        </w:r>
        <w:r>
          <w:tab/>
        </w:r>
        <w:r>
          <w:fldChar w:fldCharType="begin"/>
        </w:r>
        <w:r>
          <w:instrText xml:space="preserve"> PAGEREF _Toc20199 \h </w:instrText>
        </w:r>
        <w:r>
          <w:fldChar w:fldCharType="separate"/>
        </w:r>
        <w:r>
          <w:t>57</w:t>
        </w:r>
        <w:r>
          <w:fldChar w:fldCharType="end"/>
        </w:r>
      </w:hyperlink>
    </w:p>
    <w:p>
      <w:pPr>
        <w:pStyle w:val="TOC1"/>
        <w:tabs>
          <w:tab w:val="right" w:leader="dot" w:pos="8306"/>
        </w:tabs>
      </w:pPr>
      <w:hyperlink w:anchor="_Toc16141" w:history="1">
        <w:r>
          <w:rPr>
            <w:rFonts w:ascii="仿宋" w:eastAsia="仿宋" w:hAnsi="仿宋" w:cs="仿宋" w:hint="eastAsia"/>
            <w:lang w:eastAsia="zh-CN"/>
          </w:rPr>
          <w:t>十二、项目进度计划</w:t>
        </w:r>
        <w:r>
          <w:tab/>
        </w:r>
        <w:r>
          <w:fldChar w:fldCharType="begin"/>
        </w:r>
        <w:r>
          <w:instrText xml:space="preserve"> PAGEREF _Toc16141 \h </w:instrText>
        </w:r>
        <w:r>
          <w:fldChar w:fldCharType="separate"/>
        </w:r>
        <w:r>
          <w:t>59</w:t>
        </w:r>
        <w:r>
          <w:fldChar w:fldCharType="end"/>
        </w:r>
      </w:hyperlink>
    </w:p>
    <w:p>
      <w:pPr>
        <w:pStyle w:val="TOC2"/>
        <w:tabs>
          <w:tab w:val="right" w:leader="dot" w:pos="8306"/>
        </w:tabs>
      </w:pPr>
      <w:hyperlink w:anchor="_Toc28184" w:history="1">
        <w:r>
          <w:rPr>
            <w:rFonts w:ascii="仿宋" w:eastAsia="仿宋" w:hAnsi="仿宋" w:cs="仿宋" w:hint="eastAsia"/>
            <w:lang w:eastAsia="zh-CN"/>
          </w:rPr>
          <w:t>(一)、建设周期</w:t>
        </w:r>
        <w:r>
          <w:tab/>
        </w:r>
        <w:r>
          <w:fldChar w:fldCharType="begin"/>
        </w:r>
        <w:r>
          <w:instrText xml:space="preserve"> PAGEREF _Toc28184 \h </w:instrText>
        </w:r>
        <w:r>
          <w:fldChar w:fldCharType="separate"/>
        </w:r>
        <w:r>
          <w:t>59</w:t>
        </w:r>
        <w:r>
          <w:fldChar w:fldCharType="end"/>
        </w:r>
      </w:hyperlink>
    </w:p>
    <w:p>
      <w:pPr>
        <w:pStyle w:val="TOC2"/>
        <w:tabs>
          <w:tab w:val="right" w:leader="dot" w:pos="8306"/>
        </w:tabs>
      </w:pPr>
      <w:hyperlink w:anchor="_Toc3761" w:history="1">
        <w:r>
          <w:rPr>
            <w:rFonts w:ascii="仿宋" w:eastAsia="仿宋" w:hAnsi="仿宋" w:cs="仿宋" w:hint="eastAsia"/>
            <w:lang w:eastAsia="zh-CN"/>
          </w:rPr>
          <w:t>(二)、建设进度</w:t>
        </w:r>
        <w:r>
          <w:tab/>
        </w:r>
        <w:r>
          <w:fldChar w:fldCharType="begin"/>
        </w:r>
        <w:r>
          <w:instrText xml:space="preserve"> PAGEREF _Toc3761 \h </w:instrText>
        </w:r>
        <w:r>
          <w:fldChar w:fldCharType="separate"/>
        </w:r>
        <w:r>
          <w:t>59</w:t>
        </w:r>
        <w:r>
          <w:fldChar w:fldCharType="end"/>
        </w:r>
      </w:hyperlink>
    </w:p>
    <w:p>
      <w:pPr>
        <w:pStyle w:val="TOC2"/>
        <w:tabs>
          <w:tab w:val="right" w:leader="dot" w:pos="8306"/>
        </w:tabs>
      </w:pPr>
      <w:hyperlink w:anchor="_Toc24366" w:history="1">
        <w:r>
          <w:rPr>
            <w:rFonts w:ascii="仿宋" w:eastAsia="仿宋" w:hAnsi="仿宋" w:cs="仿宋" w:hint="eastAsia"/>
            <w:lang w:eastAsia="zh-CN"/>
          </w:rPr>
          <w:t>(三)、进度安排注意事项</w:t>
        </w:r>
        <w:r>
          <w:tab/>
        </w:r>
        <w:r>
          <w:fldChar w:fldCharType="begin"/>
        </w:r>
        <w:r>
          <w:instrText xml:space="preserve"> PAGEREF _Toc24366 \h </w:instrText>
        </w:r>
        <w:r>
          <w:fldChar w:fldCharType="separate"/>
        </w:r>
        <w:r>
          <w:t>60</w:t>
        </w:r>
        <w:r>
          <w:fldChar w:fldCharType="end"/>
        </w:r>
      </w:hyperlink>
    </w:p>
    <w:p>
      <w:pPr>
        <w:pStyle w:val="TOC2"/>
        <w:tabs>
          <w:tab w:val="right" w:leader="dot" w:pos="8306"/>
        </w:tabs>
      </w:pPr>
      <w:hyperlink w:anchor="_Toc25742" w:history="1">
        <w:r>
          <w:rPr>
            <w:rFonts w:ascii="仿宋" w:eastAsia="仿宋" w:hAnsi="仿宋" w:cs="仿宋" w:hint="eastAsia"/>
            <w:lang w:eastAsia="zh-CN"/>
          </w:rPr>
          <w:t>(四)、人力资源配置</w:t>
        </w:r>
        <w:r>
          <w:tab/>
        </w:r>
        <w:r>
          <w:fldChar w:fldCharType="begin"/>
        </w:r>
        <w:r>
          <w:instrText xml:space="preserve"> PAGEREF _Toc25742 \h </w:instrText>
        </w:r>
        <w:r>
          <w:fldChar w:fldCharType="separate"/>
        </w:r>
        <w:r>
          <w:t>61</w:t>
        </w:r>
        <w:r>
          <w:fldChar w:fldCharType="end"/>
        </w:r>
      </w:hyperlink>
    </w:p>
    <w:p>
      <w:pPr>
        <w:pStyle w:val="TOC2"/>
        <w:tabs>
          <w:tab w:val="right" w:leader="dot" w:pos="8306"/>
        </w:tabs>
      </w:pPr>
      <w:hyperlink w:anchor="_Toc1746" w:history="1">
        <w:r>
          <w:rPr>
            <w:rFonts w:ascii="仿宋" w:eastAsia="仿宋" w:hAnsi="仿宋" w:cs="仿宋" w:hint="eastAsia"/>
            <w:lang w:eastAsia="zh-CN"/>
          </w:rPr>
          <w:t>(五)、员工培训</w:t>
        </w:r>
        <w:r>
          <w:tab/>
        </w:r>
        <w:r>
          <w:fldChar w:fldCharType="begin"/>
        </w:r>
        <w:r>
          <w:instrText xml:space="preserve"> PAGEREF _Toc1746 \h </w:instrText>
        </w:r>
        <w:r>
          <w:fldChar w:fldCharType="separate"/>
        </w:r>
        <w:r>
          <w:t>63</w:t>
        </w:r>
        <w:r>
          <w:fldChar w:fldCharType="end"/>
        </w:r>
      </w:hyperlink>
    </w:p>
    <w:p>
      <w:pPr>
        <w:pStyle w:val="TOC2"/>
        <w:tabs>
          <w:tab w:val="right" w:leader="dot" w:pos="8306"/>
        </w:tabs>
      </w:pPr>
      <w:hyperlink w:anchor="_Toc1031" w:history="1">
        <w:r>
          <w:rPr>
            <w:rFonts w:ascii="仿宋" w:eastAsia="仿宋" w:hAnsi="仿宋" w:cs="仿宋" w:hint="eastAsia"/>
            <w:lang w:eastAsia="zh-CN"/>
          </w:rPr>
          <w:t>(六)、项目实施保障</w:t>
        </w:r>
        <w:r>
          <w:tab/>
        </w:r>
        <w:r>
          <w:fldChar w:fldCharType="begin"/>
        </w:r>
        <w:r>
          <w:instrText xml:space="preserve"> PAGEREF _Toc1031 \h </w:instrText>
        </w:r>
        <w:r>
          <w:fldChar w:fldCharType="separate"/>
        </w:r>
        <w:r>
          <w:t>64</w:t>
        </w:r>
        <w:r>
          <w:fldChar w:fldCharType="end"/>
        </w:r>
      </w:hyperlink>
    </w:p>
    <w:p>
      <w:pPr>
        <w:pStyle w:val="TOC2"/>
        <w:tabs>
          <w:tab w:val="right" w:leader="dot" w:pos="8306"/>
        </w:tabs>
      </w:pPr>
      <w:hyperlink w:anchor="_Toc11990" w:history="1">
        <w:r>
          <w:rPr>
            <w:rFonts w:ascii="仿宋" w:eastAsia="仿宋" w:hAnsi="仿宋" w:cs="仿宋" w:hint="eastAsia"/>
            <w:lang w:eastAsia="zh-CN"/>
          </w:rPr>
          <w:t>(七)、安全规范管理</w:t>
        </w:r>
        <w:r>
          <w:tab/>
        </w:r>
        <w:r>
          <w:fldChar w:fldCharType="begin"/>
        </w:r>
        <w:r>
          <w:instrText xml:space="preserve"> PAGEREF _Toc11990 \h </w:instrText>
        </w:r>
        <w:r>
          <w:fldChar w:fldCharType="separate"/>
        </w:r>
        <w:r>
          <w:t>65</w:t>
        </w:r>
        <w:r>
          <w:fldChar w:fldCharType="end"/>
        </w:r>
      </w:hyperlink>
    </w:p>
    <w:p>
      <w:pPr>
        <w:pStyle w:val="TOC1"/>
        <w:tabs>
          <w:tab w:val="right" w:leader="dot" w:pos="8306"/>
        </w:tabs>
      </w:pPr>
      <w:hyperlink w:anchor="_Toc7122" w:history="1">
        <w:r>
          <w:rPr>
            <w:rFonts w:ascii="仿宋" w:eastAsia="仿宋" w:hAnsi="仿宋" w:cs="仿宋" w:hint="eastAsia"/>
            <w:lang w:eastAsia="zh-CN"/>
          </w:rPr>
          <w:t>十三、创新驱动与持续发展</w:t>
        </w:r>
        <w:r>
          <w:tab/>
        </w:r>
        <w:r>
          <w:fldChar w:fldCharType="begin"/>
        </w:r>
        <w:r>
          <w:instrText xml:space="preserve"> PAGEREF _Toc7122 \h </w:instrText>
        </w:r>
        <w:r>
          <w:fldChar w:fldCharType="separate"/>
        </w:r>
        <w:r>
          <w:t>66</w:t>
        </w:r>
        <w:r>
          <w:fldChar w:fldCharType="end"/>
        </w:r>
      </w:hyperlink>
    </w:p>
    <w:p>
      <w:pPr>
        <w:pStyle w:val="TOC2"/>
        <w:tabs>
          <w:tab w:val="right" w:leader="dot" w:pos="8306"/>
        </w:tabs>
      </w:pPr>
      <w:hyperlink w:anchor="_Toc20117" w:history="1">
        <w:r>
          <w:rPr>
            <w:rFonts w:ascii="仿宋" w:eastAsia="仿宋" w:hAnsi="仿宋" w:cs="仿宋" w:hint="eastAsia"/>
            <w:lang w:eastAsia="zh-CN"/>
          </w:rPr>
          <w:t>(一)、创新驱动战略实施</w:t>
        </w:r>
        <w:r>
          <w:tab/>
        </w:r>
        <w:r>
          <w:fldChar w:fldCharType="begin"/>
        </w:r>
        <w:r>
          <w:instrText xml:space="preserve"> PAGEREF _Toc20117 \h </w:instrText>
        </w:r>
        <w:r>
          <w:fldChar w:fldCharType="separate"/>
        </w:r>
        <w:r>
          <w:t>66</w:t>
        </w:r>
        <w:r>
          <w:fldChar w:fldCharType="end"/>
        </w:r>
      </w:hyperlink>
    </w:p>
    <w:p>
      <w:pPr>
        <w:pStyle w:val="TOC2"/>
        <w:tabs>
          <w:tab w:val="right" w:leader="dot" w:pos="8306"/>
        </w:tabs>
      </w:pPr>
      <w:hyperlink w:anchor="_Toc17234" w:history="1">
        <w:r>
          <w:rPr>
            <w:rFonts w:ascii="仿宋" w:eastAsia="仿宋" w:hAnsi="仿宋" w:cs="仿宋" w:hint="eastAsia"/>
            <w:lang w:eastAsia="zh-CN"/>
          </w:rPr>
          <w:t>(二)、持续发展路径探索</w:t>
        </w:r>
        <w:r>
          <w:tab/>
        </w:r>
        <w:r>
          <w:fldChar w:fldCharType="begin"/>
        </w:r>
        <w:r>
          <w:instrText xml:space="preserve"> PAGEREF _Toc17234 \h </w:instrText>
        </w:r>
        <w:r>
          <w:fldChar w:fldCharType="separate"/>
        </w:r>
        <w:r>
          <w:t>68</w:t>
        </w:r>
        <w:r>
          <w:fldChar w:fldCharType="end"/>
        </w:r>
      </w:hyperlink>
    </w:p>
    <w:p>
      <w:pPr>
        <w:pStyle w:val="TOC1"/>
        <w:tabs>
          <w:tab w:val="right" w:leader="dot" w:pos="8306"/>
        </w:tabs>
      </w:pPr>
      <w:hyperlink w:anchor="_Toc3963" w:history="1">
        <w:r>
          <w:rPr>
            <w:rFonts w:ascii="仿宋" w:eastAsia="仿宋" w:hAnsi="仿宋" w:cs="仿宋" w:hint="eastAsia"/>
            <w:lang w:eastAsia="zh-CN"/>
          </w:rPr>
          <w:t>十四、质量管理与控制</w:t>
        </w:r>
        <w:r>
          <w:tab/>
        </w:r>
        <w:r>
          <w:fldChar w:fldCharType="begin"/>
        </w:r>
        <w:r>
          <w:instrText xml:space="preserve"> PAGEREF _Toc3963 \h </w:instrText>
        </w:r>
        <w:r>
          <w:fldChar w:fldCharType="separate"/>
        </w:r>
        <w:r>
          <w:t>72</w:t>
        </w:r>
        <w:r>
          <w:fldChar w:fldCharType="end"/>
        </w:r>
      </w:hyperlink>
    </w:p>
    <w:p>
      <w:pPr>
        <w:pStyle w:val="TOC2"/>
        <w:tabs>
          <w:tab w:val="right" w:leader="dot" w:pos="8306"/>
        </w:tabs>
      </w:pPr>
      <w:hyperlink w:anchor="_Toc30611" w:history="1">
        <w:r>
          <w:rPr>
            <w:rFonts w:ascii="仿宋" w:eastAsia="仿宋" w:hAnsi="仿宋" w:cs="仿宋" w:hint="eastAsia"/>
            <w:lang w:eastAsia="zh-CN"/>
          </w:rPr>
          <w:t>(一)、质量管理体系建设</w:t>
        </w:r>
        <w:r>
          <w:tab/>
        </w:r>
        <w:r>
          <w:fldChar w:fldCharType="begin"/>
        </w:r>
        <w:r>
          <w:instrText xml:space="preserve"> PAGEREF _Toc30611 \h </w:instrText>
        </w:r>
        <w:r>
          <w:fldChar w:fldCharType="separate"/>
        </w:r>
        <w:r>
          <w:t>72</w:t>
        </w:r>
        <w:r>
          <w:fldChar w:fldCharType="end"/>
        </w:r>
      </w:hyperlink>
    </w:p>
    <w:p>
      <w:pPr>
        <w:pStyle w:val="TOC2"/>
        <w:tabs>
          <w:tab w:val="right" w:leader="dot" w:pos="8306"/>
        </w:tabs>
      </w:pPr>
      <w:hyperlink w:anchor="_Toc13954" w:history="1">
        <w:r>
          <w:rPr>
            <w:rFonts w:ascii="仿宋" w:eastAsia="仿宋" w:hAnsi="仿宋" w:cs="仿宋" w:hint="eastAsia"/>
            <w:lang w:eastAsia="zh-CN"/>
          </w:rPr>
          <w:t>(二)、质量控制措施</w:t>
        </w:r>
        <w:r>
          <w:tab/>
        </w:r>
        <w:r>
          <w:fldChar w:fldCharType="begin"/>
        </w:r>
        <w:r>
          <w:instrText xml:space="preserve"> PAGEREF _Toc13954 \h </w:instrText>
        </w:r>
        <w:r>
          <w:fldChar w:fldCharType="separate"/>
        </w:r>
        <w:r>
          <w:t>74</w:t>
        </w:r>
        <w:r>
          <w:fldChar w:fldCharType="end"/>
        </w:r>
      </w:hyperlink>
    </w:p>
    <w:p>
      <w:pPr>
        <w:pStyle w:val="TOC1"/>
        <w:tabs>
          <w:tab w:val="right" w:leader="dot" w:pos="8306"/>
        </w:tabs>
      </w:pPr>
      <w:hyperlink w:anchor="_Toc15675" w:history="1">
        <w:r>
          <w:rPr>
            <w:rFonts w:ascii="仿宋" w:eastAsia="仿宋" w:hAnsi="仿宋" w:cs="仿宋" w:hint="eastAsia"/>
            <w:lang w:eastAsia="zh-CN"/>
          </w:rPr>
          <w:t>十五、设施与设备管理</w:t>
        </w:r>
        <w:r>
          <w:tab/>
        </w:r>
        <w:r>
          <w:fldChar w:fldCharType="begin"/>
        </w:r>
        <w:r>
          <w:instrText xml:space="preserve"> PAGEREF _Toc15675 \h </w:instrText>
        </w:r>
        <w:r>
          <w:fldChar w:fldCharType="separate"/>
        </w:r>
        <w:r>
          <w:t>75</w:t>
        </w:r>
        <w:r>
          <w:fldChar w:fldCharType="end"/>
        </w:r>
      </w:hyperlink>
    </w:p>
    <w:p>
      <w:pPr>
        <w:pStyle w:val="TOC2"/>
        <w:tabs>
          <w:tab w:val="right" w:leader="dot" w:pos="8306"/>
        </w:tabs>
      </w:pPr>
      <w:hyperlink w:anchor="_Toc8941" w:history="1">
        <w:r>
          <w:rPr>
            <w:rFonts w:ascii="仿宋" w:eastAsia="仿宋" w:hAnsi="仿宋" w:cs="仿宋" w:hint="eastAsia"/>
            <w:lang w:eastAsia="zh-CN"/>
          </w:rPr>
          <w:t>(一)、设施规划与配置</w:t>
        </w:r>
        <w:r>
          <w:tab/>
        </w:r>
        <w:r>
          <w:fldChar w:fldCharType="begin"/>
        </w:r>
        <w:r>
          <w:instrText xml:space="preserve"> PAGEREF _Toc8941 \h </w:instrText>
        </w:r>
        <w:r>
          <w:fldChar w:fldCharType="separate"/>
        </w:r>
        <w:r>
          <w:t>75</w:t>
        </w:r>
        <w:r>
          <w:fldChar w:fldCharType="end"/>
        </w:r>
      </w:hyperlink>
    </w:p>
    <w:p>
      <w:pPr>
        <w:pStyle w:val="TOC2"/>
        <w:tabs>
          <w:tab w:val="right" w:leader="dot" w:pos="8306"/>
        </w:tabs>
      </w:pPr>
      <w:hyperlink w:anchor="_Toc30449" w:history="1">
        <w:r>
          <w:rPr>
            <w:rFonts w:ascii="仿宋" w:eastAsia="仿宋" w:hAnsi="仿宋" w:cs="仿宋" w:hint="eastAsia"/>
            <w:lang w:eastAsia="zh-CN"/>
          </w:rPr>
          <w:t>(二)、设备采购与维护管理</w:t>
        </w:r>
        <w:r>
          <w:tab/>
        </w:r>
        <w:r>
          <w:fldChar w:fldCharType="begin"/>
        </w:r>
        <w:r>
          <w:instrText xml:space="preserve"> PAGEREF _Toc30449 \h </w:instrText>
        </w:r>
        <w:r>
          <w:fldChar w:fldCharType="separate"/>
        </w:r>
        <w:r>
          <w:t>75</w:t>
        </w:r>
        <w:r>
          <w:fldChar w:fldCharType="end"/>
        </w:r>
      </w:hyperlink>
    </w:p>
    <w:p>
      <w:pPr>
        <w:pStyle w:val="TOC2"/>
        <w:tabs>
          <w:tab w:val="right" w:leader="dot" w:pos="8306"/>
        </w:tabs>
      </w:pPr>
      <w:hyperlink w:anchor="_Toc21385" w:history="1">
        <w:r>
          <w:rPr>
            <w:rFonts w:ascii="仿宋" w:eastAsia="仿宋" w:hAnsi="仿宋" w:cs="仿宋" w:hint="eastAsia"/>
            <w:lang w:eastAsia="zh-CN"/>
          </w:rPr>
          <w:t>(三)、设施设备升级策略</w:t>
        </w:r>
        <w:r>
          <w:tab/>
        </w:r>
        <w:r>
          <w:fldChar w:fldCharType="begin"/>
        </w:r>
        <w:r>
          <w:instrText xml:space="preserve"> PAGEREF _Toc21385 \h </w:instrText>
        </w:r>
        <w:r>
          <w:fldChar w:fldCharType="separate"/>
        </w:r>
        <w:r>
          <w:t>76</w:t>
        </w:r>
        <w:r>
          <w:fldChar w:fldCharType="end"/>
        </w:r>
      </w:hyperlink>
    </w:p>
    <w:p>
      <w:pPr>
        <w:pStyle w:val="TOC1"/>
        <w:tabs>
          <w:tab w:val="right" w:leader="dot" w:pos="8306"/>
        </w:tabs>
      </w:pPr>
      <w:hyperlink w:anchor="_Toc15366" w:history="1">
        <w:r>
          <w:rPr>
            <w:rFonts w:ascii="仿宋" w:eastAsia="仿宋" w:hAnsi="仿宋" w:cs="仿宋" w:hint="eastAsia"/>
            <w:lang w:eastAsia="zh-CN"/>
          </w:rPr>
          <w:t>十六、知识产权管理与保护</w:t>
        </w:r>
        <w:r>
          <w:tab/>
        </w:r>
        <w:r>
          <w:fldChar w:fldCharType="begin"/>
        </w:r>
        <w:r>
          <w:instrText xml:space="preserve"> PAGEREF _Toc15366 \h </w:instrText>
        </w:r>
        <w:r>
          <w:fldChar w:fldCharType="separate"/>
        </w:r>
        <w:r>
          <w:t>77</w:t>
        </w:r>
        <w:r>
          <w:fldChar w:fldCharType="end"/>
        </w:r>
      </w:hyperlink>
    </w:p>
    <w:p>
      <w:pPr>
        <w:pStyle w:val="TOC2"/>
        <w:tabs>
          <w:tab w:val="right" w:leader="dot" w:pos="8306"/>
        </w:tabs>
      </w:pPr>
      <w:hyperlink w:anchor="_Toc12084" w:history="1">
        <w:r>
          <w:rPr>
            <w:rFonts w:ascii="仿宋" w:eastAsia="仿宋" w:hAnsi="仿宋" w:cs="仿宋" w:hint="eastAsia"/>
            <w:lang w:eastAsia="zh-CN"/>
          </w:rPr>
          <w:t>(一)、知识产权管理体系建设</w:t>
        </w:r>
        <w:r>
          <w:tab/>
        </w:r>
        <w:r>
          <w:fldChar w:fldCharType="begin"/>
        </w:r>
        <w:r>
          <w:instrText xml:space="preserve"> PAGEREF _Toc12084 \h </w:instrText>
        </w:r>
        <w:r>
          <w:fldChar w:fldCharType="separate"/>
        </w:r>
        <w:r>
          <w:t>77</w:t>
        </w:r>
        <w:r>
          <w:fldChar w:fldCharType="end"/>
        </w:r>
      </w:hyperlink>
    </w:p>
    <w:p>
      <w:pPr>
        <w:pStyle w:val="TOC2"/>
        <w:tabs>
          <w:tab w:val="right" w:leader="dot" w:pos="8306"/>
        </w:tabs>
      </w:pPr>
      <w:hyperlink w:anchor="_Toc6504" w:history="1">
        <w:r>
          <w:rPr>
            <w:rFonts w:ascii="仿宋" w:eastAsia="仿宋" w:hAnsi="仿宋" w:cs="仿宋" w:hint="eastAsia"/>
            <w:lang w:eastAsia="zh-CN"/>
          </w:rPr>
          <w:t>(二)、知识产权保护措施</w:t>
        </w:r>
        <w:r>
          <w:tab/>
        </w:r>
        <w:r>
          <w:fldChar w:fldCharType="begin"/>
        </w:r>
        <w:r>
          <w:instrText xml:space="preserve"> PAGEREF _Toc6504 \h </w:instrText>
        </w:r>
        <w:r>
          <w:fldChar w:fldCharType="separate"/>
        </w:r>
        <w:r>
          <w:t>78</w:t>
        </w:r>
        <w:r>
          <w:fldChar w:fldCharType="end"/>
        </w:r>
      </w:hyperlink>
    </w:p>
    <w:p>
      <w:pPr>
        <w:pStyle w:val="TOC1"/>
        <w:tabs>
          <w:tab w:val="right" w:leader="dot" w:pos="8306"/>
        </w:tabs>
      </w:pPr>
      <w:hyperlink w:anchor="_Toc29320" w:history="1">
        <w:r>
          <w:rPr>
            <w:rFonts w:ascii="仿宋" w:eastAsia="仿宋" w:hAnsi="仿宋" w:cs="仿宋" w:hint="eastAsia"/>
            <w:lang w:eastAsia="zh-CN"/>
          </w:rPr>
          <w:t>十七、企业合规与伦理</w:t>
        </w:r>
        <w:r>
          <w:tab/>
        </w:r>
        <w:r>
          <w:fldChar w:fldCharType="begin"/>
        </w:r>
        <w:r>
          <w:instrText xml:space="preserve"> PAGEREF _Toc29320 \h </w:instrText>
        </w:r>
        <w:r>
          <w:fldChar w:fldCharType="separate"/>
        </w:r>
        <w:r>
          <w:t>79</w:t>
        </w:r>
        <w:r>
          <w:fldChar w:fldCharType="end"/>
        </w:r>
      </w:hyperlink>
    </w:p>
    <w:p>
      <w:pPr>
        <w:pStyle w:val="TOC2"/>
        <w:tabs>
          <w:tab w:val="right" w:leader="dot" w:pos="8306"/>
        </w:tabs>
      </w:pPr>
      <w:hyperlink w:anchor="_Toc14114" w:history="1">
        <w:r>
          <w:rPr>
            <w:rFonts w:ascii="仿宋" w:eastAsia="仿宋" w:hAnsi="仿宋" w:cs="仿宋" w:hint="eastAsia"/>
            <w:lang w:eastAsia="zh-CN"/>
          </w:rPr>
          <w:t>(一)、合规政策与程序</w:t>
        </w:r>
        <w:r>
          <w:tab/>
        </w:r>
        <w:r>
          <w:fldChar w:fldCharType="begin"/>
        </w:r>
        <w:r>
          <w:instrText xml:space="preserve"> PAGEREF _Toc14114 \h </w:instrText>
        </w:r>
        <w:r>
          <w:fldChar w:fldCharType="separate"/>
        </w:r>
        <w:r>
          <w:t>79</w:t>
        </w:r>
        <w:r>
          <w:fldChar w:fldCharType="end"/>
        </w:r>
      </w:hyperlink>
    </w:p>
    <w:p>
      <w:pPr>
        <w:pStyle w:val="TOC2"/>
        <w:tabs>
          <w:tab w:val="right" w:leader="dot" w:pos="8306"/>
        </w:tabs>
      </w:pPr>
      <w:hyperlink w:anchor="_Toc29649" w:history="1">
        <w:r>
          <w:rPr>
            <w:rFonts w:ascii="仿宋" w:eastAsia="仿宋" w:hAnsi="仿宋" w:cs="仿宋" w:hint="eastAsia"/>
            <w:lang w:eastAsia="zh-CN"/>
          </w:rPr>
          <w:t>(二)、伦理规范与培训</w:t>
        </w:r>
        <w:r>
          <w:tab/>
        </w:r>
        <w:r>
          <w:fldChar w:fldCharType="begin"/>
        </w:r>
        <w:r>
          <w:instrText xml:space="preserve"> PAGEREF _Toc29649 \h </w:instrText>
        </w:r>
        <w:r>
          <w:fldChar w:fldCharType="separate"/>
        </w:r>
        <w:r>
          <w:t>81</w:t>
        </w:r>
        <w:r>
          <w:fldChar w:fldCharType="end"/>
        </w:r>
      </w:hyperlink>
    </w:p>
    <w:p>
      <w:pPr>
        <w:pStyle w:val="TOC2"/>
        <w:tabs>
          <w:tab w:val="right" w:leader="dot" w:pos="8306"/>
        </w:tabs>
      </w:pPr>
      <w:hyperlink w:anchor="_Toc28414" w:history="1">
        <w:r>
          <w:rPr>
            <w:rFonts w:ascii="仿宋" w:eastAsia="仿宋" w:hAnsi="仿宋" w:cs="仿宋" w:hint="eastAsia"/>
            <w:lang w:eastAsia="zh-CN"/>
          </w:rPr>
          <w:t>(三)、合规风险评估</w:t>
        </w:r>
        <w:r>
          <w:tab/>
        </w:r>
        <w:r>
          <w:fldChar w:fldCharType="begin"/>
        </w:r>
        <w:r>
          <w:instrText xml:space="preserve"> PAGEREF _Toc28414 \h </w:instrText>
        </w:r>
        <w:r>
          <w:fldChar w:fldCharType="separate"/>
        </w:r>
        <w:r>
          <w:t>81</w:t>
        </w:r>
        <w:r>
          <w:fldChar w:fldCharType="end"/>
        </w:r>
      </w:hyperlink>
    </w:p>
    <w:p>
      <w:pPr>
        <w:pStyle w:val="TOC2"/>
        <w:tabs>
          <w:tab w:val="right" w:leader="dot" w:pos="8306"/>
        </w:tabs>
      </w:pPr>
      <w:hyperlink w:anchor="_Toc14263" w:history="1">
        <w:r>
          <w:rPr>
            <w:rFonts w:ascii="仿宋" w:eastAsia="仿宋" w:hAnsi="仿宋" w:cs="仿宋" w:hint="eastAsia"/>
            <w:lang w:eastAsia="zh-CN"/>
          </w:rPr>
          <w:t>(四)、合规监督与执行</w:t>
        </w:r>
        <w:r>
          <w:tab/>
        </w:r>
        <w:r>
          <w:fldChar w:fldCharType="begin"/>
        </w:r>
        <w:r>
          <w:instrText xml:space="preserve"> PAGEREF _Toc14263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9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直接收益：假设新型高效电池项目的产品或服务年销售收入为XX万元。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若新型高效电池项目成功推广新型环保产品，比如采用可回收材料的包装，可能会激发消费者对可持续产品的需求。这种需求的增长可能迫使整个行业转向更环保的产品设计和生产方法。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3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高效电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高效电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高效电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51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85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https://d.book118.com/218124100110006025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E7BD1"/>
    <w:rsid w:val="11BE7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24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2023-12-26T01:53:00Z</dcterms:created>
  <dcterms:modified xsi:type="dcterms:W3CDTF">2023-12-26T01:54:13Z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4D0C85184A8548CD9B523085E6C54C23_11</vt:lpwstr>
  </property>
  <property fmtid="{D5CDD505-2E9C-101B-9397-08002B2CF9AE}" pid="3" name="KSOProductBuildVer">
    <vt:lpwstr>2052-12.1.0.16120</vt:lpwstr>
  </property>
</Properties>
</file>