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2" w:history="1">
        <w:r>
          <w:rPr>
            <w:rFonts w:ascii="仿宋" w:eastAsia="仿宋" w:hAnsi="仿宋" w:cs="仿宋" w:hint="eastAsia"/>
            <w:lang w:eastAsia="zh-CN"/>
          </w:rPr>
          <w:t>序言</w:t>
        </w:r>
        <w:r>
          <w:tab/>
        </w:r>
        <w:r>
          <w:fldChar w:fldCharType="begin"/>
        </w:r>
        <w:r>
          <w:instrText xml:space="preserve"> PAGEREF _Toc7102 \h </w:instrText>
        </w:r>
        <w:r>
          <w:fldChar w:fldCharType="separate"/>
        </w:r>
        <w:r>
          <w:t>3</w:t>
        </w:r>
        <w:r>
          <w:fldChar w:fldCharType="end"/>
        </w:r>
      </w:hyperlink>
    </w:p>
    <w:p>
      <w:pPr>
        <w:pStyle w:val="TOC1"/>
        <w:tabs>
          <w:tab w:val="right" w:leader="dot" w:pos="8306"/>
        </w:tabs>
      </w:pPr>
      <w:hyperlink w:anchor="_Toc1356" w:history="1">
        <w:r>
          <w:rPr>
            <w:rFonts w:ascii="仿宋" w:eastAsia="仿宋" w:hAnsi="仿宋" w:cs="仿宋" w:hint="eastAsia"/>
            <w:lang w:eastAsia="zh-CN"/>
          </w:rPr>
          <w:t>一、社会影响分析</w:t>
        </w:r>
        <w:r>
          <w:tab/>
        </w:r>
        <w:r>
          <w:fldChar w:fldCharType="begin"/>
        </w:r>
        <w:r>
          <w:instrText xml:space="preserve"> PAGEREF _Toc1356 \h </w:instrText>
        </w:r>
        <w:r>
          <w:fldChar w:fldCharType="separate"/>
        </w:r>
        <w:r>
          <w:t>3</w:t>
        </w:r>
        <w:r>
          <w:fldChar w:fldCharType="end"/>
        </w:r>
      </w:hyperlink>
    </w:p>
    <w:p>
      <w:pPr>
        <w:pStyle w:val="TOC2"/>
        <w:tabs>
          <w:tab w:val="right" w:leader="dot" w:pos="8306"/>
        </w:tabs>
      </w:pPr>
      <w:hyperlink w:anchor="_Toc21519" w:history="1">
        <w:r>
          <w:rPr>
            <w:rFonts w:ascii="仿宋" w:eastAsia="仿宋" w:hAnsi="仿宋" w:cs="仿宋" w:hint="eastAsia"/>
            <w:lang w:eastAsia="zh-CN"/>
          </w:rPr>
          <w:t>(一)、社会影响效果分析</w:t>
        </w:r>
        <w:r>
          <w:tab/>
        </w:r>
        <w:r>
          <w:fldChar w:fldCharType="begin"/>
        </w:r>
        <w:r>
          <w:instrText xml:space="preserve"> PAGEREF _Toc21519 \h </w:instrText>
        </w:r>
        <w:r>
          <w:fldChar w:fldCharType="separate"/>
        </w:r>
        <w:r>
          <w:t>3</w:t>
        </w:r>
        <w:r>
          <w:fldChar w:fldCharType="end"/>
        </w:r>
      </w:hyperlink>
    </w:p>
    <w:p>
      <w:pPr>
        <w:pStyle w:val="TOC2"/>
        <w:tabs>
          <w:tab w:val="right" w:leader="dot" w:pos="8306"/>
        </w:tabs>
      </w:pPr>
      <w:hyperlink w:anchor="_Toc30124" w:history="1">
        <w:r>
          <w:rPr>
            <w:rFonts w:ascii="仿宋" w:eastAsia="仿宋" w:hAnsi="仿宋" w:cs="仿宋" w:hint="eastAsia"/>
            <w:lang w:eastAsia="zh-CN"/>
          </w:rPr>
          <w:t>(二)、社会适应性分析</w:t>
        </w:r>
        <w:r>
          <w:tab/>
        </w:r>
        <w:r>
          <w:fldChar w:fldCharType="begin"/>
        </w:r>
        <w:r>
          <w:instrText xml:space="preserve"> PAGEREF _Toc30124 \h </w:instrText>
        </w:r>
        <w:r>
          <w:fldChar w:fldCharType="separate"/>
        </w:r>
        <w:r>
          <w:t>5</w:t>
        </w:r>
        <w:r>
          <w:fldChar w:fldCharType="end"/>
        </w:r>
      </w:hyperlink>
    </w:p>
    <w:p>
      <w:pPr>
        <w:pStyle w:val="TOC2"/>
        <w:tabs>
          <w:tab w:val="right" w:leader="dot" w:pos="8306"/>
        </w:tabs>
      </w:pPr>
      <w:hyperlink w:anchor="_Toc5781" w:history="1">
        <w:r>
          <w:rPr>
            <w:rFonts w:ascii="仿宋" w:eastAsia="仿宋" w:hAnsi="仿宋" w:cs="仿宋" w:hint="eastAsia"/>
            <w:lang w:eastAsia="zh-CN"/>
          </w:rPr>
          <w:t>(三)、社会风险及对策分析</w:t>
        </w:r>
        <w:r>
          <w:tab/>
        </w:r>
        <w:r>
          <w:fldChar w:fldCharType="begin"/>
        </w:r>
        <w:r>
          <w:instrText xml:space="preserve"> PAGEREF _Toc5781 \h </w:instrText>
        </w:r>
        <w:r>
          <w:fldChar w:fldCharType="separate"/>
        </w:r>
        <w:r>
          <w:t>7</w:t>
        </w:r>
        <w:r>
          <w:fldChar w:fldCharType="end"/>
        </w:r>
      </w:hyperlink>
    </w:p>
    <w:p>
      <w:pPr>
        <w:pStyle w:val="TOC1"/>
        <w:tabs>
          <w:tab w:val="right" w:leader="dot" w:pos="8306"/>
        </w:tabs>
      </w:pPr>
      <w:hyperlink w:anchor="_Toc21576" w:history="1">
        <w:r>
          <w:rPr>
            <w:rFonts w:ascii="仿宋" w:eastAsia="仿宋" w:hAnsi="仿宋" w:cs="仿宋" w:hint="eastAsia"/>
            <w:lang w:eastAsia="zh-CN"/>
          </w:rPr>
          <w:t>二、发展规划、产业政策和行业准入分析</w:t>
        </w:r>
        <w:r>
          <w:tab/>
        </w:r>
        <w:r>
          <w:fldChar w:fldCharType="begin"/>
        </w:r>
        <w:r>
          <w:instrText xml:space="preserve"> PAGEREF _Toc21576 \h </w:instrText>
        </w:r>
        <w:r>
          <w:fldChar w:fldCharType="separate"/>
        </w:r>
        <w:r>
          <w:t>10</w:t>
        </w:r>
        <w:r>
          <w:fldChar w:fldCharType="end"/>
        </w:r>
      </w:hyperlink>
    </w:p>
    <w:p>
      <w:pPr>
        <w:pStyle w:val="TOC2"/>
        <w:tabs>
          <w:tab w:val="right" w:leader="dot" w:pos="8306"/>
        </w:tabs>
      </w:pPr>
      <w:hyperlink w:anchor="_Toc25813" w:history="1">
        <w:r>
          <w:rPr>
            <w:rFonts w:ascii="仿宋" w:eastAsia="仿宋" w:hAnsi="仿宋" w:cs="仿宋" w:hint="eastAsia"/>
            <w:lang w:eastAsia="zh-CN"/>
          </w:rPr>
          <w:t>(一)、发展规划分析</w:t>
        </w:r>
        <w:r>
          <w:tab/>
        </w:r>
        <w:r>
          <w:fldChar w:fldCharType="begin"/>
        </w:r>
        <w:r>
          <w:instrText xml:space="preserve"> PAGEREF _Toc25813 \h </w:instrText>
        </w:r>
        <w:r>
          <w:fldChar w:fldCharType="separate"/>
        </w:r>
        <w:r>
          <w:t>10</w:t>
        </w:r>
        <w:r>
          <w:fldChar w:fldCharType="end"/>
        </w:r>
      </w:hyperlink>
    </w:p>
    <w:p>
      <w:pPr>
        <w:pStyle w:val="TOC2"/>
        <w:tabs>
          <w:tab w:val="right" w:leader="dot" w:pos="8306"/>
        </w:tabs>
      </w:pPr>
      <w:hyperlink w:anchor="_Toc5486" w:history="1">
        <w:r>
          <w:rPr>
            <w:rFonts w:ascii="仿宋" w:eastAsia="仿宋" w:hAnsi="仿宋" w:cs="仿宋" w:hint="eastAsia"/>
            <w:lang w:eastAsia="zh-CN"/>
          </w:rPr>
          <w:t>(二)、产业政策分析</w:t>
        </w:r>
        <w:r>
          <w:tab/>
        </w:r>
        <w:r>
          <w:fldChar w:fldCharType="begin"/>
        </w:r>
        <w:r>
          <w:instrText xml:space="preserve"> PAGEREF _Toc5486 \h </w:instrText>
        </w:r>
        <w:r>
          <w:fldChar w:fldCharType="separate"/>
        </w:r>
        <w:r>
          <w:t>12</w:t>
        </w:r>
        <w:r>
          <w:fldChar w:fldCharType="end"/>
        </w:r>
      </w:hyperlink>
    </w:p>
    <w:p>
      <w:pPr>
        <w:pStyle w:val="TOC2"/>
        <w:tabs>
          <w:tab w:val="right" w:leader="dot" w:pos="8306"/>
        </w:tabs>
      </w:pPr>
      <w:hyperlink w:anchor="_Toc24410" w:history="1">
        <w:r>
          <w:rPr>
            <w:rFonts w:ascii="仿宋" w:eastAsia="仿宋" w:hAnsi="仿宋" w:cs="仿宋" w:hint="eastAsia"/>
            <w:lang w:eastAsia="zh-CN"/>
          </w:rPr>
          <w:t>(三)、行业准入分析</w:t>
        </w:r>
        <w:r>
          <w:tab/>
        </w:r>
        <w:r>
          <w:fldChar w:fldCharType="begin"/>
        </w:r>
        <w:r>
          <w:instrText xml:space="preserve"> PAGEREF _Toc24410 \h </w:instrText>
        </w:r>
        <w:r>
          <w:fldChar w:fldCharType="separate"/>
        </w:r>
        <w:r>
          <w:t>14</w:t>
        </w:r>
        <w:r>
          <w:fldChar w:fldCharType="end"/>
        </w:r>
      </w:hyperlink>
    </w:p>
    <w:p>
      <w:pPr>
        <w:pStyle w:val="TOC1"/>
        <w:tabs>
          <w:tab w:val="right" w:leader="dot" w:pos="8306"/>
        </w:tabs>
      </w:pPr>
      <w:hyperlink w:anchor="_Toc10018" w:history="1">
        <w:r>
          <w:rPr>
            <w:rFonts w:ascii="仿宋" w:eastAsia="仿宋" w:hAnsi="仿宋" w:cs="仿宋" w:hint="eastAsia"/>
            <w:lang w:eastAsia="zh-CN"/>
          </w:rPr>
          <w:t>三、建设风险评估分析</w:t>
        </w:r>
        <w:r>
          <w:tab/>
        </w:r>
        <w:r>
          <w:fldChar w:fldCharType="begin"/>
        </w:r>
        <w:r>
          <w:instrText xml:space="preserve"> PAGEREF _Toc10018 \h </w:instrText>
        </w:r>
        <w:r>
          <w:fldChar w:fldCharType="separate"/>
        </w:r>
        <w:r>
          <w:t>15</w:t>
        </w:r>
        <w:r>
          <w:fldChar w:fldCharType="end"/>
        </w:r>
      </w:hyperlink>
    </w:p>
    <w:p>
      <w:pPr>
        <w:pStyle w:val="TOC2"/>
        <w:tabs>
          <w:tab w:val="right" w:leader="dot" w:pos="8306"/>
        </w:tabs>
      </w:pPr>
      <w:hyperlink w:anchor="_Toc29971" w:history="1">
        <w:r>
          <w:rPr>
            <w:rFonts w:ascii="仿宋" w:eastAsia="仿宋" w:hAnsi="仿宋" w:cs="仿宋" w:hint="eastAsia"/>
            <w:lang w:eastAsia="zh-CN"/>
          </w:rPr>
          <w:t>(一)、政策风险分析</w:t>
        </w:r>
        <w:r>
          <w:tab/>
        </w:r>
        <w:r>
          <w:fldChar w:fldCharType="begin"/>
        </w:r>
        <w:r>
          <w:instrText xml:space="preserve"> PAGEREF _Toc29971 \h </w:instrText>
        </w:r>
        <w:r>
          <w:fldChar w:fldCharType="separate"/>
        </w:r>
        <w:r>
          <w:t>15</w:t>
        </w:r>
        <w:r>
          <w:fldChar w:fldCharType="end"/>
        </w:r>
      </w:hyperlink>
    </w:p>
    <w:p>
      <w:pPr>
        <w:pStyle w:val="TOC2"/>
        <w:tabs>
          <w:tab w:val="right" w:leader="dot" w:pos="8306"/>
        </w:tabs>
      </w:pPr>
      <w:hyperlink w:anchor="_Toc6547" w:history="1">
        <w:r>
          <w:rPr>
            <w:rFonts w:ascii="仿宋" w:eastAsia="仿宋" w:hAnsi="仿宋" w:cs="仿宋" w:hint="eastAsia"/>
            <w:lang w:eastAsia="zh-CN"/>
          </w:rPr>
          <w:t>(二)、社会风险分析</w:t>
        </w:r>
        <w:r>
          <w:tab/>
        </w:r>
        <w:r>
          <w:fldChar w:fldCharType="begin"/>
        </w:r>
        <w:r>
          <w:instrText xml:space="preserve"> PAGEREF _Toc6547 \h </w:instrText>
        </w:r>
        <w:r>
          <w:fldChar w:fldCharType="separate"/>
        </w:r>
        <w:r>
          <w:t>16</w:t>
        </w:r>
        <w:r>
          <w:fldChar w:fldCharType="end"/>
        </w:r>
      </w:hyperlink>
    </w:p>
    <w:p>
      <w:pPr>
        <w:pStyle w:val="TOC2"/>
        <w:tabs>
          <w:tab w:val="right" w:leader="dot" w:pos="8306"/>
        </w:tabs>
      </w:pPr>
      <w:hyperlink w:anchor="_Toc18059" w:history="1">
        <w:r>
          <w:rPr>
            <w:rFonts w:ascii="仿宋" w:eastAsia="仿宋" w:hAnsi="仿宋" w:cs="仿宋" w:hint="eastAsia"/>
            <w:lang w:eastAsia="zh-CN"/>
          </w:rPr>
          <w:t>(三)、市场风险分析</w:t>
        </w:r>
        <w:r>
          <w:tab/>
        </w:r>
        <w:r>
          <w:fldChar w:fldCharType="begin"/>
        </w:r>
        <w:r>
          <w:instrText xml:space="preserve"> PAGEREF _Toc18059 \h </w:instrText>
        </w:r>
        <w:r>
          <w:fldChar w:fldCharType="separate"/>
        </w:r>
        <w:r>
          <w:t>18</w:t>
        </w:r>
        <w:r>
          <w:fldChar w:fldCharType="end"/>
        </w:r>
      </w:hyperlink>
    </w:p>
    <w:p>
      <w:pPr>
        <w:pStyle w:val="TOC2"/>
        <w:tabs>
          <w:tab w:val="right" w:leader="dot" w:pos="8306"/>
        </w:tabs>
      </w:pPr>
      <w:hyperlink w:anchor="_Toc24554" w:history="1">
        <w:r>
          <w:rPr>
            <w:rFonts w:ascii="仿宋" w:eastAsia="仿宋" w:hAnsi="仿宋" w:cs="仿宋" w:hint="eastAsia"/>
            <w:lang w:eastAsia="zh-CN"/>
          </w:rPr>
          <w:t>(四)、资金风险分析</w:t>
        </w:r>
        <w:r>
          <w:tab/>
        </w:r>
        <w:r>
          <w:fldChar w:fldCharType="begin"/>
        </w:r>
        <w:r>
          <w:instrText xml:space="preserve"> PAGEREF _Toc24554 \h </w:instrText>
        </w:r>
        <w:r>
          <w:fldChar w:fldCharType="separate"/>
        </w:r>
        <w:r>
          <w:t>18</w:t>
        </w:r>
        <w:r>
          <w:fldChar w:fldCharType="end"/>
        </w:r>
      </w:hyperlink>
    </w:p>
    <w:p>
      <w:pPr>
        <w:pStyle w:val="TOC2"/>
        <w:tabs>
          <w:tab w:val="right" w:leader="dot" w:pos="8306"/>
        </w:tabs>
      </w:pPr>
      <w:hyperlink w:anchor="_Toc9190" w:history="1">
        <w:r>
          <w:rPr>
            <w:rFonts w:ascii="仿宋" w:eastAsia="仿宋" w:hAnsi="仿宋" w:cs="仿宋" w:hint="eastAsia"/>
            <w:lang w:eastAsia="zh-CN"/>
          </w:rPr>
          <w:t>(五)、技术风险分析</w:t>
        </w:r>
        <w:r>
          <w:tab/>
        </w:r>
        <w:r>
          <w:fldChar w:fldCharType="begin"/>
        </w:r>
        <w:r>
          <w:instrText xml:space="preserve"> PAGEREF _Toc9190 \h </w:instrText>
        </w:r>
        <w:r>
          <w:fldChar w:fldCharType="separate"/>
        </w:r>
        <w:r>
          <w:t>19</w:t>
        </w:r>
        <w:r>
          <w:fldChar w:fldCharType="end"/>
        </w:r>
      </w:hyperlink>
    </w:p>
    <w:p>
      <w:pPr>
        <w:pStyle w:val="TOC2"/>
        <w:tabs>
          <w:tab w:val="right" w:leader="dot" w:pos="8306"/>
        </w:tabs>
      </w:pPr>
      <w:hyperlink w:anchor="_Toc5334" w:history="1">
        <w:r>
          <w:rPr>
            <w:rFonts w:ascii="仿宋" w:eastAsia="仿宋" w:hAnsi="仿宋" w:cs="仿宋" w:hint="eastAsia"/>
            <w:lang w:eastAsia="zh-CN"/>
          </w:rPr>
          <w:t>(六)、财务风险分析</w:t>
        </w:r>
        <w:r>
          <w:tab/>
        </w:r>
        <w:r>
          <w:fldChar w:fldCharType="begin"/>
        </w:r>
        <w:r>
          <w:instrText xml:space="preserve"> PAGEREF _Toc5334 \h </w:instrText>
        </w:r>
        <w:r>
          <w:fldChar w:fldCharType="separate"/>
        </w:r>
        <w:r>
          <w:t>21</w:t>
        </w:r>
        <w:r>
          <w:fldChar w:fldCharType="end"/>
        </w:r>
      </w:hyperlink>
    </w:p>
    <w:p>
      <w:pPr>
        <w:pStyle w:val="TOC2"/>
        <w:tabs>
          <w:tab w:val="right" w:leader="dot" w:pos="8306"/>
        </w:tabs>
      </w:pPr>
      <w:hyperlink w:anchor="_Toc972" w:history="1">
        <w:r>
          <w:rPr>
            <w:rFonts w:ascii="仿宋" w:eastAsia="仿宋" w:hAnsi="仿宋" w:cs="仿宋" w:hint="eastAsia"/>
            <w:lang w:eastAsia="zh-CN"/>
          </w:rPr>
          <w:t>(七)、管理风险分析</w:t>
        </w:r>
        <w:r>
          <w:tab/>
        </w:r>
        <w:r>
          <w:fldChar w:fldCharType="begin"/>
        </w:r>
        <w:r>
          <w:instrText xml:space="preserve"> PAGEREF _Toc972 \h </w:instrText>
        </w:r>
        <w:r>
          <w:fldChar w:fldCharType="separate"/>
        </w:r>
        <w:r>
          <w:t>22</w:t>
        </w:r>
        <w:r>
          <w:fldChar w:fldCharType="end"/>
        </w:r>
      </w:hyperlink>
    </w:p>
    <w:p>
      <w:pPr>
        <w:pStyle w:val="TOC2"/>
        <w:tabs>
          <w:tab w:val="right" w:leader="dot" w:pos="8306"/>
        </w:tabs>
      </w:pPr>
      <w:hyperlink w:anchor="_Toc18504" w:history="1">
        <w:r>
          <w:rPr>
            <w:rFonts w:ascii="仿宋" w:eastAsia="仿宋" w:hAnsi="仿宋" w:cs="仿宋" w:hint="eastAsia"/>
            <w:lang w:eastAsia="zh-CN"/>
          </w:rPr>
          <w:t>(八)、其它风险分析</w:t>
        </w:r>
        <w:r>
          <w:tab/>
        </w:r>
        <w:r>
          <w:fldChar w:fldCharType="begin"/>
        </w:r>
        <w:r>
          <w:instrText xml:space="preserve"> PAGEREF _Toc18504 \h </w:instrText>
        </w:r>
        <w:r>
          <w:fldChar w:fldCharType="separate"/>
        </w:r>
        <w:r>
          <w:t>24</w:t>
        </w:r>
        <w:r>
          <w:fldChar w:fldCharType="end"/>
        </w:r>
      </w:hyperlink>
    </w:p>
    <w:p>
      <w:pPr>
        <w:pStyle w:val="TOC2"/>
        <w:tabs>
          <w:tab w:val="right" w:leader="dot" w:pos="8306"/>
        </w:tabs>
      </w:pPr>
      <w:hyperlink w:anchor="_Toc680" w:history="1">
        <w:r>
          <w:rPr>
            <w:rFonts w:ascii="仿宋" w:eastAsia="仿宋" w:hAnsi="仿宋" w:cs="仿宋" w:hint="eastAsia"/>
            <w:lang w:eastAsia="zh-CN"/>
          </w:rPr>
          <w:t>(九)、社会影响评估</w:t>
        </w:r>
        <w:r>
          <w:tab/>
        </w:r>
        <w:r>
          <w:fldChar w:fldCharType="begin"/>
        </w:r>
        <w:r>
          <w:instrText xml:space="preserve"> PAGEREF _Toc680 \h </w:instrText>
        </w:r>
        <w:r>
          <w:fldChar w:fldCharType="separate"/>
        </w:r>
        <w:r>
          <w:t>25</w:t>
        </w:r>
        <w:r>
          <w:fldChar w:fldCharType="end"/>
        </w:r>
      </w:hyperlink>
    </w:p>
    <w:p>
      <w:pPr>
        <w:pStyle w:val="TOC1"/>
        <w:tabs>
          <w:tab w:val="right" w:leader="dot" w:pos="8306"/>
        </w:tabs>
      </w:pPr>
      <w:hyperlink w:anchor="_Toc18489" w:history="1">
        <w:r>
          <w:rPr>
            <w:rFonts w:ascii="仿宋" w:eastAsia="仿宋" w:hAnsi="仿宋" w:cs="仿宋" w:hint="eastAsia"/>
            <w:lang w:eastAsia="zh-CN"/>
          </w:rPr>
          <w:t>四、资源开发及综合利用分析</w:t>
        </w:r>
        <w:r>
          <w:tab/>
        </w:r>
        <w:r>
          <w:fldChar w:fldCharType="begin"/>
        </w:r>
        <w:r>
          <w:instrText xml:space="preserve"> PAGEREF _Toc18489 \h </w:instrText>
        </w:r>
        <w:r>
          <w:fldChar w:fldCharType="separate"/>
        </w:r>
        <w:r>
          <w:t>27</w:t>
        </w:r>
        <w:r>
          <w:fldChar w:fldCharType="end"/>
        </w:r>
      </w:hyperlink>
    </w:p>
    <w:p>
      <w:pPr>
        <w:pStyle w:val="TOC2"/>
        <w:tabs>
          <w:tab w:val="right" w:leader="dot" w:pos="8306"/>
        </w:tabs>
      </w:pPr>
      <w:hyperlink w:anchor="_Toc13543" w:history="1">
        <w:r>
          <w:rPr>
            <w:rFonts w:ascii="仿宋" w:eastAsia="仿宋" w:hAnsi="仿宋" w:cs="仿宋" w:hint="eastAsia"/>
            <w:lang w:eastAsia="zh-CN"/>
          </w:rPr>
          <w:t>(一)、资源开发方案</w:t>
        </w:r>
        <w:r>
          <w:tab/>
        </w:r>
        <w:r>
          <w:fldChar w:fldCharType="begin"/>
        </w:r>
        <w:r>
          <w:instrText xml:space="preserve"> PAGEREF _Toc13543 \h </w:instrText>
        </w:r>
        <w:r>
          <w:fldChar w:fldCharType="separate"/>
        </w:r>
        <w:r>
          <w:t>27</w:t>
        </w:r>
        <w:r>
          <w:fldChar w:fldCharType="end"/>
        </w:r>
      </w:hyperlink>
    </w:p>
    <w:p>
      <w:pPr>
        <w:pStyle w:val="TOC2"/>
        <w:tabs>
          <w:tab w:val="right" w:leader="dot" w:pos="8306"/>
        </w:tabs>
      </w:pPr>
      <w:hyperlink w:anchor="_Toc9326" w:history="1">
        <w:r>
          <w:rPr>
            <w:rFonts w:ascii="仿宋" w:eastAsia="仿宋" w:hAnsi="仿宋" w:cs="仿宋" w:hint="eastAsia"/>
            <w:lang w:eastAsia="zh-CN"/>
          </w:rPr>
          <w:t>(二)、资源利用方案</w:t>
        </w:r>
        <w:r>
          <w:tab/>
        </w:r>
        <w:r>
          <w:fldChar w:fldCharType="begin"/>
        </w:r>
        <w:r>
          <w:instrText xml:space="preserve"> PAGEREF _Toc9326 \h </w:instrText>
        </w:r>
        <w:r>
          <w:fldChar w:fldCharType="separate"/>
        </w:r>
        <w:r>
          <w:t>28</w:t>
        </w:r>
        <w:r>
          <w:fldChar w:fldCharType="end"/>
        </w:r>
      </w:hyperlink>
    </w:p>
    <w:p>
      <w:pPr>
        <w:pStyle w:val="TOC2"/>
        <w:tabs>
          <w:tab w:val="right" w:leader="dot" w:pos="8306"/>
        </w:tabs>
      </w:pPr>
      <w:hyperlink w:anchor="_Toc11285" w:history="1">
        <w:r>
          <w:rPr>
            <w:rFonts w:ascii="仿宋" w:eastAsia="仿宋" w:hAnsi="仿宋" w:cs="仿宋" w:hint="eastAsia"/>
            <w:lang w:eastAsia="zh-CN"/>
          </w:rPr>
          <w:t>(三)、资源节约措施</w:t>
        </w:r>
        <w:r>
          <w:tab/>
        </w:r>
        <w:r>
          <w:fldChar w:fldCharType="begin"/>
        </w:r>
        <w:r>
          <w:instrText xml:space="preserve"> PAGEREF _Toc11285 \h </w:instrText>
        </w:r>
        <w:r>
          <w:fldChar w:fldCharType="separate"/>
        </w:r>
        <w:r>
          <w:t>30</w:t>
        </w:r>
        <w:r>
          <w:fldChar w:fldCharType="end"/>
        </w:r>
      </w:hyperlink>
    </w:p>
    <w:p>
      <w:pPr>
        <w:pStyle w:val="TOC1"/>
        <w:tabs>
          <w:tab w:val="right" w:leader="dot" w:pos="8306"/>
        </w:tabs>
      </w:pPr>
      <w:hyperlink w:anchor="_Toc28058" w:history="1">
        <w:r>
          <w:rPr>
            <w:rFonts w:ascii="仿宋" w:eastAsia="仿宋" w:hAnsi="仿宋" w:cs="仿宋" w:hint="eastAsia"/>
            <w:lang w:eastAsia="zh-CN"/>
          </w:rPr>
          <w:t>五、项目监理与质量保证</w:t>
        </w:r>
        <w:r>
          <w:tab/>
        </w:r>
        <w:r>
          <w:fldChar w:fldCharType="begin"/>
        </w:r>
        <w:r>
          <w:instrText xml:space="preserve"> PAGEREF _Toc28058 \h </w:instrText>
        </w:r>
        <w:r>
          <w:fldChar w:fldCharType="separate"/>
        </w:r>
        <w:r>
          <w:t>31</w:t>
        </w:r>
        <w:r>
          <w:fldChar w:fldCharType="end"/>
        </w:r>
      </w:hyperlink>
    </w:p>
    <w:p>
      <w:pPr>
        <w:pStyle w:val="TOC2"/>
        <w:tabs>
          <w:tab w:val="right" w:leader="dot" w:pos="8306"/>
        </w:tabs>
      </w:pPr>
      <w:hyperlink w:anchor="_Toc19985" w:history="1">
        <w:r>
          <w:rPr>
            <w:rFonts w:ascii="仿宋" w:eastAsia="仿宋" w:hAnsi="仿宋" w:cs="仿宋" w:hint="eastAsia"/>
            <w:lang w:eastAsia="zh-CN"/>
          </w:rPr>
          <w:t>(一)、监理体系构建</w:t>
        </w:r>
        <w:r>
          <w:tab/>
        </w:r>
        <w:r>
          <w:fldChar w:fldCharType="begin"/>
        </w:r>
        <w:r>
          <w:instrText xml:space="preserve"> PAGEREF _Toc19985 \h </w:instrText>
        </w:r>
        <w:r>
          <w:fldChar w:fldCharType="separate"/>
        </w:r>
        <w:r>
          <w:t>31</w:t>
        </w:r>
        <w:r>
          <w:fldChar w:fldCharType="end"/>
        </w:r>
      </w:hyperlink>
    </w:p>
    <w:p>
      <w:pPr>
        <w:pStyle w:val="TOC2"/>
        <w:tabs>
          <w:tab w:val="right" w:leader="dot" w:pos="8306"/>
        </w:tabs>
      </w:pPr>
      <w:hyperlink w:anchor="_Toc29259" w:history="1">
        <w:r>
          <w:rPr>
            <w:rFonts w:ascii="仿宋" w:eastAsia="仿宋" w:hAnsi="仿宋" w:cs="仿宋" w:hint="eastAsia"/>
            <w:lang w:eastAsia="zh-CN"/>
          </w:rPr>
          <w:t>(二)、质量保证体系实施</w:t>
        </w:r>
        <w:r>
          <w:tab/>
        </w:r>
        <w:r>
          <w:fldChar w:fldCharType="begin"/>
        </w:r>
        <w:r>
          <w:instrText xml:space="preserve"> PAGEREF _Toc29259 \h </w:instrText>
        </w:r>
        <w:r>
          <w:fldChar w:fldCharType="separate"/>
        </w:r>
        <w:r>
          <w:t>31</w:t>
        </w:r>
        <w:r>
          <w:fldChar w:fldCharType="end"/>
        </w:r>
      </w:hyperlink>
    </w:p>
    <w:p>
      <w:pPr>
        <w:pStyle w:val="TOC2"/>
        <w:tabs>
          <w:tab w:val="right" w:leader="dot" w:pos="8306"/>
        </w:tabs>
      </w:pPr>
      <w:hyperlink w:anchor="_Toc22188" w:history="1">
        <w:r>
          <w:rPr>
            <w:rFonts w:ascii="仿宋" w:eastAsia="仿宋" w:hAnsi="仿宋" w:cs="仿宋" w:hint="eastAsia"/>
            <w:lang w:eastAsia="zh-CN"/>
          </w:rPr>
          <w:t>(三)、监理与质量控制流程</w:t>
        </w:r>
        <w:r>
          <w:tab/>
        </w:r>
        <w:r>
          <w:fldChar w:fldCharType="begin"/>
        </w:r>
        <w:r>
          <w:instrText xml:space="preserve"> PAGEREF _Toc22188 \h </w:instrText>
        </w:r>
        <w:r>
          <w:fldChar w:fldCharType="separate"/>
        </w:r>
        <w:r>
          <w:t>32</w:t>
        </w:r>
        <w:r>
          <w:fldChar w:fldCharType="end"/>
        </w:r>
      </w:hyperlink>
    </w:p>
    <w:p>
      <w:pPr>
        <w:pStyle w:val="TOC1"/>
        <w:tabs>
          <w:tab w:val="right" w:leader="dot" w:pos="8306"/>
        </w:tabs>
      </w:pPr>
      <w:hyperlink w:anchor="_Toc4231" w:history="1">
        <w:r>
          <w:rPr>
            <w:rFonts w:ascii="仿宋" w:eastAsia="仿宋" w:hAnsi="仿宋" w:cs="仿宋" w:hint="eastAsia"/>
            <w:lang w:eastAsia="zh-CN"/>
          </w:rPr>
          <w:t>六、新型高效电池项目概论</w:t>
        </w:r>
        <w:r>
          <w:tab/>
        </w:r>
        <w:r>
          <w:fldChar w:fldCharType="begin"/>
        </w:r>
        <w:r>
          <w:instrText xml:space="preserve"> PAGEREF _Toc4231 \h </w:instrText>
        </w:r>
        <w:r>
          <w:fldChar w:fldCharType="separate"/>
        </w:r>
        <w:r>
          <w:t>33</w:t>
        </w:r>
        <w:r>
          <w:fldChar w:fldCharType="end"/>
        </w:r>
      </w:hyperlink>
    </w:p>
    <w:p>
      <w:pPr>
        <w:pStyle w:val="TOC2"/>
        <w:tabs>
          <w:tab w:val="right" w:leader="dot" w:pos="8306"/>
        </w:tabs>
      </w:pPr>
      <w:hyperlink w:anchor="_Toc24431" w:history="1">
        <w:r>
          <w:rPr>
            <w:rFonts w:ascii="仿宋" w:eastAsia="仿宋" w:hAnsi="仿宋" w:cs="仿宋" w:hint="eastAsia"/>
            <w:lang w:eastAsia="zh-CN"/>
          </w:rPr>
          <w:t>(一)、项目申报单位概况</w:t>
        </w:r>
        <w:r>
          <w:tab/>
        </w:r>
        <w:r>
          <w:fldChar w:fldCharType="begin"/>
        </w:r>
        <w:r>
          <w:instrText xml:space="preserve"> PAGEREF _Toc24431 \h </w:instrText>
        </w:r>
        <w:r>
          <w:fldChar w:fldCharType="separate"/>
        </w:r>
        <w:r>
          <w:t>33</w:t>
        </w:r>
        <w:r>
          <w:fldChar w:fldCharType="end"/>
        </w:r>
      </w:hyperlink>
    </w:p>
    <w:p>
      <w:pPr>
        <w:pStyle w:val="TOC2"/>
        <w:tabs>
          <w:tab w:val="right" w:leader="dot" w:pos="8306"/>
        </w:tabs>
      </w:pPr>
      <w:hyperlink w:anchor="_Toc10498" w:history="1">
        <w:r>
          <w:rPr>
            <w:rFonts w:ascii="仿宋" w:eastAsia="仿宋" w:hAnsi="仿宋" w:cs="仿宋" w:hint="eastAsia"/>
            <w:lang w:eastAsia="zh-CN"/>
          </w:rPr>
          <w:t>(二)、项目概况</w:t>
        </w:r>
        <w:r>
          <w:tab/>
        </w:r>
        <w:r>
          <w:fldChar w:fldCharType="begin"/>
        </w:r>
        <w:r>
          <w:instrText xml:space="preserve"> PAGEREF _Toc10498 \h </w:instrText>
        </w:r>
        <w:r>
          <w:fldChar w:fldCharType="separate"/>
        </w:r>
        <w:r>
          <w:t>34</w:t>
        </w:r>
        <w:r>
          <w:fldChar w:fldCharType="end"/>
        </w:r>
      </w:hyperlink>
    </w:p>
    <w:p>
      <w:pPr>
        <w:pStyle w:val="TOC1"/>
        <w:tabs>
          <w:tab w:val="right" w:leader="dot" w:pos="8306"/>
        </w:tabs>
      </w:pPr>
      <w:hyperlink w:anchor="_Toc26200" w:history="1">
        <w:r>
          <w:rPr>
            <w:rFonts w:ascii="仿宋" w:eastAsia="仿宋" w:hAnsi="仿宋" w:cs="仿宋" w:hint="eastAsia"/>
            <w:lang w:eastAsia="zh-CN"/>
          </w:rPr>
          <w:t>七、资金管理与财务规划</w:t>
        </w:r>
        <w:r>
          <w:tab/>
        </w:r>
        <w:r>
          <w:fldChar w:fldCharType="begin"/>
        </w:r>
        <w:r>
          <w:instrText xml:space="preserve"> PAGEREF _Toc26200 \h </w:instrText>
        </w:r>
        <w:r>
          <w:fldChar w:fldCharType="separate"/>
        </w:r>
        <w:r>
          <w:t>37</w:t>
        </w:r>
        <w:r>
          <w:fldChar w:fldCharType="end"/>
        </w:r>
      </w:hyperlink>
    </w:p>
    <w:p>
      <w:pPr>
        <w:pStyle w:val="TOC2"/>
        <w:tabs>
          <w:tab w:val="right" w:leader="dot" w:pos="8306"/>
        </w:tabs>
      </w:pPr>
      <w:hyperlink w:anchor="_Toc26963" w:history="1">
        <w:r>
          <w:rPr>
            <w:rFonts w:ascii="仿宋" w:eastAsia="仿宋" w:hAnsi="仿宋" w:cs="仿宋" w:hint="eastAsia"/>
            <w:lang w:eastAsia="zh-CN"/>
          </w:rPr>
          <w:t>(一)、项目资金来源与筹措</w:t>
        </w:r>
        <w:r>
          <w:tab/>
        </w:r>
        <w:r>
          <w:fldChar w:fldCharType="begin"/>
        </w:r>
        <w:r>
          <w:instrText xml:space="preserve"> PAGEREF _Toc26963 \h </w:instrText>
        </w:r>
        <w:r>
          <w:fldChar w:fldCharType="separate"/>
        </w:r>
        <w:r>
          <w:t>37</w:t>
        </w:r>
        <w:r>
          <w:fldChar w:fldCharType="end"/>
        </w:r>
      </w:hyperlink>
    </w:p>
    <w:p>
      <w:pPr>
        <w:pStyle w:val="TOC2"/>
        <w:tabs>
          <w:tab w:val="right" w:leader="dot" w:pos="8306"/>
        </w:tabs>
      </w:pPr>
      <w:hyperlink w:anchor="_Toc21464" w:history="1">
        <w:r>
          <w:rPr>
            <w:rFonts w:ascii="仿宋" w:eastAsia="仿宋" w:hAnsi="仿宋" w:cs="仿宋" w:hint="eastAsia"/>
            <w:lang w:eastAsia="zh-CN"/>
          </w:rPr>
          <w:t>(二)、资金使用与监管</w:t>
        </w:r>
        <w:r>
          <w:tab/>
        </w:r>
        <w:r>
          <w:fldChar w:fldCharType="begin"/>
        </w:r>
        <w:r>
          <w:instrText xml:space="preserve"> PAGEREF _Toc21464 \h </w:instrText>
        </w:r>
        <w:r>
          <w:fldChar w:fldCharType="separate"/>
        </w:r>
        <w:r>
          <w:t>38</w:t>
        </w:r>
        <w:r>
          <w:fldChar w:fldCharType="end"/>
        </w:r>
      </w:hyperlink>
    </w:p>
    <w:p>
      <w:pPr>
        <w:pStyle w:val="TOC2"/>
        <w:tabs>
          <w:tab w:val="right" w:leader="dot" w:pos="8306"/>
        </w:tabs>
      </w:pPr>
      <w:hyperlink w:anchor="_Toc3226" w:history="1">
        <w:r>
          <w:rPr>
            <w:rFonts w:ascii="仿宋" w:eastAsia="仿宋" w:hAnsi="仿宋" w:cs="仿宋" w:hint="eastAsia"/>
            <w:lang w:eastAsia="zh-CN"/>
          </w:rPr>
          <w:t>(三)、财务规划与预测</w:t>
        </w:r>
        <w:r>
          <w:tab/>
        </w:r>
        <w:r>
          <w:fldChar w:fldCharType="begin"/>
        </w:r>
        <w:r>
          <w:instrText xml:space="preserve"> PAGEREF _Toc3226 \h </w:instrText>
        </w:r>
        <w:r>
          <w:fldChar w:fldCharType="separate"/>
        </w:r>
        <w:r>
          <w:t>39</w:t>
        </w:r>
        <w:r>
          <w:fldChar w:fldCharType="end"/>
        </w:r>
      </w:hyperlink>
    </w:p>
    <w:p>
      <w:pPr>
        <w:pStyle w:val="TOC1"/>
        <w:tabs>
          <w:tab w:val="right" w:leader="dot" w:pos="8306"/>
        </w:tabs>
      </w:pPr>
      <w:hyperlink w:anchor="_Toc16720" w:history="1">
        <w:r>
          <w:rPr>
            <w:rFonts w:ascii="仿宋" w:eastAsia="仿宋" w:hAnsi="仿宋" w:cs="仿宋" w:hint="eastAsia"/>
            <w:lang w:eastAsia="zh-CN"/>
          </w:rPr>
          <w:t>八、安全与应急管理</w:t>
        </w:r>
        <w:r>
          <w:tab/>
        </w:r>
        <w:r>
          <w:fldChar w:fldCharType="begin"/>
        </w:r>
        <w:r>
          <w:instrText xml:space="preserve"> PAGEREF _Toc16720 \h </w:instrText>
        </w:r>
        <w:r>
          <w:fldChar w:fldCharType="separate"/>
        </w:r>
        <w:r>
          <w:t>40</w:t>
        </w:r>
        <w:r>
          <w:fldChar w:fldCharType="end"/>
        </w:r>
      </w:hyperlink>
    </w:p>
    <w:p>
      <w:pPr>
        <w:pStyle w:val="TOC2"/>
        <w:tabs>
          <w:tab w:val="right" w:leader="dot" w:pos="8306"/>
        </w:tabs>
      </w:pPr>
      <w:hyperlink w:anchor="_Toc28265" w:history="1">
        <w:r>
          <w:rPr>
            <w:rFonts w:ascii="仿宋" w:eastAsia="仿宋" w:hAnsi="仿宋" w:cs="仿宋" w:hint="eastAsia"/>
            <w:lang w:eastAsia="zh-CN"/>
          </w:rPr>
          <w:t>(一)、安全生产管理</w:t>
        </w:r>
        <w:r>
          <w:tab/>
        </w:r>
        <w:r>
          <w:fldChar w:fldCharType="begin"/>
        </w:r>
        <w:r>
          <w:instrText xml:space="preserve"> PAGEREF _Toc28265 \h </w:instrText>
        </w:r>
        <w:r>
          <w:fldChar w:fldCharType="separate"/>
        </w:r>
        <w:r>
          <w:t>40</w:t>
        </w:r>
        <w:r>
          <w:fldChar w:fldCharType="end"/>
        </w:r>
      </w:hyperlink>
    </w:p>
    <w:p>
      <w:pPr>
        <w:pStyle w:val="TOC2"/>
        <w:tabs>
          <w:tab w:val="right" w:leader="dot" w:pos="8306"/>
        </w:tabs>
      </w:pPr>
      <w:hyperlink w:anchor="_Toc3293" w:history="1">
        <w:r>
          <w:rPr>
            <w:rFonts w:ascii="仿宋" w:eastAsia="仿宋" w:hAnsi="仿宋" w:cs="仿宋" w:hint="eastAsia"/>
            <w:lang w:eastAsia="zh-CN"/>
          </w:rPr>
          <w:t>(二)、应急预案与响应</w:t>
        </w:r>
        <w:r>
          <w:tab/>
        </w:r>
        <w:r>
          <w:fldChar w:fldCharType="begin"/>
        </w:r>
        <w:r>
          <w:instrText xml:space="preserve"> PAGEREF _Toc3293 \h </w:instrText>
        </w:r>
        <w:r>
          <w:fldChar w:fldCharType="separate"/>
        </w:r>
        <w:r>
          <w:t>42</w:t>
        </w:r>
        <w:r>
          <w:fldChar w:fldCharType="end"/>
        </w:r>
      </w:hyperlink>
    </w:p>
    <w:p>
      <w:pPr>
        <w:pStyle w:val="TOC1"/>
        <w:tabs>
          <w:tab w:val="right" w:leader="dot" w:pos="8306"/>
        </w:tabs>
      </w:pPr>
      <w:hyperlink w:anchor="_Toc27127" w:history="1">
        <w:r>
          <w:rPr>
            <w:rFonts w:ascii="仿宋" w:eastAsia="仿宋" w:hAnsi="仿宋" w:cs="仿宋" w:hint="eastAsia"/>
            <w:lang w:eastAsia="zh-CN"/>
          </w:rPr>
          <w:t>九、客户关系管理与市场拓展</w:t>
        </w:r>
        <w:r>
          <w:tab/>
        </w:r>
        <w:r>
          <w:fldChar w:fldCharType="begin"/>
        </w:r>
        <w:r>
          <w:instrText xml:space="preserve"> PAGEREF _Toc27127 \h </w:instrText>
        </w:r>
        <w:r>
          <w:fldChar w:fldCharType="separate"/>
        </w:r>
        <w:r>
          <w:t>44</w:t>
        </w:r>
        <w:r>
          <w:fldChar w:fldCharType="end"/>
        </w:r>
      </w:hyperlink>
    </w:p>
    <w:p>
      <w:pPr>
        <w:pStyle w:val="TOC2"/>
        <w:tabs>
          <w:tab w:val="right" w:leader="dot" w:pos="8306"/>
        </w:tabs>
      </w:pPr>
      <w:hyperlink w:anchor="_Toc27708" w:history="1">
        <w:r>
          <w:rPr>
            <w:rFonts w:ascii="仿宋" w:eastAsia="仿宋" w:hAnsi="仿宋" w:cs="仿宋" w:hint="eastAsia"/>
            <w:lang w:eastAsia="zh-CN"/>
          </w:rPr>
          <w:t>(一)、客户关系管理策略</w:t>
        </w:r>
        <w:r>
          <w:tab/>
        </w:r>
        <w:r>
          <w:fldChar w:fldCharType="begin"/>
        </w:r>
        <w:r>
          <w:instrText xml:space="preserve"> PAGEREF _Toc27708 \h </w:instrText>
        </w:r>
        <w:r>
          <w:fldChar w:fldCharType="separate"/>
        </w:r>
        <w:r>
          <w:t>44</w:t>
        </w:r>
        <w:r>
          <w:fldChar w:fldCharType="end"/>
        </w:r>
      </w:hyperlink>
    </w:p>
    <w:p>
      <w:pPr>
        <w:pStyle w:val="TOC2"/>
        <w:tabs>
          <w:tab w:val="right" w:leader="dot" w:pos="8306"/>
        </w:tabs>
      </w:pPr>
      <w:hyperlink w:anchor="_Toc4065" w:history="1">
        <w:r>
          <w:rPr>
            <w:rFonts w:ascii="仿宋" w:eastAsia="仿宋" w:hAnsi="仿宋" w:cs="仿宋" w:hint="eastAsia"/>
            <w:lang w:eastAsia="zh-CN"/>
          </w:rPr>
          <w:t>(二)、市场拓展方案</w:t>
        </w:r>
        <w:r>
          <w:tab/>
        </w:r>
        <w:r>
          <w:fldChar w:fldCharType="begin"/>
        </w:r>
        <w:r>
          <w:instrText xml:space="preserve"> PAGEREF _Toc4065 \h </w:instrText>
        </w:r>
        <w:r>
          <w:fldChar w:fldCharType="separate"/>
        </w:r>
        <w:r>
          <w:t>45</w:t>
        </w:r>
        <w:r>
          <w:fldChar w:fldCharType="end"/>
        </w:r>
      </w:hyperlink>
    </w:p>
    <w:p>
      <w:pPr>
        <w:pStyle w:val="TOC1"/>
        <w:tabs>
          <w:tab w:val="right" w:leader="dot" w:pos="8306"/>
        </w:tabs>
      </w:pPr>
      <w:hyperlink w:anchor="_Toc6" w:history="1">
        <w:r>
          <w:rPr>
            <w:rFonts w:ascii="仿宋" w:eastAsia="仿宋" w:hAnsi="仿宋" w:cs="仿宋" w:hint="eastAsia"/>
            <w:lang w:eastAsia="zh-CN"/>
          </w:rPr>
          <w:t>十、土地利用与规划方案</w:t>
        </w:r>
        <w:r>
          <w:tab/>
        </w:r>
        <w:r>
          <w:fldChar w:fldCharType="begin"/>
        </w:r>
        <w:r>
          <w:instrText xml:space="preserve"> PAGEREF _Toc6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3" w:history="1">
        <w:r>
          <w:rPr>
            <w:rFonts w:ascii="仿宋" w:eastAsia="仿宋" w:hAnsi="仿宋" w:cs="仿宋" w:hint="eastAsia"/>
            <w:lang w:eastAsia="zh-CN"/>
          </w:rPr>
          <w:t>(一)、项目用地情况分析</w:t>
        </w:r>
        <w:r>
          <w:tab/>
        </w:r>
        <w:r>
          <w:fldChar w:fldCharType="begin"/>
        </w:r>
        <w:r>
          <w:instrText xml:space="preserve"> PAGEREF _Toc20233 \h </w:instrText>
        </w:r>
        <w:r>
          <w:fldChar w:fldCharType="separate"/>
        </w:r>
        <w:r>
          <w:t>46</w:t>
        </w:r>
        <w:r>
          <w:fldChar w:fldCharType="end"/>
        </w:r>
      </w:hyperlink>
    </w:p>
    <w:p>
      <w:pPr>
        <w:pStyle w:val="TOC2"/>
        <w:tabs>
          <w:tab w:val="right" w:leader="dot" w:pos="8306"/>
        </w:tabs>
      </w:pPr>
      <w:hyperlink w:anchor="_Toc12697" w:history="1">
        <w:r>
          <w:rPr>
            <w:rFonts w:ascii="仿宋" w:eastAsia="仿宋" w:hAnsi="仿宋" w:cs="仿宋" w:hint="eastAsia"/>
            <w:lang w:eastAsia="zh-CN"/>
          </w:rPr>
          <w:t>(二)、土地利用规划方案</w:t>
        </w:r>
        <w:r>
          <w:tab/>
        </w:r>
        <w:r>
          <w:fldChar w:fldCharType="begin"/>
        </w:r>
        <w:r>
          <w:instrText xml:space="preserve"> PAGEREF _Toc12697 \h </w:instrText>
        </w:r>
        <w:r>
          <w:fldChar w:fldCharType="separate"/>
        </w:r>
        <w:r>
          <w:t>47</w:t>
        </w:r>
        <w:r>
          <w:fldChar w:fldCharType="end"/>
        </w:r>
      </w:hyperlink>
    </w:p>
    <w:p>
      <w:pPr>
        <w:pStyle w:val="TOC1"/>
        <w:tabs>
          <w:tab w:val="right" w:leader="dot" w:pos="8306"/>
        </w:tabs>
      </w:pPr>
      <w:hyperlink w:anchor="_Toc20817" w:history="1">
        <w:r>
          <w:rPr>
            <w:rFonts w:ascii="仿宋" w:eastAsia="仿宋" w:hAnsi="仿宋" w:cs="仿宋" w:hint="eastAsia"/>
            <w:lang w:eastAsia="zh-CN"/>
          </w:rPr>
          <w:t>十一、项目实施与管理方案</w:t>
        </w:r>
        <w:r>
          <w:tab/>
        </w:r>
        <w:r>
          <w:fldChar w:fldCharType="begin"/>
        </w:r>
        <w:r>
          <w:instrText xml:space="preserve"> PAGEREF _Toc20817 \h </w:instrText>
        </w:r>
        <w:r>
          <w:fldChar w:fldCharType="separate"/>
        </w:r>
        <w:r>
          <w:t>48</w:t>
        </w:r>
        <w:r>
          <w:fldChar w:fldCharType="end"/>
        </w:r>
      </w:hyperlink>
    </w:p>
    <w:p>
      <w:pPr>
        <w:pStyle w:val="TOC2"/>
        <w:tabs>
          <w:tab w:val="right" w:leader="dot" w:pos="8306"/>
        </w:tabs>
      </w:pPr>
      <w:hyperlink w:anchor="_Toc14687" w:history="1">
        <w:r>
          <w:rPr>
            <w:rFonts w:ascii="仿宋" w:eastAsia="仿宋" w:hAnsi="仿宋" w:cs="仿宋" w:hint="eastAsia"/>
            <w:lang w:eastAsia="zh-CN"/>
          </w:rPr>
          <w:t>(一)、项目实施计划</w:t>
        </w:r>
        <w:r>
          <w:tab/>
        </w:r>
        <w:r>
          <w:fldChar w:fldCharType="begin"/>
        </w:r>
        <w:r>
          <w:instrText xml:space="preserve"> PAGEREF _Toc14687 \h </w:instrText>
        </w:r>
        <w:r>
          <w:fldChar w:fldCharType="separate"/>
        </w:r>
        <w:r>
          <w:t>48</w:t>
        </w:r>
        <w:r>
          <w:fldChar w:fldCharType="end"/>
        </w:r>
      </w:hyperlink>
    </w:p>
    <w:p>
      <w:pPr>
        <w:pStyle w:val="TOC2"/>
        <w:tabs>
          <w:tab w:val="right" w:leader="dot" w:pos="8306"/>
        </w:tabs>
      </w:pPr>
      <w:hyperlink w:anchor="_Toc4931" w:history="1">
        <w:r>
          <w:rPr>
            <w:rFonts w:ascii="仿宋" w:eastAsia="仿宋" w:hAnsi="仿宋" w:cs="仿宋" w:hint="eastAsia"/>
            <w:lang w:eastAsia="zh-CN"/>
          </w:rPr>
          <w:t>(二)、项目组织机构与职责</w:t>
        </w:r>
        <w:r>
          <w:tab/>
        </w:r>
        <w:r>
          <w:fldChar w:fldCharType="begin"/>
        </w:r>
        <w:r>
          <w:instrText xml:space="preserve"> PAGEREF _Toc4931 \h </w:instrText>
        </w:r>
        <w:r>
          <w:fldChar w:fldCharType="separate"/>
        </w:r>
        <w:r>
          <w:t>49</w:t>
        </w:r>
        <w:r>
          <w:fldChar w:fldCharType="end"/>
        </w:r>
      </w:hyperlink>
    </w:p>
    <w:p>
      <w:pPr>
        <w:pStyle w:val="TOC2"/>
        <w:tabs>
          <w:tab w:val="right" w:leader="dot" w:pos="8306"/>
        </w:tabs>
      </w:pPr>
      <w:hyperlink w:anchor="_Toc22622" w:history="1">
        <w:r>
          <w:rPr>
            <w:rFonts w:ascii="仿宋" w:eastAsia="仿宋" w:hAnsi="仿宋" w:cs="仿宋" w:hint="eastAsia"/>
            <w:lang w:eastAsia="zh-CN"/>
          </w:rPr>
          <w:t>(三)、项目管理与监控体系</w:t>
        </w:r>
        <w:r>
          <w:tab/>
        </w:r>
        <w:r>
          <w:fldChar w:fldCharType="begin"/>
        </w:r>
        <w:r>
          <w:instrText xml:space="preserve"> PAGEREF _Toc22622 \h </w:instrText>
        </w:r>
        <w:r>
          <w:fldChar w:fldCharType="separate"/>
        </w:r>
        <w:r>
          <w:t>52</w:t>
        </w:r>
        <w:r>
          <w:fldChar w:fldCharType="end"/>
        </w:r>
      </w:hyperlink>
    </w:p>
    <w:p>
      <w:pPr>
        <w:pStyle w:val="TOC1"/>
        <w:tabs>
          <w:tab w:val="right" w:leader="dot" w:pos="8306"/>
        </w:tabs>
      </w:pPr>
      <w:hyperlink w:anchor="_Toc13798" w:history="1">
        <w:r>
          <w:rPr>
            <w:rFonts w:ascii="仿宋" w:eastAsia="仿宋" w:hAnsi="仿宋" w:cs="仿宋" w:hint="eastAsia"/>
            <w:lang w:eastAsia="zh-CN"/>
          </w:rPr>
          <w:t>十二、项目质量与标准</w:t>
        </w:r>
        <w:r>
          <w:tab/>
        </w:r>
        <w:r>
          <w:fldChar w:fldCharType="begin"/>
        </w:r>
        <w:r>
          <w:instrText xml:space="preserve"> PAGEREF _Toc13798 \h </w:instrText>
        </w:r>
        <w:r>
          <w:fldChar w:fldCharType="separate"/>
        </w:r>
        <w:r>
          <w:t>54</w:t>
        </w:r>
        <w:r>
          <w:fldChar w:fldCharType="end"/>
        </w:r>
      </w:hyperlink>
    </w:p>
    <w:p>
      <w:pPr>
        <w:pStyle w:val="TOC2"/>
        <w:tabs>
          <w:tab w:val="right" w:leader="dot" w:pos="8306"/>
        </w:tabs>
      </w:pPr>
      <w:hyperlink w:anchor="_Toc26419" w:history="1">
        <w:r>
          <w:rPr>
            <w:rFonts w:ascii="仿宋" w:eastAsia="仿宋" w:hAnsi="仿宋" w:cs="仿宋" w:hint="eastAsia"/>
            <w:lang w:eastAsia="zh-CN"/>
          </w:rPr>
          <w:t>(一)、质量保障体系</w:t>
        </w:r>
        <w:r>
          <w:tab/>
        </w:r>
        <w:r>
          <w:fldChar w:fldCharType="begin"/>
        </w:r>
        <w:r>
          <w:instrText xml:space="preserve"> PAGEREF _Toc26419 \h </w:instrText>
        </w:r>
        <w:r>
          <w:fldChar w:fldCharType="separate"/>
        </w:r>
        <w:r>
          <w:t>54</w:t>
        </w:r>
        <w:r>
          <w:fldChar w:fldCharType="end"/>
        </w:r>
      </w:hyperlink>
    </w:p>
    <w:p>
      <w:pPr>
        <w:pStyle w:val="TOC2"/>
        <w:tabs>
          <w:tab w:val="right" w:leader="dot" w:pos="8306"/>
        </w:tabs>
      </w:pPr>
      <w:hyperlink w:anchor="_Toc17487" w:history="1">
        <w:r>
          <w:rPr>
            <w:rFonts w:ascii="仿宋" w:eastAsia="仿宋" w:hAnsi="仿宋" w:cs="仿宋" w:hint="eastAsia"/>
            <w:lang w:eastAsia="zh-CN"/>
          </w:rPr>
          <w:t>(二)、标准化作业流程</w:t>
        </w:r>
        <w:r>
          <w:tab/>
        </w:r>
        <w:r>
          <w:fldChar w:fldCharType="begin"/>
        </w:r>
        <w:r>
          <w:instrText xml:space="preserve"> PAGEREF _Toc17487 \h </w:instrText>
        </w:r>
        <w:r>
          <w:fldChar w:fldCharType="separate"/>
        </w:r>
        <w:r>
          <w:t>55</w:t>
        </w:r>
        <w:r>
          <w:fldChar w:fldCharType="end"/>
        </w:r>
      </w:hyperlink>
    </w:p>
    <w:p>
      <w:pPr>
        <w:pStyle w:val="TOC2"/>
        <w:tabs>
          <w:tab w:val="right" w:leader="dot" w:pos="8306"/>
        </w:tabs>
      </w:pPr>
      <w:hyperlink w:anchor="_Toc11744" w:history="1">
        <w:r>
          <w:rPr>
            <w:rFonts w:ascii="仿宋" w:eastAsia="仿宋" w:hAnsi="仿宋" w:cs="仿宋" w:hint="eastAsia"/>
            <w:lang w:eastAsia="zh-CN"/>
          </w:rPr>
          <w:t>(三)、质量监控与评估</w:t>
        </w:r>
        <w:r>
          <w:tab/>
        </w:r>
        <w:r>
          <w:fldChar w:fldCharType="begin"/>
        </w:r>
        <w:r>
          <w:instrText xml:space="preserve"> PAGEREF _Toc11744 \h </w:instrText>
        </w:r>
        <w:r>
          <w:fldChar w:fldCharType="separate"/>
        </w:r>
        <w:r>
          <w:t>57</w:t>
        </w:r>
        <w:r>
          <w:fldChar w:fldCharType="end"/>
        </w:r>
      </w:hyperlink>
    </w:p>
    <w:p>
      <w:pPr>
        <w:pStyle w:val="TOC2"/>
        <w:tabs>
          <w:tab w:val="right" w:leader="dot" w:pos="8306"/>
        </w:tabs>
      </w:pPr>
      <w:hyperlink w:anchor="_Toc12979" w:history="1">
        <w:r>
          <w:rPr>
            <w:rFonts w:ascii="仿宋" w:eastAsia="仿宋" w:hAnsi="仿宋" w:cs="仿宋" w:hint="eastAsia"/>
            <w:lang w:eastAsia="zh-CN"/>
          </w:rPr>
          <w:t>(四)、质量改进计划</w:t>
        </w:r>
        <w:r>
          <w:tab/>
        </w:r>
        <w:r>
          <w:fldChar w:fldCharType="begin"/>
        </w:r>
        <w:r>
          <w:instrText xml:space="preserve"> PAGEREF _Toc12979 \h </w:instrText>
        </w:r>
        <w:r>
          <w:fldChar w:fldCharType="separate"/>
        </w:r>
        <w:r>
          <w:t>58</w:t>
        </w:r>
        <w:r>
          <w:fldChar w:fldCharType="end"/>
        </w:r>
      </w:hyperlink>
    </w:p>
    <w:p>
      <w:pPr>
        <w:pStyle w:val="TOC1"/>
        <w:tabs>
          <w:tab w:val="right" w:leader="dot" w:pos="8306"/>
        </w:tabs>
      </w:pPr>
      <w:hyperlink w:anchor="_Toc21272" w:history="1">
        <w:r>
          <w:rPr>
            <w:rFonts w:ascii="仿宋" w:eastAsia="仿宋" w:hAnsi="仿宋" w:cs="仿宋" w:hint="eastAsia"/>
            <w:lang w:eastAsia="zh-CN"/>
          </w:rPr>
          <w:t>十三、成果转化与推广应用</w:t>
        </w:r>
        <w:r>
          <w:tab/>
        </w:r>
        <w:r>
          <w:fldChar w:fldCharType="begin"/>
        </w:r>
        <w:r>
          <w:instrText xml:space="preserve"> PAGEREF _Toc21272 \h </w:instrText>
        </w:r>
        <w:r>
          <w:fldChar w:fldCharType="separate"/>
        </w:r>
        <w:r>
          <w:t>59</w:t>
        </w:r>
        <w:r>
          <w:fldChar w:fldCharType="end"/>
        </w:r>
      </w:hyperlink>
    </w:p>
    <w:p>
      <w:pPr>
        <w:pStyle w:val="TOC2"/>
        <w:tabs>
          <w:tab w:val="right" w:leader="dot" w:pos="8306"/>
        </w:tabs>
      </w:pPr>
      <w:hyperlink w:anchor="_Toc19200" w:history="1">
        <w:r>
          <w:rPr>
            <w:rFonts w:ascii="仿宋" w:eastAsia="仿宋" w:hAnsi="仿宋" w:cs="仿宋" w:hint="eastAsia"/>
            <w:lang w:eastAsia="zh-CN"/>
          </w:rPr>
          <w:t>(一)、成果转化策略制定</w:t>
        </w:r>
        <w:r>
          <w:tab/>
        </w:r>
        <w:r>
          <w:fldChar w:fldCharType="begin"/>
        </w:r>
        <w:r>
          <w:instrText xml:space="preserve"> PAGEREF _Toc19200 \h </w:instrText>
        </w:r>
        <w:r>
          <w:fldChar w:fldCharType="separate"/>
        </w:r>
        <w:r>
          <w:t>59</w:t>
        </w:r>
        <w:r>
          <w:fldChar w:fldCharType="end"/>
        </w:r>
      </w:hyperlink>
    </w:p>
    <w:p>
      <w:pPr>
        <w:pStyle w:val="TOC2"/>
        <w:tabs>
          <w:tab w:val="right" w:leader="dot" w:pos="8306"/>
        </w:tabs>
      </w:pPr>
      <w:hyperlink w:anchor="_Toc26355" w:history="1">
        <w:r>
          <w:rPr>
            <w:rFonts w:ascii="仿宋" w:eastAsia="仿宋" w:hAnsi="仿宋" w:cs="仿宋" w:hint="eastAsia"/>
            <w:lang w:eastAsia="zh-CN"/>
          </w:rPr>
          <w:t>(二)、成果推广应用方案</w:t>
        </w:r>
        <w:r>
          <w:tab/>
        </w:r>
        <w:r>
          <w:fldChar w:fldCharType="begin"/>
        </w:r>
        <w:r>
          <w:instrText xml:space="preserve"> PAGEREF _Toc26355 \h </w:instrText>
        </w:r>
        <w:r>
          <w:fldChar w:fldCharType="separate"/>
        </w:r>
        <w:r>
          <w:t>60</w:t>
        </w:r>
        <w:r>
          <w:fldChar w:fldCharType="end"/>
        </w:r>
      </w:hyperlink>
    </w:p>
    <w:p>
      <w:pPr>
        <w:pStyle w:val="TOC1"/>
        <w:tabs>
          <w:tab w:val="right" w:leader="dot" w:pos="8306"/>
        </w:tabs>
      </w:pPr>
      <w:hyperlink w:anchor="_Toc6984" w:history="1">
        <w:r>
          <w:rPr>
            <w:rFonts w:ascii="仿宋" w:eastAsia="仿宋" w:hAnsi="仿宋" w:cs="仿宋" w:hint="eastAsia"/>
            <w:lang w:eastAsia="zh-CN"/>
          </w:rPr>
          <w:t>十四、项目施工方案</w:t>
        </w:r>
        <w:r>
          <w:tab/>
        </w:r>
        <w:r>
          <w:fldChar w:fldCharType="begin"/>
        </w:r>
        <w:r>
          <w:instrText xml:space="preserve"> PAGEREF _Toc6984 \h </w:instrText>
        </w:r>
        <w:r>
          <w:fldChar w:fldCharType="separate"/>
        </w:r>
        <w:r>
          <w:t>62</w:t>
        </w:r>
        <w:r>
          <w:fldChar w:fldCharType="end"/>
        </w:r>
      </w:hyperlink>
    </w:p>
    <w:p>
      <w:pPr>
        <w:pStyle w:val="TOC2"/>
        <w:tabs>
          <w:tab w:val="right" w:leader="dot" w:pos="8306"/>
        </w:tabs>
      </w:pPr>
      <w:hyperlink w:anchor="_Toc27691" w:history="1">
        <w:r>
          <w:rPr>
            <w:rFonts w:ascii="仿宋" w:eastAsia="仿宋" w:hAnsi="仿宋" w:cs="仿宋" w:hint="eastAsia"/>
            <w:lang w:eastAsia="zh-CN"/>
          </w:rPr>
          <w:t>(一)、施工组织设计</w:t>
        </w:r>
        <w:r>
          <w:tab/>
        </w:r>
        <w:r>
          <w:fldChar w:fldCharType="begin"/>
        </w:r>
        <w:r>
          <w:instrText xml:space="preserve"> PAGEREF _Toc27691 \h </w:instrText>
        </w:r>
        <w:r>
          <w:fldChar w:fldCharType="separate"/>
        </w:r>
        <w:r>
          <w:t>62</w:t>
        </w:r>
        <w:r>
          <w:fldChar w:fldCharType="end"/>
        </w:r>
      </w:hyperlink>
    </w:p>
    <w:p>
      <w:pPr>
        <w:pStyle w:val="TOC2"/>
        <w:tabs>
          <w:tab w:val="right" w:leader="dot" w:pos="8306"/>
        </w:tabs>
      </w:pPr>
      <w:hyperlink w:anchor="_Toc23688" w:history="1">
        <w:r>
          <w:rPr>
            <w:rFonts w:ascii="仿宋" w:eastAsia="仿宋" w:hAnsi="仿宋" w:cs="仿宋" w:hint="eastAsia"/>
            <w:lang w:eastAsia="zh-CN"/>
          </w:rPr>
          <w:t>(二)、施工工艺与技术路线</w:t>
        </w:r>
        <w:r>
          <w:tab/>
        </w:r>
        <w:r>
          <w:fldChar w:fldCharType="begin"/>
        </w:r>
        <w:r>
          <w:instrText xml:space="preserve"> PAGEREF _Toc23688 \h </w:instrText>
        </w:r>
        <w:r>
          <w:fldChar w:fldCharType="separate"/>
        </w:r>
        <w:r>
          <w:t>64</w:t>
        </w:r>
        <w:r>
          <w:fldChar w:fldCharType="end"/>
        </w:r>
      </w:hyperlink>
    </w:p>
    <w:p>
      <w:pPr>
        <w:pStyle w:val="TOC2"/>
        <w:tabs>
          <w:tab w:val="right" w:leader="dot" w:pos="8306"/>
        </w:tabs>
      </w:pPr>
      <w:hyperlink w:anchor="_Toc7250" w:history="1">
        <w:r>
          <w:rPr>
            <w:rFonts w:ascii="仿宋" w:eastAsia="仿宋" w:hAnsi="仿宋" w:cs="仿宋" w:hint="eastAsia"/>
            <w:lang w:eastAsia="zh-CN"/>
          </w:rPr>
          <w:t>(三)、关键节点施工计划</w:t>
        </w:r>
        <w:r>
          <w:tab/>
        </w:r>
        <w:r>
          <w:fldChar w:fldCharType="begin"/>
        </w:r>
        <w:r>
          <w:instrText xml:space="preserve"> PAGEREF _Toc7250 \h </w:instrText>
        </w:r>
        <w:r>
          <w:fldChar w:fldCharType="separate"/>
        </w:r>
        <w:r>
          <w:t>65</w:t>
        </w:r>
        <w:r>
          <w:fldChar w:fldCharType="end"/>
        </w:r>
      </w:hyperlink>
    </w:p>
    <w:p>
      <w:pPr>
        <w:pStyle w:val="TOC2"/>
        <w:tabs>
          <w:tab w:val="right" w:leader="dot" w:pos="8306"/>
        </w:tabs>
      </w:pPr>
      <w:hyperlink w:anchor="_Toc15495" w:history="1">
        <w:r>
          <w:rPr>
            <w:rFonts w:ascii="仿宋" w:eastAsia="仿宋" w:hAnsi="仿宋" w:cs="仿宋" w:hint="eastAsia"/>
            <w:lang w:eastAsia="zh-CN"/>
          </w:rPr>
          <w:t>(四)、施工现场管理</w:t>
        </w:r>
        <w:r>
          <w:tab/>
        </w:r>
        <w:r>
          <w:fldChar w:fldCharType="begin"/>
        </w:r>
        <w:r>
          <w:instrText xml:space="preserve"> PAGEREF _Toc15495 \h </w:instrText>
        </w:r>
        <w:r>
          <w:fldChar w:fldCharType="separate"/>
        </w:r>
        <w:r>
          <w:t>66</w:t>
        </w:r>
        <w:r>
          <w:fldChar w:fldCharType="end"/>
        </w:r>
      </w:hyperlink>
    </w:p>
    <w:p>
      <w:pPr>
        <w:pStyle w:val="TOC1"/>
        <w:tabs>
          <w:tab w:val="right" w:leader="dot" w:pos="8306"/>
        </w:tabs>
      </w:pPr>
      <w:hyperlink w:anchor="_Toc18077" w:history="1">
        <w:r>
          <w:rPr>
            <w:rFonts w:ascii="仿宋" w:eastAsia="仿宋" w:hAnsi="仿宋" w:cs="仿宋" w:hint="eastAsia"/>
            <w:lang w:eastAsia="zh-CN"/>
          </w:rPr>
          <w:t>十五、产业协同与集群发展</w:t>
        </w:r>
        <w:r>
          <w:tab/>
        </w:r>
        <w:r>
          <w:fldChar w:fldCharType="begin"/>
        </w:r>
        <w:r>
          <w:instrText xml:space="preserve"> PAGEREF _Toc18077 \h </w:instrText>
        </w:r>
        <w:r>
          <w:fldChar w:fldCharType="separate"/>
        </w:r>
        <w:r>
          <w:t>68</w:t>
        </w:r>
        <w:r>
          <w:fldChar w:fldCharType="end"/>
        </w:r>
      </w:hyperlink>
    </w:p>
    <w:p>
      <w:pPr>
        <w:pStyle w:val="TOC2"/>
        <w:tabs>
          <w:tab w:val="right" w:leader="dot" w:pos="8306"/>
        </w:tabs>
      </w:pPr>
      <w:hyperlink w:anchor="_Toc3051" w:history="1">
        <w:r>
          <w:rPr>
            <w:rFonts w:ascii="仿宋" w:eastAsia="仿宋" w:hAnsi="仿宋" w:cs="仿宋" w:hint="eastAsia"/>
            <w:lang w:eastAsia="zh-CN"/>
          </w:rPr>
          <w:t>(一)、产业协同机制建设</w:t>
        </w:r>
        <w:r>
          <w:tab/>
        </w:r>
        <w:r>
          <w:fldChar w:fldCharType="begin"/>
        </w:r>
        <w:r>
          <w:instrText xml:space="preserve"> PAGEREF _Toc3051 \h </w:instrText>
        </w:r>
        <w:r>
          <w:fldChar w:fldCharType="separate"/>
        </w:r>
        <w:r>
          <w:t>68</w:t>
        </w:r>
        <w:r>
          <w:fldChar w:fldCharType="end"/>
        </w:r>
      </w:hyperlink>
    </w:p>
    <w:p>
      <w:pPr>
        <w:pStyle w:val="TOC2"/>
        <w:tabs>
          <w:tab w:val="right" w:leader="dot" w:pos="8306"/>
        </w:tabs>
      </w:pPr>
      <w:hyperlink w:anchor="_Toc26177" w:history="1">
        <w:r>
          <w:rPr>
            <w:rFonts w:ascii="仿宋" w:eastAsia="仿宋" w:hAnsi="仿宋" w:cs="仿宋" w:hint="eastAsia"/>
            <w:lang w:eastAsia="zh-CN"/>
          </w:rPr>
          <w:t>(二)、产业集群培育与发展</w:t>
        </w:r>
        <w:r>
          <w:tab/>
        </w:r>
        <w:r>
          <w:fldChar w:fldCharType="begin"/>
        </w:r>
        <w:r>
          <w:instrText xml:space="preserve"> PAGEREF _Toc26177 \h </w:instrText>
        </w:r>
        <w:r>
          <w:fldChar w:fldCharType="separate"/>
        </w:r>
        <w:r>
          <w:t>70</w:t>
        </w:r>
        <w:r>
          <w:fldChar w:fldCharType="end"/>
        </w:r>
      </w:hyperlink>
    </w:p>
    <w:p>
      <w:pPr>
        <w:pStyle w:val="TOC1"/>
        <w:tabs>
          <w:tab w:val="right" w:leader="dot" w:pos="8306"/>
        </w:tabs>
      </w:pPr>
      <w:hyperlink w:anchor="_Toc6579" w:history="1">
        <w:r>
          <w:rPr>
            <w:rFonts w:ascii="仿宋" w:eastAsia="仿宋" w:hAnsi="仿宋" w:cs="仿宋" w:hint="eastAsia"/>
            <w:lang w:eastAsia="zh-CN"/>
          </w:rPr>
          <w:t>十六、设施与设备管理</w:t>
        </w:r>
        <w:r>
          <w:tab/>
        </w:r>
        <w:r>
          <w:fldChar w:fldCharType="begin"/>
        </w:r>
        <w:r>
          <w:instrText xml:space="preserve"> PAGEREF _Toc6579 \h </w:instrText>
        </w:r>
        <w:r>
          <w:fldChar w:fldCharType="separate"/>
        </w:r>
        <w:r>
          <w:t>70</w:t>
        </w:r>
        <w:r>
          <w:fldChar w:fldCharType="end"/>
        </w:r>
      </w:hyperlink>
    </w:p>
    <w:p>
      <w:pPr>
        <w:pStyle w:val="TOC2"/>
        <w:tabs>
          <w:tab w:val="right" w:leader="dot" w:pos="8306"/>
        </w:tabs>
      </w:pPr>
      <w:hyperlink w:anchor="_Toc13423" w:history="1">
        <w:r>
          <w:rPr>
            <w:rFonts w:ascii="仿宋" w:eastAsia="仿宋" w:hAnsi="仿宋" w:cs="仿宋" w:hint="eastAsia"/>
            <w:lang w:eastAsia="zh-CN"/>
          </w:rPr>
          <w:t>(一)、设施规划与配置</w:t>
        </w:r>
        <w:r>
          <w:tab/>
        </w:r>
        <w:r>
          <w:fldChar w:fldCharType="begin"/>
        </w:r>
        <w:r>
          <w:instrText xml:space="preserve"> PAGEREF _Toc13423 \h </w:instrText>
        </w:r>
        <w:r>
          <w:fldChar w:fldCharType="separate"/>
        </w:r>
        <w:r>
          <w:t>70</w:t>
        </w:r>
        <w:r>
          <w:fldChar w:fldCharType="end"/>
        </w:r>
      </w:hyperlink>
    </w:p>
    <w:p>
      <w:pPr>
        <w:pStyle w:val="TOC2"/>
        <w:tabs>
          <w:tab w:val="right" w:leader="dot" w:pos="8306"/>
        </w:tabs>
      </w:pPr>
      <w:hyperlink w:anchor="_Toc4019" w:history="1">
        <w:r>
          <w:rPr>
            <w:rFonts w:ascii="仿宋" w:eastAsia="仿宋" w:hAnsi="仿宋" w:cs="仿宋" w:hint="eastAsia"/>
            <w:lang w:eastAsia="zh-CN"/>
          </w:rPr>
          <w:t>(二)、设备采购与维护管理</w:t>
        </w:r>
        <w:r>
          <w:tab/>
        </w:r>
        <w:r>
          <w:fldChar w:fldCharType="begin"/>
        </w:r>
        <w:r>
          <w:instrText xml:space="preserve"> PAGEREF _Toc4019 \h </w:instrText>
        </w:r>
        <w:r>
          <w:fldChar w:fldCharType="separate"/>
        </w:r>
        <w:r>
          <w:t>71</w:t>
        </w:r>
        <w:r>
          <w:fldChar w:fldCharType="end"/>
        </w:r>
      </w:hyperlink>
    </w:p>
    <w:p>
      <w:pPr>
        <w:pStyle w:val="TOC2"/>
        <w:tabs>
          <w:tab w:val="right" w:leader="dot" w:pos="8306"/>
        </w:tabs>
      </w:pPr>
      <w:hyperlink w:anchor="_Toc23408" w:history="1">
        <w:r>
          <w:rPr>
            <w:rFonts w:ascii="仿宋" w:eastAsia="仿宋" w:hAnsi="仿宋" w:cs="仿宋" w:hint="eastAsia"/>
            <w:lang w:eastAsia="zh-CN"/>
          </w:rPr>
          <w:t>(三)、设施设备升级策略</w:t>
        </w:r>
        <w:r>
          <w:tab/>
        </w:r>
        <w:r>
          <w:fldChar w:fldCharType="begin"/>
        </w:r>
        <w:r>
          <w:instrText xml:space="preserve"> PAGEREF _Toc23408 \h </w:instrText>
        </w:r>
        <w:r>
          <w:fldChar w:fldCharType="separate"/>
        </w:r>
        <w:r>
          <w:t>72</w:t>
        </w:r>
        <w:r>
          <w:fldChar w:fldCharType="end"/>
        </w:r>
      </w:hyperlink>
    </w:p>
    <w:p>
      <w:pPr>
        <w:pStyle w:val="TOC1"/>
        <w:tabs>
          <w:tab w:val="right" w:leader="dot" w:pos="8306"/>
        </w:tabs>
      </w:pPr>
      <w:hyperlink w:anchor="_Toc32714" w:history="1">
        <w:r>
          <w:rPr>
            <w:rFonts w:ascii="仿宋" w:eastAsia="仿宋" w:hAnsi="仿宋" w:cs="仿宋" w:hint="eastAsia"/>
            <w:lang w:eastAsia="zh-CN"/>
          </w:rPr>
          <w:t>十七、质量管理与控制</w:t>
        </w:r>
        <w:r>
          <w:tab/>
        </w:r>
        <w:r>
          <w:fldChar w:fldCharType="begin"/>
        </w:r>
        <w:r>
          <w:instrText xml:space="preserve"> PAGEREF _Toc32714 \h </w:instrText>
        </w:r>
        <w:r>
          <w:fldChar w:fldCharType="separate"/>
        </w:r>
        <w:r>
          <w:t>72</w:t>
        </w:r>
        <w:r>
          <w:fldChar w:fldCharType="end"/>
        </w:r>
      </w:hyperlink>
    </w:p>
    <w:p>
      <w:pPr>
        <w:pStyle w:val="TOC2"/>
        <w:tabs>
          <w:tab w:val="right" w:leader="dot" w:pos="8306"/>
        </w:tabs>
      </w:pPr>
      <w:hyperlink w:anchor="_Toc23417" w:history="1">
        <w:r>
          <w:rPr>
            <w:rFonts w:ascii="仿宋" w:eastAsia="仿宋" w:hAnsi="仿宋" w:cs="仿宋" w:hint="eastAsia"/>
            <w:lang w:eastAsia="zh-CN"/>
          </w:rPr>
          <w:t>(一)、质量管理体系建设</w:t>
        </w:r>
        <w:r>
          <w:tab/>
        </w:r>
        <w:r>
          <w:fldChar w:fldCharType="begin"/>
        </w:r>
        <w:r>
          <w:instrText xml:space="preserve"> PAGEREF _Toc23417 \h </w:instrText>
        </w:r>
        <w:r>
          <w:fldChar w:fldCharType="separate"/>
        </w:r>
        <w:r>
          <w:t>72</w:t>
        </w:r>
        <w:r>
          <w:fldChar w:fldCharType="end"/>
        </w:r>
      </w:hyperlink>
    </w:p>
    <w:p>
      <w:pPr>
        <w:pStyle w:val="TOC2"/>
        <w:tabs>
          <w:tab w:val="right" w:leader="dot" w:pos="8306"/>
        </w:tabs>
      </w:pPr>
      <w:hyperlink w:anchor="_Toc4070" w:history="1">
        <w:r>
          <w:rPr>
            <w:rFonts w:ascii="仿宋" w:eastAsia="仿宋" w:hAnsi="仿宋" w:cs="仿宋" w:hint="eastAsia"/>
            <w:lang w:eastAsia="zh-CN"/>
          </w:rPr>
          <w:t>(二)、质量控制措施</w:t>
        </w:r>
        <w:r>
          <w:tab/>
        </w:r>
        <w:r>
          <w:fldChar w:fldCharType="begin"/>
        </w:r>
        <w:r>
          <w:instrText xml:space="preserve"> PAGEREF _Toc4070 \h </w:instrText>
        </w:r>
        <w:r>
          <w:fldChar w:fldCharType="separate"/>
        </w:r>
        <w:r>
          <w:t>74</w:t>
        </w:r>
        <w:r>
          <w:fldChar w:fldCharType="end"/>
        </w:r>
      </w:hyperlink>
    </w:p>
    <w:p>
      <w:pPr>
        <w:pStyle w:val="TOC1"/>
        <w:tabs>
          <w:tab w:val="right" w:leader="dot" w:pos="8306"/>
        </w:tabs>
      </w:pPr>
      <w:hyperlink w:anchor="_Toc30499" w:history="1">
        <w:r>
          <w:rPr>
            <w:rFonts w:ascii="仿宋" w:eastAsia="仿宋" w:hAnsi="仿宋" w:cs="仿宋" w:hint="eastAsia"/>
            <w:lang w:eastAsia="zh-CN"/>
          </w:rPr>
          <w:t>十八、人力资源管理与开发</w:t>
        </w:r>
        <w:r>
          <w:tab/>
        </w:r>
        <w:r>
          <w:fldChar w:fldCharType="begin"/>
        </w:r>
        <w:r>
          <w:instrText xml:space="preserve"> PAGEREF _Toc30499 \h </w:instrText>
        </w:r>
        <w:r>
          <w:fldChar w:fldCharType="separate"/>
        </w:r>
        <w:r>
          <w:t>75</w:t>
        </w:r>
        <w:r>
          <w:fldChar w:fldCharType="end"/>
        </w:r>
      </w:hyperlink>
    </w:p>
    <w:p>
      <w:pPr>
        <w:pStyle w:val="TOC2"/>
        <w:tabs>
          <w:tab w:val="right" w:leader="dot" w:pos="8306"/>
        </w:tabs>
      </w:pPr>
      <w:hyperlink w:anchor="_Toc25365" w:history="1">
        <w:r>
          <w:rPr>
            <w:rFonts w:ascii="仿宋" w:eastAsia="仿宋" w:hAnsi="仿宋" w:cs="仿宋" w:hint="eastAsia"/>
            <w:lang w:eastAsia="zh-CN"/>
          </w:rPr>
          <w:t>(一)、人力资源规划</w:t>
        </w:r>
        <w:r>
          <w:tab/>
        </w:r>
        <w:r>
          <w:fldChar w:fldCharType="begin"/>
        </w:r>
        <w:r>
          <w:instrText xml:space="preserve"> PAGEREF _Toc25365 \h </w:instrText>
        </w:r>
        <w:r>
          <w:fldChar w:fldCharType="separate"/>
        </w:r>
        <w:r>
          <w:t>75</w:t>
        </w:r>
        <w:r>
          <w:fldChar w:fldCharType="end"/>
        </w:r>
      </w:hyperlink>
    </w:p>
    <w:p>
      <w:pPr>
        <w:pStyle w:val="TOC2"/>
        <w:tabs>
          <w:tab w:val="right" w:leader="dot" w:pos="8306"/>
        </w:tabs>
      </w:pPr>
      <w:hyperlink w:anchor="_Toc27825" w:history="1">
        <w:r>
          <w:rPr>
            <w:rFonts w:ascii="仿宋" w:eastAsia="仿宋" w:hAnsi="仿宋" w:cs="仿宋" w:hint="eastAsia"/>
            <w:lang w:eastAsia="zh-CN"/>
          </w:rPr>
          <w:t>(二)、人力资源开发与培训</w:t>
        </w:r>
        <w:r>
          <w:tab/>
        </w:r>
        <w:r>
          <w:fldChar w:fldCharType="begin"/>
        </w:r>
        <w:r>
          <w:instrText xml:space="preserve"> PAGEREF _Toc27825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5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高效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高效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高效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高效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高效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高效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2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为了融入当地社区，新型高效电池项目需深入理解当地的文化特色和社会习俗。例如，项目在设计广告和市场推广活动时，应考虑使用当地语言和符合地方文化的表达方式。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7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为了确保新型高效电池项目的成功并最大限度地减轻潜在的社会风险，详细的风险分析和具体的应对策略至关重要。以下是针对项目可能面临的具体社会风险及相应对策的分析：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风险描述：新型高效电池项目可能遭遇社区抵制，尤其如果社区成员认为项目会破坏他们的生活环境或忽略他们的意见。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风险描述：新型高效电池项目的商业实践可能与当地的文化和价值观存在冲突，导致社会紧张和文化冲突。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风险描述：新型高效电池项目可能会增加对公共资源和基础设施的需求，给当地带来额外压力，例如在水资源、能源供应和交通系统方面。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风险描述：新型高效电池项目可能会引起当地社会结构和动态的变化，例如改变社区的人口组成和社交模式。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风险描述：在新型高效电池项目运营过程中，可能涉及大量个人和商业敏感信息，存在信息安全和隐私保护的风险。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57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81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https://d.book118.com/218124102110006025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6C2932"/>
    <w:rsid w:val="5E6C2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2410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2023-12-26T01:54:00Z</dcterms:created>
  <dcterms:modified xsi:type="dcterms:W3CDTF">2023-12-26T01:54:45Z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4A029B41FA824E75A07E546E5EF379FA_11</vt:lpwstr>
  </property>
  <property fmtid="{D5CDD505-2E9C-101B-9397-08002B2CF9AE}" pid="3" name="KSOProductBuildVer">
    <vt:lpwstr>2052-12.1.0.16120</vt:lpwstr>
  </property>
</Properties>
</file>