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有色金属合金行业企业战略风险管理报告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17" w:history="1">
        <w:r>
          <w:rPr>
            <w:rFonts w:ascii="仿宋" w:eastAsia="仿宋" w:hAnsi="仿宋" w:cs="仿宋" w:hint="eastAsia"/>
            <w:lang w:eastAsia="zh-CN"/>
          </w:rPr>
          <w:t>前言</w:t>
        </w:r>
        <w:r>
          <w:tab/>
        </w:r>
        <w:r>
          <w:fldChar w:fldCharType="begin"/>
        </w:r>
        <w:r>
          <w:instrText xml:space="preserve"> PAGEREF _Toc18717 \h </w:instrText>
        </w:r>
        <w:r>
          <w:fldChar w:fldCharType="separate"/>
        </w:r>
        <w:r>
          <w:t>4</w:t>
        </w:r>
        <w:r>
          <w:fldChar w:fldCharType="end"/>
        </w:r>
      </w:hyperlink>
    </w:p>
    <w:p>
      <w:pPr>
        <w:pStyle w:val="TOC1"/>
        <w:tabs>
          <w:tab w:val="right" w:leader="dot" w:pos="8306"/>
        </w:tabs>
      </w:pPr>
      <w:hyperlink w:anchor="_Toc25637" w:history="1">
        <w:r>
          <w:rPr>
            <w:rFonts w:ascii="仿宋" w:eastAsia="仿宋" w:hAnsi="仿宋" w:cs="仿宋" w:hint="eastAsia"/>
            <w:lang w:eastAsia="zh-CN"/>
          </w:rPr>
          <w:t>一、投资方案</w:t>
        </w:r>
        <w:r>
          <w:tab/>
        </w:r>
        <w:r>
          <w:fldChar w:fldCharType="begin"/>
        </w:r>
        <w:r>
          <w:instrText xml:space="preserve"> PAGEREF _Toc25637 \h </w:instrText>
        </w:r>
        <w:r>
          <w:fldChar w:fldCharType="separate"/>
        </w:r>
        <w:r>
          <w:t>4</w:t>
        </w:r>
        <w:r>
          <w:fldChar w:fldCharType="end"/>
        </w:r>
      </w:hyperlink>
    </w:p>
    <w:p>
      <w:pPr>
        <w:pStyle w:val="TOC2"/>
        <w:tabs>
          <w:tab w:val="right" w:leader="dot" w:pos="8306"/>
        </w:tabs>
      </w:pPr>
      <w:hyperlink w:anchor="_Toc27863" w:history="1">
        <w:r>
          <w:rPr>
            <w:rFonts w:ascii="仿宋" w:eastAsia="仿宋" w:hAnsi="仿宋" w:cs="仿宋" w:hint="eastAsia"/>
            <w:lang w:eastAsia="zh-CN"/>
          </w:rPr>
          <w:t>(一)、产品愿景</w:t>
        </w:r>
        <w:r>
          <w:tab/>
        </w:r>
        <w:r>
          <w:fldChar w:fldCharType="begin"/>
        </w:r>
        <w:r>
          <w:instrText xml:space="preserve"> PAGEREF _Toc27863 \h </w:instrText>
        </w:r>
        <w:r>
          <w:fldChar w:fldCharType="separate"/>
        </w:r>
        <w:r>
          <w:t>4</w:t>
        </w:r>
        <w:r>
          <w:fldChar w:fldCharType="end"/>
        </w:r>
      </w:hyperlink>
    </w:p>
    <w:p>
      <w:pPr>
        <w:pStyle w:val="TOC2"/>
        <w:tabs>
          <w:tab w:val="right" w:leader="dot" w:pos="8306"/>
        </w:tabs>
      </w:pPr>
      <w:hyperlink w:anchor="_Toc3280" w:history="1">
        <w:r>
          <w:rPr>
            <w:rFonts w:ascii="仿宋" w:eastAsia="仿宋" w:hAnsi="仿宋" w:cs="仿宋" w:hint="eastAsia"/>
            <w:lang w:eastAsia="zh-CN"/>
          </w:rPr>
          <w:t>(二)、建设规模</w:t>
        </w:r>
        <w:r>
          <w:tab/>
        </w:r>
        <w:r>
          <w:fldChar w:fldCharType="begin"/>
        </w:r>
        <w:r>
          <w:instrText xml:space="preserve"> PAGEREF _Toc3280 \h </w:instrText>
        </w:r>
        <w:r>
          <w:fldChar w:fldCharType="separate"/>
        </w:r>
        <w:r>
          <w:t>6</w:t>
        </w:r>
        <w:r>
          <w:fldChar w:fldCharType="end"/>
        </w:r>
      </w:hyperlink>
    </w:p>
    <w:p>
      <w:pPr>
        <w:pStyle w:val="TOC1"/>
        <w:tabs>
          <w:tab w:val="right" w:leader="dot" w:pos="8306"/>
        </w:tabs>
      </w:pPr>
      <w:hyperlink w:anchor="_Toc26730" w:history="1">
        <w:r>
          <w:rPr>
            <w:rFonts w:ascii="仿宋" w:eastAsia="仿宋" w:hAnsi="仿宋" w:cs="仿宋" w:hint="eastAsia"/>
            <w:lang w:eastAsia="zh-CN"/>
          </w:rPr>
          <w:t>二、有色金属合金项目总体情况说明</w:t>
        </w:r>
        <w:r>
          <w:tab/>
        </w:r>
        <w:r>
          <w:fldChar w:fldCharType="begin"/>
        </w:r>
        <w:r>
          <w:instrText xml:space="preserve"> PAGEREF _Toc26730 \h </w:instrText>
        </w:r>
        <w:r>
          <w:fldChar w:fldCharType="separate"/>
        </w:r>
        <w:r>
          <w:t>7</w:t>
        </w:r>
        <w:r>
          <w:fldChar w:fldCharType="end"/>
        </w:r>
      </w:hyperlink>
    </w:p>
    <w:p>
      <w:pPr>
        <w:pStyle w:val="TOC2"/>
        <w:tabs>
          <w:tab w:val="right" w:leader="dot" w:pos="8306"/>
        </w:tabs>
      </w:pPr>
      <w:hyperlink w:anchor="_Toc9728" w:history="1">
        <w:r>
          <w:rPr>
            <w:rFonts w:ascii="仿宋" w:eastAsia="仿宋" w:hAnsi="仿宋" w:cs="仿宋" w:hint="eastAsia"/>
            <w:lang w:eastAsia="zh-CN"/>
          </w:rPr>
          <w:t>(一)、经营环境分析</w:t>
        </w:r>
        <w:r>
          <w:tab/>
        </w:r>
        <w:r>
          <w:fldChar w:fldCharType="begin"/>
        </w:r>
        <w:r>
          <w:instrText xml:space="preserve"> PAGEREF _Toc9728 \h </w:instrText>
        </w:r>
        <w:r>
          <w:fldChar w:fldCharType="separate"/>
        </w:r>
        <w:r>
          <w:t>7</w:t>
        </w:r>
        <w:r>
          <w:fldChar w:fldCharType="end"/>
        </w:r>
      </w:hyperlink>
    </w:p>
    <w:p>
      <w:pPr>
        <w:pStyle w:val="TOC2"/>
        <w:tabs>
          <w:tab w:val="right" w:leader="dot" w:pos="8306"/>
        </w:tabs>
      </w:pPr>
      <w:hyperlink w:anchor="_Toc13120" w:history="1">
        <w:r>
          <w:rPr>
            <w:rFonts w:ascii="仿宋" w:eastAsia="仿宋" w:hAnsi="仿宋" w:cs="仿宋" w:hint="eastAsia"/>
            <w:lang w:eastAsia="zh-CN"/>
          </w:rPr>
          <w:t>(二)、有色金属合金项目情况说明</w:t>
        </w:r>
        <w:r>
          <w:tab/>
        </w:r>
        <w:r>
          <w:fldChar w:fldCharType="begin"/>
        </w:r>
        <w:r>
          <w:instrText xml:space="preserve"> PAGEREF _Toc13120 \h </w:instrText>
        </w:r>
        <w:r>
          <w:fldChar w:fldCharType="separate"/>
        </w:r>
        <w:r>
          <w:t>9</w:t>
        </w:r>
        <w:r>
          <w:fldChar w:fldCharType="end"/>
        </w:r>
      </w:hyperlink>
    </w:p>
    <w:p>
      <w:pPr>
        <w:pStyle w:val="TOC2"/>
        <w:tabs>
          <w:tab w:val="right" w:leader="dot" w:pos="8306"/>
        </w:tabs>
      </w:pPr>
      <w:hyperlink w:anchor="_Toc21476" w:history="1">
        <w:r>
          <w:rPr>
            <w:rFonts w:ascii="仿宋" w:eastAsia="仿宋" w:hAnsi="仿宋" w:cs="仿宋" w:hint="eastAsia"/>
            <w:lang w:eastAsia="zh-CN"/>
          </w:rPr>
          <w:t>(三)、经营结果分析</w:t>
        </w:r>
        <w:r>
          <w:tab/>
        </w:r>
        <w:r>
          <w:fldChar w:fldCharType="begin"/>
        </w:r>
        <w:r>
          <w:instrText xml:space="preserve"> PAGEREF _Toc21476 \h </w:instrText>
        </w:r>
        <w:r>
          <w:fldChar w:fldCharType="separate"/>
        </w:r>
        <w:r>
          <w:t>11</w:t>
        </w:r>
        <w:r>
          <w:fldChar w:fldCharType="end"/>
        </w:r>
      </w:hyperlink>
    </w:p>
    <w:p>
      <w:pPr>
        <w:pStyle w:val="TOC1"/>
        <w:tabs>
          <w:tab w:val="right" w:leader="dot" w:pos="8306"/>
        </w:tabs>
      </w:pPr>
      <w:hyperlink w:anchor="_Toc2427" w:history="1">
        <w:r>
          <w:rPr>
            <w:rFonts w:ascii="仿宋" w:eastAsia="仿宋" w:hAnsi="仿宋" w:cs="仿宋" w:hint="eastAsia"/>
            <w:lang w:eastAsia="zh-CN"/>
          </w:rPr>
          <w:t>三、有色金属合金行业前景</w:t>
        </w:r>
        <w:r>
          <w:tab/>
        </w:r>
        <w:r>
          <w:fldChar w:fldCharType="begin"/>
        </w:r>
        <w:r>
          <w:instrText xml:space="preserve"> PAGEREF _Toc2427 \h </w:instrText>
        </w:r>
        <w:r>
          <w:fldChar w:fldCharType="separate"/>
        </w:r>
        <w:r>
          <w:t>12</w:t>
        </w:r>
        <w:r>
          <w:fldChar w:fldCharType="end"/>
        </w:r>
      </w:hyperlink>
    </w:p>
    <w:p>
      <w:pPr>
        <w:pStyle w:val="TOC2"/>
        <w:tabs>
          <w:tab w:val="right" w:leader="dot" w:pos="8306"/>
        </w:tabs>
      </w:pPr>
      <w:hyperlink w:anchor="_Toc4128" w:history="1">
        <w:r>
          <w:rPr>
            <w:rFonts w:ascii="仿宋" w:eastAsia="仿宋" w:hAnsi="仿宋" w:cs="仿宋" w:hint="eastAsia"/>
            <w:lang w:eastAsia="zh-CN"/>
          </w:rPr>
          <w:t>(一)、市场增长预测</w:t>
        </w:r>
        <w:r>
          <w:tab/>
        </w:r>
        <w:r>
          <w:fldChar w:fldCharType="begin"/>
        </w:r>
        <w:r>
          <w:instrText xml:space="preserve"> PAGEREF _Toc4128 \h </w:instrText>
        </w:r>
        <w:r>
          <w:fldChar w:fldCharType="separate"/>
        </w:r>
        <w:r>
          <w:t>12</w:t>
        </w:r>
        <w:r>
          <w:fldChar w:fldCharType="end"/>
        </w:r>
      </w:hyperlink>
    </w:p>
    <w:p>
      <w:pPr>
        <w:pStyle w:val="TOC2"/>
        <w:tabs>
          <w:tab w:val="right" w:leader="dot" w:pos="8306"/>
        </w:tabs>
      </w:pPr>
      <w:hyperlink w:anchor="_Toc31785" w:history="1">
        <w:r>
          <w:rPr>
            <w:rFonts w:ascii="仿宋" w:eastAsia="仿宋" w:hAnsi="仿宋" w:cs="仿宋" w:hint="eastAsia"/>
            <w:lang w:eastAsia="zh-CN"/>
          </w:rPr>
          <w:t>(二)、新兴市场机会</w:t>
        </w:r>
        <w:r>
          <w:tab/>
        </w:r>
        <w:r>
          <w:fldChar w:fldCharType="begin"/>
        </w:r>
        <w:r>
          <w:instrText xml:space="preserve"> PAGEREF _Toc31785 \h </w:instrText>
        </w:r>
        <w:r>
          <w:fldChar w:fldCharType="separate"/>
        </w:r>
        <w:r>
          <w:t>13</w:t>
        </w:r>
        <w:r>
          <w:fldChar w:fldCharType="end"/>
        </w:r>
      </w:hyperlink>
    </w:p>
    <w:p>
      <w:pPr>
        <w:pStyle w:val="TOC2"/>
        <w:tabs>
          <w:tab w:val="right" w:leader="dot" w:pos="8306"/>
        </w:tabs>
      </w:pPr>
      <w:hyperlink w:anchor="_Toc5523" w:history="1">
        <w:r>
          <w:rPr>
            <w:rFonts w:ascii="仿宋" w:eastAsia="仿宋" w:hAnsi="仿宋" w:cs="仿宋" w:hint="eastAsia"/>
            <w:lang w:eastAsia="zh-CN"/>
          </w:rPr>
          <w:t>(三)、技术前景展望</w:t>
        </w:r>
        <w:r>
          <w:tab/>
        </w:r>
        <w:r>
          <w:fldChar w:fldCharType="begin"/>
        </w:r>
        <w:r>
          <w:instrText xml:space="preserve"> PAGEREF _Toc5523 \h </w:instrText>
        </w:r>
        <w:r>
          <w:fldChar w:fldCharType="separate"/>
        </w:r>
        <w:r>
          <w:t>14</w:t>
        </w:r>
        <w:r>
          <w:fldChar w:fldCharType="end"/>
        </w:r>
      </w:hyperlink>
    </w:p>
    <w:p>
      <w:pPr>
        <w:pStyle w:val="TOC2"/>
        <w:tabs>
          <w:tab w:val="right" w:leader="dot" w:pos="8306"/>
        </w:tabs>
      </w:pPr>
      <w:hyperlink w:anchor="_Toc22643" w:history="1">
        <w:r>
          <w:rPr>
            <w:rFonts w:ascii="仿宋" w:eastAsia="仿宋" w:hAnsi="仿宋" w:cs="仿宋" w:hint="eastAsia"/>
            <w:lang w:eastAsia="zh-CN"/>
          </w:rPr>
          <w:t>(四)、政策环境变化</w:t>
        </w:r>
        <w:r>
          <w:tab/>
        </w:r>
        <w:r>
          <w:fldChar w:fldCharType="begin"/>
        </w:r>
        <w:r>
          <w:instrText xml:space="preserve"> PAGEREF _Toc22643 \h </w:instrText>
        </w:r>
        <w:r>
          <w:fldChar w:fldCharType="separate"/>
        </w:r>
        <w:r>
          <w:t>15</w:t>
        </w:r>
        <w:r>
          <w:fldChar w:fldCharType="end"/>
        </w:r>
      </w:hyperlink>
    </w:p>
    <w:p>
      <w:pPr>
        <w:pStyle w:val="TOC1"/>
        <w:tabs>
          <w:tab w:val="right" w:leader="dot" w:pos="8306"/>
        </w:tabs>
      </w:pPr>
      <w:hyperlink w:anchor="_Toc11114" w:history="1">
        <w:r>
          <w:rPr>
            <w:rFonts w:ascii="仿宋" w:eastAsia="仿宋" w:hAnsi="仿宋" w:cs="仿宋" w:hint="eastAsia"/>
            <w:lang w:eastAsia="zh-CN"/>
          </w:rPr>
          <w:t>四、产品市场预测与分析</w:t>
        </w:r>
        <w:r>
          <w:tab/>
        </w:r>
        <w:r>
          <w:fldChar w:fldCharType="begin"/>
        </w:r>
        <w:r>
          <w:instrText xml:space="preserve"> PAGEREF _Toc11114 \h </w:instrText>
        </w:r>
        <w:r>
          <w:fldChar w:fldCharType="separate"/>
        </w:r>
        <w:r>
          <w:t>16</w:t>
        </w:r>
        <w:r>
          <w:fldChar w:fldCharType="end"/>
        </w:r>
      </w:hyperlink>
    </w:p>
    <w:p>
      <w:pPr>
        <w:pStyle w:val="TOC2"/>
        <w:tabs>
          <w:tab w:val="right" w:leader="dot" w:pos="8306"/>
        </w:tabs>
      </w:pPr>
      <w:hyperlink w:anchor="_Toc17645" w:history="1">
        <w:r>
          <w:rPr>
            <w:rFonts w:ascii="仿宋" w:eastAsia="仿宋" w:hAnsi="仿宋" w:cs="仿宋" w:hint="eastAsia"/>
            <w:lang w:eastAsia="zh-CN"/>
          </w:rPr>
          <w:t>(一)、市场调查</w:t>
        </w:r>
        <w:r>
          <w:tab/>
        </w:r>
        <w:r>
          <w:fldChar w:fldCharType="begin"/>
        </w:r>
        <w:r>
          <w:instrText xml:space="preserve"> PAGEREF _Toc17645 \h </w:instrText>
        </w:r>
        <w:r>
          <w:fldChar w:fldCharType="separate"/>
        </w:r>
        <w:r>
          <w:t>16</w:t>
        </w:r>
        <w:r>
          <w:fldChar w:fldCharType="end"/>
        </w:r>
      </w:hyperlink>
    </w:p>
    <w:p>
      <w:pPr>
        <w:pStyle w:val="TOC2"/>
        <w:tabs>
          <w:tab w:val="right" w:leader="dot" w:pos="8306"/>
        </w:tabs>
      </w:pPr>
      <w:hyperlink w:anchor="_Toc20888" w:history="1">
        <w:r>
          <w:rPr>
            <w:rFonts w:ascii="仿宋" w:eastAsia="仿宋" w:hAnsi="仿宋" w:cs="仿宋" w:hint="eastAsia"/>
            <w:lang w:eastAsia="zh-CN"/>
          </w:rPr>
          <w:t>(二)、生产能力调查</w:t>
        </w:r>
        <w:r>
          <w:tab/>
        </w:r>
        <w:r>
          <w:fldChar w:fldCharType="begin"/>
        </w:r>
        <w:r>
          <w:instrText xml:space="preserve"> PAGEREF _Toc20888 \h </w:instrText>
        </w:r>
        <w:r>
          <w:fldChar w:fldCharType="separate"/>
        </w:r>
        <w:r>
          <w:t>17</w:t>
        </w:r>
        <w:r>
          <w:fldChar w:fldCharType="end"/>
        </w:r>
      </w:hyperlink>
    </w:p>
    <w:p>
      <w:pPr>
        <w:pStyle w:val="TOC2"/>
        <w:tabs>
          <w:tab w:val="right" w:leader="dot" w:pos="8306"/>
        </w:tabs>
      </w:pPr>
      <w:hyperlink w:anchor="_Toc11948" w:history="1">
        <w:r>
          <w:rPr>
            <w:rFonts w:ascii="仿宋" w:eastAsia="仿宋" w:hAnsi="仿宋" w:cs="仿宋" w:hint="eastAsia"/>
            <w:lang w:eastAsia="zh-CN"/>
          </w:rPr>
          <w:t>(三)、销售量调查</w:t>
        </w:r>
        <w:r>
          <w:tab/>
        </w:r>
        <w:r>
          <w:fldChar w:fldCharType="begin"/>
        </w:r>
        <w:r>
          <w:instrText xml:space="preserve"> PAGEREF _Toc11948 \h </w:instrText>
        </w:r>
        <w:r>
          <w:fldChar w:fldCharType="separate"/>
        </w:r>
        <w:r>
          <w:t>20</w:t>
        </w:r>
        <w:r>
          <w:fldChar w:fldCharType="end"/>
        </w:r>
      </w:hyperlink>
    </w:p>
    <w:p>
      <w:pPr>
        <w:pStyle w:val="TOC2"/>
        <w:tabs>
          <w:tab w:val="right" w:leader="dot" w:pos="8306"/>
        </w:tabs>
      </w:pPr>
      <w:hyperlink w:anchor="_Toc8740" w:history="1">
        <w:r>
          <w:rPr>
            <w:rFonts w:ascii="仿宋" w:eastAsia="仿宋" w:hAnsi="仿宋" w:cs="仿宋" w:hint="eastAsia"/>
            <w:lang w:eastAsia="zh-CN"/>
          </w:rPr>
          <w:t>(四)、产品价格调查</w:t>
        </w:r>
        <w:r>
          <w:tab/>
        </w:r>
        <w:r>
          <w:fldChar w:fldCharType="begin"/>
        </w:r>
        <w:r>
          <w:instrText xml:space="preserve"> PAGEREF _Toc8740 \h </w:instrText>
        </w:r>
        <w:r>
          <w:fldChar w:fldCharType="separate"/>
        </w:r>
        <w:r>
          <w:t>22</w:t>
        </w:r>
        <w:r>
          <w:fldChar w:fldCharType="end"/>
        </w:r>
      </w:hyperlink>
    </w:p>
    <w:p>
      <w:pPr>
        <w:pStyle w:val="TOC2"/>
        <w:tabs>
          <w:tab w:val="right" w:leader="dot" w:pos="8306"/>
        </w:tabs>
      </w:pPr>
      <w:hyperlink w:anchor="_Toc11217" w:history="1">
        <w:r>
          <w:rPr>
            <w:rFonts w:ascii="仿宋" w:eastAsia="仿宋" w:hAnsi="仿宋" w:cs="仿宋" w:hint="eastAsia"/>
            <w:lang w:eastAsia="zh-CN"/>
          </w:rPr>
          <w:t>(五)、市场预测</w:t>
        </w:r>
        <w:r>
          <w:tab/>
        </w:r>
        <w:r>
          <w:fldChar w:fldCharType="begin"/>
        </w:r>
        <w:r>
          <w:instrText xml:space="preserve"> PAGEREF _Toc11217 \h </w:instrText>
        </w:r>
        <w:r>
          <w:fldChar w:fldCharType="separate"/>
        </w:r>
        <w:r>
          <w:t>24</w:t>
        </w:r>
        <w:r>
          <w:fldChar w:fldCharType="end"/>
        </w:r>
      </w:hyperlink>
    </w:p>
    <w:p>
      <w:pPr>
        <w:pStyle w:val="TOC2"/>
        <w:tabs>
          <w:tab w:val="right" w:leader="dot" w:pos="8306"/>
        </w:tabs>
      </w:pPr>
      <w:hyperlink w:anchor="_Toc5625" w:history="1">
        <w:r>
          <w:rPr>
            <w:rFonts w:ascii="仿宋" w:eastAsia="仿宋" w:hAnsi="仿宋" w:cs="仿宋" w:hint="eastAsia"/>
            <w:lang w:eastAsia="zh-CN"/>
          </w:rPr>
          <w:t>(六)、销售收入预测</w:t>
        </w:r>
        <w:r>
          <w:tab/>
        </w:r>
        <w:r>
          <w:fldChar w:fldCharType="begin"/>
        </w:r>
        <w:r>
          <w:instrText xml:space="preserve"> PAGEREF _Toc5625 \h </w:instrText>
        </w:r>
        <w:r>
          <w:fldChar w:fldCharType="separate"/>
        </w:r>
        <w:r>
          <w:t>26</w:t>
        </w:r>
        <w:r>
          <w:fldChar w:fldCharType="end"/>
        </w:r>
      </w:hyperlink>
    </w:p>
    <w:p>
      <w:pPr>
        <w:pStyle w:val="TOC1"/>
        <w:tabs>
          <w:tab w:val="right" w:leader="dot" w:pos="8306"/>
        </w:tabs>
      </w:pPr>
      <w:hyperlink w:anchor="_Toc26537" w:history="1">
        <w:r>
          <w:rPr>
            <w:rFonts w:ascii="仿宋" w:eastAsia="仿宋" w:hAnsi="仿宋" w:cs="仿宋" w:hint="eastAsia"/>
            <w:lang w:eastAsia="zh-CN"/>
          </w:rPr>
          <w:t>五、有色金属合金筹建公司基本信息</w:t>
        </w:r>
        <w:r>
          <w:tab/>
        </w:r>
        <w:r>
          <w:fldChar w:fldCharType="begin"/>
        </w:r>
        <w:r>
          <w:instrText xml:space="preserve"> PAGEREF _Toc26537 \h </w:instrText>
        </w:r>
        <w:r>
          <w:fldChar w:fldCharType="separate"/>
        </w:r>
        <w:r>
          <w:t>28</w:t>
        </w:r>
        <w:r>
          <w:fldChar w:fldCharType="end"/>
        </w:r>
      </w:hyperlink>
    </w:p>
    <w:p>
      <w:pPr>
        <w:pStyle w:val="TOC2"/>
        <w:tabs>
          <w:tab w:val="right" w:leader="dot" w:pos="8306"/>
        </w:tabs>
      </w:pPr>
      <w:hyperlink w:anchor="_Toc4371" w:history="1">
        <w:r>
          <w:rPr>
            <w:rFonts w:ascii="仿宋" w:eastAsia="仿宋" w:hAnsi="仿宋" w:cs="仿宋" w:hint="eastAsia"/>
            <w:lang w:eastAsia="zh-CN"/>
          </w:rPr>
          <w:t>(一)、公司名称</w:t>
        </w:r>
        <w:r>
          <w:tab/>
        </w:r>
        <w:r>
          <w:fldChar w:fldCharType="begin"/>
        </w:r>
        <w:r>
          <w:instrText xml:space="preserve"> PAGEREF _Toc4371 \h </w:instrText>
        </w:r>
        <w:r>
          <w:fldChar w:fldCharType="separate"/>
        </w:r>
        <w:r>
          <w:t>28</w:t>
        </w:r>
        <w:r>
          <w:fldChar w:fldCharType="end"/>
        </w:r>
      </w:hyperlink>
    </w:p>
    <w:p>
      <w:pPr>
        <w:pStyle w:val="TOC2"/>
        <w:tabs>
          <w:tab w:val="right" w:leader="dot" w:pos="8306"/>
        </w:tabs>
      </w:pPr>
      <w:hyperlink w:anchor="_Toc3220" w:history="1">
        <w:r>
          <w:rPr>
            <w:rFonts w:ascii="仿宋" w:eastAsia="仿宋" w:hAnsi="仿宋" w:cs="仿宋" w:hint="eastAsia"/>
            <w:lang w:eastAsia="zh-CN"/>
          </w:rPr>
          <w:t>(二)、注册资本</w:t>
        </w:r>
        <w:r>
          <w:tab/>
        </w:r>
        <w:r>
          <w:fldChar w:fldCharType="begin"/>
        </w:r>
        <w:r>
          <w:instrText xml:space="preserve"> PAGEREF _Toc3220 \h </w:instrText>
        </w:r>
        <w:r>
          <w:fldChar w:fldCharType="separate"/>
        </w:r>
        <w:r>
          <w:t>29</w:t>
        </w:r>
        <w:r>
          <w:fldChar w:fldCharType="end"/>
        </w:r>
      </w:hyperlink>
    </w:p>
    <w:p>
      <w:pPr>
        <w:pStyle w:val="TOC2"/>
        <w:tabs>
          <w:tab w:val="right" w:leader="dot" w:pos="8306"/>
        </w:tabs>
      </w:pPr>
      <w:hyperlink w:anchor="_Toc31043" w:history="1">
        <w:r>
          <w:rPr>
            <w:rFonts w:ascii="仿宋" w:eastAsia="仿宋" w:hAnsi="仿宋" w:cs="仿宋" w:hint="eastAsia"/>
            <w:lang w:eastAsia="zh-CN"/>
          </w:rPr>
          <w:t>(三)、注册地址</w:t>
        </w:r>
        <w:r>
          <w:tab/>
        </w:r>
        <w:r>
          <w:fldChar w:fldCharType="begin"/>
        </w:r>
        <w:r>
          <w:instrText xml:space="preserve"> PAGEREF _Toc31043 \h </w:instrText>
        </w:r>
        <w:r>
          <w:fldChar w:fldCharType="separate"/>
        </w:r>
        <w:r>
          <w:t>29</w:t>
        </w:r>
        <w:r>
          <w:fldChar w:fldCharType="end"/>
        </w:r>
      </w:hyperlink>
    </w:p>
    <w:p>
      <w:pPr>
        <w:pStyle w:val="TOC2"/>
        <w:tabs>
          <w:tab w:val="right" w:leader="dot" w:pos="8306"/>
        </w:tabs>
      </w:pPr>
      <w:hyperlink w:anchor="_Toc588" w:history="1">
        <w:r>
          <w:rPr>
            <w:rFonts w:ascii="仿宋" w:eastAsia="仿宋" w:hAnsi="仿宋" w:cs="仿宋" w:hint="eastAsia"/>
            <w:lang w:eastAsia="zh-CN"/>
          </w:rPr>
          <w:t>(四)、法人代表</w:t>
        </w:r>
        <w:r>
          <w:tab/>
        </w:r>
        <w:r>
          <w:fldChar w:fldCharType="begin"/>
        </w:r>
        <w:r>
          <w:instrText xml:space="preserve"> PAGEREF _Toc588 \h </w:instrText>
        </w:r>
        <w:r>
          <w:fldChar w:fldCharType="separate"/>
        </w:r>
        <w:r>
          <w:t>29</w:t>
        </w:r>
        <w:r>
          <w:fldChar w:fldCharType="end"/>
        </w:r>
      </w:hyperlink>
    </w:p>
    <w:p>
      <w:pPr>
        <w:pStyle w:val="TOC2"/>
        <w:tabs>
          <w:tab w:val="right" w:leader="dot" w:pos="8306"/>
        </w:tabs>
      </w:pPr>
      <w:hyperlink w:anchor="_Toc29664" w:history="1">
        <w:r>
          <w:rPr>
            <w:rFonts w:ascii="仿宋" w:eastAsia="仿宋" w:hAnsi="仿宋" w:cs="仿宋" w:hint="eastAsia"/>
            <w:lang w:eastAsia="zh-CN"/>
          </w:rPr>
          <w:t>(五)、主要经营范围</w:t>
        </w:r>
        <w:r>
          <w:tab/>
        </w:r>
        <w:r>
          <w:fldChar w:fldCharType="begin"/>
        </w:r>
        <w:r>
          <w:instrText xml:space="preserve"> PAGEREF _Toc29664 \h </w:instrText>
        </w:r>
        <w:r>
          <w:fldChar w:fldCharType="separate"/>
        </w:r>
        <w:r>
          <w:t>29</w:t>
        </w:r>
        <w:r>
          <w:fldChar w:fldCharType="end"/>
        </w:r>
      </w:hyperlink>
    </w:p>
    <w:p>
      <w:pPr>
        <w:pStyle w:val="TOC2"/>
        <w:tabs>
          <w:tab w:val="right" w:leader="dot" w:pos="8306"/>
        </w:tabs>
      </w:pPr>
      <w:hyperlink w:anchor="_Toc19272" w:history="1">
        <w:r>
          <w:rPr>
            <w:rFonts w:ascii="仿宋" w:eastAsia="仿宋" w:hAnsi="仿宋" w:cs="仿宋" w:hint="eastAsia"/>
            <w:lang w:eastAsia="zh-CN"/>
          </w:rPr>
          <w:t>(六)、主要股东</w:t>
        </w:r>
        <w:r>
          <w:tab/>
        </w:r>
        <w:r>
          <w:fldChar w:fldCharType="begin"/>
        </w:r>
        <w:r>
          <w:instrText xml:space="preserve"> PAGEREF _Toc19272 \h </w:instrText>
        </w:r>
        <w:r>
          <w:fldChar w:fldCharType="separate"/>
        </w:r>
        <w:r>
          <w:t>29</w:t>
        </w:r>
        <w:r>
          <w:fldChar w:fldCharType="end"/>
        </w:r>
      </w:hyperlink>
    </w:p>
    <w:p>
      <w:pPr>
        <w:pStyle w:val="TOC1"/>
        <w:tabs>
          <w:tab w:val="right" w:leader="dot" w:pos="8306"/>
        </w:tabs>
      </w:pPr>
      <w:hyperlink w:anchor="_Toc2583" w:history="1">
        <w:r>
          <w:rPr>
            <w:rFonts w:ascii="仿宋" w:eastAsia="仿宋" w:hAnsi="仿宋" w:cs="仿宋" w:hint="eastAsia"/>
            <w:lang w:eastAsia="zh-CN"/>
          </w:rPr>
          <w:t>六、有色金属合金项目建设地方案</w:t>
        </w:r>
        <w:r>
          <w:tab/>
        </w:r>
        <w:r>
          <w:fldChar w:fldCharType="begin"/>
        </w:r>
        <w:r>
          <w:instrText xml:space="preserve"> PAGEREF _Toc2583 \h </w:instrText>
        </w:r>
        <w:r>
          <w:fldChar w:fldCharType="separate"/>
        </w:r>
        <w:r>
          <w:t>30</w:t>
        </w:r>
        <w:r>
          <w:fldChar w:fldCharType="end"/>
        </w:r>
      </w:hyperlink>
    </w:p>
    <w:p>
      <w:pPr>
        <w:pStyle w:val="TOC2"/>
        <w:tabs>
          <w:tab w:val="right" w:leader="dot" w:pos="8306"/>
        </w:tabs>
      </w:pPr>
      <w:hyperlink w:anchor="_Toc25161" w:history="1">
        <w:r>
          <w:rPr>
            <w:rFonts w:ascii="仿宋" w:eastAsia="仿宋" w:hAnsi="仿宋" w:cs="仿宋" w:hint="eastAsia"/>
            <w:lang w:eastAsia="zh-CN"/>
          </w:rPr>
          <w:t>(一)、有色金属合金项目选址原则</w:t>
        </w:r>
        <w:r>
          <w:tab/>
        </w:r>
        <w:r>
          <w:fldChar w:fldCharType="begin"/>
        </w:r>
        <w:r>
          <w:instrText xml:space="preserve"> PAGEREF _Toc25161 \h </w:instrText>
        </w:r>
        <w:r>
          <w:fldChar w:fldCharType="separate"/>
        </w:r>
        <w:r>
          <w:t>30</w:t>
        </w:r>
        <w:r>
          <w:fldChar w:fldCharType="end"/>
        </w:r>
      </w:hyperlink>
    </w:p>
    <w:p>
      <w:pPr>
        <w:pStyle w:val="TOC2"/>
        <w:tabs>
          <w:tab w:val="right" w:leader="dot" w:pos="8306"/>
        </w:tabs>
      </w:pPr>
      <w:hyperlink w:anchor="_Toc12481" w:history="1">
        <w:r>
          <w:rPr>
            <w:rFonts w:ascii="仿宋" w:eastAsia="仿宋" w:hAnsi="仿宋" w:cs="仿宋" w:hint="eastAsia"/>
            <w:lang w:eastAsia="zh-CN"/>
          </w:rPr>
          <w:t>(二)、有色金属合金项目选址</w:t>
        </w:r>
        <w:r>
          <w:tab/>
        </w:r>
        <w:r>
          <w:fldChar w:fldCharType="begin"/>
        </w:r>
        <w:r>
          <w:instrText xml:space="preserve"> PAGEREF _Toc12481 \h </w:instrText>
        </w:r>
        <w:r>
          <w:fldChar w:fldCharType="separate"/>
        </w:r>
        <w:r>
          <w:t>31</w:t>
        </w:r>
        <w:r>
          <w:fldChar w:fldCharType="end"/>
        </w:r>
      </w:hyperlink>
    </w:p>
    <w:p>
      <w:pPr>
        <w:pStyle w:val="TOC2"/>
        <w:tabs>
          <w:tab w:val="right" w:leader="dot" w:pos="8306"/>
        </w:tabs>
      </w:pPr>
      <w:hyperlink w:anchor="_Toc16736" w:history="1">
        <w:r>
          <w:rPr>
            <w:rFonts w:ascii="仿宋" w:eastAsia="仿宋" w:hAnsi="仿宋" w:cs="仿宋" w:hint="eastAsia"/>
            <w:lang w:eastAsia="zh-CN"/>
          </w:rPr>
          <w:t>(三)、建设条件分析</w:t>
        </w:r>
        <w:r>
          <w:tab/>
        </w:r>
        <w:r>
          <w:fldChar w:fldCharType="begin"/>
        </w:r>
        <w:r>
          <w:instrText xml:space="preserve"> PAGEREF _Toc16736 \h </w:instrText>
        </w:r>
        <w:r>
          <w:fldChar w:fldCharType="separate"/>
        </w:r>
        <w:r>
          <w:t>31</w:t>
        </w:r>
        <w:r>
          <w:fldChar w:fldCharType="end"/>
        </w:r>
      </w:hyperlink>
    </w:p>
    <w:p>
      <w:pPr>
        <w:pStyle w:val="TOC2"/>
        <w:tabs>
          <w:tab w:val="right" w:leader="dot" w:pos="8306"/>
        </w:tabs>
      </w:pPr>
      <w:hyperlink w:anchor="_Toc22501" w:history="1">
        <w:r>
          <w:rPr>
            <w:rFonts w:ascii="仿宋" w:eastAsia="仿宋" w:hAnsi="仿宋" w:cs="仿宋" w:hint="eastAsia"/>
            <w:lang w:eastAsia="zh-CN"/>
          </w:rPr>
          <w:t>(四)、用地控制指标</w:t>
        </w:r>
        <w:r>
          <w:tab/>
        </w:r>
        <w:r>
          <w:fldChar w:fldCharType="begin"/>
        </w:r>
        <w:r>
          <w:instrText xml:space="preserve"> PAGEREF _Toc22501 \h </w:instrText>
        </w:r>
        <w:r>
          <w:fldChar w:fldCharType="separate"/>
        </w:r>
        <w:r>
          <w:t>32</w:t>
        </w:r>
        <w:r>
          <w:fldChar w:fldCharType="end"/>
        </w:r>
      </w:hyperlink>
    </w:p>
    <w:p>
      <w:pPr>
        <w:pStyle w:val="TOC2"/>
        <w:tabs>
          <w:tab w:val="right" w:leader="dot" w:pos="8306"/>
        </w:tabs>
      </w:pPr>
      <w:hyperlink w:anchor="_Toc17883" w:history="1">
        <w:r>
          <w:rPr>
            <w:rFonts w:ascii="仿宋" w:eastAsia="仿宋" w:hAnsi="仿宋" w:cs="仿宋" w:hint="eastAsia"/>
            <w:lang w:eastAsia="zh-CN"/>
          </w:rPr>
          <w:t>(五)、用地总体要求</w:t>
        </w:r>
        <w:r>
          <w:tab/>
        </w:r>
        <w:r>
          <w:fldChar w:fldCharType="begin"/>
        </w:r>
        <w:r>
          <w:instrText xml:space="preserve"> PAGEREF _Toc17883 \h </w:instrText>
        </w:r>
        <w:r>
          <w:fldChar w:fldCharType="separate"/>
        </w:r>
        <w:r>
          <w:t>33</w:t>
        </w:r>
        <w:r>
          <w:fldChar w:fldCharType="end"/>
        </w:r>
      </w:hyperlink>
    </w:p>
    <w:p>
      <w:pPr>
        <w:pStyle w:val="TOC2"/>
        <w:tabs>
          <w:tab w:val="right" w:leader="dot" w:pos="8306"/>
        </w:tabs>
      </w:pPr>
      <w:hyperlink w:anchor="_Toc1877" w:history="1">
        <w:r>
          <w:rPr>
            <w:rFonts w:ascii="仿宋" w:eastAsia="仿宋" w:hAnsi="仿宋" w:cs="仿宋" w:hint="eastAsia"/>
            <w:lang w:eastAsia="zh-CN"/>
          </w:rPr>
          <w:t>(六)、节约用地措施</w:t>
        </w:r>
        <w:r>
          <w:tab/>
        </w:r>
        <w:r>
          <w:fldChar w:fldCharType="begin"/>
        </w:r>
        <w:r>
          <w:instrText xml:space="preserve"> PAGEREF _Toc1877 \h </w:instrText>
        </w:r>
        <w:r>
          <w:fldChar w:fldCharType="separate"/>
        </w:r>
        <w:r>
          <w:t>33</w:t>
        </w:r>
        <w:r>
          <w:fldChar w:fldCharType="end"/>
        </w:r>
      </w:hyperlink>
    </w:p>
    <w:p>
      <w:pPr>
        <w:pStyle w:val="TOC2"/>
        <w:tabs>
          <w:tab w:val="right" w:leader="dot" w:pos="8306"/>
        </w:tabs>
      </w:pPr>
      <w:hyperlink w:anchor="_Toc265" w:history="1">
        <w:r>
          <w:rPr>
            <w:rFonts w:ascii="仿宋" w:eastAsia="仿宋" w:hAnsi="仿宋" w:cs="仿宋" w:hint="eastAsia"/>
            <w:lang w:eastAsia="zh-CN"/>
          </w:rPr>
          <w:t>(七)、总图布置方案</w:t>
        </w:r>
        <w:r>
          <w:tab/>
        </w:r>
        <w:r>
          <w:fldChar w:fldCharType="begin"/>
        </w:r>
        <w:r>
          <w:instrText xml:space="preserve"> PAGEREF _Toc265 \h </w:instrText>
        </w:r>
        <w:r>
          <w:fldChar w:fldCharType="separate"/>
        </w:r>
        <w:r>
          <w:t>33</w:t>
        </w:r>
        <w:r>
          <w:fldChar w:fldCharType="end"/>
        </w:r>
      </w:hyperlink>
    </w:p>
    <w:p>
      <w:pPr>
        <w:pStyle w:val="TOC2"/>
        <w:tabs>
          <w:tab w:val="right" w:leader="dot" w:pos="8306"/>
        </w:tabs>
      </w:pPr>
      <w:hyperlink w:anchor="_Toc30968" w:history="1">
        <w:r>
          <w:rPr>
            <w:rFonts w:ascii="仿宋" w:eastAsia="仿宋" w:hAnsi="仿宋" w:cs="仿宋" w:hint="eastAsia"/>
            <w:lang w:eastAsia="zh-CN"/>
          </w:rPr>
          <w:t>(八)、运输组成</w:t>
        </w:r>
        <w:r>
          <w:tab/>
        </w:r>
        <w:r>
          <w:fldChar w:fldCharType="begin"/>
        </w:r>
        <w:r>
          <w:instrText xml:space="preserve"> PAGEREF _Toc30968 \h </w:instrText>
        </w:r>
        <w:r>
          <w:fldChar w:fldCharType="separate"/>
        </w:r>
        <w:r>
          <w:t>35</w:t>
        </w:r>
        <w:r>
          <w:fldChar w:fldCharType="end"/>
        </w:r>
      </w:hyperlink>
    </w:p>
    <w:p>
      <w:pPr>
        <w:pStyle w:val="TOC2"/>
        <w:tabs>
          <w:tab w:val="right" w:leader="dot" w:pos="8306"/>
        </w:tabs>
      </w:pPr>
      <w:hyperlink w:anchor="_Toc17334" w:history="1">
        <w:r>
          <w:rPr>
            <w:rFonts w:ascii="仿宋" w:eastAsia="仿宋" w:hAnsi="仿宋" w:cs="仿宋" w:hint="eastAsia"/>
            <w:lang w:eastAsia="zh-CN"/>
          </w:rPr>
          <w:t>(九)、选址综合评价</w:t>
        </w:r>
        <w:r>
          <w:tab/>
        </w:r>
        <w:r>
          <w:fldChar w:fldCharType="begin"/>
        </w:r>
        <w:r>
          <w:instrText xml:space="preserve"> PAGEREF _Toc17334 \h </w:instrText>
        </w:r>
        <w:r>
          <w:fldChar w:fldCharType="separate"/>
        </w:r>
        <w:r>
          <w:t>36</w:t>
        </w:r>
        <w:r>
          <w:fldChar w:fldCharType="end"/>
        </w:r>
      </w:hyperlink>
    </w:p>
    <w:p>
      <w:pPr>
        <w:pStyle w:val="TOC1"/>
        <w:tabs>
          <w:tab w:val="right" w:leader="dot" w:pos="8306"/>
        </w:tabs>
      </w:pPr>
      <w:hyperlink w:anchor="_Toc26319" w:history="1">
        <w:r>
          <w:rPr>
            <w:rFonts w:ascii="仿宋" w:eastAsia="仿宋" w:hAnsi="仿宋" w:cs="仿宋" w:hint="eastAsia"/>
            <w:lang w:eastAsia="zh-CN"/>
          </w:rPr>
          <w:t>七、有色金属合金企业经营决策的流程</w:t>
        </w:r>
        <w:r>
          <w:tab/>
        </w:r>
        <w:r>
          <w:fldChar w:fldCharType="begin"/>
        </w:r>
        <w:r>
          <w:instrText xml:space="preserve"> PAGEREF _Toc26319 \h </w:instrText>
        </w:r>
        <w:r>
          <w:fldChar w:fldCharType="separate"/>
        </w:r>
        <w:r>
          <w:t>37</w:t>
        </w:r>
        <w:r>
          <w:fldChar w:fldCharType="end"/>
        </w:r>
      </w:hyperlink>
    </w:p>
    <w:p>
      <w:pPr>
        <w:pStyle w:val="TOC2"/>
        <w:tabs>
          <w:tab w:val="right" w:leader="dot" w:pos="8306"/>
        </w:tabs>
      </w:pPr>
      <w:hyperlink w:anchor="_Toc25278" w:history="1">
        <w:r>
          <w:rPr>
            <w:rFonts w:ascii="仿宋" w:eastAsia="仿宋" w:hAnsi="仿宋" w:cs="仿宋" w:hint="eastAsia"/>
            <w:lang w:eastAsia="zh-CN"/>
          </w:rPr>
          <w:t>(一)、企业经营决策的流程</w:t>
        </w:r>
        <w:r>
          <w:tab/>
        </w:r>
        <w:r>
          <w:fldChar w:fldCharType="begin"/>
        </w:r>
        <w:r>
          <w:instrText xml:space="preserve"> PAGEREF _Toc25278 \h </w:instrText>
        </w:r>
        <w:r>
          <w:fldChar w:fldCharType="separate"/>
        </w:r>
        <w:r>
          <w:t>37</w:t>
        </w:r>
        <w:r>
          <w:fldChar w:fldCharType="end"/>
        </w:r>
      </w:hyperlink>
    </w:p>
    <w:p>
      <w:pPr>
        <w:pStyle w:val="TOC1"/>
        <w:tabs>
          <w:tab w:val="right" w:leader="dot" w:pos="8306"/>
        </w:tabs>
      </w:pPr>
      <w:hyperlink w:anchor="_Toc12723" w:history="1">
        <w:r>
          <w:rPr>
            <w:rFonts w:ascii="仿宋" w:eastAsia="仿宋" w:hAnsi="仿宋" w:cs="仿宋" w:hint="eastAsia"/>
            <w:lang w:eastAsia="zh-CN"/>
          </w:rPr>
          <w:t>八、节能情况分析</w:t>
        </w:r>
        <w:r>
          <w:tab/>
        </w:r>
        <w:r>
          <w:fldChar w:fldCharType="begin"/>
        </w:r>
        <w:r>
          <w:instrText xml:space="preserve"> PAGEREF _Toc12723 \h </w:instrText>
        </w:r>
        <w:r>
          <w:fldChar w:fldCharType="separate"/>
        </w:r>
        <w:r>
          <w:t>39</w:t>
        </w:r>
        <w:r>
          <w:fldChar w:fldCharType="end"/>
        </w:r>
      </w:hyperlink>
    </w:p>
    <w:p>
      <w:pPr>
        <w:pStyle w:val="TOC2"/>
        <w:tabs>
          <w:tab w:val="right" w:leader="dot" w:pos="8306"/>
        </w:tabs>
      </w:pPr>
      <w:hyperlink w:anchor="_Toc25916" w:history="1">
        <w:r>
          <w:rPr>
            <w:rFonts w:ascii="仿宋" w:eastAsia="仿宋" w:hAnsi="仿宋" w:cs="仿宋" w:hint="eastAsia"/>
            <w:lang w:eastAsia="zh-CN"/>
          </w:rPr>
          <w:t>(一)、节能的重要性</w:t>
        </w:r>
        <w:r>
          <w:tab/>
        </w:r>
        <w:r>
          <w:fldChar w:fldCharType="begin"/>
        </w:r>
        <w:r>
          <w:instrText xml:space="preserve"> PAGEREF _Toc25916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02" w:history="1">
        <w:r>
          <w:rPr>
            <w:rFonts w:ascii="仿宋" w:eastAsia="仿宋" w:hAnsi="仿宋" w:cs="仿宋" w:hint="eastAsia"/>
            <w:lang w:eastAsia="zh-CN"/>
          </w:rPr>
          <w:t>(二)、节能的法规与标准要求</w:t>
        </w:r>
        <w:r>
          <w:tab/>
        </w:r>
        <w:r>
          <w:fldChar w:fldCharType="begin"/>
        </w:r>
        <w:r>
          <w:instrText xml:space="preserve"> PAGEREF _Toc28502 \h </w:instrText>
        </w:r>
        <w:r>
          <w:fldChar w:fldCharType="separate"/>
        </w:r>
        <w:r>
          <w:t>40</w:t>
        </w:r>
        <w:r>
          <w:fldChar w:fldCharType="end"/>
        </w:r>
      </w:hyperlink>
    </w:p>
    <w:p>
      <w:pPr>
        <w:pStyle w:val="TOC2"/>
        <w:tabs>
          <w:tab w:val="right" w:leader="dot" w:pos="8306"/>
        </w:tabs>
      </w:pPr>
      <w:hyperlink w:anchor="_Toc4374" w:history="1">
        <w:r>
          <w:rPr>
            <w:rFonts w:ascii="仿宋" w:eastAsia="仿宋" w:hAnsi="仿宋" w:cs="仿宋" w:hint="eastAsia"/>
            <w:lang w:eastAsia="zh-CN"/>
          </w:rPr>
          <w:t>(三)、有色金属合金项目地能源消耗与供应状况</w:t>
        </w:r>
        <w:r>
          <w:tab/>
        </w:r>
        <w:r>
          <w:fldChar w:fldCharType="begin"/>
        </w:r>
        <w:r>
          <w:instrText xml:space="preserve"> PAGEREF _Toc4374 \h </w:instrText>
        </w:r>
        <w:r>
          <w:fldChar w:fldCharType="separate"/>
        </w:r>
        <w:r>
          <w:t>41</w:t>
        </w:r>
        <w:r>
          <w:fldChar w:fldCharType="end"/>
        </w:r>
      </w:hyperlink>
    </w:p>
    <w:p>
      <w:pPr>
        <w:pStyle w:val="TOC2"/>
        <w:tabs>
          <w:tab w:val="right" w:leader="dot" w:pos="8306"/>
        </w:tabs>
      </w:pPr>
      <w:hyperlink w:anchor="_Toc8474" w:history="1">
        <w:r>
          <w:rPr>
            <w:rFonts w:ascii="仿宋" w:eastAsia="仿宋" w:hAnsi="仿宋" w:cs="仿宋" w:hint="eastAsia"/>
            <w:lang w:eastAsia="zh-CN"/>
          </w:rPr>
          <w:t>(四)、能源消耗类型与数量的深入分析</w:t>
        </w:r>
        <w:r>
          <w:tab/>
        </w:r>
        <w:r>
          <w:fldChar w:fldCharType="begin"/>
        </w:r>
        <w:r>
          <w:instrText xml:space="preserve"> PAGEREF _Toc8474 \h </w:instrText>
        </w:r>
        <w:r>
          <w:fldChar w:fldCharType="separate"/>
        </w:r>
        <w:r>
          <w:t>42</w:t>
        </w:r>
        <w:r>
          <w:fldChar w:fldCharType="end"/>
        </w:r>
      </w:hyperlink>
    </w:p>
    <w:p>
      <w:pPr>
        <w:pStyle w:val="TOC2"/>
        <w:tabs>
          <w:tab w:val="right" w:leader="dot" w:pos="8306"/>
        </w:tabs>
      </w:pPr>
      <w:hyperlink w:anchor="_Toc12531" w:history="1">
        <w:r>
          <w:rPr>
            <w:rFonts w:ascii="仿宋" w:eastAsia="仿宋" w:hAnsi="仿宋" w:cs="仿宋" w:hint="eastAsia"/>
            <w:lang w:eastAsia="zh-CN"/>
          </w:rPr>
          <w:t>(五)、节能综合评价</w:t>
        </w:r>
        <w:r>
          <w:tab/>
        </w:r>
        <w:r>
          <w:fldChar w:fldCharType="begin"/>
        </w:r>
        <w:r>
          <w:instrText xml:space="preserve"> PAGEREF _Toc12531 \h </w:instrText>
        </w:r>
        <w:r>
          <w:fldChar w:fldCharType="separate"/>
        </w:r>
        <w:r>
          <w:t>43</w:t>
        </w:r>
        <w:r>
          <w:fldChar w:fldCharType="end"/>
        </w:r>
      </w:hyperlink>
    </w:p>
    <w:p>
      <w:pPr>
        <w:pStyle w:val="TOC2"/>
        <w:tabs>
          <w:tab w:val="right" w:leader="dot" w:pos="8306"/>
        </w:tabs>
      </w:pPr>
      <w:hyperlink w:anchor="_Toc8876" w:history="1">
        <w:r>
          <w:rPr>
            <w:rFonts w:ascii="仿宋" w:eastAsia="仿宋" w:hAnsi="仿宋" w:cs="仿宋" w:hint="eastAsia"/>
            <w:lang w:eastAsia="zh-CN"/>
          </w:rPr>
          <w:t>(六)、设计节能方案</w:t>
        </w:r>
        <w:r>
          <w:tab/>
        </w:r>
        <w:r>
          <w:fldChar w:fldCharType="begin"/>
        </w:r>
        <w:r>
          <w:instrText xml:space="preserve"> PAGEREF _Toc8876 \h </w:instrText>
        </w:r>
        <w:r>
          <w:fldChar w:fldCharType="separate"/>
        </w:r>
        <w:r>
          <w:t>43</w:t>
        </w:r>
        <w:r>
          <w:fldChar w:fldCharType="end"/>
        </w:r>
      </w:hyperlink>
    </w:p>
    <w:p>
      <w:pPr>
        <w:pStyle w:val="TOC2"/>
        <w:tabs>
          <w:tab w:val="right" w:leader="dot" w:pos="8306"/>
        </w:tabs>
      </w:pPr>
      <w:hyperlink w:anchor="_Toc1761" w:history="1">
        <w:r>
          <w:rPr>
            <w:rFonts w:ascii="仿宋" w:eastAsia="仿宋" w:hAnsi="仿宋" w:cs="仿宋" w:hint="eastAsia"/>
            <w:lang w:eastAsia="zh-CN"/>
          </w:rPr>
          <w:t>(七)、实施节能措施</w:t>
        </w:r>
        <w:r>
          <w:tab/>
        </w:r>
        <w:r>
          <w:fldChar w:fldCharType="begin"/>
        </w:r>
        <w:r>
          <w:instrText xml:space="preserve"> PAGEREF _Toc1761 \h </w:instrText>
        </w:r>
        <w:r>
          <w:fldChar w:fldCharType="separate"/>
        </w:r>
        <w:r>
          <w:t>44</w:t>
        </w:r>
        <w:r>
          <w:fldChar w:fldCharType="end"/>
        </w:r>
      </w:hyperlink>
    </w:p>
    <w:p>
      <w:pPr>
        <w:pStyle w:val="TOC1"/>
        <w:tabs>
          <w:tab w:val="right" w:leader="dot" w:pos="8306"/>
        </w:tabs>
      </w:pPr>
      <w:hyperlink w:anchor="_Toc5780" w:history="1">
        <w:r>
          <w:rPr>
            <w:rFonts w:ascii="仿宋" w:eastAsia="仿宋" w:hAnsi="仿宋" w:cs="仿宋" w:hint="eastAsia"/>
            <w:lang w:eastAsia="zh-CN"/>
          </w:rPr>
          <w:t>九、客户关系管理与市场拓展</w:t>
        </w:r>
        <w:r>
          <w:tab/>
        </w:r>
        <w:r>
          <w:fldChar w:fldCharType="begin"/>
        </w:r>
        <w:r>
          <w:instrText xml:space="preserve"> PAGEREF _Toc5780 \h </w:instrText>
        </w:r>
        <w:r>
          <w:fldChar w:fldCharType="separate"/>
        </w:r>
        <w:r>
          <w:t>45</w:t>
        </w:r>
        <w:r>
          <w:fldChar w:fldCharType="end"/>
        </w:r>
      </w:hyperlink>
    </w:p>
    <w:p>
      <w:pPr>
        <w:pStyle w:val="TOC2"/>
        <w:tabs>
          <w:tab w:val="right" w:leader="dot" w:pos="8306"/>
        </w:tabs>
      </w:pPr>
      <w:hyperlink w:anchor="_Toc14647" w:history="1">
        <w:r>
          <w:rPr>
            <w:rFonts w:ascii="仿宋" w:eastAsia="仿宋" w:hAnsi="仿宋" w:cs="仿宋" w:hint="eastAsia"/>
            <w:lang w:eastAsia="zh-CN"/>
          </w:rPr>
          <w:t>(一)、客户关系管理策略</w:t>
        </w:r>
        <w:r>
          <w:tab/>
        </w:r>
        <w:r>
          <w:fldChar w:fldCharType="begin"/>
        </w:r>
        <w:r>
          <w:instrText xml:space="preserve"> PAGEREF _Toc14647 \h </w:instrText>
        </w:r>
        <w:r>
          <w:fldChar w:fldCharType="separate"/>
        </w:r>
        <w:r>
          <w:t>45</w:t>
        </w:r>
        <w:r>
          <w:fldChar w:fldCharType="end"/>
        </w:r>
      </w:hyperlink>
    </w:p>
    <w:p>
      <w:pPr>
        <w:pStyle w:val="TOC2"/>
        <w:tabs>
          <w:tab w:val="right" w:leader="dot" w:pos="8306"/>
        </w:tabs>
      </w:pPr>
      <w:hyperlink w:anchor="_Toc2062" w:history="1">
        <w:r>
          <w:rPr>
            <w:rFonts w:ascii="仿宋" w:eastAsia="仿宋" w:hAnsi="仿宋" w:cs="仿宋" w:hint="eastAsia"/>
            <w:lang w:eastAsia="zh-CN"/>
          </w:rPr>
          <w:t>(二)、市场拓展方案</w:t>
        </w:r>
        <w:r>
          <w:tab/>
        </w:r>
        <w:r>
          <w:fldChar w:fldCharType="begin"/>
        </w:r>
        <w:r>
          <w:instrText xml:space="preserve"> PAGEREF _Toc2062 \h </w:instrText>
        </w:r>
        <w:r>
          <w:fldChar w:fldCharType="separate"/>
        </w:r>
        <w:r>
          <w:t>46</w:t>
        </w:r>
        <w:r>
          <w:fldChar w:fldCharType="end"/>
        </w:r>
      </w:hyperlink>
    </w:p>
    <w:p>
      <w:pPr>
        <w:pStyle w:val="TOC1"/>
        <w:tabs>
          <w:tab w:val="right" w:leader="dot" w:pos="8306"/>
        </w:tabs>
      </w:pPr>
      <w:hyperlink w:anchor="_Toc13172" w:history="1">
        <w:r>
          <w:rPr>
            <w:rFonts w:ascii="仿宋" w:eastAsia="仿宋" w:hAnsi="仿宋" w:cs="仿宋" w:hint="eastAsia"/>
            <w:lang w:eastAsia="zh-CN"/>
          </w:rPr>
          <w:t>十、第十四章员工健康与安全管理</w:t>
        </w:r>
        <w:r>
          <w:tab/>
        </w:r>
        <w:r>
          <w:fldChar w:fldCharType="begin"/>
        </w:r>
        <w:r>
          <w:instrText xml:space="preserve"> PAGEREF _Toc13172 \h </w:instrText>
        </w:r>
        <w:r>
          <w:fldChar w:fldCharType="separate"/>
        </w:r>
        <w:r>
          <w:t>47</w:t>
        </w:r>
        <w:r>
          <w:fldChar w:fldCharType="end"/>
        </w:r>
      </w:hyperlink>
    </w:p>
    <w:p>
      <w:pPr>
        <w:pStyle w:val="TOC2"/>
        <w:tabs>
          <w:tab w:val="right" w:leader="dot" w:pos="8306"/>
        </w:tabs>
      </w:pPr>
      <w:hyperlink w:anchor="_Toc29934" w:history="1">
        <w:r>
          <w:rPr>
            <w:rFonts w:ascii="仿宋" w:eastAsia="仿宋" w:hAnsi="仿宋" w:cs="仿宋" w:hint="eastAsia"/>
            <w:lang w:eastAsia="zh-CN"/>
          </w:rPr>
          <w:t>(一)、健康保障计划</w:t>
        </w:r>
        <w:r>
          <w:tab/>
        </w:r>
        <w:r>
          <w:fldChar w:fldCharType="begin"/>
        </w:r>
        <w:r>
          <w:instrText xml:space="preserve"> PAGEREF _Toc29934 \h </w:instrText>
        </w:r>
        <w:r>
          <w:fldChar w:fldCharType="separate"/>
        </w:r>
        <w:r>
          <w:t>47</w:t>
        </w:r>
        <w:r>
          <w:fldChar w:fldCharType="end"/>
        </w:r>
      </w:hyperlink>
    </w:p>
    <w:p>
      <w:pPr>
        <w:pStyle w:val="TOC2"/>
        <w:tabs>
          <w:tab w:val="right" w:leader="dot" w:pos="8306"/>
        </w:tabs>
      </w:pPr>
      <w:hyperlink w:anchor="_Toc812" w:history="1">
        <w:r>
          <w:rPr>
            <w:rFonts w:ascii="仿宋" w:eastAsia="仿宋" w:hAnsi="仿宋" w:cs="仿宋" w:hint="eastAsia"/>
            <w:lang w:eastAsia="zh-CN"/>
          </w:rPr>
          <w:t>(二)、安全管理体系</w:t>
        </w:r>
        <w:r>
          <w:tab/>
        </w:r>
        <w:r>
          <w:fldChar w:fldCharType="begin"/>
        </w:r>
        <w:r>
          <w:instrText xml:space="preserve"> PAGEREF _Toc812 \h </w:instrText>
        </w:r>
        <w:r>
          <w:fldChar w:fldCharType="separate"/>
        </w:r>
        <w:r>
          <w:t>49</w:t>
        </w:r>
        <w:r>
          <w:fldChar w:fldCharType="end"/>
        </w:r>
      </w:hyperlink>
    </w:p>
    <w:p>
      <w:pPr>
        <w:pStyle w:val="TOC1"/>
        <w:tabs>
          <w:tab w:val="right" w:leader="dot" w:pos="8306"/>
        </w:tabs>
      </w:pPr>
      <w:hyperlink w:anchor="_Toc18268" w:history="1">
        <w:r>
          <w:rPr>
            <w:rFonts w:ascii="仿宋" w:eastAsia="仿宋" w:hAnsi="仿宋" w:cs="仿宋" w:hint="eastAsia"/>
            <w:lang w:eastAsia="zh-CN"/>
          </w:rPr>
          <w:t>十一、危机管理与应急响应</w:t>
        </w:r>
        <w:r>
          <w:tab/>
        </w:r>
        <w:r>
          <w:fldChar w:fldCharType="begin"/>
        </w:r>
        <w:r>
          <w:instrText xml:space="preserve"> PAGEREF _Toc18268 \h </w:instrText>
        </w:r>
        <w:r>
          <w:fldChar w:fldCharType="separate"/>
        </w:r>
        <w:r>
          <w:t>50</w:t>
        </w:r>
        <w:r>
          <w:fldChar w:fldCharType="end"/>
        </w:r>
      </w:hyperlink>
    </w:p>
    <w:p>
      <w:pPr>
        <w:pStyle w:val="TOC2"/>
        <w:tabs>
          <w:tab w:val="right" w:leader="dot" w:pos="8306"/>
        </w:tabs>
      </w:pPr>
      <w:hyperlink w:anchor="_Toc14657" w:history="1">
        <w:r>
          <w:rPr>
            <w:rFonts w:ascii="仿宋" w:eastAsia="仿宋" w:hAnsi="仿宋" w:cs="仿宋" w:hint="eastAsia"/>
            <w:lang w:eastAsia="zh-CN"/>
          </w:rPr>
          <w:t>(一)、危机管理计划制定</w:t>
        </w:r>
        <w:r>
          <w:tab/>
        </w:r>
        <w:r>
          <w:fldChar w:fldCharType="begin"/>
        </w:r>
        <w:r>
          <w:instrText xml:space="preserve"> PAGEREF _Toc14657 \h </w:instrText>
        </w:r>
        <w:r>
          <w:fldChar w:fldCharType="separate"/>
        </w:r>
        <w:r>
          <w:t>50</w:t>
        </w:r>
        <w:r>
          <w:fldChar w:fldCharType="end"/>
        </w:r>
      </w:hyperlink>
    </w:p>
    <w:p>
      <w:pPr>
        <w:pStyle w:val="TOC2"/>
        <w:tabs>
          <w:tab w:val="right" w:leader="dot" w:pos="8306"/>
        </w:tabs>
      </w:pPr>
      <w:hyperlink w:anchor="_Toc18084" w:history="1">
        <w:r>
          <w:rPr>
            <w:rFonts w:ascii="仿宋" w:eastAsia="仿宋" w:hAnsi="仿宋" w:cs="仿宋" w:hint="eastAsia"/>
            <w:lang w:eastAsia="zh-CN"/>
          </w:rPr>
          <w:t>(二)、应急响应流程</w:t>
        </w:r>
        <w:r>
          <w:tab/>
        </w:r>
        <w:r>
          <w:fldChar w:fldCharType="begin"/>
        </w:r>
        <w:r>
          <w:instrText xml:space="preserve"> PAGEREF _Toc18084 \h </w:instrText>
        </w:r>
        <w:r>
          <w:fldChar w:fldCharType="separate"/>
        </w:r>
        <w:r>
          <w:t>51</w:t>
        </w:r>
        <w:r>
          <w:fldChar w:fldCharType="end"/>
        </w:r>
      </w:hyperlink>
    </w:p>
    <w:p>
      <w:pPr>
        <w:pStyle w:val="TOC2"/>
        <w:tabs>
          <w:tab w:val="right" w:leader="dot" w:pos="8306"/>
        </w:tabs>
      </w:pPr>
      <w:hyperlink w:anchor="_Toc23031" w:history="1">
        <w:r>
          <w:rPr>
            <w:rFonts w:ascii="仿宋" w:eastAsia="仿宋" w:hAnsi="仿宋" w:cs="仿宋" w:hint="eastAsia"/>
            <w:lang w:eastAsia="zh-CN"/>
          </w:rPr>
          <w:t>(三)、危机公关与舆情管理</w:t>
        </w:r>
        <w:r>
          <w:tab/>
        </w:r>
        <w:r>
          <w:fldChar w:fldCharType="begin"/>
        </w:r>
        <w:r>
          <w:instrText xml:space="preserve"> PAGEREF _Toc23031 \h </w:instrText>
        </w:r>
        <w:r>
          <w:fldChar w:fldCharType="separate"/>
        </w:r>
        <w:r>
          <w:t>52</w:t>
        </w:r>
        <w:r>
          <w:fldChar w:fldCharType="end"/>
        </w:r>
      </w:hyperlink>
    </w:p>
    <w:p>
      <w:pPr>
        <w:pStyle w:val="TOC2"/>
        <w:tabs>
          <w:tab w:val="right" w:leader="dot" w:pos="8306"/>
        </w:tabs>
      </w:pPr>
      <w:hyperlink w:anchor="_Toc32634" w:history="1">
        <w:r>
          <w:rPr>
            <w:rFonts w:ascii="仿宋" w:eastAsia="仿宋" w:hAnsi="仿宋" w:cs="仿宋" w:hint="eastAsia"/>
            <w:lang w:eastAsia="zh-CN"/>
          </w:rPr>
          <w:t>(四)、事故调查与报告</w:t>
        </w:r>
        <w:r>
          <w:tab/>
        </w:r>
        <w:r>
          <w:fldChar w:fldCharType="begin"/>
        </w:r>
        <w:r>
          <w:instrText xml:space="preserve"> PAGEREF _Toc32634 \h </w:instrText>
        </w:r>
        <w:r>
          <w:fldChar w:fldCharType="separate"/>
        </w:r>
        <w:r>
          <w:t>53</w:t>
        </w:r>
        <w:r>
          <w:fldChar w:fldCharType="end"/>
        </w:r>
      </w:hyperlink>
    </w:p>
    <w:p>
      <w:pPr>
        <w:pStyle w:val="TOC1"/>
        <w:tabs>
          <w:tab w:val="right" w:leader="dot" w:pos="8306"/>
        </w:tabs>
      </w:pPr>
      <w:hyperlink w:anchor="_Toc31403" w:history="1">
        <w:r>
          <w:rPr>
            <w:rFonts w:ascii="仿宋" w:eastAsia="仿宋" w:hAnsi="仿宋" w:cs="仿宋" w:hint="eastAsia"/>
            <w:lang w:eastAsia="zh-CN"/>
          </w:rPr>
          <w:t>十二、企业技术创新的内部组织模式</w:t>
        </w:r>
        <w:r>
          <w:tab/>
        </w:r>
        <w:r>
          <w:fldChar w:fldCharType="begin"/>
        </w:r>
        <w:r>
          <w:instrText xml:space="preserve"> PAGEREF _Toc31403 \h </w:instrText>
        </w:r>
        <w:r>
          <w:fldChar w:fldCharType="separate"/>
        </w:r>
        <w:r>
          <w:t>54</w:t>
        </w:r>
        <w:r>
          <w:fldChar w:fldCharType="end"/>
        </w:r>
      </w:hyperlink>
    </w:p>
    <w:p>
      <w:pPr>
        <w:pStyle w:val="TOC2"/>
        <w:tabs>
          <w:tab w:val="right" w:leader="dot" w:pos="8306"/>
        </w:tabs>
      </w:pPr>
      <w:hyperlink w:anchor="_Toc26460" w:history="1">
        <w:r>
          <w:rPr>
            <w:rFonts w:ascii="仿宋" w:eastAsia="仿宋" w:hAnsi="仿宋" w:cs="仿宋" w:hint="eastAsia"/>
            <w:lang w:eastAsia="zh-CN"/>
          </w:rPr>
          <w:t>(一)、内部孵化</w:t>
        </w:r>
        <w:r>
          <w:tab/>
        </w:r>
        <w:r>
          <w:fldChar w:fldCharType="begin"/>
        </w:r>
        <w:r>
          <w:instrText xml:space="preserve"> PAGEREF _Toc26460 \h </w:instrText>
        </w:r>
        <w:r>
          <w:fldChar w:fldCharType="separate"/>
        </w:r>
        <w:r>
          <w:t>54</w:t>
        </w:r>
        <w:r>
          <w:fldChar w:fldCharType="end"/>
        </w:r>
      </w:hyperlink>
    </w:p>
    <w:p>
      <w:pPr>
        <w:pStyle w:val="TOC2"/>
        <w:tabs>
          <w:tab w:val="right" w:leader="dot" w:pos="8306"/>
        </w:tabs>
      </w:pPr>
      <w:hyperlink w:anchor="_Toc25134" w:history="1">
        <w:r>
          <w:rPr>
            <w:rFonts w:ascii="仿宋" w:eastAsia="仿宋" w:hAnsi="仿宋" w:cs="仿宋" w:hint="eastAsia"/>
            <w:lang w:eastAsia="zh-CN"/>
          </w:rPr>
          <w:t>(二)、技术创新小组</w:t>
        </w:r>
        <w:r>
          <w:tab/>
        </w:r>
        <w:r>
          <w:fldChar w:fldCharType="begin"/>
        </w:r>
        <w:r>
          <w:instrText xml:space="preserve"> PAGEREF _Toc25134 \h </w:instrText>
        </w:r>
        <w:r>
          <w:fldChar w:fldCharType="separate"/>
        </w:r>
        <w:r>
          <w:t>55</w:t>
        </w:r>
        <w:r>
          <w:fldChar w:fldCharType="end"/>
        </w:r>
      </w:hyperlink>
    </w:p>
    <w:p>
      <w:pPr>
        <w:pStyle w:val="TOC2"/>
        <w:tabs>
          <w:tab w:val="right" w:leader="dot" w:pos="8306"/>
        </w:tabs>
      </w:pPr>
      <w:hyperlink w:anchor="_Toc23542" w:history="1">
        <w:r>
          <w:rPr>
            <w:rFonts w:ascii="仿宋" w:eastAsia="仿宋" w:hAnsi="仿宋" w:cs="仿宋" w:hint="eastAsia"/>
            <w:lang w:eastAsia="zh-CN"/>
          </w:rPr>
          <w:t>(三)、新事业发展部</w:t>
        </w:r>
        <w:r>
          <w:tab/>
        </w:r>
        <w:r>
          <w:fldChar w:fldCharType="begin"/>
        </w:r>
        <w:r>
          <w:instrText xml:space="preserve"> PAGEREF _Toc23542 \h </w:instrText>
        </w:r>
        <w:r>
          <w:fldChar w:fldCharType="separate"/>
        </w:r>
        <w:r>
          <w:t>56</w:t>
        </w:r>
        <w:r>
          <w:fldChar w:fldCharType="end"/>
        </w:r>
      </w:hyperlink>
    </w:p>
    <w:p>
      <w:pPr>
        <w:pStyle w:val="TOC1"/>
        <w:tabs>
          <w:tab w:val="right" w:leader="dot" w:pos="8306"/>
        </w:tabs>
      </w:pPr>
      <w:hyperlink w:anchor="_Toc26904" w:history="1">
        <w:r>
          <w:rPr>
            <w:rFonts w:ascii="仿宋" w:eastAsia="仿宋" w:hAnsi="仿宋" w:cs="仿宋" w:hint="eastAsia"/>
            <w:lang w:eastAsia="zh-CN"/>
          </w:rPr>
          <w:t>十三、有色金属合金新型运营方式</w:t>
        </w:r>
        <w:r>
          <w:tab/>
        </w:r>
        <w:r>
          <w:fldChar w:fldCharType="begin"/>
        </w:r>
        <w:r>
          <w:instrText xml:space="preserve"> PAGEREF _Toc26904 \h </w:instrText>
        </w:r>
        <w:r>
          <w:fldChar w:fldCharType="separate"/>
        </w:r>
        <w:r>
          <w:t>58</w:t>
        </w:r>
        <w:r>
          <w:fldChar w:fldCharType="end"/>
        </w:r>
      </w:hyperlink>
    </w:p>
    <w:p>
      <w:pPr>
        <w:pStyle w:val="TOC2"/>
        <w:tabs>
          <w:tab w:val="right" w:leader="dot" w:pos="8306"/>
        </w:tabs>
      </w:pPr>
      <w:hyperlink w:anchor="_Toc26292" w:history="1">
        <w:r>
          <w:rPr>
            <w:rFonts w:ascii="仿宋" w:eastAsia="仿宋" w:hAnsi="仿宋" w:cs="仿宋" w:hint="eastAsia"/>
            <w:lang w:eastAsia="zh-CN"/>
          </w:rPr>
          <w:t>(一)、创新业务模式</w:t>
        </w:r>
        <w:r>
          <w:tab/>
        </w:r>
        <w:r>
          <w:fldChar w:fldCharType="begin"/>
        </w:r>
        <w:r>
          <w:instrText xml:space="preserve"> PAGEREF _Toc26292 \h </w:instrText>
        </w:r>
        <w:r>
          <w:fldChar w:fldCharType="separate"/>
        </w:r>
        <w:r>
          <w:t>58</w:t>
        </w:r>
        <w:r>
          <w:fldChar w:fldCharType="end"/>
        </w:r>
      </w:hyperlink>
    </w:p>
    <w:p>
      <w:pPr>
        <w:pStyle w:val="TOC2"/>
        <w:tabs>
          <w:tab w:val="right" w:leader="dot" w:pos="8306"/>
        </w:tabs>
      </w:pPr>
      <w:hyperlink w:anchor="_Toc396" w:history="1">
        <w:r>
          <w:rPr>
            <w:rFonts w:ascii="仿宋" w:eastAsia="仿宋" w:hAnsi="仿宋" w:cs="仿宋" w:hint="eastAsia"/>
            <w:lang w:eastAsia="zh-CN"/>
          </w:rPr>
          <w:t>(二)、数字化运营</w:t>
        </w:r>
        <w:r>
          <w:tab/>
        </w:r>
        <w:r>
          <w:fldChar w:fldCharType="begin"/>
        </w:r>
        <w:r>
          <w:instrText xml:space="preserve"> PAGEREF _Toc396 \h </w:instrText>
        </w:r>
        <w:r>
          <w:fldChar w:fldCharType="separate"/>
        </w:r>
        <w:r>
          <w:t>59</w:t>
        </w:r>
        <w:r>
          <w:fldChar w:fldCharType="end"/>
        </w:r>
      </w:hyperlink>
    </w:p>
    <w:p>
      <w:pPr>
        <w:pStyle w:val="TOC2"/>
        <w:tabs>
          <w:tab w:val="right" w:leader="dot" w:pos="8306"/>
        </w:tabs>
      </w:pPr>
      <w:hyperlink w:anchor="_Toc11755" w:history="1">
        <w:r>
          <w:rPr>
            <w:rFonts w:ascii="仿宋" w:eastAsia="仿宋" w:hAnsi="仿宋" w:cs="仿宋" w:hint="eastAsia"/>
            <w:lang w:eastAsia="zh-CN"/>
          </w:rPr>
          <w:t>(三)、智能化技术应用</w:t>
        </w:r>
        <w:r>
          <w:tab/>
        </w:r>
        <w:r>
          <w:fldChar w:fldCharType="begin"/>
        </w:r>
        <w:r>
          <w:instrText xml:space="preserve"> PAGEREF _Toc11755 \h </w:instrText>
        </w:r>
        <w:r>
          <w:fldChar w:fldCharType="separate"/>
        </w:r>
        <w:r>
          <w:t>60</w:t>
        </w:r>
        <w:r>
          <w:fldChar w:fldCharType="end"/>
        </w:r>
      </w:hyperlink>
    </w:p>
    <w:p>
      <w:pPr>
        <w:pStyle w:val="TOC2"/>
        <w:tabs>
          <w:tab w:val="right" w:leader="dot" w:pos="8306"/>
        </w:tabs>
      </w:pPr>
      <w:hyperlink w:anchor="_Toc19015" w:history="1">
        <w:r>
          <w:rPr>
            <w:rFonts w:ascii="仿宋" w:eastAsia="仿宋" w:hAnsi="仿宋" w:cs="仿宋" w:hint="eastAsia"/>
            <w:lang w:eastAsia="zh-CN"/>
          </w:rPr>
          <w:t>(四)、可持续经营实践</w:t>
        </w:r>
        <w:r>
          <w:tab/>
        </w:r>
        <w:r>
          <w:fldChar w:fldCharType="begin"/>
        </w:r>
        <w:r>
          <w:instrText xml:space="preserve"> PAGEREF _Toc19015 \h </w:instrText>
        </w:r>
        <w:r>
          <w:fldChar w:fldCharType="separate"/>
        </w:r>
        <w:r>
          <w:t>61</w:t>
        </w:r>
        <w:r>
          <w:fldChar w:fldCharType="end"/>
        </w:r>
      </w:hyperlink>
    </w:p>
    <w:p>
      <w:pPr>
        <w:pStyle w:val="TOC1"/>
        <w:tabs>
          <w:tab w:val="right" w:leader="dot" w:pos="8306"/>
        </w:tabs>
      </w:pPr>
      <w:hyperlink w:anchor="_Toc2109" w:history="1">
        <w:r>
          <w:rPr>
            <w:rFonts w:ascii="仿宋" w:eastAsia="仿宋" w:hAnsi="仿宋" w:cs="仿宋" w:hint="eastAsia"/>
            <w:lang w:eastAsia="zh-CN"/>
          </w:rPr>
          <w:t>十四、发展规划</w:t>
        </w:r>
        <w:r>
          <w:tab/>
        </w:r>
        <w:r>
          <w:fldChar w:fldCharType="begin"/>
        </w:r>
        <w:r>
          <w:instrText xml:space="preserve"> PAGEREF _Toc2109 \h </w:instrText>
        </w:r>
        <w:r>
          <w:fldChar w:fldCharType="separate"/>
        </w:r>
        <w:r>
          <w:t>62</w:t>
        </w:r>
        <w:r>
          <w:fldChar w:fldCharType="end"/>
        </w:r>
      </w:hyperlink>
    </w:p>
    <w:p>
      <w:pPr>
        <w:pStyle w:val="TOC2"/>
        <w:tabs>
          <w:tab w:val="right" w:leader="dot" w:pos="8306"/>
        </w:tabs>
      </w:pPr>
      <w:hyperlink w:anchor="_Toc28394" w:history="1">
        <w:r>
          <w:rPr>
            <w:rFonts w:ascii="仿宋" w:eastAsia="仿宋" w:hAnsi="仿宋" w:cs="仿宋" w:hint="eastAsia"/>
            <w:lang w:eastAsia="zh-CN"/>
          </w:rPr>
          <w:t>(一)、远景与战略</w:t>
        </w:r>
        <w:r>
          <w:tab/>
        </w:r>
        <w:r>
          <w:fldChar w:fldCharType="begin"/>
        </w:r>
        <w:r>
          <w:instrText xml:space="preserve"> PAGEREF _Toc28394 \h </w:instrText>
        </w:r>
        <w:r>
          <w:fldChar w:fldCharType="separate"/>
        </w:r>
        <w:r>
          <w:t>62</w:t>
        </w:r>
        <w:r>
          <w:fldChar w:fldCharType="end"/>
        </w:r>
      </w:hyperlink>
    </w:p>
    <w:p>
      <w:pPr>
        <w:pStyle w:val="TOC2"/>
        <w:tabs>
          <w:tab w:val="right" w:leader="dot" w:pos="8306"/>
        </w:tabs>
      </w:pPr>
      <w:hyperlink w:anchor="_Toc3109" w:history="1">
        <w:r>
          <w:rPr>
            <w:rFonts w:ascii="仿宋" w:eastAsia="仿宋" w:hAnsi="仿宋" w:cs="仿宋" w:hint="eastAsia"/>
            <w:lang w:eastAsia="zh-CN"/>
          </w:rPr>
          <w:t>(二)、五年发展目标规划</w:t>
        </w:r>
        <w:r>
          <w:tab/>
        </w:r>
        <w:r>
          <w:fldChar w:fldCharType="begin"/>
        </w:r>
        <w:r>
          <w:instrText xml:space="preserve"> PAGEREF _Toc3109 \h </w:instrText>
        </w:r>
        <w:r>
          <w:fldChar w:fldCharType="separate"/>
        </w:r>
        <w:r>
          <w:t>64</w:t>
        </w:r>
        <w:r>
          <w:fldChar w:fldCharType="end"/>
        </w:r>
      </w:hyperlink>
    </w:p>
    <w:p>
      <w:pPr>
        <w:pStyle w:val="TOC2"/>
        <w:tabs>
          <w:tab w:val="right" w:leader="dot" w:pos="8306"/>
        </w:tabs>
      </w:pPr>
      <w:hyperlink w:anchor="_Toc26596" w:history="1">
        <w:r>
          <w:rPr>
            <w:rFonts w:ascii="仿宋" w:eastAsia="仿宋" w:hAnsi="仿宋" w:cs="仿宋" w:hint="eastAsia"/>
            <w:lang w:eastAsia="zh-CN"/>
          </w:rPr>
          <w:t>(三)、计划与实施</w:t>
        </w:r>
        <w:r>
          <w:tab/>
        </w:r>
        <w:r>
          <w:fldChar w:fldCharType="begin"/>
        </w:r>
        <w:r>
          <w:instrText xml:space="preserve"> PAGEREF _Toc26596 \h </w:instrText>
        </w:r>
        <w:r>
          <w:fldChar w:fldCharType="separate"/>
        </w:r>
        <w:r>
          <w:t>67</w:t>
        </w:r>
        <w:r>
          <w:fldChar w:fldCharType="end"/>
        </w:r>
      </w:hyperlink>
    </w:p>
    <w:p>
      <w:pPr>
        <w:pStyle w:val="TOC1"/>
        <w:tabs>
          <w:tab w:val="right" w:leader="dot" w:pos="8306"/>
        </w:tabs>
      </w:pPr>
      <w:hyperlink w:anchor="_Toc1223" w:history="1">
        <w:r>
          <w:rPr>
            <w:rFonts w:ascii="仿宋" w:eastAsia="仿宋" w:hAnsi="仿宋" w:cs="仿宋" w:hint="eastAsia"/>
            <w:lang w:eastAsia="zh-CN"/>
          </w:rPr>
          <w:t>十五、招标方案</w:t>
        </w:r>
        <w:r>
          <w:tab/>
        </w:r>
        <w:r>
          <w:fldChar w:fldCharType="begin"/>
        </w:r>
        <w:r>
          <w:instrText xml:space="preserve"> PAGEREF _Toc1223 \h </w:instrText>
        </w:r>
        <w:r>
          <w:fldChar w:fldCharType="separate"/>
        </w:r>
        <w:r>
          <w:t>68</w:t>
        </w:r>
        <w:r>
          <w:fldChar w:fldCharType="end"/>
        </w:r>
      </w:hyperlink>
    </w:p>
    <w:p>
      <w:pPr>
        <w:pStyle w:val="TOC2"/>
        <w:tabs>
          <w:tab w:val="right" w:leader="dot" w:pos="8306"/>
        </w:tabs>
      </w:pPr>
      <w:hyperlink w:anchor="_Toc32362" w:history="1">
        <w:r>
          <w:rPr>
            <w:rFonts w:ascii="仿宋" w:eastAsia="仿宋" w:hAnsi="仿宋" w:cs="仿宋" w:hint="eastAsia"/>
            <w:lang w:eastAsia="zh-CN"/>
          </w:rPr>
          <w:t>(一)、有色金属合金项目招标依据</w:t>
        </w:r>
        <w:r>
          <w:tab/>
        </w:r>
        <w:r>
          <w:fldChar w:fldCharType="begin"/>
        </w:r>
        <w:r>
          <w:instrText xml:space="preserve"> PAGEREF _Toc32362 \h </w:instrText>
        </w:r>
        <w:r>
          <w:fldChar w:fldCharType="separate"/>
        </w:r>
        <w:r>
          <w:t>68</w:t>
        </w:r>
        <w:r>
          <w:fldChar w:fldCharType="end"/>
        </w:r>
      </w:hyperlink>
    </w:p>
    <w:p>
      <w:pPr>
        <w:pStyle w:val="TOC2"/>
        <w:tabs>
          <w:tab w:val="right" w:leader="dot" w:pos="8306"/>
        </w:tabs>
      </w:pPr>
      <w:hyperlink w:anchor="_Toc16005" w:history="1">
        <w:r>
          <w:rPr>
            <w:rFonts w:ascii="仿宋" w:eastAsia="仿宋" w:hAnsi="仿宋" w:cs="仿宋" w:hint="eastAsia"/>
            <w:lang w:eastAsia="zh-CN"/>
          </w:rPr>
          <w:t>(二)、有色金属合金项目招标范围</w:t>
        </w:r>
        <w:r>
          <w:tab/>
        </w:r>
        <w:r>
          <w:fldChar w:fldCharType="begin"/>
        </w:r>
        <w:r>
          <w:instrText xml:space="preserve"> PAGEREF _Toc16005 \h </w:instrText>
        </w:r>
        <w:r>
          <w:fldChar w:fldCharType="separate"/>
        </w:r>
        <w:r>
          <w:t>68</w:t>
        </w:r>
        <w:r>
          <w:fldChar w:fldCharType="end"/>
        </w:r>
      </w:hyperlink>
    </w:p>
    <w:p>
      <w:pPr>
        <w:pStyle w:val="TOC2"/>
        <w:tabs>
          <w:tab w:val="right" w:leader="dot" w:pos="8306"/>
        </w:tabs>
      </w:pPr>
      <w:hyperlink w:anchor="_Toc23897" w:history="1">
        <w:r>
          <w:rPr>
            <w:rFonts w:ascii="仿宋" w:eastAsia="仿宋" w:hAnsi="仿宋" w:cs="仿宋" w:hint="eastAsia"/>
            <w:lang w:eastAsia="zh-CN"/>
          </w:rPr>
          <w:t>(三)、招标要求</w:t>
        </w:r>
        <w:r>
          <w:tab/>
        </w:r>
        <w:r>
          <w:fldChar w:fldCharType="begin"/>
        </w:r>
        <w:r>
          <w:instrText xml:space="preserve"> PAGEREF _Toc23897 \h </w:instrText>
        </w:r>
        <w:r>
          <w:fldChar w:fldCharType="separate"/>
        </w:r>
        <w:r>
          <w:t>69</w:t>
        </w:r>
        <w:r>
          <w:fldChar w:fldCharType="end"/>
        </w:r>
      </w:hyperlink>
    </w:p>
    <w:p>
      <w:pPr>
        <w:pStyle w:val="TOC2"/>
        <w:tabs>
          <w:tab w:val="right" w:leader="dot" w:pos="8306"/>
        </w:tabs>
      </w:pPr>
      <w:hyperlink w:anchor="_Toc28896" w:history="1">
        <w:r>
          <w:rPr>
            <w:rFonts w:ascii="仿宋" w:eastAsia="仿宋" w:hAnsi="仿宋" w:cs="仿宋" w:hint="eastAsia"/>
            <w:lang w:eastAsia="zh-CN"/>
          </w:rPr>
          <w:t>(四)、招标组织方式</w:t>
        </w:r>
        <w:r>
          <w:tab/>
        </w:r>
        <w:r>
          <w:fldChar w:fldCharType="begin"/>
        </w:r>
        <w:r>
          <w:instrText xml:space="preserve"> PAGEREF _Toc28896 \h </w:instrText>
        </w:r>
        <w:r>
          <w:fldChar w:fldCharType="separate"/>
        </w:r>
        <w:r>
          <w:t>71</w:t>
        </w:r>
        <w:r>
          <w:fldChar w:fldCharType="end"/>
        </w:r>
      </w:hyperlink>
    </w:p>
    <w:p>
      <w:pPr>
        <w:pStyle w:val="TOC2"/>
        <w:tabs>
          <w:tab w:val="right" w:leader="dot" w:pos="8306"/>
        </w:tabs>
      </w:pPr>
      <w:hyperlink w:anchor="_Toc32246" w:history="1">
        <w:r>
          <w:rPr>
            <w:rFonts w:ascii="仿宋" w:eastAsia="仿宋" w:hAnsi="仿宋" w:cs="仿宋" w:hint="eastAsia"/>
            <w:lang w:eastAsia="zh-CN"/>
          </w:rPr>
          <w:t>(五)、招标信息发布</w:t>
        </w:r>
        <w:r>
          <w:tab/>
        </w:r>
        <w:r>
          <w:fldChar w:fldCharType="begin"/>
        </w:r>
        <w:r>
          <w:instrText xml:space="preserve"> PAGEREF _Toc32246 \h </w:instrText>
        </w:r>
        <w:r>
          <w:fldChar w:fldCharType="separate"/>
        </w:r>
        <w:r>
          <w:t>71</w:t>
        </w:r>
        <w:r>
          <w:fldChar w:fldCharType="end"/>
        </w:r>
      </w:hyperlink>
    </w:p>
    <w:p>
      <w:pPr>
        <w:pStyle w:val="TOC1"/>
        <w:tabs>
          <w:tab w:val="right" w:leader="dot" w:pos="8306"/>
        </w:tabs>
      </w:pPr>
      <w:hyperlink w:anchor="_Toc30887" w:history="1">
        <w:r>
          <w:rPr>
            <w:rFonts w:ascii="仿宋" w:eastAsia="仿宋" w:hAnsi="仿宋" w:cs="仿宋" w:hint="eastAsia"/>
            <w:lang w:eastAsia="zh-CN"/>
          </w:rPr>
          <w:t>十六、第四十五章员工品牌建设</w:t>
        </w:r>
        <w:r>
          <w:tab/>
        </w:r>
        <w:r>
          <w:fldChar w:fldCharType="begin"/>
        </w:r>
        <w:r>
          <w:instrText xml:space="preserve"> PAGEREF _Toc30887 \h </w:instrText>
        </w:r>
        <w:r>
          <w:fldChar w:fldCharType="separate"/>
        </w:r>
        <w:r>
          <w:t>72</w:t>
        </w:r>
        <w:r>
          <w:fldChar w:fldCharType="end"/>
        </w:r>
      </w:hyperlink>
    </w:p>
    <w:p>
      <w:pPr>
        <w:pStyle w:val="TOC2"/>
        <w:tabs>
          <w:tab w:val="right" w:leader="dot" w:pos="8306"/>
        </w:tabs>
      </w:pPr>
      <w:hyperlink w:anchor="_Toc30696" w:history="1">
        <w:r>
          <w:rPr>
            <w:rFonts w:ascii="仿宋" w:eastAsia="仿宋" w:hAnsi="仿宋" w:cs="仿宋" w:hint="eastAsia"/>
            <w:lang w:eastAsia="zh-CN"/>
          </w:rPr>
          <w:t>(一)、个人品牌管理</w:t>
        </w:r>
        <w:r>
          <w:tab/>
        </w:r>
        <w:r>
          <w:fldChar w:fldCharType="begin"/>
        </w:r>
        <w:r>
          <w:instrText xml:space="preserve"> PAGEREF _Toc30696 \h </w:instrText>
        </w:r>
        <w:r>
          <w:fldChar w:fldCharType="separate"/>
        </w:r>
        <w:r>
          <w:t>72</w:t>
        </w:r>
        <w:r>
          <w:fldChar w:fldCharType="end"/>
        </w:r>
      </w:hyperlink>
    </w:p>
    <w:p>
      <w:pPr>
        <w:pStyle w:val="TOC2"/>
        <w:tabs>
          <w:tab w:val="right" w:leader="dot" w:pos="8306"/>
        </w:tabs>
      </w:pPr>
      <w:hyperlink w:anchor="_Toc27799" w:history="1">
        <w:r>
          <w:rPr>
            <w:rFonts w:ascii="仿宋" w:eastAsia="仿宋" w:hAnsi="仿宋" w:cs="仿宋" w:hint="eastAsia"/>
            <w:lang w:eastAsia="zh-CN"/>
          </w:rPr>
          <w:t>(二)、在有色金属合金行业内建立个人影响力</w:t>
        </w:r>
        <w:r>
          <w:tab/>
        </w:r>
        <w:r>
          <w:fldChar w:fldCharType="begin"/>
        </w:r>
        <w:r>
          <w:instrText xml:space="preserve"> PAGEREF _Toc27799 \h </w:instrText>
        </w:r>
        <w:r>
          <w:fldChar w:fldCharType="separate"/>
        </w:r>
        <w:r>
          <w:t>72</w:t>
        </w:r>
        <w:r>
          <w:fldChar w:fldCharType="end"/>
        </w:r>
      </w:hyperlink>
    </w:p>
    <w:p>
      <w:pPr>
        <w:pStyle w:val="TOC2"/>
        <w:tabs>
          <w:tab w:val="right" w:leader="dot" w:pos="8306"/>
        </w:tabs>
      </w:pPr>
      <w:hyperlink w:anchor="_Toc13801" w:history="1">
        <w:r>
          <w:rPr>
            <w:rFonts w:ascii="仿宋" w:eastAsia="仿宋" w:hAnsi="仿宋" w:cs="仿宋" w:hint="eastAsia"/>
            <w:lang w:eastAsia="zh-CN"/>
          </w:rPr>
          <w:t>(三)、个人品牌与公司品牌的关联</w:t>
        </w:r>
        <w:r>
          <w:tab/>
        </w:r>
        <w:r>
          <w:fldChar w:fldCharType="begin"/>
        </w:r>
        <w:r>
          <w:instrText xml:space="preserve"> PAGEREF _Toc13801 \h </w:instrText>
        </w:r>
        <w:r>
          <w:fldChar w:fldCharType="separate"/>
        </w:r>
        <w:r>
          <w:t>73</w:t>
        </w:r>
        <w:r>
          <w:fldChar w:fldCharType="end"/>
        </w:r>
      </w:hyperlink>
    </w:p>
    <w:p>
      <w:pPr>
        <w:pStyle w:val="TOC2"/>
        <w:tabs>
          <w:tab w:val="right" w:leader="dot" w:pos="8306"/>
        </w:tabs>
      </w:pPr>
      <w:hyperlink w:anchor="_Toc10179" w:history="1">
        <w:r>
          <w:rPr>
            <w:rFonts w:ascii="仿宋" w:eastAsia="仿宋" w:hAnsi="仿宋" w:cs="仿宋" w:hint="eastAsia"/>
            <w:lang w:eastAsia="zh-CN"/>
          </w:rPr>
          <w:t>(四)、社交媒体与个人品牌</w:t>
        </w:r>
        <w:r>
          <w:tab/>
        </w:r>
        <w:r>
          <w:fldChar w:fldCharType="begin"/>
        </w:r>
        <w:r>
          <w:instrText xml:space="preserve"> PAGEREF _Toc10179 \h </w:instrText>
        </w:r>
        <w:r>
          <w:fldChar w:fldCharType="separate"/>
        </w:r>
        <w:r>
          <w:t>74</w:t>
        </w:r>
        <w:r>
          <w:fldChar w:fldCharType="end"/>
        </w:r>
      </w:hyperlink>
    </w:p>
    <w:p>
      <w:pPr>
        <w:pStyle w:val="TOC2"/>
        <w:tabs>
          <w:tab w:val="right" w:leader="dot" w:pos="8306"/>
        </w:tabs>
      </w:pPr>
      <w:hyperlink w:anchor="_Toc23798" w:history="1">
        <w:r>
          <w:rPr>
            <w:rFonts w:ascii="仿宋" w:eastAsia="仿宋" w:hAnsi="仿宋" w:cs="仿宋" w:hint="eastAsia"/>
            <w:lang w:eastAsia="zh-CN"/>
          </w:rPr>
          <w:t>(五)、个人品牌的社交媒体传播</w:t>
        </w:r>
        <w:r>
          <w:tab/>
        </w:r>
        <w:r>
          <w:fldChar w:fldCharType="begin"/>
        </w:r>
        <w:r>
          <w:instrText xml:space="preserve"> PAGEREF _Toc23798 \h </w:instrText>
        </w:r>
        <w:r>
          <w:fldChar w:fldCharType="separate"/>
        </w:r>
        <w:r>
          <w:t>75</w:t>
        </w:r>
        <w:r>
          <w:fldChar w:fldCharType="end"/>
        </w:r>
      </w:hyperlink>
    </w:p>
    <w:p>
      <w:pPr>
        <w:pStyle w:val="TOC2"/>
        <w:tabs>
          <w:tab w:val="right" w:leader="dot" w:pos="8306"/>
        </w:tabs>
      </w:pPr>
      <w:hyperlink w:anchor="_Toc134" w:history="1">
        <w:r>
          <w:rPr>
            <w:rFonts w:ascii="仿宋" w:eastAsia="仿宋" w:hAnsi="仿宋" w:cs="仿宋" w:hint="eastAsia"/>
            <w:lang w:eastAsia="zh-CN"/>
          </w:rPr>
          <w:t>(六)、员工品牌建设与公司形象一致性</w:t>
        </w:r>
        <w:r>
          <w:tab/>
        </w:r>
        <w:r>
          <w:fldChar w:fldCharType="begin"/>
        </w:r>
        <w:r>
          <w:instrText xml:space="preserve"> PAGEREF _Toc134 \h </w:instrText>
        </w:r>
        <w:r>
          <w:fldChar w:fldCharType="separate"/>
        </w:r>
        <w:r>
          <w:t>76</w:t>
        </w:r>
        <w:r>
          <w:fldChar w:fldCharType="end"/>
        </w:r>
      </w:hyperlink>
    </w:p>
    <w:p>
      <w:pPr>
        <w:pStyle w:val="TOC1"/>
        <w:tabs>
          <w:tab w:val="right" w:leader="dot" w:pos="8306"/>
        </w:tabs>
      </w:pPr>
      <w:hyperlink w:anchor="_Toc25099" w:history="1">
        <w:r>
          <w:rPr>
            <w:rFonts w:ascii="仿宋" w:eastAsia="仿宋" w:hAnsi="仿宋" w:cs="仿宋" w:hint="eastAsia"/>
            <w:lang w:eastAsia="zh-CN"/>
          </w:rPr>
          <w:t>十七、技术创新决策的评估方法</w:t>
        </w:r>
        <w:r>
          <w:tab/>
        </w:r>
        <w:r>
          <w:fldChar w:fldCharType="begin"/>
        </w:r>
        <w:r>
          <w:instrText xml:space="preserve"> PAGEREF _Toc25099 \h </w:instrText>
        </w:r>
        <w:r>
          <w:fldChar w:fldCharType="separate"/>
        </w:r>
        <w:r>
          <w:t>77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481" w:history="1">
        <w:r>
          <w:rPr>
            <w:rFonts w:ascii="仿宋" w:eastAsia="仿宋" w:hAnsi="仿宋" w:cs="仿宋" w:hint="eastAsia"/>
            <w:lang w:eastAsia="zh-CN"/>
          </w:rPr>
          <w:t>(一)、定量评估方法</w:t>
        </w:r>
        <w:r>
          <w:tab/>
        </w:r>
        <w:r>
          <w:fldChar w:fldCharType="begin"/>
        </w:r>
        <w:r>
          <w:instrText xml:space="preserve"> PAGEREF _Toc22481 \h </w:instrText>
        </w:r>
        <w:r>
          <w:fldChar w:fldCharType="separate"/>
        </w:r>
        <w:r>
          <w:t>77</w:t>
        </w:r>
        <w:r>
          <w:fldChar w:fldCharType="end"/>
        </w:r>
      </w:hyperlink>
    </w:p>
    <w:p>
      <w:pPr>
        <w:pStyle w:val="TOC2"/>
        <w:tabs>
          <w:tab w:val="right" w:leader="dot" w:pos="8306"/>
        </w:tabs>
      </w:pPr>
      <w:hyperlink w:anchor="_Toc27306" w:history="1">
        <w:r>
          <w:rPr>
            <w:rFonts w:ascii="仿宋" w:eastAsia="仿宋" w:hAnsi="仿宋" w:cs="仿宋" w:hint="eastAsia"/>
            <w:lang w:eastAsia="zh-CN"/>
          </w:rPr>
          <w:t>(二)、定性评估方法</w:t>
        </w:r>
        <w:r>
          <w:tab/>
        </w:r>
        <w:r>
          <w:fldChar w:fldCharType="begin"/>
        </w:r>
        <w:r>
          <w:instrText xml:space="preserve"> PAGEREF _Toc27306 \h </w:instrText>
        </w:r>
        <w:r>
          <w:fldChar w:fldCharType="separate"/>
        </w:r>
        <w:r>
          <w:t>79</w:t>
        </w:r>
        <w:r>
          <w:fldChar w:fldCharType="end"/>
        </w:r>
      </w:hyperlink>
    </w:p>
    <w:p>
      <w:pPr>
        <w:pStyle w:val="TOC1"/>
        <w:tabs>
          <w:tab w:val="right" w:leader="dot" w:pos="8306"/>
        </w:tabs>
      </w:pPr>
      <w:hyperlink w:anchor="_Toc19471" w:history="1">
        <w:r>
          <w:rPr>
            <w:rFonts w:ascii="仿宋" w:eastAsia="仿宋" w:hAnsi="仿宋" w:cs="仿宋" w:hint="eastAsia"/>
            <w:lang w:eastAsia="zh-CN"/>
          </w:rPr>
          <w:t>十八、有色金属合金商业模式</w:t>
        </w:r>
        <w:r>
          <w:tab/>
        </w:r>
        <w:r>
          <w:fldChar w:fldCharType="begin"/>
        </w:r>
        <w:r>
          <w:instrText xml:space="preserve"> PAGEREF _Toc19471 \h </w:instrText>
        </w:r>
        <w:r>
          <w:fldChar w:fldCharType="separate"/>
        </w:r>
        <w:r>
          <w:t>80</w:t>
        </w:r>
        <w:r>
          <w:fldChar w:fldCharType="end"/>
        </w:r>
      </w:hyperlink>
    </w:p>
    <w:p>
      <w:pPr>
        <w:pStyle w:val="TOC2"/>
        <w:tabs>
          <w:tab w:val="right" w:leader="dot" w:pos="8306"/>
        </w:tabs>
      </w:pPr>
      <w:hyperlink w:anchor="_Toc14019" w:history="1">
        <w:r>
          <w:rPr>
            <w:rFonts w:ascii="仿宋" w:eastAsia="仿宋" w:hAnsi="仿宋" w:cs="仿宋" w:hint="eastAsia"/>
            <w:lang w:eastAsia="zh-CN"/>
          </w:rPr>
          <w:t>(一)、有色金属合金新型运营方式</w:t>
        </w:r>
        <w:r>
          <w:tab/>
        </w:r>
        <w:r>
          <w:fldChar w:fldCharType="begin"/>
        </w:r>
        <w:r>
          <w:instrText xml:space="preserve"> PAGEREF _Toc14019 \h </w:instrText>
        </w:r>
        <w:r>
          <w:fldChar w:fldCharType="separate"/>
        </w:r>
        <w:r>
          <w:t>80</w:t>
        </w:r>
        <w:r>
          <w:fldChar w:fldCharType="end"/>
        </w:r>
      </w:hyperlink>
    </w:p>
    <w:p>
      <w:pPr>
        <w:pStyle w:val="TOC2"/>
        <w:tabs>
          <w:tab w:val="right" w:leader="dot" w:pos="8306"/>
        </w:tabs>
      </w:pPr>
      <w:hyperlink w:anchor="_Toc29681" w:history="1">
        <w:r>
          <w:rPr>
            <w:rFonts w:ascii="仿宋" w:eastAsia="仿宋" w:hAnsi="仿宋" w:cs="仿宋" w:hint="eastAsia"/>
            <w:lang w:eastAsia="zh-CN"/>
          </w:rPr>
          <w:t>(二)、有色金属合金数字化发展方案</w:t>
        </w:r>
        <w:r>
          <w:tab/>
        </w:r>
        <w:r>
          <w:fldChar w:fldCharType="begin"/>
        </w:r>
        <w:r>
          <w:instrText xml:space="preserve"> PAGEREF _Toc29681 \h </w:instrText>
        </w:r>
        <w:r>
          <w:fldChar w:fldCharType="separate"/>
        </w:r>
        <w:r>
          <w:t>81</w:t>
        </w:r>
        <w:r>
          <w:fldChar w:fldCharType="end"/>
        </w:r>
      </w:hyperlink>
    </w:p>
    <w:p>
      <w:pPr>
        <w:pStyle w:val="TOC2"/>
        <w:tabs>
          <w:tab w:val="right" w:leader="dot" w:pos="8306"/>
        </w:tabs>
      </w:pPr>
      <w:hyperlink w:anchor="_Toc1719" w:history="1">
        <w:r>
          <w:rPr>
            <w:rFonts w:ascii="仿宋" w:eastAsia="仿宋" w:hAnsi="仿宋" w:cs="仿宋" w:hint="eastAsia"/>
            <w:lang w:eastAsia="zh-CN"/>
          </w:rPr>
          <w:t>(三)、有色金属合金企业文化建设方案</w:t>
        </w:r>
        <w:r>
          <w:tab/>
        </w:r>
        <w:r>
          <w:fldChar w:fldCharType="begin"/>
        </w:r>
        <w:r>
          <w:instrText xml:space="preserve"> PAGEREF _Toc1719 \h </w:instrText>
        </w:r>
        <w:r>
          <w:fldChar w:fldCharType="separate"/>
        </w:r>
        <w:r>
          <w:t>82</w:t>
        </w:r>
        <w:r>
          <w:fldChar w:fldCharType="end"/>
        </w:r>
      </w:hyperlink>
    </w:p>
    <w:p>
      <w:pPr>
        <w:pStyle w:val="TOC2"/>
        <w:tabs>
          <w:tab w:val="right" w:leader="dot" w:pos="8306"/>
        </w:tabs>
      </w:pPr>
      <w:hyperlink w:anchor="_Toc26853" w:history="1">
        <w:r>
          <w:rPr>
            <w:rFonts w:ascii="仿宋" w:eastAsia="仿宋" w:hAnsi="仿宋" w:cs="仿宋" w:hint="eastAsia"/>
            <w:lang w:eastAsia="zh-CN"/>
          </w:rPr>
          <w:t>(四)、有色金属合金供应链管理</w:t>
        </w:r>
        <w:r>
          <w:tab/>
        </w:r>
        <w:r>
          <w:fldChar w:fldCharType="begin"/>
        </w:r>
        <w:r>
          <w:instrText xml:space="preserve"> PAGEREF _Toc26853 \h </w:instrText>
        </w:r>
        <w:r>
          <w:fldChar w:fldCharType="separate"/>
        </w:r>
        <w:r>
          <w:t>83</w:t>
        </w:r>
        <w:r>
          <w:fldChar w:fldCharType="end"/>
        </w:r>
      </w:hyperlink>
    </w:p>
    <w:p>
      <w:pPr>
        <w:pStyle w:val="TOC1"/>
        <w:tabs>
          <w:tab w:val="right" w:leader="dot" w:pos="8306"/>
        </w:tabs>
      </w:pPr>
      <w:hyperlink w:anchor="_Toc18056" w:history="1">
        <w:r>
          <w:rPr>
            <w:rFonts w:ascii="仿宋" w:eastAsia="仿宋" w:hAnsi="仿宋" w:cs="仿宋" w:hint="eastAsia"/>
            <w:lang w:eastAsia="zh-CN"/>
          </w:rPr>
          <w:t>十九、节能方案分析</w:t>
        </w:r>
        <w:r>
          <w:tab/>
        </w:r>
        <w:r>
          <w:fldChar w:fldCharType="begin"/>
        </w:r>
        <w:r>
          <w:instrText xml:space="preserve"> PAGEREF _Toc18056 \h </w:instrText>
        </w:r>
        <w:r>
          <w:fldChar w:fldCharType="separate"/>
        </w:r>
        <w:r>
          <w:t>85</w:t>
        </w:r>
        <w:r>
          <w:fldChar w:fldCharType="end"/>
        </w:r>
      </w:hyperlink>
    </w:p>
    <w:p>
      <w:pPr>
        <w:pStyle w:val="TOC2"/>
        <w:tabs>
          <w:tab w:val="right" w:leader="dot" w:pos="8306"/>
        </w:tabs>
      </w:pPr>
      <w:hyperlink w:anchor="_Toc26121" w:history="1">
        <w:r>
          <w:rPr>
            <w:rFonts w:ascii="仿宋" w:eastAsia="仿宋" w:hAnsi="仿宋" w:cs="仿宋" w:hint="eastAsia"/>
            <w:lang w:eastAsia="zh-CN"/>
          </w:rPr>
          <w:t>(一)、用能标准和节能规范</w:t>
        </w:r>
        <w:r>
          <w:tab/>
        </w:r>
        <w:r>
          <w:fldChar w:fldCharType="begin"/>
        </w:r>
        <w:r>
          <w:instrText xml:space="preserve"> PAGEREF _Toc26121 \h </w:instrText>
        </w:r>
        <w:r>
          <w:fldChar w:fldCharType="separate"/>
        </w:r>
        <w:r>
          <w:t>85</w:t>
        </w:r>
        <w:r>
          <w:fldChar w:fldCharType="end"/>
        </w:r>
      </w:hyperlink>
    </w:p>
    <w:p>
      <w:pPr>
        <w:pStyle w:val="TOC2"/>
        <w:tabs>
          <w:tab w:val="right" w:leader="dot" w:pos="8306"/>
        </w:tabs>
      </w:pPr>
      <w:hyperlink w:anchor="_Toc20342" w:history="1">
        <w:r>
          <w:rPr>
            <w:rFonts w:ascii="仿宋" w:eastAsia="仿宋" w:hAnsi="仿宋" w:cs="仿宋" w:hint="eastAsia"/>
            <w:lang w:eastAsia="zh-CN"/>
          </w:rPr>
          <w:t>(二)、能耗状况和能耗指标分析</w:t>
        </w:r>
        <w:r>
          <w:tab/>
        </w:r>
        <w:r>
          <w:fldChar w:fldCharType="begin"/>
        </w:r>
        <w:r>
          <w:instrText xml:space="preserve"> PAGEREF _Toc20342 \h </w:instrText>
        </w:r>
        <w:r>
          <w:fldChar w:fldCharType="separate"/>
        </w:r>
        <w:r>
          <w:t>85</w:t>
        </w:r>
        <w:r>
          <w:fldChar w:fldCharType="end"/>
        </w:r>
      </w:hyperlink>
    </w:p>
    <w:p>
      <w:pPr>
        <w:pStyle w:val="TOC2"/>
        <w:tabs>
          <w:tab w:val="right" w:leader="dot" w:pos="8306"/>
        </w:tabs>
      </w:pPr>
      <w:hyperlink w:anchor="_Toc10190" w:history="1">
        <w:r>
          <w:rPr>
            <w:rFonts w:ascii="仿宋" w:eastAsia="仿宋" w:hAnsi="仿宋" w:cs="仿宋" w:hint="eastAsia"/>
            <w:lang w:eastAsia="zh-CN"/>
          </w:rPr>
          <w:t>(三)、节能措施和节能效果分析</w:t>
        </w:r>
        <w:r>
          <w:tab/>
        </w:r>
        <w:r>
          <w:fldChar w:fldCharType="begin"/>
        </w:r>
        <w:r>
          <w:instrText xml:space="preserve"> PAGEREF _Toc10190 \h </w:instrText>
        </w:r>
        <w:r>
          <w:fldChar w:fldCharType="separate"/>
        </w:r>
        <w:r>
          <w:t>86</w:t>
        </w:r>
        <w:r>
          <w:fldChar w:fldCharType="end"/>
        </w:r>
      </w:hyperlink>
    </w:p>
    <w:p>
      <w:pPr>
        <w:pStyle w:val="TOC1"/>
        <w:tabs>
          <w:tab w:val="right" w:leader="dot" w:pos="8306"/>
        </w:tabs>
      </w:pPr>
      <w:hyperlink w:anchor="_Toc23449" w:history="1">
        <w:r>
          <w:rPr>
            <w:rFonts w:ascii="仿宋" w:eastAsia="仿宋" w:hAnsi="仿宋" w:cs="仿宋" w:hint="eastAsia"/>
            <w:lang w:eastAsia="zh-CN"/>
          </w:rPr>
          <w:t>二十、有色金属合金国际化战略</w:t>
        </w:r>
        <w:r>
          <w:tab/>
        </w:r>
        <w:r>
          <w:fldChar w:fldCharType="begin"/>
        </w:r>
        <w:r>
          <w:instrText xml:space="preserve"> PAGEREF _Toc23449 \h </w:instrText>
        </w:r>
        <w:r>
          <w:fldChar w:fldCharType="separate"/>
        </w:r>
        <w:r>
          <w:t>88</w:t>
        </w:r>
        <w:r>
          <w:fldChar w:fldCharType="end"/>
        </w:r>
      </w:hyperlink>
    </w:p>
    <w:p>
      <w:pPr>
        <w:pStyle w:val="TOC2"/>
        <w:tabs>
          <w:tab w:val="right" w:leader="dot" w:pos="8306"/>
        </w:tabs>
      </w:pPr>
      <w:hyperlink w:anchor="_Toc22960" w:history="1">
        <w:r>
          <w:rPr>
            <w:rFonts w:ascii="仿宋" w:eastAsia="仿宋" w:hAnsi="仿宋" w:cs="仿宋" w:hint="eastAsia"/>
            <w:lang w:eastAsia="zh-CN"/>
          </w:rPr>
          <w:t>(一)、海外市场分析与选择</w:t>
        </w:r>
        <w:r>
          <w:tab/>
        </w:r>
        <w:r>
          <w:fldChar w:fldCharType="begin"/>
        </w:r>
        <w:r>
          <w:instrText xml:space="preserve"> PAGEREF _Toc22960 \h </w:instrText>
        </w:r>
        <w:r>
          <w:fldChar w:fldCharType="separate"/>
        </w:r>
        <w:r>
          <w:t>88</w:t>
        </w:r>
        <w:r>
          <w:fldChar w:fldCharType="end"/>
        </w:r>
      </w:hyperlink>
    </w:p>
    <w:p>
      <w:pPr>
        <w:pStyle w:val="TOC2"/>
        <w:tabs>
          <w:tab w:val="right" w:leader="dot" w:pos="8306"/>
        </w:tabs>
      </w:pPr>
      <w:hyperlink w:anchor="_Toc25400" w:history="1">
        <w:r>
          <w:rPr>
            <w:rFonts w:ascii="仿宋" w:eastAsia="仿宋" w:hAnsi="仿宋" w:cs="仿宋" w:hint="eastAsia"/>
            <w:lang w:eastAsia="zh-CN"/>
          </w:rPr>
          <w:t>(二)、跨国合作伙伴关系</w:t>
        </w:r>
        <w:r>
          <w:tab/>
        </w:r>
        <w:r>
          <w:fldChar w:fldCharType="begin"/>
        </w:r>
        <w:r>
          <w:instrText xml:space="preserve"> PAGEREF _Toc25400 \h </w:instrText>
        </w:r>
        <w:r>
          <w:fldChar w:fldCharType="separate"/>
        </w:r>
        <w:r>
          <w:t>89</w:t>
        </w:r>
        <w:r>
          <w:fldChar w:fldCharType="end"/>
        </w:r>
      </w:hyperlink>
    </w:p>
    <w:p>
      <w:pPr>
        <w:pStyle w:val="TOC2"/>
        <w:tabs>
          <w:tab w:val="right" w:leader="dot" w:pos="8306"/>
        </w:tabs>
      </w:pPr>
      <w:hyperlink w:anchor="_Toc2728" w:history="1">
        <w:r>
          <w:rPr>
            <w:rFonts w:ascii="仿宋" w:eastAsia="仿宋" w:hAnsi="仿宋" w:cs="仿宋" w:hint="eastAsia"/>
            <w:lang w:eastAsia="zh-CN"/>
          </w:rPr>
          <w:t>(三)、国际市场营销与品牌推广</w:t>
        </w:r>
        <w:r>
          <w:tab/>
        </w:r>
        <w:r>
          <w:fldChar w:fldCharType="begin"/>
        </w:r>
        <w:r>
          <w:instrText xml:space="preserve"> PAGEREF _Toc2728 \h </w:instrText>
        </w:r>
        <w:r>
          <w:fldChar w:fldCharType="separate"/>
        </w:r>
        <w:r>
          <w:t>90</w:t>
        </w:r>
        <w:r>
          <w:fldChar w:fldCharType="end"/>
        </w:r>
      </w:hyperlink>
    </w:p>
    <w:p>
      <w:pPr>
        <w:pStyle w:val="TOC2"/>
        <w:tabs>
          <w:tab w:val="right" w:leader="dot" w:pos="8306"/>
        </w:tabs>
      </w:pPr>
      <w:hyperlink w:anchor="_Toc6638" w:history="1">
        <w:r>
          <w:rPr>
            <w:rFonts w:ascii="仿宋" w:eastAsia="仿宋" w:hAnsi="仿宋" w:cs="仿宋" w:hint="eastAsia"/>
            <w:lang w:eastAsia="zh-CN"/>
          </w:rPr>
          <w:t>(四)、国际贸易与风险管理</w:t>
        </w:r>
        <w:r>
          <w:tab/>
        </w:r>
        <w:r>
          <w:fldChar w:fldCharType="begin"/>
        </w:r>
        <w:r>
          <w:instrText xml:space="preserve"> PAGEREF _Toc6638 \h </w:instrText>
        </w:r>
        <w:r>
          <w:fldChar w:fldCharType="separate"/>
        </w:r>
        <w:r>
          <w:t>91</w:t>
        </w:r>
        <w:r>
          <w:fldChar w:fldCharType="end"/>
        </w:r>
      </w:hyperlink>
    </w:p>
    <w:p>
      <w:pPr>
        <w:pStyle w:val="TOC1"/>
        <w:tabs>
          <w:tab w:val="right" w:leader="dot" w:pos="8306"/>
        </w:tabs>
      </w:pPr>
      <w:hyperlink w:anchor="_Toc9803" w:history="1">
        <w:r>
          <w:rPr>
            <w:rFonts w:ascii="仿宋" w:eastAsia="仿宋" w:hAnsi="仿宋" w:cs="仿宋" w:hint="eastAsia"/>
            <w:lang w:eastAsia="zh-CN"/>
          </w:rPr>
          <w:t>二十一、社会责任与可持续发展</w:t>
        </w:r>
        <w:r>
          <w:tab/>
        </w:r>
        <w:r>
          <w:fldChar w:fldCharType="begin"/>
        </w:r>
        <w:r>
          <w:instrText xml:space="preserve"> PAGEREF _Toc9803 \h </w:instrText>
        </w:r>
        <w:r>
          <w:fldChar w:fldCharType="separate"/>
        </w:r>
        <w:r>
          <w:t>91</w:t>
        </w:r>
        <w:r>
          <w:fldChar w:fldCharType="end"/>
        </w:r>
      </w:hyperlink>
    </w:p>
    <w:p>
      <w:pPr>
        <w:pStyle w:val="TOC2"/>
        <w:tabs>
          <w:tab w:val="right" w:leader="dot" w:pos="8306"/>
        </w:tabs>
      </w:pPr>
      <w:hyperlink w:anchor="_Toc12762" w:history="1">
        <w:r>
          <w:rPr>
            <w:rFonts w:ascii="仿宋" w:eastAsia="仿宋" w:hAnsi="仿宋" w:cs="仿宋" w:hint="eastAsia"/>
            <w:lang w:eastAsia="zh-CN"/>
          </w:rPr>
          <w:t>(一)、社会责任理念</w:t>
        </w:r>
        <w:r>
          <w:tab/>
        </w:r>
        <w:r>
          <w:fldChar w:fldCharType="begin"/>
        </w:r>
        <w:r>
          <w:instrText xml:space="preserve"> PAGEREF _Toc12762 \h </w:instrText>
        </w:r>
        <w:r>
          <w:fldChar w:fldCharType="separate"/>
        </w:r>
        <w:r>
          <w:t>91</w:t>
        </w:r>
        <w:r>
          <w:fldChar w:fldCharType="end"/>
        </w:r>
      </w:hyperlink>
    </w:p>
    <w:p>
      <w:pPr>
        <w:pStyle w:val="TOC2"/>
        <w:tabs>
          <w:tab w:val="right" w:leader="dot" w:pos="8306"/>
        </w:tabs>
      </w:pPr>
      <w:hyperlink w:anchor="_Toc8106" w:history="1">
        <w:r>
          <w:rPr>
            <w:rFonts w:ascii="仿宋" w:eastAsia="仿宋" w:hAnsi="仿宋" w:cs="仿宋" w:hint="eastAsia"/>
            <w:lang w:eastAsia="zh-CN"/>
          </w:rPr>
          <w:t>(二)、公益活动与社区参与</w:t>
        </w:r>
        <w:r>
          <w:tab/>
        </w:r>
        <w:r>
          <w:fldChar w:fldCharType="begin"/>
        </w:r>
        <w:r>
          <w:instrText xml:space="preserve"> PAGEREF _Toc8106 \h </w:instrText>
        </w:r>
        <w:r>
          <w:fldChar w:fldCharType="separate"/>
        </w:r>
        <w:r>
          <w:t>93</w:t>
        </w:r>
        <w:r>
          <w:fldChar w:fldCharType="end"/>
        </w:r>
      </w:hyperlink>
    </w:p>
    <w:p>
      <w:pPr>
        <w:pStyle w:val="TOC2"/>
        <w:tabs>
          <w:tab w:val="right" w:leader="dot" w:pos="8306"/>
        </w:tabs>
      </w:pPr>
      <w:hyperlink w:anchor="_Toc32110" w:history="1">
        <w:r>
          <w:rPr>
            <w:rFonts w:ascii="仿宋" w:eastAsia="仿宋" w:hAnsi="仿宋" w:cs="仿宋" w:hint="eastAsia"/>
            <w:lang w:eastAsia="zh-CN"/>
          </w:rPr>
          <w:t>(三)、可持续发展策略</w:t>
        </w:r>
        <w:r>
          <w:tab/>
        </w:r>
        <w:r>
          <w:fldChar w:fldCharType="begin"/>
        </w:r>
        <w:r>
          <w:instrText xml:space="preserve"> PAGEREF _Toc32110 \h </w:instrText>
        </w:r>
        <w:r>
          <w:fldChar w:fldCharType="separate"/>
        </w:r>
        <w:r>
          <w:t>94</w:t>
        </w:r>
        <w:r>
          <w:fldChar w:fldCharType="end"/>
        </w:r>
      </w:hyperlink>
    </w:p>
    <w:p>
      <w:pPr>
        <w:pStyle w:val="TOC2"/>
        <w:tabs>
          <w:tab w:val="right" w:leader="dot" w:pos="8306"/>
        </w:tabs>
      </w:pPr>
      <w:hyperlink w:anchor="_Toc9333" w:history="1">
        <w:r>
          <w:rPr>
            <w:rFonts w:ascii="仿宋" w:eastAsia="仿宋" w:hAnsi="仿宋" w:cs="仿宋" w:hint="eastAsia"/>
            <w:lang w:eastAsia="zh-CN"/>
          </w:rPr>
          <w:t>(四)、企业文化与价值观</w:t>
        </w:r>
        <w:r>
          <w:tab/>
        </w:r>
        <w:r>
          <w:fldChar w:fldCharType="begin"/>
        </w:r>
        <w:r>
          <w:instrText xml:space="preserve"> PAGEREF _Toc9333 \h </w:instrText>
        </w:r>
        <w:r>
          <w:fldChar w:fldCharType="separate"/>
        </w:r>
        <w:r>
          <w:t>95</w:t>
        </w:r>
        <w:r>
          <w:fldChar w:fldCharType="end"/>
        </w:r>
      </w:hyperlink>
    </w:p>
    <w:p>
      <w:pPr>
        <w:pStyle w:val="TOC1"/>
        <w:tabs>
          <w:tab w:val="right" w:leader="dot" w:pos="8306"/>
        </w:tabs>
      </w:pPr>
      <w:hyperlink w:anchor="_Toc3226" w:history="1">
        <w:r>
          <w:rPr>
            <w:rFonts w:ascii="仿宋" w:eastAsia="仿宋" w:hAnsi="仿宋" w:cs="仿宋" w:hint="eastAsia"/>
            <w:lang w:eastAsia="zh-CN"/>
          </w:rPr>
          <w:t>二十二人力资源管理与开发</w:t>
        </w:r>
        <w:r>
          <w:tab/>
        </w:r>
        <w:r>
          <w:fldChar w:fldCharType="begin"/>
        </w:r>
        <w:r>
          <w:instrText xml:space="preserve"> PAGEREF _Toc3226 \h </w:instrText>
        </w:r>
        <w:r>
          <w:fldChar w:fldCharType="separate"/>
        </w:r>
        <w:r>
          <w:t>97</w:t>
        </w:r>
        <w:r>
          <w:fldChar w:fldCharType="end"/>
        </w:r>
      </w:hyperlink>
    </w:p>
    <w:p>
      <w:pPr>
        <w:pStyle w:val="TOC2"/>
        <w:tabs>
          <w:tab w:val="right" w:leader="dot" w:pos="8306"/>
        </w:tabs>
      </w:pPr>
      <w:hyperlink w:anchor="_Toc8685" w:history="1">
        <w:r>
          <w:rPr>
            <w:rFonts w:ascii="仿宋" w:eastAsia="仿宋" w:hAnsi="仿宋" w:cs="仿宋" w:hint="eastAsia"/>
            <w:lang w:eastAsia="zh-CN"/>
          </w:rPr>
          <w:t>(一)、人力资源规划</w:t>
        </w:r>
        <w:r>
          <w:tab/>
        </w:r>
        <w:r>
          <w:fldChar w:fldCharType="begin"/>
        </w:r>
        <w:r>
          <w:instrText xml:space="preserve"> PAGEREF _Toc8685 \h </w:instrText>
        </w:r>
        <w:r>
          <w:fldChar w:fldCharType="separate"/>
        </w:r>
        <w:r>
          <w:t>97</w:t>
        </w:r>
        <w:r>
          <w:fldChar w:fldCharType="end"/>
        </w:r>
      </w:hyperlink>
    </w:p>
    <w:p>
      <w:pPr>
        <w:pStyle w:val="TOC2"/>
        <w:tabs>
          <w:tab w:val="right" w:leader="dot" w:pos="8306"/>
        </w:tabs>
      </w:pPr>
      <w:hyperlink w:anchor="_Toc2146" w:history="1">
        <w:r>
          <w:rPr>
            <w:rFonts w:ascii="仿宋" w:eastAsia="仿宋" w:hAnsi="仿宋" w:cs="仿宋" w:hint="eastAsia"/>
            <w:lang w:eastAsia="zh-CN"/>
          </w:rPr>
          <w:t>(二)、人力资源开发与培训</w:t>
        </w:r>
        <w:r>
          <w:tab/>
        </w:r>
        <w:r>
          <w:fldChar w:fldCharType="begin"/>
        </w:r>
        <w:r>
          <w:instrText xml:space="preserve"> PAGEREF _Toc2146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25637"/>
      <w:r>
        <w:rPr>
          <w:rFonts w:ascii="仿宋" w:eastAsia="仿宋" w:hAnsi="仿宋" w:cs="仿宋" w:hint="eastAsia"/>
          <w:sz w:val="28"/>
          <w:lang w:eastAsia="zh-CN"/>
        </w:rPr>
        <w:t>一、投资方案</w:t>
      </w:r>
      <w:bookmarkEnd w:id="2"/>
    </w:p>
    <w:p>
      <w:pPr>
        <w:pStyle w:val="Heading2"/>
        <w:rPr>
          <w:rFonts w:ascii="仿宋" w:eastAsia="仿宋" w:hAnsi="仿宋" w:cs="仿宋" w:hint="eastAsia"/>
          <w:lang w:eastAsia="zh-CN"/>
        </w:rPr>
      </w:pPr>
      <w:bookmarkStart w:id="3" w:name="_Toc27863"/>
      <w:r>
        <w:rPr>
          <w:rFonts w:ascii="仿宋" w:eastAsia="仿宋" w:hAnsi="仿宋" w:cs="仿宋" w:hint="eastAsia"/>
          <w:lang w:eastAsia="zh-CN"/>
        </w:rPr>
        <w:t>(一)、产品愿景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作为有色金属合金项目的重要组成部分，产品规划对于项目的市场表现和竞争力直接产生影响。在产品规划阶段，我们将通过产品方案和营销策略两个方面来全面展示有色金属合金项目的独特之处和市场地位。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项目的核心产品是[产品名称]，它具备卓越的技术特点和市场竞争力。我们采用了先进工艺来确保产品的质量和性能达到国际标准。外观设计独特且时尚实用，迎合了消费者对高品质生活的追求。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技术优势：我们采用最先进的技术，确保产品在性能方面处于领先地位。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https://d.book118.com/218125004133006040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有色金属合金行业企业战略风险管理报告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有色金属合金行业企业战略风险管理报告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有色金属合金行业企业战略风险管理报告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有色金属合金行业企业战略风险管理报告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有色金属合金行业企业战略风险管理报告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7502C7"/>
    <w:rsid w:val="3C7502C7"/>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18125004133006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2024-02-26T00:32:00Z</dcterms:created>
  <dcterms:modified xsi:type="dcterms:W3CDTF">2024-02-26T00:32:21Z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F50B3811879F49A09EB9B5165A107BF6_11</vt:lpwstr>
  </property>
  <property fmtid="{D5CDD505-2E9C-101B-9397-08002B2CF9AE}" pid="3" name="KSOProductBuildVer">
    <vt:lpwstr>2052-12.1.0.16250</vt:lpwstr>
  </property>
</Properties>
</file>