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氟硅酸项目规划设计方案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62" w:history="1">
        <w:r>
          <w:rPr>
            <w:rFonts w:ascii="仿宋" w:eastAsia="仿宋" w:hAnsi="仿宋" w:cs="仿宋" w:hint="eastAsia"/>
            <w:lang w:eastAsia="zh-CN"/>
          </w:rPr>
          <w:t>前言</w:t>
        </w:r>
        <w:r>
          <w:tab/>
        </w:r>
        <w:r>
          <w:fldChar w:fldCharType="begin"/>
        </w:r>
        <w:r>
          <w:instrText xml:space="preserve"> PAGEREF _Toc29562 \h </w:instrText>
        </w:r>
        <w:r>
          <w:fldChar w:fldCharType="separate"/>
        </w:r>
        <w:r>
          <w:t>3</w:t>
        </w:r>
        <w:r>
          <w:fldChar w:fldCharType="end"/>
        </w:r>
      </w:hyperlink>
    </w:p>
    <w:p>
      <w:pPr>
        <w:pStyle w:val="TOC1"/>
        <w:tabs>
          <w:tab w:val="right" w:leader="dot" w:pos="8306"/>
        </w:tabs>
      </w:pPr>
      <w:hyperlink w:anchor="_Toc8512" w:history="1">
        <w:r>
          <w:rPr>
            <w:rFonts w:ascii="仿宋" w:eastAsia="仿宋" w:hAnsi="仿宋" w:cs="仿宋" w:hint="eastAsia"/>
            <w:lang w:eastAsia="zh-CN"/>
          </w:rPr>
          <w:t>一、氟硅酸项目绩效评估</w:t>
        </w:r>
        <w:r>
          <w:tab/>
        </w:r>
        <w:r>
          <w:fldChar w:fldCharType="begin"/>
        </w:r>
        <w:r>
          <w:instrText xml:space="preserve"> PAGEREF _Toc8512 \h </w:instrText>
        </w:r>
        <w:r>
          <w:fldChar w:fldCharType="separate"/>
        </w:r>
        <w:r>
          <w:t>3</w:t>
        </w:r>
        <w:r>
          <w:fldChar w:fldCharType="end"/>
        </w:r>
      </w:hyperlink>
    </w:p>
    <w:p>
      <w:pPr>
        <w:pStyle w:val="TOC2"/>
        <w:tabs>
          <w:tab w:val="right" w:leader="dot" w:pos="8306"/>
        </w:tabs>
      </w:pPr>
      <w:hyperlink w:anchor="_Toc22003" w:history="1">
        <w:r>
          <w:rPr>
            <w:rFonts w:ascii="仿宋" w:eastAsia="仿宋" w:hAnsi="仿宋" w:cs="仿宋" w:hint="eastAsia"/>
            <w:lang w:eastAsia="zh-CN"/>
          </w:rPr>
          <w:t>(一)、绩效评估指标</w:t>
        </w:r>
        <w:r>
          <w:tab/>
        </w:r>
        <w:r>
          <w:fldChar w:fldCharType="begin"/>
        </w:r>
        <w:r>
          <w:instrText xml:space="preserve"> PAGEREF _Toc22003 \h </w:instrText>
        </w:r>
        <w:r>
          <w:fldChar w:fldCharType="separate"/>
        </w:r>
        <w:r>
          <w:t>3</w:t>
        </w:r>
        <w:r>
          <w:fldChar w:fldCharType="end"/>
        </w:r>
      </w:hyperlink>
    </w:p>
    <w:p>
      <w:pPr>
        <w:pStyle w:val="TOC2"/>
        <w:tabs>
          <w:tab w:val="right" w:leader="dot" w:pos="8306"/>
        </w:tabs>
      </w:pPr>
      <w:hyperlink w:anchor="_Toc28982" w:history="1">
        <w:r>
          <w:rPr>
            <w:rFonts w:ascii="仿宋" w:eastAsia="仿宋" w:hAnsi="仿宋" w:cs="仿宋" w:hint="eastAsia"/>
            <w:lang w:eastAsia="zh-CN"/>
          </w:rPr>
          <w:t>(二)、绩效评估方法</w:t>
        </w:r>
        <w:r>
          <w:tab/>
        </w:r>
        <w:r>
          <w:fldChar w:fldCharType="begin"/>
        </w:r>
        <w:r>
          <w:instrText xml:space="preserve"> PAGEREF _Toc28982 \h </w:instrText>
        </w:r>
        <w:r>
          <w:fldChar w:fldCharType="separate"/>
        </w:r>
        <w:r>
          <w:t>4</w:t>
        </w:r>
        <w:r>
          <w:fldChar w:fldCharType="end"/>
        </w:r>
      </w:hyperlink>
    </w:p>
    <w:p>
      <w:pPr>
        <w:pStyle w:val="TOC2"/>
        <w:tabs>
          <w:tab w:val="right" w:leader="dot" w:pos="8306"/>
        </w:tabs>
      </w:pPr>
      <w:hyperlink w:anchor="_Toc22788" w:history="1">
        <w:r>
          <w:rPr>
            <w:rFonts w:ascii="仿宋" w:eastAsia="仿宋" w:hAnsi="仿宋" w:cs="仿宋" w:hint="eastAsia"/>
            <w:lang w:eastAsia="zh-CN"/>
          </w:rPr>
          <w:t>(三)、绩效评估周期</w:t>
        </w:r>
        <w:r>
          <w:tab/>
        </w:r>
        <w:r>
          <w:fldChar w:fldCharType="begin"/>
        </w:r>
        <w:r>
          <w:instrText xml:space="preserve"> PAGEREF _Toc22788 \h </w:instrText>
        </w:r>
        <w:r>
          <w:fldChar w:fldCharType="separate"/>
        </w:r>
        <w:r>
          <w:t>5</w:t>
        </w:r>
        <w:r>
          <w:fldChar w:fldCharType="end"/>
        </w:r>
      </w:hyperlink>
    </w:p>
    <w:p>
      <w:pPr>
        <w:pStyle w:val="TOC1"/>
        <w:tabs>
          <w:tab w:val="right" w:leader="dot" w:pos="8306"/>
        </w:tabs>
      </w:pPr>
      <w:hyperlink w:anchor="_Toc966" w:history="1">
        <w:r>
          <w:rPr>
            <w:rFonts w:ascii="仿宋" w:eastAsia="仿宋" w:hAnsi="仿宋" w:cs="仿宋" w:hint="eastAsia"/>
            <w:lang w:eastAsia="zh-CN"/>
          </w:rPr>
          <w:t>二、工艺说明</w:t>
        </w:r>
        <w:r>
          <w:tab/>
        </w:r>
        <w:r>
          <w:fldChar w:fldCharType="begin"/>
        </w:r>
        <w:r>
          <w:instrText xml:space="preserve"> PAGEREF _Toc966 \h </w:instrText>
        </w:r>
        <w:r>
          <w:fldChar w:fldCharType="separate"/>
        </w:r>
        <w:r>
          <w:t>6</w:t>
        </w:r>
        <w:r>
          <w:fldChar w:fldCharType="end"/>
        </w:r>
      </w:hyperlink>
    </w:p>
    <w:p>
      <w:pPr>
        <w:pStyle w:val="TOC2"/>
        <w:tabs>
          <w:tab w:val="right" w:leader="dot" w:pos="8306"/>
        </w:tabs>
      </w:pPr>
      <w:hyperlink w:anchor="_Toc28718" w:history="1">
        <w:r>
          <w:rPr>
            <w:rFonts w:ascii="仿宋" w:eastAsia="仿宋" w:hAnsi="仿宋" w:cs="仿宋" w:hint="eastAsia"/>
            <w:lang w:eastAsia="zh-CN"/>
          </w:rPr>
          <w:t>(一)、技术管理特点</w:t>
        </w:r>
        <w:r>
          <w:tab/>
        </w:r>
        <w:r>
          <w:fldChar w:fldCharType="begin"/>
        </w:r>
        <w:r>
          <w:instrText xml:space="preserve"> PAGEREF _Toc28718 \h </w:instrText>
        </w:r>
        <w:r>
          <w:fldChar w:fldCharType="separate"/>
        </w:r>
        <w:r>
          <w:t>6</w:t>
        </w:r>
        <w:r>
          <w:fldChar w:fldCharType="end"/>
        </w:r>
      </w:hyperlink>
    </w:p>
    <w:p>
      <w:pPr>
        <w:pStyle w:val="TOC2"/>
        <w:tabs>
          <w:tab w:val="right" w:leader="dot" w:pos="8306"/>
        </w:tabs>
      </w:pPr>
      <w:hyperlink w:anchor="_Toc27482" w:history="1">
        <w:r>
          <w:rPr>
            <w:rFonts w:ascii="仿宋" w:eastAsia="仿宋" w:hAnsi="仿宋" w:cs="仿宋" w:hint="eastAsia"/>
            <w:lang w:eastAsia="zh-CN"/>
          </w:rPr>
          <w:t>(二)、氟硅酸项目工艺技术设计方案</w:t>
        </w:r>
        <w:r>
          <w:tab/>
        </w:r>
        <w:r>
          <w:fldChar w:fldCharType="begin"/>
        </w:r>
        <w:r>
          <w:instrText xml:space="preserve"> PAGEREF _Toc27482 \h </w:instrText>
        </w:r>
        <w:r>
          <w:fldChar w:fldCharType="separate"/>
        </w:r>
        <w:r>
          <w:t>7</w:t>
        </w:r>
        <w:r>
          <w:fldChar w:fldCharType="end"/>
        </w:r>
      </w:hyperlink>
    </w:p>
    <w:p>
      <w:pPr>
        <w:pStyle w:val="TOC2"/>
        <w:tabs>
          <w:tab w:val="right" w:leader="dot" w:pos="8306"/>
        </w:tabs>
      </w:pPr>
      <w:hyperlink w:anchor="_Toc25949" w:history="1">
        <w:r>
          <w:rPr>
            <w:rFonts w:ascii="仿宋" w:eastAsia="仿宋" w:hAnsi="仿宋" w:cs="仿宋" w:hint="eastAsia"/>
            <w:lang w:eastAsia="zh-CN"/>
          </w:rPr>
          <w:t>(三)、设备选型方案</w:t>
        </w:r>
        <w:r>
          <w:tab/>
        </w:r>
        <w:r>
          <w:fldChar w:fldCharType="begin"/>
        </w:r>
        <w:r>
          <w:instrText xml:space="preserve"> PAGEREF _Toc25949 \h </w:instrText>
        </w:r>
        <w:r>
          <w:fldChar w:fldCharType="separate"/>
        </w:r>
        <w:r>
          <w:t>8</w:t>
        </w:r>
        <w:r>
          <w:fldChar w:fldCharType="end"/>
        </w:r>
      </w:hyperlink>
    </w:p>
    <w:p>
      <w:pPr>
        <w:pStyle w:val="TOC1"/>
        <w:tabs>
          <w:tab w:val="right" w:leader="dot" w:pos="8306"/>
        </w:tabs>
      </w:pPr>
      <w:hyperlink w:anchor="_Toc28337" w:history="1">
        <w:r>
          <w:rPr>
            <w:rFonts w:ascii="仿宋" w:eastAsia="仿宋" w:hAnsi="仿宋" w:cs="仿宋" w:hint="eastAsia"/>
            <w:lang w:eastAsia="zh-CN"/>
          </w:rPr>
          <w:t>三、氟硅酸项目建设单位说明</w:t>
        </w:r>
        <w:r>
          <w:tab/>
        </w:r>
        <w:r>
          <w:fldChar w:fldCharType="begin"/>
        </w:r>
        <w:r>
          <w:instrText xml:space="preserve"> PAGEREF _Toc28337 \h </w:instrText>
        </w:r>
        <w:r>
          <w:fldChar w:fldCharType="separate"/>
        </w:r>
        <w:r>
          <w:t>10</w:t>
        </w:r>
        <w:r>
          <w:fldChar w:fldCharType="end"/>
        </w:r>
      </w:hyperlink>
    </w:p>
    <w:p>
      <w:pPr>
        <w:pStyle w:val="TOC2"/>
        <w:tabs>
          <w:tab w:val="right" w:leader="dot" w:pos="8306"/>
        </w:tabs>
      </w:pPr>
      <w:hyperlink w:anchor="_Toc32458" w:history="1">
        <w:r>
          <w:rPr>
            <w:rFonts w:ascii="仿宋" w:eastAsia="仿宋" w:hAnsi="仿宋" w:cs="仿宋" w:hint="eastAsia"/>
            <w:lang w:eastAsia="zh-CN"/>
          </w:rPr>
          <w:t>(一)、氟硅酸项目承办单位基本情况</w:t>
        </w:r>
        <w:r>
          <w:tab/>
        </w:r>
        <w:r>
          <w:fldChar w:fldCharType="begin"/>
        </w:r>
        <w:r>
          <w:instrText xml:space="preserve"> PAGEREF _Toc32458 \h </w:instrText>
        </w:r>
        <w:r>
          <w:fldChar w:fldCharType="separate"/>
        </w:r>
        <w:r>
          <w:t>10</w:t>
        </w:r>
        <w:r>
          <w:fldChar w:fldCharType="end"/>
        </w:r>
      </w:hyperlink>
    </w:p>
    <w:p>
      <w:pPr>
        <w:pStyle w:val="TOC2"/>
        <w:tabs>
          <w:tab w:val="right" w:leader="dot" w:pos="8306"/>
        </w:tabs>
      </w:pPr>
      <w:hyperlink w:anchor="_Toc21427" w:history="1">
        <w:r>
          <w:rPr>
            <w:rFonts w:ascii="仿宋" w:eastAsia="仿宋" w:hAnsi="仿宋" w:cs="仿宋" w:hint="eastAsia"/>
            <w:lang w:eastAsia="zh-CN"/>
          </w:rPr>
          <w:t>(二)、公司经济效益分析</w:t>
        </w:r>
        <w:r>
          <w:tab/>
        </w:r>
        <w:r>
          <w:fldChar w:fldCharType="begin"/>
        </w:r>
        <w:r>
          <w:instrText xml:space="preserve"> PAGEREF _Toc21427 \h </w:instrText>
        </w:r>
        <w:r>
          <w:fldChar w:fldCharType="separate"/>
        </w:r>
        <w:r>
          <w:t>10</w:t>
        </w:r>
        <w:r>
          <w:fldChar w:fldCharType="end"/>
        </w:r>
      </w:hyperlink>
    </w:p>
    <w:p>
      <w:pPr>
        <w:pStyle w:val="TOC1"/>
        <w:tabs>
          <w:tab w:val="right" w:leader="dot" w:pos="8306"/>
        </w:tabs>
      </w:pPr>
      <w:hyperlink w:anchor="_Toc26890" w:history="1">
        <w:r>
          <w:rPr>
            <w:rFonts w:ascii="仿宋" w:eastAsia="仿宋" w:hAnsi="仿宋" w:cs="仿宋" w:hint="eastAsia"/>
            <w:lang w:eastAsia="zh-CN"/>
          </w:rPr>
          <w:t>四、氟硅酸项目危机管理</w:t>
        </w:r>
        <w:r>
          <w:tab/>
        </w:r>
        <w:r>
          <w:fldChar w:fldCharType="begin"/>
        </w:r>
        <w:r>
          <w:instrText xml:space="preserve"> PAGEREF _Toc26890 \h </w:instrText>
        </w:r>
        <w:r>
          <w:fldChar w:fldCharType="separate"/>
        </w:r>
        <w:r>
          <w:t>11</w:t>
        </w:r>
        <w:r>
          <w:fldChar w:fldCharType="end"/>
        </w:r>
      </w:hyperlink>
    </w:p>
    <w:p>
      <w:pPr>
        <w:pStyle w:val="TOC2"/>
        <w:tabs>
          <w:tab w:val="right" w:leader="dot" w:pos="8306"/>
        </w:tabs>
      </w:pPr>
      <w:hyperlink w:anchor="_Toc16835" w:history="1">
        <w:r>
          <w:rPr>
            <w:rFonts w:ascii="仿宋" w:eastAsia="仿宋" w:hAnsi="仿宋" w:cs="仿宋" w:hint="eastAsia"/>
            <w:lang w:eastAsia="zh-CN"/>
          </w:rPr>
          <w:t>(一)、危机预警与识别</w:t>
        </w:r>
        <w:r>
          <w:tab/>
        </w:r>
        <w:r>
          <w:fldChar w:fldCharType="begin"/>
        </w:r>
        <w:r>
          <w:instrText xml:space="preserve"> PAGEREF _Toc16835 \h </w:instrText>
        </w:r>
        <w:r>
          <w:fldChar w:fldCharType="separate"/>
        </w:r>
        <w:r>
          <w:t>11</w:t>
        </w:r>
        <w:r>
          <w:fldChar w:fldCharType="end"/>
        </w:r>
      </w:hyperlink>
    </w:p>
    <w:p>
      <w:pPr>
        <w:pStyle w:val="TOC2"/>
        <w:tabs>
          <w:tab w:val="right" w:leader="dot" w:pos="8306"/>
        </w:tabs>
      </w:pPr>
      <w:hyperlink w:anchor="_Toc11916" w:history="1">
        <w:r>
          <w:rPr>
            <w:rFonts w:ascii="仿宋" w:eastAsia="仿宋" w:hAnsi="仿宋" w:cs="仿宋" w:hint="eastAsia"/>
            <w:lang w:eastAsia="zh-CN"/>
          </w:rPr>
          <w:t>(二)、危机应对与恢复</w:t>
        </w:r>
        <w:r>
          <w:tab/>
        </w:r>
        <w:r>
          <w:fldChar w:fldCharType="begin"/>
        </w:r>
        <w:r>
          <w:instrText xml:space="preserve"> PAGEREF _Toc11916 \h </w:instrText>
        </w:r>
        <w:r>
          <w:fldChar w:fldCharType="separate"/>
        </w:r>
        <w:r>
          <w:t>12</w:t>
        </w:r>
        <w:r>
          <w:fldChar w:fldCharType="end"/>
        </w:r>
      </w:hyperlink>
    </w:p>
    <w:p>
      <w:pPr>
        <w:pStyle w:val="TOC1"/>
        <w:tabs>
          <w:tab w:val="right" w:leader="dot" w:pos="8306"/>
        </w:tabs>
      </w:pPr>
      <w:hyperlink w:anchor="_Toc32708" w:history="1">
        <w:r>
          <w:rPr>
            <w:rFonts w:ascii="仿宋" w:eastAsia="仿宋" w:hAnsi="仿宋" w:cs="仿宋" w:hint="eastAsia"/>
            <w:lang w:eastAsia="zh-CN"/>
          </w:rPr>
          <w:t>五、氟硅酸项目选址可行性分析</w:t>
        </w:r>
        <w:r>
          <w:tab/>
        </w:r>
        <w:r>
          <w:fldChar w:fldCharType="begin"/>
        </w:r>
        <w:r>
          <w:instrText xml:space="preserve"> PAGEREF _Toc32708 \h </w:instrText>
        </w:r>
        <w:r>
          <w:fldChar w:fldCharType="separate"/>
        </w:r>
        <w:r>
          <w:t>14</w:t>
        </w:r>
        <w:r>
          <w:fldChar w:fldCharType="end"/>
        </w:r>
      </w:hyperlink>
    </w:p>
    <w:p>
      <w:pPr>
        <w:pStyle w:val="TOC2"/>
        <w:tabs>
          <w:tab w:val="right" w:leader="dot" w:pos="8306"/>
        </w:tabs>
      </w:pPr>
      <w:hyperlink w:anchor="_Toc4116" w:history="1">
        <w:r>
          <w:rPr>
            <w:rFonts w:ascii="仿宋" w:eastAsia="仿宋" w:hAnsi="仿宋" w:cs="仿宋" w:hint="eastAsia"/>
            <w:lang w:eastAsia="zh-CN"/>
          </w:rPr>
          <w:t>(一)、氟硅酸项目选址</w:t>
        </w:r>
        <w:r>
          <w:tab/>
        </w:r>
        <w:r>
          <w:fldChar w:fldCharType="begin"/>
        </w:r>
        <w:r>
          <w:instrText xml:space="preserve"> PAGEREF _Toc4116 \h </w:instrText>
        </w:r>
        <w:r>
          <w:fldChar w:fldCharType="separate"/>
        </w:r>
        <w:r>
          <w:t>14</w:t>
        </w:r>
        <w:r>
          <w:fldChar w:fldCharType="end"/>
        </w:r>
      </w:hyperlink>
    </w:p>
    <w:p>
      <w:pPr>
        <w:pStyle w:val="TOC2"/>
        <w:tabs>
          <w:tab w:val="right" w:leader="dot" w:pos="8306"/>
        </w:tabs>
      </w:pPr>
      <w:hyperlink w:anchor="_Toc13102" w:history="1">
        <w:r>
          <w:rPr>
            <w:rFonts w:ascii="仿宋" w:eastAsia="仿宋" w:hAnsi="仿宋" w:cs="仿宋" w:hint="eastAsia"/>
            <w:lang w:eastAsia="zh-CN"/>
          </w:rPr>
          <w:t>(二)、用地控制指标</w:t>
        </w:r>
        <w:r>
          <w:tab/>
        </w:r>
        <w:r>
          <w:fldChar w:fldCharType="begin"/>
        </w:r>
        <w:r>
          <w:instrText xml:space="preserve"> PAGEREF _Toc13102 \h </w:instrText>
        </w:r>
        <w:r>
          <w:fldChar w:fldCharType="separate"/>
        </w:r>
        <w:r>
          <w:t>14</w:t>
        </w:r>
        <w:r>
          <w:fldChar w:fldCharType="end"/>
        </w:r>
      </w:hyperlink>
    </w:p>
    <w:p>
      <w:pPr>
        <w:pStyle w:val="TOC2"/>
        <w:tabs>
          <w:tab w:val="right" w:leader="dot" w:pos="8306"/>
        </w:tabs>
      </w:pPr>
      <w:hyperlink w:anchor="_Toc28144" w:history="1">
        <w:r>
          <w:rPr>
            <w:rFonts w:ascii="仿宋" w:eastAsia="仿宋" w:hAnsi="仿宋" w:cs="仿宋" w:hint="eastAsia"/>
            <w:lang w:eastAsia="zh-CN"/>
          </w:rPr>
          <w:t>(三)、节约用地措施</w:t>
        </w:r>
        <w:r>
          <w:tab/>
        </w:r>
        <w:r>
          <w:fldChar w:fldCharType="begin"/>
        </w:r>
        <w:r>
          <w:instrText xml:space="preserve"> PAGEREF _Toc28144 \h </w:instrText>
        </w:r>
        <w:r>
          <w:fldChar w:fldCharType="separate"/>
        </w:r>
        <w:r>
          <w:t>16</w:t>
        </w:r>
        <w:r>
          <w:fldChar w:fldCharType="end"/>
        </w:r>
      </w:hyperlink>
    </w:p>
    <w:p>
      <w:pPr>
        <w:pStyle w:val="TOC2"/>
        <w:tabs>
          <w:tab w:val="right" w:leader="dot" w:pos="8306"/>
        </w:tabs>
      </w:pPr>
      <w:hyperlink w:anchor="_Toc12518" w:history="1">
        <w:r>
          <w:rPr>
            <w:rFonts w:ascii="仿宋" w:eastAsia="仿宋" w:hAnsi="仿宋" w:cs="仿宋" w:hint="eastAsia"/>
            <w:lang w:eastAsia="zh-CN"/>
          </w:rPr>
          <w:t>(四)、总图布置方案</w:t>
        </w:r>
        <w:r>
          <w:tab/>
        </w:r>
        <w:r>
          <w:fldChar w:fldCharType="begin"/>
        </w:r>
        <w:r>
          <w:instrText xml:space="preserve"> PAGEREF _Toc12518 \h </w:instrText>
        </w:r>
        <w:r>
          <w:fldChar w:fldCharType="separate"/>
        </w:r>
        <w:r>
          <w:t>17</w:t>
        </w:r>
        <w:r>
          <w:fldChar w:fldCharType="end"/>
        </w:r>
      </w:hyperlink>
    </w:p>
    <w:p>
      <w:pPr>
        <w:pStyle w:val="TOC2"/>
        <w:tabs>
          <w:tab w:val="right" w:leader="dot" w:pos="8306"/>
        </w:tabs>
      </w:pPr>
      <w:hyperlink w:anchor="_Toc12288" w:history="1">
        <w:r>
          <w:rPr>
            <w:rFonts w:ascii="仿宋" w:eastAsia="仿宋" w:hAnsi="仿宋" w:cs="仿宋" w:hint="eastAsia"/>
            <w:lang w:eastAsia="zh-CN"/>
          </w:rPr>
          <w:t>(五)、选址综合评价</w:t>
        </w:r>
        <w:r>
          <w:tab/>
        </w:r>
        <w:r>
          <w:fldChar w:fldCharType="begin"/>
        </w:r>
        <w:r>
          <w:instrText xml:space="preserve"> PAGEREF _Toc12288 \h </w:instrText>
        </w:r>
        <w:r>
          <w:fldChar w:fldCharType="separate"/>
        </w:r>
        <w:r>
          <w:t>18</w:t>
        </w:r>
        <w:r>
          <w:fldChar w:fldCharType="end"/>
        </w:r>
      </w:hyperlink>
    </w:p>
    <w:p>
      <w:pPr>
        <w:pStyle w:val="TOC1"/>
        <w:tabs>
          <w:tab w:val="right" w:leader="dot" w:pos="8306"/>
        </w:tabs>
      </w:pPr>
      <w:hyperlink w:anchor="_Toc13748" w:history="1">
        <w:r>
          <w:rPr>
            <w:rFonts w:ascii="仿宋" w:eastAsia="仿宋" w:hAnsi="仿宋" w:cs="仿宋" w:hint="eastAsia"/>
            <w:lang w:eastAsia="zh-CN"/>
          </w:rPr>
          <w:t>六、氟硅酸项目可持续发展</w:t>
        </w:r>
        <w:r>
          <w:tab/>
        </w:r>
        <w:r>
          <w:fldChar w:fldCharType="begin"/>
        </w:r>
        <w:r>
          <w:instrText xml:space="preserve"> PAGEREF _Toc13748 \h </w:instrText>
        </w:r>
        <w:r>
          <w:fldChar w:fldCharType="separate"/>
        </w:r>
        <w:r>
          <w:t>19</w:t>
        </w:r>
        <w:r>
          <w:fldChar w:fldCharType="end"/>
        </w:r>
      </w:hyperlink>
    </w:p>
    <w:p>
      <w:pPr>
        <w:pStyle w:val="TOC2"/>
        <w:tabs>
          <w:tab w:val="right" w:leader="dot" w:pos="8306"/>
        </w:tabs>
      </w:pPr>
      <w:hyperlink w:anchor="_Toc19137" w:history="1">
        <w:r>
          <w:rPr>
            <w:rFonts w:ascii="仿宋" w:eastAsia="仿宋" w:hAnsi="仿宋" w:cs="仿宋" w:hint="eastAsia"/>
            <w:lang w:eastAsia="zh-CN"/>
          </w:rPr>
          <w:t>(一)、可持续战略与实践</w:t>
        </w:r>
        <w:r>
          <w:tab/>
        </w:r>
        <w:r>
          <w:fldChar w:fldCharType="begin"/>
        </w:r>
        <w:r>
          <w:instrText xml:space="preserve"> PAGEREF _Toc19137 \h </w:instrText>
        </w:r>
        <w:r>
          <w:fldChar w:fldCharType="separate"/>
        </w:r>
        <w:r>
          <w:t>19</w:t>
        </w:r>
        <w:r>
          <w:fldChar w:fldCharType="end"/>
        </w:r>
      </w:hyperlink>
    </w:p>
    <w:p>
      <w:pPr>
        <w:pStyle w:val="TOC2"/>
        <w:tabs>
          <w:tab w:val="right" w:leader="dot" w:pos="8306"/>
        </w:tabs>
      </w:pPr>
      <w:hyperlink w:anchor="_Toc19341" w:history="1">
        <w:r>
          <w:rPr>
            <w:rFonts w:ascii="仿宋" w:eastAsia="仿宋" w:hAnsi="仿宋" w:cs="仿宋" w:hint="eastAsia"/>
            <w:lang w:eastAsia="zh-CN"/>
          </w:rPr>
          <w:t>(二)、环保与社会责任</w:t>
        </w:r>
        <w:r>
          <w:tab/>
        </w:r>
        <w:r>
          <w:fldChar w:fldCharType="begin"/>
        </w:r>
        <w:r>
          <w:instrText xml:space="preserve"> PAGEREF _Toc19341 \h </w:instrText>
        </w:r>
        <w:r>
          <w:fldChar w:fldCharType="separate"/>
        </w:r>
        <w:r>
          <w:t>19</w:t>
        </w:r>
        <w:r>
          <w:fldChar w:fldCharType="end"/>
        </w:r>
      </w:hyperlink>
    </w:p>
    <w:p>
      <w:pPr>
        <w:pStyle w:val="TOC1"/>
        <w:tabs>
          <w:tab w:val="right" w:leader="dot" w:pos="8306"/>
        </w:tabs>
      </w:pPr>
      <w:hyperlink w:anchor="_Toc12800" w:history="1">
        <w:r>
          <w:rPr>
            <w:rFonts w:ascii="仿宋" w:eastAsia="仿宋" w:hAnsi="仿宋" w:cs="仿宋" w:hint="eastAsia"/>
            <w:lang w:eastAsia="zh-CN"/>
          </w:rPr>
          <w:t>七、氟硅酸项目投资规划</w:t>
        </w:r>
        <w:r>
          <w:tab/>
        </w:r>
        <w:r>
          <w:fldChar w:fldCharType="begin"/>
        </w:r>
        <w:r>
          <w:instrText xml:space="preserve"> PAGEREF _Toc12800 \h </w:instrText>
        </w:r>
        <w:r>
          <w:fldChar w:fldCharType="separate"/>
        </w:r>
        <w:r>
          <w:t>20</w:t>
        </w:r>
        <w:r>
          <w:fldChar w:fldCharType="end"/>
        </w:r>
      </w:hyperlink>
    </w:p>
    <w:p>
      <w:pPr>
        <w:pStyle w:val="TOC2"/>
        <w:tabs>
          <w:tab w:val="right" w:leader="dot" w:pos="8306"/>
        </w:tabs>
      </w:pPr>
      <w:hyperlink w:anchor="_Toc2573" w:history="1">
        <w:r>
          <w:rPr>
            <w:rFonts w:ascii="仿宋" w:eastAsia="仿宋" w:hAnsi="仿宋" w:cs="仿宋" w:hint="eastAsia"/>
            <w:lang w:eastAsia="zh-CN"/>
          </w:rPr>
          <w:t>(一)、氟硅酸项目总投资估算</w:t>
        </w:r>
        <w:r>
          <w:tab/>
        </w:r>
        <w:r>
          <w:fldChar w:fldCharType="begin"/>
        </w:r>
        <w:r>
          <w:instrText xml:space="preserve"> PAGEREF _Toc2573 \h </w:instrText>
        </w:r>
        <w:r>
          <w:fldChar w:fldCharType="separate"/>
        </w:r>
        <w:r>
          <w:t>20</w:t>
        </w:r>
        <w:r>
          <w:fldChar w:fldCharType="end"/>
        </w:r>
      </w:hyperlink>
    </w:p>
    <w:p>
      <w:pPr>
        <w:pStyle w:val="TOC2"/>
        <w:tabs>
          <w:tab w:val="right" w:leader="dot" w:pos="8306"/>
        </w:tabs>
      </w:pPr>
      <w:hyperlink w:anchor="_Toc19942" w:history="1">
        <w:r>
          <w:rPr>
            <w:rFonts w:ascii="仿宋" w:eastAsia="仿宋" w:hAnsi="仿宋" w:cs="仿宋" w:hint="eastAsia"/>
            <w:lang w:eastAsia="zh-CN"/>
          </w:rPr>
          <w:t>(二)、资金筹措</w:t>
        </w:r>
        <w:r>
          <w:tab/>
        </w:r>
        <w:r>
          <w:fldChar w:fldCharType="begin"/>
        </w:r>
        <w:r>
          <w:instrText xml:space="preserve"> PAGEREF _Toc19942 \h </w:instrText>
        </w:r>
        <w:r>
          <w:fldChar w:fldCharType="separate"/>
        </w:r>
        <w:r>
          <w:t>22</w:t>
        </w:r>
        <w:r>
          <w:fldChar w:fldCharType="end"/>
        </w:r>
      </w:hyperlink>
    </w:p>
    <w:p>
      <w:pPr>
        <w:pStyle w:val="TOC1"/>
        <w:tabs>
          <w:tab w:val="right" w:leader="dot" w:pos="8306"/>
        </w:tabs>
      </w:pPr>
      <w:hyperlink w:anchor="_Toc5070" w:history="1">
        <w:r>
          <w:rPr>
            <w:rFonts w:ascii="仿宋" w:eastAsia="仿宋" w:hAnsi="仿宋" w:cs="仿宋" w:hint="eastAsia"/>
            <w:lang w:eastAsia="zh-CN"/>
          </w:rPr>
          <w:t>八、氟硅酸项目计划安排</w:t>
        </w:r>
        <w:r>
          <w:tab/>
        </w:r>
        <w:r>
          <w:fldChar w:fldCharType="begin"/>
        </w:r>
        <w:r>
          <w:instrText xml:space="preserve"> PAGEREF _Toc5070 \h </w:instrText>
        </w:r>
        <w:r>
          <w:fldChar w:fldCharType="separate"/>
        </w:r>
        <w:r>
          <w:t>22</w:t>
        </w:r>
        <w:r>
          <w:fldChar w:fldCharType="end"/>
        </w:r>
      </w:hyperlink>
    </w:p>
    <w:p>
      <w:pPr>
        <w:pStyle w:val="TOC2"/>
        <w:tabs>
          <w:tab w:val="right" w:leader="dot" w:pos="8306"/>
        </w:tabs>
      </w:pPr>
      <w:hyperlink w:anchor="_Toc28011" w:history="1">
        <w:r>
          <w:rPr>
            <w:rFonts w:ascii="仿宋" w:eastAsia="仿宋" w:hAnsi="仿宋" w:cs="仿宋" w:hint="eastAsia"/>
            <w:lang w:eastAsia="zh-CN"/>
          </w:rPr>
          <w:t>(一)、建设周期</w:t>
        </w:r>
        <w:r>
          <w:tab/>
        </w:r>
        <w:r>
          <w:fldChar w:fldCharType="begin"/>
        </w:r>
        <w:r>
          <w:instrText xml:space="preserve"> PAGEREF _Toc28011 \h </w:instrText>
        </w:r>
        <w:r>
          <w:fldChar w:fldCharType="separate"/>
        </w:r>
        <w:r>
          <w:t>22</w:t>
        </w:r>
        <w:r>
          <w:fldChar w:fldCharType="end"/>
        </w:r>
      </w:hyperlink>
    </w:p>
    <w:p>
      <w:pPr>
        <w:pStyle w:val="TOC2"/>
        <w:tabs>
          <w:tab w:val="right" w:leader="dot" w:pos="8306"/>
        </w:tabs>
      </w:pPr>
      <w:hyperlink w:anchor="_Toc32649" w:history="1">
        <w:r>
          <w:rPr>
            <w:rFonts w:ascii="仿宋" w:eastAsia="仿宋" w:hAnsi="仿宋" w:cs="仿宋" w:hint="eastAsia"/>
            <w:lang w:eastAsia="zh-CN"/>
          </w:rPr>
          <w:t>(二)、建设进度</w:t>
        </w:r>
        <w:r>
          <w:tab/>
        </w:r>
        <w:r>
          <w:fldChar w:fldCharType="begin"/>
        </w:r>
        <w:r>
          <w:instrText xml:space="preserve"> PAGEREF _Toc32649 \h </w:instrText>
        </w:r>
        <w:r>
          <w:fldChar w:fldCharType="separate"/>
        </w:r>
        <w:r>
          <w:t>23</w:t>
        </w:r>
        <w:r>
          <w:fldChar w:fldCharType="end"/>
        </w:r>
      </w:hyperlink>
    </w:p>
    <w:p>
      <w:pPr>
        <w:pStyle w:val="TOC2"/>
        <w:tabs>
          <w:tab w:val="right" w:leader="dot" w:pos="8306"/>
        </w:tabs>
      </w:pPr>
      <w:hyperlink w:anchor="_Toc18815" w:history="1">
        <w:r>
          <w:rPr>
            <w:rFonts w:ascii="仿宋" w:eastAsia="仿宋" w:hAnsi="仿宋" w:cs="仿宋" w:hint="eastAsia"/>
            <w:lang w:eastAsia="zh-CN"/>
          </w:rPr>
          <w:t>(三)、进度安排注意事项</w:t>
        </w:r>
        <w:r>
          <w:tab/>
        </w:r>
        <w:r>
          <w:fldChar w:fldCharType="begin"/>
        </w:r>
        <w:r>
          <w:instrText xml:space="preserve"> PAGEREF _Toc18815 \h </w:instrText>
        </w:r>
        <w:r>
          <w:fldChar w:fldCharType="separate"/>
        </w:r>
        <w:r>
          <w:t>24</w:t>
        </w:r>
        <w:r>
          <w:fldChar w:fldCharType="end"/>
        </w:r>
      </w:hyperlink>
    </w:p>
    <w:p>
      <w:pPr>
        <w:pStyle w:val="TOC2"/>
        <w:tabs>
          <w:tab w:val="right" w:leader="dot" w:pos="8306"/>
        </w:tabs>
      </w:pPr>
      <w:hyperlink w:anchor="_Toc4894" w:history="1">
        <w:r>
          <w:rPr>
            <w:rFonts w:ascii="仿宋" w:eastAsia="仿宋" w:hAnsi="仿宋" w:cs="仿宋" w:hint="eastAsia"/>
            <w:lang w:eastAsia="zh-CN"/>
          </w:rPr>
          <w:t>(四)、人力资源配置</w:t>
        </w:r>
        <w:r>
          <w:tab/>
        </w:r>
        <w:r>
          <w:fldChar w:fldCharType="begin"/>
        </w:r>
        <w:r>
          <w:instrText xml:space="preserve"> PAGEREF _Toc4894 \h </w:instrText>
        </w:r>
        <w:r>
          <w:fldChar w:fldCharType="separate"/>
        </w:r>
        <w:r>
          <w:t>26</w:t>
        </w:r>
        <w:r>
          <w:fldChar w:fldCharType="end"/>
        </w:r>
      </w:hyperlink>
    </w:p>
    <w:p>
      <w:pPr>
        <w:pStyle w:val="TOC1"/>
        <w:tabs>
          <w:tab w:val="right" w:leader="dot" w:pos="8306"/>
        </w:tabs>
      </w:pPr>
      <w:hyperlink w:anchor="_Toc1643" w:history="1">
        <w:r>
          <w:rPr>
            <w:rFonts w:ascii="仿宋" w:eastAsia="仿宋" w:hAnsi="仿宋" w:cs="仿宋" w:hint="eastAsia"/>
            <w:lang w:eastAsia="zh-CN"/>
          </w:rPr>
          <w:t>九、氟硅酸项目经营效益</w:t>
        </w:r>
        <w:r>
          <w:tab/>
        </w:r>
        <w:r>
          <w:fldChar w:fldCharType="begin"/>
        </w:r>
        <w:r>
          <w:instrText xml:space="preserve"> PAGEREF _Toc1643 \h </w:instrText>
        </w:r>
        <w:r>
          <w:fldChar w:fldCharType="separate"/>
        </w:r>
        <w:r>
          <w:t>26</w:t>
        </w:r>
        <w:r>
          <w:fldChar w:fldCharType="end"/>
        </w:r>
      </w:hyperlink>
    </w:p>
    <w:p>
      <w:pPr>
        <w:pStyle w:val="TOC2"/>
        <w:tabs>
          <w:tab w:val="right" w:leader="dot" w:pos="8306"/>
        </w:tabs>
      </w:pPr>
      <w:hyperlink w:anchor="_Toc10230" w:history="1">
        <w:r>
          <w:rPr>
            <w:rFonts w:ascii="仿宋" w:eastAsia="仿宋" w:hAnsi="仿宋" w:cs="仿宋" w:hint="eastAsia"/>
            <w:lang w:eastAsia="zh-CN"/>
          </w:rPr>
          <w:t>(一)、经济评价财务测算</w:t>
        </w:r>
        <w:r>
          <w:tab/>
        </w:r>
        <w:r>
          <w:fldChar w:fldCharType="begin"/>
        </w:r>
        <w:r>
          <w:instrText xml:space="preserve"> PAGEREF _Toc10230 \h </w:instrText>
        </w:r>
        <w:r>
          <w:fldChar w:fldCharType="separate"/>
        </w:r>
        <w:r>
          <w:t>26</w:t>
        </w:r>
        <w:r>
          <w:fldChar w:fldCharType="end"/>
        </w:r>
      </w:hyperlink>
    </w:p>
    <w:p>
      <w:pPr>
        <w:pStyle w:val="TOC2"/>
        <w:tabs>
          <w:tab w:val="right" w:leader="dot" w:pos="8306"/>
        </w:tabs>
      </w:pPr>
      <w:hyperlink w:anchor="_Toc19761" w:history="1">
        <w:r>
          <w:rPr>
            <w:rFonts w:ascii="仿宋" w:eastAsia="仿宋" w:hAnsi="仿宋" w:cs="仿宋" w:hint="eastAsia"/>
            <w:lang w:eastAsia="zh-CN"/>
          </w:rPr>
          <w:t>(二)、氟硅酸项目盈利能力分析</w:t>
        </w:r>
        <w:r>
          <w:tab/>
        </w:r>
        <w:r>
          <w:fldChar w:fldCharType="begin"/>
        </w:r>
        <w:r>
          <w:instrText xml:space="preserve"> PAGEREF _Toc19761 \h </w:instrText>
        </w:r>
        <w:r>
          <w:fldChar w:fldCharType="separate"/>
        </w:r>
        <w:r>
          <w:t>28</w:t>
        </w:r>
        <w:r>
          <w:fldChar w:fldCharType="end"/>
        </w:r>
      </w:hyperlink>
    </w:p>
    <w:p>
      <w:pPr>
        <w:pStyle w:val="TOC1"/>
        <w:tabs>
          <w:tab w:val="right" w:leader="dot" w:pos="8306"/>
        </w:tabs>
      </w:pPr>
      <w:hyperlink w:anchor="_Toc2909" w:history="1">
        <w:r>
          <w:rPr>
            <w:rFonts w:ascii="仿宋" w:eastAsia="仿宋" w:hAnsi="仿宋" w:cs="仿宋" w:hint="eastAsia"/>
            <w:lang w:eastAsia="zh-CN"/>
          </w:rPr>
          <w:t>十、氟硅酸项目人力资源管理</w:t>
        </w:r>
        <w:r>
          <w:tab/>
        </w:r>
        <w:r>
          <w:fldChar w:fldCharType="begin"/>
        </w:r>
        <w:r>
          <w:instrText xml:space="preserve"> PAGEREF _Toc2909 \h </w:instrText>
        </w:r>
        <w:r>
          <w:fldChar w:fldCharType="separate"/>
        </w:r>
        <w:r>
          <w:t>28</w:t>
        </w:r>
        <w:r>
          <w:fldChar w:fldCharType="end"/>
        </w:r>
      </w:hyperlink>
    </w:p>
    <w:p>
      <w:pPr>
        <w:pStyle w:val="TOC2"/>
        <w:tabs>
          <w:tab w:val="right" w:leader="dot" w:pos="8306"/>
        </w:tabs>
      </w:pPr>
      <w:hyperlink w:anchor="_Toc9462" w:history="1">
        <w:r>
          <w:rPr>
            <w:rFonts w:ascii="仿宋" w:eastAsia="仿宋" w:hAnsi="仿宋" w:cs="仿宋" w:hint="eastAsia"/>
            <w:lang w:eastAsia="zh-CN"/>
          </w:rPr>
          <w:t>(一)、建立健全的预算管理制度</w:t>
        </w:r>
        <w:r>
          <w:tab/>
        </w:r>
        <w:r>
          <w:fldChar w:fldCharType="begin"/>
        </w:r>
        <w:r>
          <w:instrText xml:space="preserve"> PAGEREF _Toc9462 \h </w:instrText>
        </w:r>
        <w:r>
          <w:fldChar w:fldCharType="separate"/>
        </w:r>
        <w:r>
          <w:t>28</w:t>
        </w:r>
        <w:r>
          <w:fldChar w:fldCharType="end"/>
        </w:r>
      </w:hyperlink>
    </w:p>
    <w:p>
      <w:pPr>
        <w:pStyle w:val="TOC2"/>
        <w:tabs>
          <w:tab w:val="right" w:leader="dot" w:pos="8306"/>
        </w:tabs>
      </w:pPr>
      <w:hyperlink w:anchor="_Toc708" w:history="1">
        <w:r>
          <w:rPr>
            <w:rFonts w:ascii="仿宋" w:eastAsia="仿宋" w:hAnsi="仿宋" w:cs="仿宋" w:hint="eastAsia"/>
            <w:lang w:eastAsia="zh-CN"/>
          </w:rPr>
          <w:t>(二)、加强资金流动监控</w:t>
        </w:r>
        <w:r>
          <w:tab/>
        </w:r>
        <w:r>
          <w:fldChar w:fldCharType="begin"/>
        </w:r>
        <w:r>
          <w:instrText xml:space="preserve"> PAGEREF _Toc708 \h </w:instrText>
        </w:r>
        <w:r>
          <w:fldChar w:fldCharType="separate"/>
        </w:r>
        <w:r>
          <w:t>30</w:t>
        </w:r>
        <w:r>
          <w:fldChar w:fldCharType="end"/>
        </w:r>
      </w:hyperlink>
    </w:p>
    <w:p>
      <w:pPr>
        <w:pStyle w:val="TOC2"/>
        <w:tabs>
          <w:tab w:val="right" w:leader="dot" w:pos="8306"/>
        </w:tabs>
      </w:pPr>
      <w:hyperlink w:anchor="_Toc13501" w:history="1">
        <w:r>
          <w:rPr>
            <w:rFonts w:ascii="仿宋" w:eastAsia="仿宋" w:hAnsi="仿宋" w:cs="仿宋" w:hint="eastAsia"/>
            <w:lang w:eastAsia="zh-CN"/>
          </w:rPr>
          <w:t>(三)、制定完善的风险控制机制</w:t>
        </w:r>
        <w:r>
          <w:tab/>
        </w:r>
        <w:r>
          <w:fldChar w:fldCharType="begin"/>
        </w:r>
        <w:r>
          <w:instrText xml:space="preserve"> PAGEREF _Toc13501 \h </w:instrText>
        </w:r>
        <w:r>
          <w:fldChar w:fldCharType="separate"/>
        </w:r>
        <w:r>
          <w:t>31</w:t>
        </w:r>
        <w:r>
          <w:fldChar w:fldCharType="end"/>
        </w:r>
      </w:hyperlink>
    </w:p>
    <w:p>
      <w:pPr>
        <w:pStyle w:val="TOC2"/>
        <w:tabs>
          <w:tab w:val="right" w:leader="dot" w:pos="8306"/>
        </w:tabs>
      </w:pPr>
      <w:hyperlink w:anchor="_Toc6931" w:history="1">
        <w:r>
          <w:rPr>
            <w:rFonts w:ascii="仿宋" w:eastAsia="仿宋" w:hAnsi="仿宋" w:cs="仿宋" w:hint="eastAsia"/>
            <w:lang w:eastAsia="zh-CN"/>
          </w:rPr>
          <w:t>(四)、优化成本管理</w:t>
        </w:r>
        <w:r>
          <w:tab/>
        </w:r>
        <w:r>
          <w:fldChar w:fldCharType="begin"/>
        </w:r>
        <w:r>
          <w:instrText xml:space="preserve"> PAGEREF _Toc6931 \h </w:instrText>
        </w:r>
        <w:r>
          <w:fldChar w:fldCharType="separate"/>
        </w:r>
        <w:r>
          <w:t>32</w:t>
        </w:r>
        <w:r>
          <w:fldChar w:fldCharType="end"/>
        </w:r>
      </w:hyperlink>
    </w:p>
    <w:p>
      <w:pPr>
        <w:pStyle w:val="TOC1"/>
        <w:tabs>
          <w:tab w:val="right" w:leader="dot" w:pos="8306"/>
        </w:tabs>
      </w:pPr>
      <w:hyperlink w:anchor="_Toc6143" w:history="1">
        <w:r>
          <w:rPr>
            <w:rFonts w:ascii="仿宋" w:eastAsia="仿宋" w:hAnsi="仿宋" w:cs="仿宋" w:hint="eastAsia"/>
            <w:lang w:eastAsia="zh-CN"/>
          </w:rPr>
          <w:t>十一、氟硅酸项目人力资源培养与发展</w:t>
        </w:r>
        <w:r>
          <w:tab/>
        </w:r>
        <w:r>
          <w:fldChar w:fldCharType="begin"/>
        </w:r>
        <w:r>
          <w:instrText xml:space="preserve"> PAGEREF _Toc6143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47" w:history="1">
        <w:r>
          <w:rPr>
            <w:rFonts w:ascii="仿宋" w:eastAsia="仿宋" w:hAnsi="仿宋" w:cs="仿宋" w:hint="eastAsia"/>
            <w:lang w:eastAsia="zh-CN"/>
          </w:rPr>
          <w:t>(一)、人才需求与规划</w:t>
        </w:r>
        <w:r>
          <w:tab/>
        </w:r>
        <w:r>
          <w:fldChar w:fldCharType="begin"/>
        </w:r>
        <w:r>
          <w:instrText xml:space="preserve"> PAGEREF _Toc25447 \h </w:instrText>
        </w:r>
        <w:r>
          <w:fldChar w:fldCharType="separate"/>
        </w:r>
        <w:r>
          <w:t>34</w:t>
        </w:r>
        <w:r>
          <w:fldChar w:fldCharType="end"/>
        </w:r>
      </w:hyperlink>
    </w:p>
    <w:p>
      <w:pPr>
        <w:pStyle w:val="TOC2"/>
        <w:tabs>
          <w:tab w:val="right" w:leader="dot" w:pos="8306"/>
        </w:tabs>
      </w:pPr>
      <w:hyperlink w:anchor="_Toc1240" w:history="1">
        <w:r>
          <w:rPr>
            <w:rFonts w:ascii="仿宋" w:eastAsia="仿宋" w:hAnsi="仿宋" w:cs="仿宋" w:hint="eastAsia"/>
            <w:lang w:eastAsia="zh-CN"/>
          </w:rPr>
          <w:t>(二)、培训与发展计划</w:t>
        </w:r>
        <w:r>
          <w:tab/>
        </w:r>
        <w:r>
          <w:fldChar w:fldCharType="begin"/>
        </w:r>
        <w:r>
          <w:instrText xml:space="preserve"> PAGEREF _Toc1240 \h </w:instrText>
        </w:r>
        <w:r>
          <w:fldChar w:fldCharType="separate"/>
        </w:r>
        <w:r>
          <w:t>34</w:t>
        </w:r>
        <w:r>
          <w:fldChar w:fldCharType="end"/>
        </w:r>
      </w:hyperlink>
    </w:p>
    <w:p>
      <w:pPr>
        <w:pStyle w:val="TOC1"/>
        <w:tabs>
          <w:tab w:val="right" w:leader="dot" w:pos="8306"/>
        </w:tabs>
      </w:pPr>
      <w:hyperlink w:anchor="_Toc30457" w:history="1">
        <w:r>
          <w:rPr>
            <w:rFonts w:ascii="仿宋" w:eastAsia="仿宋" w:hAnsi="仿宋" w:cs="仿宋" w:hint="eastAsia"/>
            <w:lang w:eastAsia="zh-CN"/>
          </w:rPr>
          <w:t>十二、氟硅酸项目风险管理</w:t>
        </w:r>
        <w:r>
          <w:tab/>
        </w:r>
        <w:r>
          <w:fldChar w:fldCharType="begin"/>
        </w:r>
        <w:r>
          <w:instrText xml:space="preserve"> PAGEREF _Toc30457 \h </w:instrText>
        </w:r>
        <w:r>
          <w:fldChar w:fldCharType="separate"/>
        </w:r>
        <w:r>
          <w:t>35</w:t>
        </w:r>
        <w:r>
          <w:fldChar w:fldCharType="end"/>
        </w:r>
      </w:hyperlink>
    </w:p>
    <w:p>
      <w:pPr>
        <w:pStyle w:val="TOC2"/>
        <w:tabs>
          <w:tab w:val="right" w:leader="dot" w:pos="8306"/>
        </w:tabs>
      </w:pPr>
      <w:hyperlink w:anchor="_Toc14573" w:history="1">
        <w:r>
          <w:rPr>
            <w:rFonts w:ascii="仿宋" w:eastAsia="仿宋" w:hAnsi="仿宋" w:cs="仿宋" w:hint="eastAsia"/>
            <w:lang w:eastAsia="zh-CN"/>
          </w:rPr>
          <w:t>(一)、风险识别与评估</w:t>
        </w:r>
        <w:r>
          <w:tab/>
        </w:r>
        <w:r>
          <w:fldChar w:fldCharType="begin"/>
        </w:r>
        <w:r>
          <w:instrText xml:space="preserve"> PAGEREF _Toc14573 \h </w:instrText>
        </w:r>
        <w:r>
          <w:fldChar w:fldCharType="separate"/>
        </w:r>
        <w:r>
          <w:t>35</w:t>
        </w:r>
        <w:r>
          <w:fldChar w:fldCharType="end"/>
        </w:r>
      </w:hyperlink>
    </w:p>
    <w:p>
      <w:pPr>
        <w:pStyle w:val="TOC2"/>
        <w:tabs>
          <w:tab w:val="right" w:leader="dot" w:pos="8306"/>
        </w:tabs>
      </w:pPr>
      <w:hyperlink w:anchor="_Toc5885" w:history="1">
        <w:r>
          <w:rPr>
            <w:rFonts w:ascii="仿宋" w:eastAsia="仿宋" w:hAnsi="仿宋" w:cs="仿宋" w:hint="eastAsia"/>
            <w:lang w:eastAsia="zh-CN"/>
          </w:rPr>
          <w:t>(二)、风险应对策略</w:t>
        </w:r>
        <w:r>
          <w:tab/>
        </w:r>
        <w:r>
          <w:fldChar w:fldCharType="begin"/>
        </w:r>
        <w:r>
          <w:instrText xml:space="preserve"> PAGEREF _Toc5885 \h </w:instrText>
        </w:r>
        <w:r>
          <w:fldChar w:fldCharType="separate"/>
        </w:r>
        <w:r>
          <w:t>36</w:t>
        </w:r>
        <w:r>
          <w:fldChar w:fldCharType="end"/>
        </w:r>
      </w:hyperlink>
    </w:p>
    <w:p>
      <w:pPr>
        <w:pStyle w:val="TOC2"/>
        <w:tabs>
          <w:tab w:val="right" w:leader="dot" w:pos="8306"/>
        </w:tabs>
      </w:pPr>
      <w:hyperlink w:anchor="_Toc2615" w:history="1">
        <w:r>
          <w:rPr>
            <w:rFonts w:ascii="仿宋" w:eastAsia="仿宋" w:hAnsi="仿宋" w:cs="仿宋" w:hint="eastAsia"/>
            <w:lang w:eastAsia="zh-CN"/>
          </w:rPr>
          <w:t>(三)、风险监控与控制</w:t>
        </w:r>
        <w:r>
          <w:tab/>
        </w:r>
        <w:r>
          <w:fldChar w:fldCharType="begin"/>
        </w:r>
        <w:r>
          <w:instrText xml:space="preserve"> PAGEREF _Toc2615 \h </w:instrText>
        </w:r>
        <w:r>
          <w:fldChar w:fldCharType="separate"/>
        </w:r>
        <w:r>
          <w:t>38</w:t>
        </w:r>
        <w:r>
          <w:fldChar w:fldCharType="end"/>
        </w:r>
      </w:hyperlink>
    </w:p>
    <w:p>
      <w:pPr>
        <w:pStyle w:val="TOC1"/>
        <w:tabs>
          <w:tab w:val="right" w:leader="dot" w:pos="8306"/>
        </w:tabs>
      </w:pPr>
      <w:hyperlink w:anchor="_Toc23739" w:history="1">
        <w:r>
          <w:rPr>
            <w:rFonts w:ascii="仿宋" w:eastAsia="仿宋" w:hAnsi="仿宋" w:cs="仿宋" w:hint="eastAsia"/>
            <w:lang w:eastAsia="zh-CN"/>
          </w:rPr>
          <w:t>十三、氟硅酸项目变更管理</w:t>
        </w:r>
        <w:r>
          <w:tab/>
        </w:r>
        <w:r>
          <w:fldChar w:fldCharType="begin"/>
        </w:r>
        <w:r>
          <w:instrText xml:space="preserve"> PAGEREF _Toc23739 \h </w:instrText>
        </w:r>
        <w:r>
          <w:fldChar w:fldCharType="separate"/>
        </w:r>
        <w:r>
          <w:t>39</w:t>
        </w:r>
        <w:r>
          <w:fldChar w:fldCharType="end"/>
        </w:r>
      </w:hyperlink>
    </w:p>
    <w:p>
      <w:pPr>
        <w:pStyle w:val="TOC2"/>
        <w:tabs>
          <w:tab w:val="right" w:leader="dot" w:pos="8306"/>
        </w:tabs>
      </w:pPr>
      <w:hyperlink w:anchor="_Toc9036" w:history="1">
        <w:r>
          <w:rPr>
            <w:rFonts w:ascii="仿宋" w:eastAsia="仿宋" w:hAnsi="仿宋" w:cs="仿宋" w:hint="eastAsia"/>
            <w:lang w:eastAsia="zh-CN"/>
          </w:rPr>
          <w:t>(一)、变更申请与评估</w:t>
        </w:r>
        <w:r>
          <w:tab/>
        </w:r>
        <w:r>
          <w:fldChar w:fldCharType="begin"/>
        </w:r>
        <w:r>
          <w:instrText xml:space="preserve"> PAGEREF _Toc9036 \h </w:instrText>
        </w:r>
        <w:r>
          <w:fldChar w:fldCharType="separate"/>
        </w:r>
        <w:r>
          <w:t>39</w:t>
        </w:r>
        <w:r>
          <w:fldChar w:fldCharType="end"/>
        </w:r>
      </w:hyperlink>
    </w:p>
    <w:p>
      <w:pPr>
        <w:pStyle w:val="TOC2"/>
        <w:tabs>
          <w:tab w:val="right" w:leader="dot" w:pos="8306"/>
        </w:tabs>
      </w:pPr>
      <w:hyperlink w:anchor="_Toc3377" w:history="1">
        <w:r>
          <w:rPr>
            <w:rFonts w:ascii="仿宋" w:eastAsia="仿宋" w:hAnsi="仿宋" w:cs="仿宋" w:hint="eastAsia"/>
            <w:lang w:eastAsia="zh-CN"/>
          </w:rPr>
          <w:t>(二)、变更实施与控制</w:t>
        </w:r>
        <w:r>
          <w:tab/>
        </w:r>
        <w:r>
          <w:fldChar w:fldCharType="begin"/>
        </w:r>
        <w:r>
          <w:instrText xml:space="preserve"> PAGEREF _Toc3377 \h </w:instrText>
        </w:r>
        <w:r>
          <w:fldChar w:fldCharType="separate"/>
        </w:r>
        <w:r>
          <w:t>39</w:t>
        </w:r>
        <w:r>
          <w:fldChar w:fldCharType="end"/>
        </w:r>
      </w:hyperlink>
    </w:p>
    <w:p>
      <w:pPr>
        <w:pStyle w:val="TOC1"/>
        <w:tabs>
          <w:tab w:val="right" w:leader="dot" w:pos="8306"/>
        </w:tabs>
      </w:pPr>
      <w:hyperlink w:anchor="_Toc28393" w:history="1">
        <w:r>
          <w:rPr>
            <w:rFonts w:ascii="仿宋" w:eastAsia="仿宋" w:hAnsi="仿宋" w:cs="仿宋" w:hint="eastAsia"/>
            <w:lang w:eastAsia="zh-CN"/>
          </w:rPr>
          <w:t>十四、利益相关者分析与沟通计划</w:t>
        </w:r>
        <w:r>
          <w:tab/>
        </w:r>
        <w:r>
          <w:fldChar w:fldCharType="begin"/>
        </w:r>
        <w:r>
          <w:instrText xml:space="preserve"> PAGEREF _Toc28393 \h </w:instrText>
        </w:r>
        <w:r>
          <w:fldChar w:fldCharType="separate"/>
        </w:r>
        <w:r>
          <w:t>40</w:t>
        </w:r>
        <w:r>
          <w:fldChar w:fldCharType="end"/>
        </w:r>
      </w:hyperlink>
    </w:p>
    <w:p>
      <w:pPr>
        <w:pStyle w:val="TOC2"/>
        <w:tabs>
          <w:tab w:val="right" w:leader="dot" w:pos="8306"/>
        </w:tabs>
      </w:pPr>
      <w:hyperlink w:anchor="_Toc8956" w:history="1">
        <w:r>
          <w:rPr>
            <w:rFonts w:ascii="仿宋" w:eastAsia="仿宋" w:hAnsi="仿宋" w:cs="仿宋" w:hint="eastAsia"/>
            <w:lang w:eastAsia="zh-CN"/>
          </w:rPr>
          <w:t>(一)、利益相关者分析</w:t>
        </w:r>
        <w:r>
          <w:tab/>
        </w:r>
        <w:r>
          <w:fldChar w:fldCharType="begin"/>
        </w:r>
        <w:r>
          <w:instrText xml:space="preserve"> PAGEREF _Toc8956 \h </w:instrText>
        </w:r>
        <w:r>
          <w:fldChar w:fldCharType="separate"/>
        </w:r>
        <w:r>
          <w:t>40</w:t>
        </w:r>
        <w:r>
          <w:fldChar w:fldCharType="end"/>
        </w:r>
      </w:hyperlink>
    </w:p>
    <w:p>
      <w:pPr>
        <w:pStyle w:val="TOC2"/>
        <w:tabs>
          <w:tab w:val="right" w:leader="dot" w:pos="8306"/>
        </w:tabs>
      </w:pPr>
      <w:hyperlink w:anchor="_Toc5314" w:history="1">
        <w:r>
          <w:rPr>
            <w:rFonts w:ascii="仿宋" w:eastAsia="仿宋" w:hAnsi="仿宋" w:cs="仿宋" w:hint="eastAsia"/>
            <w:lang w:eastAsia="zh-CN"/>
          </w:rPr>
          <w:t>(二)、沟通计划</w:t>
        </w:r>
        <w:r>
          <w:tab/>
        </w:r>
        <w:r>
          <w:fldChar w:fldCharType="begin"/>
        </w:r>
        <w:r>
          <w:instrText xml:space="preserve"> PAGEREF _Toc5314 \h </w:instrText>
        </w:r>
        <w:r>
          <w:fldChar w:fldCharType="separate"/>
        </w:r>
        <w:r>
          <w:t>41</w:t>
        </w:r>
        <w:r>
          <w:fldChar w:fldCharType="end"/>
        </w:r>
      </w:hyperlink>
    </w:p>
    <w:p>
      <w:pPr>
        <w:pStyle w:val="TOC1"/>
        <w:tabs>
          <w:tab w:val="right" w:leader="dot" w:pos="8306"/>
        </w:tabs>
      </w:pPr>
      <w:hyperlink w:anchor="_Toc2143" w:history="1">
        <w:r>
          <w:rPr>
            <w:rFonts w:ascii="仿宋" w:eastAsia="仿宋" w:hAnsi="仿宋" w:cs="仿宋" w:hint="eastAsia"/>
            <w:lang w:eastAsia="zh-CN"/>
          </w:rPr>
          <w:t>十五、营销与推广策略</w:t>
        </w:r>
        <w:r>
          <w:tab/>
        </w:r>
        <w:r>
          <w:fldChar w:fldCharType="begin"/>
        </w:r>
        <w:r>
          <w:instrText xml:space="preserve"> PAGEREF _Toc2143 \h </w:instrText>
        </w:r>
        <w:r>
          <w:fldChar w:fldCharType="separate"/>
        </w:r>
        <w:r>
          <w:t>42</w:t>
        </w:r>
        <w:r>
          <w:fldChar w:fldCharType="end"/>
        </w:r>
      </w:hyperlink>
    </w:p>
    <w:p>
      <w:pPr>
        <w:pStyle w:val="TOC2"/>
        <w:tabs>
          <w:tab w:val="right" w:leader="dot" w:pos="8306"/>
        </w:tabs>
      </w:pPr>
      <w:hyperlink w:anchor="_Toc14825" w:history="1">
        <w:r>
          <w:rPr>
            <w:rFonts w:ascii="仿宋" w:eastAsia="仿宋" w:hAnsi="仿宋" w:cs="仿宋" w:hint="eastAsia"/>
            <w:lang w:eastAsia="zh-CN"/>
          </w:rPr>
          <w:t>(一)、产品/服务定位与特点</w:t>
        </w:r>
        <w:r>
          <w:tab/>
        </w:r>
        <w:r>
          <w:fldChar w:fldCharType="begin"/>
        </w:r>
        <w:r>
          <w:instrText xml:space="preserve"> PAGEREF _Toc14825 \h </w:instrText>
        </w:r>
        <w:r>
          <w:fldChar w:fldCharType="separate"/>
        </w:r>
        <w:r>
          <w:t>42</w:t>
        </w:r>
        <w:r>
          <w:fldChar w:fldCharType="end"/>
        </w:r>
      </w:hyperlink>
    </w:p>
    <w:p>
      <w:pPr>
        <w:pStyle w:val="TOC2"/>
        <w:tabs>
          <w:tab w:val="right" w:leader="dot" w:pos="8306"/>
        </w:tabs>
      </w:pPr>
      <w:hyperlink w:anchor="_Toc2714" w:history="1">
        <w:r>
          <w:rPr>
            <w:rFonts w:ascii="仿宋" w:eastAsia="仿宋" w:hAnsi="仿宋" w:cs="仿宋" w:hint="eastAsia"/>
            <w:lang w:eastAsia="zh-CN"/>
          </w:rPr>
          <w:t>(二)、市场定位与竞争分析</w:t>
        </w:r>
        <w:r>
          <w:tab/>
        </w:r>
        <w:r>
          <w:fldChar w:fldCharType="begin"/>
        </w:r>
        <w:r>
          <w:instrText xml:space="preserve"> PAGEREF _Toc2714 \h </w:instrText>
        </w:r>
        <w:r>
          <w:fldChar w:fldCharType="separate"/>
        </w:r>
        <w:r>
          <w:t>43</w:t>
        </w:r>
        <w:r>
          <w:fldChar w:fldCharType="end"/>
        </w:r>
      </w:hyperlink>
    </w:p>
    <w:p>
      <w:pPr>
        <w:pStyle w:val="TOC2"/>
        <w:tabs>
          <w:tab w:val="right" w:leader="dot" w:pos="8306"/>
        </w:tabs>
      </w:pPr>
      <w:hyperlink w:anchor="_Toc2373" w:history="1">
        <w:r>
          <w:rPr>
            <w:rFonts w:ascii="仿宋" w:eastAsia="仿宋" w:hAnsi="仿宋" w:cs="仿宋" w:hint="eastAsia"/>
            <w:lang w:eastAsia="zh-CN"/>
          </w:rPr>
          <w:t>(三)、营销渠道与策略</w:t>
        </w:r>
        <w:r>
          <w:tab/>
        </w:r>
        <w:r>
          <w:fldChar w:fldCharType="begin"/>
        </w:r>
        <w:r>
          <w:instrText xml:space="preserve"> PAGEREF _Toc2373 \h </w:instrText>
        </w:r>
        <w:r>
          <w:fldChar w:fldCharType="separate"/>
        </w:r>
        <w:r>
          <w:t>45</w:t>
        </w:r>
        <w:r>
          <w:fldChar w:fldCharType="end"/>
        </w:r>
      </w:hyperlink>
    </w:p>
    <w:p>
      <w:pPr>
        <w:pStyle w:val="TOC2"/>
        <w:tabs>
          <w:tab w:val="right" w:leader="dot" w:pos="8306"/>
        </w:tabs>
      </w:pPr>
      <w:hyperlink w:anchor="_Toc6393" w:history="1">
        <w:r>
          <w:rPr>
            <w:rFonts w:ascii="仿宋" w:eastAsia="仿宋" w:hAnsi="仿宋" w:cs="仿宋" w:hint="eastAsia"/>
            <w:lang w:eastAsia="zh-CN"/>
          </w:rPr>
          <w:t>(四)、推广与宣传活动</w:t>
        </w:r>
        <w:r>
          <w:tab/>
        </w:r>
        <w:r>
          <w:fldChar w:fldCharType="begin"/>
        </w:r>
        <w:r>
          <w:instrText xml:space="preserve"> PAGEREF _Toc6393 \h </w:instrText>
        </w:r>
        <w:r>
          <w:fldChar w:fldCharType="separate"/>
        </w:r>
        <w:r>
          <w:t>46</w:t>
        </w:r>
        <w:r>
          <w:fldChar w:fldCharType="end"/>
        </w:r>
      </w:hyperlink>
    </w:p>
    <w:p>
      <w:pPr>
        <w:pStyle w:val="TOC1"/>
        <w:tabs>
          <w:tab w:val="right" w:leader="dot" w:pos="8306"/>
        </w:tabs>
      </w:pPr>
      <w:hyperlink w:anchor="_Toc27892" w:history="1">
        <w:r>
          <w:rPr>
            <w:rFonts w:ascii="仿宋" w:eastAsia="仿宋" w:hAnsi="仿宋" w:cs="仿宋" w:hint="eastAsia"/>
            <w:lang w:eastAsia="zh-CN"/>
          </w:rPr>
          <w:t>十六、氟硅酸项目治理与监督</w:t>
        </w:r>
        <w:r>
          <w:tab/>
        </w:r>
        <w:r>
          <w:fldChar w:fldCharType="begin"/>
        </w:r>
        <w:r>
          <w:instrText xml:space="preserve"> PAGEREF _Toc27892 \h </w:instrText>
        </w:r>
        <w:r>
          <w:fldChar w:fldCharType="separate"/>
        </w:r>
        <w:r>
          <w:t>51</w:t>
        </w:r>
        <w:r>
          <w:fldChar w:fldCharType="end"/>
        </w:r>
      </w:hyperlink>
    </w:p>
    <w:p>
      <w:pPr>
        <w:pStyle w:val="TOC2"/>
        <w:tabs>
          <w:tab w:val="right" w:leader="dot" w:pos="8306"/>
        </w:tabs>
      </w:pPr>
      <w:hyperlink w:anchor="_Toc13620" w:history="1">
        <w:r>
          <w:rPr>
            <w:rFonts w:ascii="仿宋" w:eastAsia="仿宋" w:hAnsi="仿宋" w:cs="仿宋" w:hint="eastAsia"/>
            <w:lang w:eastAsia="zh-CN"/>
          </w:rPr>
          <w:t>(一)、氟硅酸项目治理结构</w:t>
        </w:r>
        <w:r>
          <w:tab/>
        </w:r>
        <w:r>
          <w:fldChar w:fldCharType="begin"/>
        </w:r>
        <w:r>
          <w:instrText xml:space="preserve"> PAGEREF _Toc13620 \h </w:instrText>
        </w:r>
        <w:r>
          <w:fldChar w:fldCharType="separate"/>
        </w:r>
        <w:r>
          <w:t>51</w:t>
        </w:r>
        <w:r>
          <w:fldChar w:fldCharType="end"/>
        </w:r>
      </w:hyperlink>
    </w:p>
    <w:p>
      <w:pPr>
        <w:pStyle w:val="TOC2"/>
        <w:tabs>
          <w:tab w:val="right" w:leader="dot" w:pos="8306"/>
        </w:tabs>
      </w:pPr>
      <w:hyperlink w:anchor="_Toc26508" w:history="1">
        <w:r>
          <w:rPr>
            <w:rFonts w:ascii="仿宋" w:eastAsia="仿宋" w:hAnsi="仿宋" w:cs="仿宋" w:hint="eastAsia"/>
            <w:lang w:eastAsia="zh-CN"/>
          </w:rPr>
          <w:t>(二)、监督与审计</w:t>
        </w:r>
        <w:r>
          <w:tab/>
        </w:r>
        <w:r>
          <w:fldChar w:fldCharType="begin"/>
        </w:r>
        <w:r>
          <w:instrText xml:space="preserve"> PAGEREF _Toc26508 \h </w:instrText>
        </w:r>
        <w:r>
          <w:fldChar w:fldCharType="separate"/>
        </w:r>
        <w:r>
          <w:t>53</w:t>
        </w:r>
        <w:r>
          <w:fldChar w:fldCharType="end"/>
        </w:r>
      </w:hyperlink>
    </w:p>
    <w:p>
      <w:pPr>
        <w:pStyle w:val="TOC1"/>
        <w:tabs>
          <w:tab w:val="right" w:leader="dot" w:pos="8306"/>
        </w:tabs>
      </w:pPr>
      <w:hyperlink w:anchor="_Toc26665" w:history="1">
        <w:r>
          <w:rPr>
            <w:rFonts w:ascii="仿宋" w:eastAsia="仿宋" w:hAnsi="仿宋" w:cs="仿宋" w:hint="eastAsia"/>
            <w:lang w:eastAsia="zh-CN"/>
          </w:rPr>
          <w:t>十七、氟硅酸项目工程方案分析</w:t>
        </w:r>
        <w:r>
          <w:tab/>
        </w:r>
        <w:r>
          <w:fldChar w:fldCharType="begin"/>
        </w:r>
        <w:r>
          <w:instrText xml:space="preserve"> PAGEREF _Toc26665 \h </w:instrText>
        </w:r>
        <w:r>
          <w:fldChar w:fldCharType="separate"/>
        </w:r>
        <w:r>
          <w:t>54</w:t>
        </w:r>
        <w:r>
          <w:fldChar w:fldCharType="end"/>
        </w:r>
      </w:hyperlink>
    </w:p>
    <w:p>
      <w:pPr>
        <w:pStyle w:val="TOC2"/>
        <w:tabs>
          <w:tab w:val="right" w:leader="dot" w:pos="8306"/>
        </w:tabs>
      </w:pPr>
      <w:hyperlink w:anchor="_Toc13464" w:history="1">
        <w:r>
          <w:rPr>
            <w:rFonts w:ascii="仿宋" w:eastAsia="仿宋" w:hAnsi="仿宋" w:cs="仿宋" w:hint="eastAsia"/>
            <w:lang w:eastAsia="zh-CN"/>
          </w:rPr>
          <w:t>(一)、建筑工程设计原则</w:t>
        </w:r>
        <w:r>
          <w:tab/>
        </w:r>
        <w:r>
          <w:fldChar w:fldCharType="begin"/>
        </w:r>
        <w:r>
          <w:instrText xml:space="preserve"> PAGEREF _Toc13464 \h </w:instrText>
        </w:r>
        <w:r>
          <w:fldChar w:fldCharType="separate"/>
        </w:r>
        <w:r>
          <w:t>54</w:t>
        </w:r>
        <w:r>
          <w:fldChar w:fldCharType="end"/>
        </w:r>
      </w:hyperlink>
    </w:p>
    <w:p>
      <w:pPr>
        <w:pStyle w:val="TOC2"/>
        <w:tabs>
          <w:tab w:val="right" w:leader="dot" w:pos="8306"/>
        </w:tabs>
      </w:pPr>
      <w:hyperlink w:anchor="_Toc25834" w:history="1">
        <w:r>
          <w:rPr>
            <w:rFonts w:ascii="仿宋" w:eastAsia="仿宋" w:hAnsi="仿宋" w:cs="仿宋" w:hint="eastAsia"/>
            <w:lang w:eastAsia="zh-CN"/>
          </w:rPr>
          <w:t>(二)、土建工程建设指标</w:t>
        </w:r>
        <w:r>
          <w:tab/>
        </w:r>
        <w:r>
          <w:fldChar w:fldCharType="begin"/>
        </w:r>
        <w:r>
          <w:instrText xml:space="preserve"> PAGEREF _Toc25834 \h </w:instrText>
        </w:r>
        <w:r>
          <w:fldChar w:fldCharType="separate"/>
        </w:r>
        <w:r>
          <w:t>57</w:t>
        </w:r>
        <w:r>
          <w:fldChar w:fldCharType="end"/>
        </w:r>
      </w:hyperlink>
    </w:p>
    <w:p>
      <w:pPr>
        <w:pStyle w:val="TOC1"/>
        <w:tabs>
          <w:tab w:val="right" w:leader="dot" w:pos="8306"/>
        </w:tabs>
      </w:pPr>
      <w:hyperlink w:anchor="_Toc20931" w:history="1">
        <w:r>
          <w:rPr>
            <w:rFonts w:ascii="仿宋" w:eastAsia="仿宋" w:hAnsi="仿宋" w:cs="仿宋" w:hint="eastAsia"/>
            <w:lang w:eastAsia="zh-CN"/>
          </w:rPr>
          <w:t>十八、风险识别与分类</w:t>
        </w:r>
        <w:r>
          <w:tab/>
        </w:r>
        <w:r>
          <w:fldChar w:fldCharType="begin"/>
        </w:r>
        <w:r>
          <w:instrText xml:space="preserve"> PAGEREF _Toc20931 \h </w:instrText>
        </w:r>
        <w:r>
          <w:fldChar w:fldCharType="separate"/>
        </w:r>
        <w:r>
          <w:t>59</w:t>
        </w:r>
        <w:r>
          <w:fldChar w:fldCharType="end"/>
        </w:r>
      </w:hyperlink>
    </w:p>
    <w:p>
      <w:pPr>
        <w:pStyle w:val="TOC2"/>
        <w:tabs>
          <w:tab w:val="right" w:leader="dot" w:pos="8306"/>
        </w:tabs>
      </w:pPr>
      <w:hyperlink w:anchor="_Toc5559" w:history="1">
        <w:r>
          <w:rPr>
            <w:rFonts w:ascii="仿宋" w:eastAsia="仿宋" w:hAnsi="仿宋" w:cs="仿宋" w:hint="eastAsia"/>
            <w:lang w:eastAsia="zh-CN"/>
          </w:rPr>
          <w:t>(一)、风险识别</w:t>
        </w:r>
        <w:r>
          <w:tab/>
        </w:r>
        <w:r>
          <w:fldChar w:fldCharType="begin"/>
        </w:r>
        <w:r>
          <w:instrText xml:space="preserve"> PAGEREF _Toc5559 \h </w:instrText>
        </w:r>
        <w:r>
          <w:fldChar w:fldCharType="separate"/>
        </w:r>
        <w:r>
          <w:t>59</w:t>
        </w:r>
        <w:r>
          <w:fldChar w:fldCharType="end"/>
        </w:r>
      </w:hyperlink>
    </w:p>
    <w:p>
      <w:pPr>
        <w:pStyle w:val="TOC2"/>
        <w:tabs>
          <w:tab w:val="right" w:leader="dot" w:pos="8306"/>
        </w:tabs>
      </w:pPr>
      <w:hyperlink w:anchor="_Toc24206" w:history="1">
        <w:r>
          <w:rPr>
            <w:rFonts w:ascii="仿宋" w:eastAsia="仿宋" w:hAnsi="仿宋" w:cs="仿宋" w:hint="eastAsia"/>
            <w:lang w:eastAsia="zh-CN"/>
          </w:rPr>
          <w:t>(二)、风险分类</w:t>
        </w:r>
        <w:r>
          <w:tab/>
        </w:r>
        <w:r>
          <w:fldChar w:fldCharType="begin"/>
        </w:r>
        <w:r>
          <w:instrText xml:space="preserve"> PAGEREF _Toc24206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512"/>
      <w:r>
        <w:rPr>
          <w:rFonts w:ascii="仿宋" w:eastAsia="仿宋" w:hAnsi="仿宋" w:cs="仿宋" w:hint="eastAsia"/>
          <w:sz w:val="28"/>
          <w:lang w:eastAsia="zh-CN"/>
        </w:rPr>
        <w:t>一、氟硅酸项目绩效评估</w:t>
      </w:r>
      <w:bookmarkEnd w:id="2"/>
    </w:p>
    <w:p>
      <w:pPr>
        <w:pStyle w:val="Heading2"/>
        <w:rPr>
          <w:rFonts w:ascii="仿宋" w:eastAsia="仿宋" w:hAnsi="仿宋" w:cs="仿宋" w:hint="eastAsia"/>
          <w:lang w:eastAsia="zh-CN"/>
        </w:rPr>
      </w:pPr>
      <w:bookmarkStart w:id="3" w:name="_Toc2200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在氟硅酸项目中，我们设计了一套全面的绩效评估指标，以确保氟硅酸项目的可控和成功交付。这些指标跨足氟硅酸项目目标、成本、进度和质量等多个维度，为我们提供了全面洞察氟硅酸项目的健康状况。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氟硅酸项目目标达成率是我们关注的首要指标。我们设定了明确的目标，并通过定期监测和评估，迅速发现并应对潜在的目标偏差。这为氟硅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成本绩效是另一个核心关注点。通过实际成本与预算成本的对比分析，我们深入了解成本差异的原因，及时调整资源分配，保持氟硅酸项目在经济效益方面的合理水平。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硅酸项目进度作为关键的绩效指标之一，得到了精心的关注。我们制定了详细的氟硅酸项目进度计划，并设立了进度符合度指标，确保实际进度与计划进度保持一致。这使我们能够快速发现和解决潜在的进度问题，保持氟硅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氟硅酸项目绩效的不可或缺的一环。我们引入了一系列的质量标准和客户满意度指标，以确保氟硅酸项目交付的成果在质量上达到或超越预期水平。通过持续监测这些指标，我们努力提升氟硅酸项目整体质量水平，为氟硅酸项目的成功交付提供有力保障。通过这些科学且全面的绩效评估，我们能够更好地引导氟硅酸项目的持续改进，确保氟硅酸项目目标的顺利达成。</w:t>
      </w:r>
    </w:p>
    <w:p>
      <w:pPr>
        <w:pStyle w:val="Heading2"/>
        <w:ind w:firstLine="560" w:firstLineChars="200"/>
        <w:rPr>
          <w:rFonts w:ascii="仿宋" w:eastAsia="仿宋" w:hAnsi="仿宋" w:cs="仿宋" w:hint="eastAsia"/>
          <w:sz w:val="28"/>
          <w:lang w:eastAsia="zh-CN"/>
        </w:rPr>
      </w:pPr>
      <w:bookmarkStart w:id="4" w:name="_Toc2898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绩效评估是氟硅酸项目中的关键环节，为确保氟硅酸项目达到预期目标，我们采用了多层次、多维度的绩效评估方法。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氟硅酸项目的战略目标对齐，确保每个决策和行动都与氟硅酸项目整体目标保持一致。团队会定期召开战略对齐会议，审视当前工作与氟硅酸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氟硅酸项目进度、质量、成本和风险等方面。这些指标通过数据收集和分析，为氟硅酸项目管理团队提供了客观的评估依据。例如，我们通过氟硅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绩效评估不仅仅停留在氟硅酸项目内部，还考虑了氟硅酸项目对外部环境的影响。我们定期进行干系人满意度调查，以了解各利益相关方对氟硅酸项目的期望和满意度，并及时做出调整。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这种多层次、多角度的绩效评估方法，使得我们能够全面了解氟硅酸项目的运行状态，及时做出调整，确保氟硅酸项目在不断变化的环境中保持稳健前行。</w:t>
      </w:r>
    </w:p>
    <w:p>
      <w:pPr>
        <w:pStyle w:val="Heading2"/>
        <w:ind w:firstLine="560" w:firstLineChars="200"/>
        <w:rPr>
          <w:rFonts w:ascii="仿宋" w:eastAsia="仿宋" w:hAnsi="仿宋" w:cs="仿宋" w:hint="eastAsia"/>
          <w:sz w:val="28"/>
          <w:lang w:eastAsia="zh-CN"/>
        </w:rPr>
      </w:pPr>
      <w:bookmarkStart w:id="5" w:name="_Toc2278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为了确保氟硅酸项目的有效管理和不断优化，我们采用了精心设计的绩效评估周期。这个周期旨在实现灵活、实时和全面的评估，以适应氟硅酸项目执行中的各种挑战。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氟硅酸项目的不同需求，分为短期、中期和长期。短期评估关注每个迭代或工作周期，以及时发现和解决当前任务中的问题。中期评估涵盖几个迭代，深入了解整体氟硅酸项目的趋势和性能。长期评估则着眼于整个氟硅酸项目阶段，确保氟硅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氟硅酸项目管理工具和协作平台，团队成员能够随时更新和分享氟硅酸项目数据。这种实时性的反馈机制使我们能够及时察觉潜在问题，快速调整，保持氟硅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氟硅酸项目的决策制定密不可分。每个周期的氟硅酸项目回顾会议成为集体总结经验、识别问题深层次原因并找到创新解决方案的平台。这种定期的反思与调整机制使氟硅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66"/>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8718"/>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氟硅酸项目的技术管理特点体现在其创新导向。通过引入最先进的技术趋势和解决方案，氟硅酸项目致力于提升科技含量、提高质量和效率水平。这意味着我们将采用最新的工具和方法，确保氟硅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氟硅酸项目技术管理的显著特征。通过整合不同领域的技术资源，我们实现了跨学科的协同工作。这有助于优化技术架构，提高整体效能。此外，整合性策略还促进了不同技术团队之间的紧密沟通和高效合作，确保氟硅酸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氟硅酸项目所采用的技术。通过不断优化技术方案，氟硅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氟硅酸项目团队将在氟硅酸项目初期识别可能的技术风险，并采取相应的预防和应对措施。通过建立健全的风险评估机制，氟硅酸项目能够在实施过程中及时发现并解决潜在的技术问题，保障氟硅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通过这些独特的技术管理特点，我们确信在氟硅酸项目中，技术将成为氟硅酸项目成功的有力支持。这一深度剖析揭示了技术管理在氟硅酸项目实施中的关键作用，为氟硅酸项目的技术基础奠定了坚实的基础。</w:t>
      </w:r>
    </w:p>
    <w:p>
      <w:pPr>
        <w:pStyle w:val="Heading2"/>
        <w:ind w:firstLine="560" w:firstLineChars="200"/>
        <w:rPr>
          <w:rFonts w:ascii="仿宋" w:eastAsia="仿宋" w:hAnsi="仿宋" w:cs="仿宋" w:hint="eastAsia"/>
          <w:sz w:val="28"/>
          <w:lang w:eastAsia="zh-CN"/>
        </w:rPr>
      </w:pPr>
      <w:bookmarkStart w:id="8" w:name="_Toc27482"/>
      <w:r>
        <w:rPr>
          <w:rFonts w:ascii="仿宋" w:eastAsia="仿宋" w:hAnsi="仿宋" w:cs="仿宋" w:hint="eastAsia"/>
          <w:sz w:val="28"/>
          <w:lang w:eastAsia="zh-CN"/>
        </w:rPr>
        <w:t>(二)、氟硅酸项目工艺技术设计方案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氟硅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氟硅酸项目将严格按照相关行业规范要求进行组织。通过有效控制产品质量，氟硅酸项目将致力于为顾客提供优质的氟硅酸项目产品和良好的服务。这体现了氟硅酸项目对于生产活动合规性和质量标准的高度重视，为氟硅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氟硅酸项目注重生态效益和清洁生产原则。氟硅酸项目建设将紧密结合地方特色经济发展，与社会经济发展规划和区域环境保护规划方案相协调一致。通过与当地区域自然生态系统的结合，氟硅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氟硅酸项目产品具有多样化的客户需求和个性化的特点。因此，氟硅酸项目产品规格品种多样，且单批生产数量较小。为满足这一特点，氟硅酸项目承办单位将建设先进的柔性制造生产线。通过广泛应用柔性制造技术，氟硅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氟硅酸项目采用的技术具有较高的技术含量和自动化水平，处于国内先进水平。这一技术选用不仅体现了对生产效率、质量和环境友好性的高标准要求，同时为氟硅酸项目的可持续发展奠定了坚实的基础。</w:t>
      </w:r>
    </w:p>
    <w:p>
      <w:pPr>
        <w:pStyle w:val="Heading2"/>
        <w:ind w:firstLine="560" w:firstLineChars="200"/>
        <w:rPr>
          <w:rFonts w:ascii="仿宋" w:eastAsia="仿宋" w:hAnsi="仿宋" w:cs="仿宋" w:hint="eastAsia"/>
          <w:sz w:val="28"/>
          <w:lang w:eastAsia="zh-CN"/>
        </w:rPr>
      </w:pPr>
      <w:bookmarkStart w:id="9" w:name="_Toc25949"/>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为确保氟硅酸项目的高效生产和技术实施，我们制定了一套精心设计的设备选型方案，以满足氟硅酸项目生产、质量和环保的要求。该方案的主要特点如下：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氟硅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针对氟硅酸项目产品的多样性和小批量生产的特点，我们将建设柔性制造生产线。通过在设备选型中考虑柔性制造技术，可以灵活应对不同产品规格和生产需求，实现生产线的高度灵活性和适应性。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8337"/>
      <w:r>
        <w:rPr>
          <w:rFonts w:ascii="仿宋" w:eastAsia="仿宋" w:hAnsi="仿宋" w:cs="仿宋" w:hint="eastAsia"/>
          <w:sz w:val="28"/>
          <w:lang w:eastAsia="zh-CN"/>
        </w:rPr>
        <w:t>三、氟硅酸项目建设单位说明</w:t>
      </w:r>
      <w:bookmarkEnd w:id="10"/>
    </w:p>
    <w:p>
      <w:pPr>
        <w:pStyle w:val="Heading2"/>
        <w:rPr>
          <w:rFonts w:ascii="仿宋" w:eastAsia="仿宋" w:hAnsi="仿宋" w:cs="仿宋" w:hint="eastAsia"/>
          <w:lang w:eastAsia="zh-CN"/>
        </w:rPr>
      </w:pPr>
      <w:bookmarkStart w:id="11" w:name="_Toc32458"/>
      <w:r>
        <w:rPr>
          <w:rFonts w:ascii="仿宋" w:eastAsia="仿宋" w:hAnsi="仿宋" w:cs="仿宋" w:hint="eastAsia"/>
          <w:lang w:eastAsia="zh-CN"/>
        </w:rPr>
        <w:t>(一)、氟硅酸项目承办单位基本情况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142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氟硅酸项目承办单位的XXXX，我们着眼于实现可持续的经济效益。通过技术创新和解决方案的提供，公司预计在氟硅酸项目执行期间将获得可观的收入增长。这一收入来源主要包括氟硅酸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同时，我们注重成本控制和效率提升，以确保氟硅酸项目的可持续盈利。透过精细的管理和资源优化，公司期望实现氟硅酸项目利润最大化。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氟硅酸项目实施进行全面的投资评估，包括氟硅酸项目启动阶段的资金投入和后续运营成本。通过对氟硅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氟硅酸项目实施过程中具备足够的资金流动性，公司将进行详尽的现金流分析。这包括资金需求的合理预测、氟硅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6890"/>
      <w:r>
        <w:rPr>
          <w:rFonts w:ascii="仿宋" w:eastAsia="仿宋" w:hAnsi="仿宋" w:cs="仿宋" w:hint="eastAsia"/>
          <w:sz w:val="28"/>
          <w:lang w:eastAsia="zh-CN"/>
        </w:rPr>
        <w:t>四、氟硅酸项目危机管理</w:t>
      </w:r>
      <w:bookmarkEnd w:id="13"/>
    </w:p>
    <w:p>
      <w:pPr>
        <w:pStyle w:val="Heading2"/>
        <w:rPr>
          <w:rFonts w:ascii="仿宋" w:eastAsia="仿宋" w:hAnsi="仿宋" w:cs="仿宋" w:hint="eastAsia"/>
          <w:lang w:eastAsia="zh-CN"/>
        </w:rPr>
      </w:pPr>
      <w:bookmarkStart w:id="14" w:name="_Toc16835"/>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氟硅酸项目危机管理中，危机预警与识别是确保氟硅酸项目稳健运行的核心步骤。通过建立全面的监测机制，氟硅酸项目团队旨在及时发现和理解潜在的风险和危机因素，以便采取及时的预防和应对措施，确保氟硅酸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首先，通过深入的风险评估，氟硅酸项目团队全面分析了整个氟硅酸项目和各个阶段可能存在的威胁。这包括准确评估每个潜在风险的发生概率和可能影响的程度，为后续危机预警提供了有力支持。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氟硅酸项目团队着重于明确定义氟硅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氟硅酸项目进展的持续监控，团队能够及时发现潜在问题并作出迅速反应。氟硅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在这一阶段，团队的专业素养和反应速度将发挥至关重要的作用，以确保潜在危机能够在初期得到有效的处理，最大程度地减轻负面影响。通过危机预警与识别，氟硅酸项目得以更有序、可控地推进。</w:t>
      </w:r>
    </w:p>
    <w:p>
      <w:pPr>
        <w:pStyle w:val="Heading2"/>
        <w:ind w:firstLine="560" w:firstLineChars="200"/>
        <w:rPr>
          <w:rFonts w:ascii="仿宋" w:eastAsia="仿宋" w:hAnsi="仿宋" w:cs="仿宋" w:hint="eastAsia"/>
          <w:sz w:val="28"/>
          <w:lang w:eastAsia="zh-CN"/>
        </w:rPr>
      </w:pPr>
      <w:bookmarkStart w:id="15" w:name="_Toc1191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在危机发生时，氟硅酸项目团队立即行动，成立了应急小组。该小组的任务是迅速制定并实施紧急应对措施，以最小化潜在损失。以下是采取的主要措施：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暂停氟硅酸项目进度：为遏制危机蔓延，氟硅酸项目暂时停止进行，以便全面评估当前状况。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资源重新分配：重新评估氟硅酸项目资源的分配，确保最大限度地减小损失。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实时沟通：与关键利益相关者建立实时沟通机制，向他们传递氟硅酸项目危机的实际状况，保障氟硅酸项目核心利益。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在紧急应对的同时，氟硅酸项目团队强调了团队协作和有效沟通的重要性。以下是团队协作的关键举措：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信息共享机制：建立了信息共享平台，确保团队成员能够及时获取氟硅酸项目危机的实时信息。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领导者沟通：氟硅酸项目领导者通过定期会议和即时沟通工具，指导团队应对危机，保持团队稳定运行。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随着危机得到初步控制，氟硅酸项目团队转向制定恢复计划，以确保氟硅酸项目能够从中迅速恢复。主要恢复计划包括：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修复受损的进度计划：重新评估氟硅酸项目进度，制定修复计划，确保氟硅酸项目尽快回归正常进程。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重新调整资源分配：优化资源分配，确保氟硅酸项目在有限资源下高效运转。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风险管理机制加强：对氟硅酸项目风险进行全面评估，制定更强化的风险管理策略，以预防未来可能的危机。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2708"/>
      <w:r>
        <w:rPr>
          <w:rFonts w:ascii="仿宋" w:eastAsia="仿宋" w:hAnsi="仿宋" w:cs="仿宋" w:hint="eastAsia"/>
          <w:sz w:val="28"/>
          <w:lang w:eastAsia="zh-CN"/>
        </w:rPr>
        <w:t>五、氟硅酸项目选址可行性分析</w:t>
      </w:r>
      <w:bookmarkEnd w:id="16"/>
    </w:p>
    <w:p>
      <w:pPr>
        <w:pStyle w:val="Heading2"/>
        <w:rPr>
          <w:rFonts w:ascii="仿宋" w:eastAsia="仿宋" w:hAnsi="仿宋" w:cs="仿宋" w:hint="eastAsia"/>
          <w:lang w:eastAsia="zh-CN"/>
        </w:rPr>
      </w:pPr>
      <w:bookmarkStart w:id="17" w:name="_Toc4116"/>
      <w:r>
        <w:rPr>
          <w:rFonts w:ascii="仿宋" w:eastAsia="仿宋" w:hAnsi="仿宋" w:cs="仿宋" w:hint="eastAsia"/>
          <w:lang w:eastAsia="zh-CN"/>
        </w:rPr>
        <w:t>(一)、氟硅酸项目选址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该氟硅酸项目选址位于XX省XX市XX区XXX街道</w:t>
      </w:r>
    </w:p>
    <w:p>
      <w:pPr>
        <w:pStyle w:val="Heading2"/>
        <w:ind w:firstLine="560" w:firstLineChars="200"/>
        <w:rPr>
          <w:rFonts w:ascii="仿宋" w:eastAsia="仿宋" w:hAnsi="仿宋" w:cs="仿宋" w:hint="eastAsia"/>
          <w:sz w:val="28"/>
          <w:lang w:eastAsia="zh-CN"/>
        </w:rPr>
      </w:pPr>
      <w:bookmarkStart w:id="18" w:name="_Toc1310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氟硅酸项目的征地面积将根据氟硅酸项目的实际规模和需求进行精确规划。具体面积XXX平方米，旨在确保氟硅酸项目不仅能够满足当前的发展需求，还能够预留空间以适应未来的扩展。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净用地面积是在征地面积基础上去除不可利用面积后的实际可开发用地。具体面积XXX平方米，考虑到环保、交通、安全等多方面因素，以确保氟硅酸项目在整体利用效率上达到最优。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氟硅酸项目计划建设的建筑总规模具体面积XXX平方米。这一规模的确定综合考虑了氟硅酸项目的性质、规模，以及城市规划的相关要求，确保建筑布局与周边环境协调一致。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绿地率是氟硅酸项目用地中被规划为绿地的比例。具体面积XXX平方米，旨在通过合理规划绿地，改善氟硅酸项目周边环境，提升居民生活质量，并符合城市整体绿化规划。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容积率是用地上可以建设的建筑总体积与用地面积之比。具体面积XXX，通过合理的容积率规划，确保氟硅酸项目建筑规模与周边环境和谐共生。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确保氟硅酸项目选址与当地城市规划相一致，具体面积XXX平方米。通过与城市规划部门深入沟通，确保氟硅酸项目不仅符合城市的整体发展方向，还能够融入城市的发展布局，为城市的长远发展贡献力量。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充分了解并确保氟硅酸项目选址符合当地产业政策，具体面积XXX平方米。这包括氟硅酸项目对当地经济的促进作用，以及对相关产业的带动效应，确保氟硅酸项目与地方政府的产业政策保持一致，促进共赢合作。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用地总体要求必须符合环保和可持续发展的原则，具体面积XXX平方米。通过采用绿色建筑设计、节能减排等措施，确保氟硅酸项目在建设和运营过程中对环境的影响最小化，达到可持续发展的要求。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确保氟硅酸项目选址具备必要的公共设施配套，具体面积XXX平方米。这包括交通便利性、教育、医疗等基础设施，以提高居民生活品质，使得氟硅酸项目选址更具吸引力。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考虑用地总体要求对当地社会稳定性的影响，具体面积XXX平方米。通过深入了解当地社区反馈，确保氟硅酸项目的选址和建设过程对当地社会和谐稳定产生积极作用。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氟硅酸项目选址不仅符合法规和规划，还在实际操作中具有可行性。这一全面规划将为氟硅酸项目的成功实施提供坚实的基础，确保氟硅酸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8144"/>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硅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氟硅酸项目的设备规划和空间设计中，我们将采取灵活设备布局的措施。设备布局将根据实际需求进行灵活设计，避免不必要的浪费。通过合理规划设备摆放位置，我们将提高设备的利用率，减少设备间距，以确保氟硅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https://d.book118.com/218125055122006024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B31836"/>
    <w:rsid w:val="38B318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12505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2024-01-07T19:38:00Z</dcterms:created>
  <dcterms:modified xsi:type="dcterms:W3CDTF">2024-01-07T19:38:13Z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6A532CB4C5394452BC7A72F6EDFD02D0_11</vt:lpwstr>
  </property>
  <property fmtid="{D5CDD505-2E9C-101B-9397-08002B2CF9AE}" pid="3" name="KSOProductBuildVer">
    <vt:lpwstr>2052-12.1.0.16120</vt:lpwstr>
  </property>
</Properties>
</file>