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院前急救信息系统相关行业公司员工职业发展支持与推动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27" w:history="1">
        <w:r>
          <w:rPr>
            <w:rFonts w:ascii="仿宋" w:eastAsia="仿宋" w:hAnsi="仿宋" w:cs="仿宋" w:hint="eastAsia"/>
            <w:lang w:eastAsia="zh-CN"/>
          </w:rPr>
          <w:t>前言</w:t>
        </w:r>
        <w:r>
          <w:tab/>
        </w:r>
        <w:r>
          <w:fldChar w:fldCharType="begin"/>
        </w:r>
        <w:r>
          <w:instrText xml:space="preserve"> PAGEREF _Toc28627 \h </w:instrText>
        </w:r>
        <w:r>
          <w:fldChar w:fldCharType="separate"/>
        </w:r>
        <w:r>
          <w:t>3</w:t>
        </w:r>
        <w:r>
          <w:fldChar w:fldCharType="end"/>
        </w:r>
      </w:hyperlink>
    </w:p>
    <w:p>
      <w:pPr>
        <w:pStyle w:val="TOC1"/>
        <w:tabs>
          <w:tab w:val="right" w:leader="dot" w:pos="8306"/>
        </w:tabs>
      </w:pPr>
      <w:hyperlink w:anchor="_Toc32682" w:history="1">
        <w:r>
          <w:rPr>
            <w:rFonts w:ascii="仿宋" w:eastAsia="仿宋" w:hAnsi="仿宋" w:cs="仿宋" w:hint="eastAsia"/>
            <w:lang w:eastAsia="zh-CN"/>
          </w:rPr>
          <w:t>一、第七章员工培训与发展</w:t>
        </w:r>
        <w:r>
          <w:tab/>
        </w:r>
        <w:r>
          <w:fldChar w:fldCharType="begin"/>
        </w:r>
        <w:r>
          <w:instrText xml:space="preserve"> PAGEREF _Toc32682 \h </w:instrText>
        </w:r>
        <w:r>
          <w:fldChar w:fldCharType="separate"/>
        </w:r>
        <w:r>
          <w:t>3</w:t>
        </w:r>
        <w:r>
          <w:fldChar w:fldCharType="end"/>
        </w:r>
      </w:hyperlink>
    </w:p>
    <w:p>
      <w:pPr>
        <w:pStyle w:val="TOC2"/>
        <w:tabs>
          <w:tab w:val="right" w:leader="dot" w:pos="8306"/>
        </w:tabs>
      </w:pPr>
      <w:hyperlink w:anchor="_Toc26988" w:history="1">
        <w:r>
          <w:rPr>
            <w:rFonts w:ascii="仿宋" w:eastAsia="仿宋" w:hAnsi="仿宋" w:cs="仿宋" w:hint="eastAsia"/>
            <w:lang w:eastAsia="zh-CN"/>
          </w:rPr>
          <w:t>(一)、培训需求分析</w:t>
        </w:r>
        <w:r>
          <w:tab/>
        </w:r>
        <w:r>
          <w:fldChar w:fldCharType="begin"/>
        </w:r>
        <w:r>
          <w:instrText xml:space="preserve"> PAGEREF _Toc26988 \h </w:instrText>
        </w:r>
        <w:r>
          <w:fldChar w:fldCharType="separate"/>
        </w:r>
        <w:r>
          <w:t>3</w:t>
        </w:r>
        <w:r>
          <w:fldChar w:fldCharType="end"/>
        </w:r>
      </w:hyperlink>
    </w:p>
    <w:p>
      <w:pPr>
        <w:pStyle w:val="TOC2"/>
        <w:tabs>
          <w:tab w:val="right" w:leader="dot" w:pos="8306"/>
        </w:tabs>
      </w:pPr>
      <w:hyperlink w:anchor="_Toc12099" w:history="1">
        <w:r>
          <w:rPr>
            <w:rFonts w:ascii="仿宋" w:eastAsia="仿宋" w:hAnsi="仿宋" w:cs="仿宋" w:hint="eastAsia"/>
            <w:lang w:eastAsia="zh-CN"/>
          </w:rPr>
          <w:t>(二)、培训计划制定</w:t>
        </w:r>
        <w:r>
          <w:tab/>
        </w:r>
        <w:r>
          <w:fldChar w:fldCharType="begin"/>
        </w:r>
        <w:r>
          <w:instrText xml:space="preserve"> PAGEREF _Toc12099 \h </w:instrText>
        </w:r>
        <w:r>
          <w:fldChar w:fldCharType="separate"/>
        </w:r>
        <w:r>
          <w:t>4</w:t>
        </w:r>
        <w:r>
          <w:fldChar w:fldCharType="end"/>
        </w:r>
      </w:hyperlink>
    </w:p>
    <w:p>
      <w:pPr>
        <w:pStyle w:val="TOC2"/>
        <w:tabs>
          <w:tab w:val="right" w:leader="dot" w:pos="8306"/>
        </w:tabs>
      </w:pPr>
      <w:hyperlink w:anchor="_Toc10139" w:history="1">
        <w:r>
          <w:rPr>
            <w:rFonts w:ascii="仿宋" w:eastAsia="仿宋" w:hAnsi="仿宋" w:cs="仿宋" w:hint="eastAsia"/>
            <w:lang w:eastAsia="zh-CN"/>
          </w:rPr>
          <w:t>(三)、培训实施与评估</w:t>
        </w:r>
        <w:r>
          <w:tab/>
        </w:r>
        <w:r>
          <w:fldChar w:fldCharType="begin"/>
        </w:r>
        <w:r>
          <w:instrText xml:space="preserve"> PAGEREF _Toc10139 \h </w:instrText>
        </w:r>
        <w:r>
          <w:fldChar w:fldCharType="separate"/>
        </w:r>
        <w:r>
          <w:t>4</w:t>
        </w:r>
        <w:r>
          <w:fldChar w:fldCharType="end"/>
        </w:r>
      </w:hyperlink>
    </w:p>
    <w:p>
      <w:pPr>
        <w:pStyle w:val="TOC2"/>
        <w:tabs>
          <w:tab w:val="right" w:leader="dot" w:pos="8306"/>
        </w:tabs>
      </w:pPr>
      <w:hyperlink w:anchor="_Toc10088" w:history="1">
        <w:r>
          <w:rPr>
            <w:rFonts w:ascii="仿宋" w:eastAsia="仿宋" w:hAnsi="仿宋" w:cs="仿宋" w:hint="eastAsia"/>
            <w:lang w:eastAsia="zh-CN"/>
          </w:rPr>
          <w:t>(四)、持续学习与专业发展支持</w:t>
        </w:r>
        <w:r>
          <w:tab/>
        </w:r>
        <w:r>
          <w:fldChar w:fldCharType="begin"/>
        </w:r>
        <w:r>
          <w:instrText xml:space="preserve"> PAGEREF _Toc10088 \h </w:instrText>
        </w:r>
        <w:r>
          <w:fldChar w:fldCharType="separate"/>
        </w:r>
        <w:r>
          <w:t>6</w:t>
        </w:r>
        <w:r>
          <w:fldChar w:fldCharType="end"/>
        </w:r>
      </w:hyperlink>
    </w:p>
    <w:p>
      <w:pPr>
        <w:pStyle w:val="TOC1"/>
        <w:tabs>
          <w:tab w:val="right" w:leader="dot" w:pos="8306"/>
        </w:tabs>
      </w:pPr>
      <w:hyperlink w:anchor="_Toc23094" w:history="1">
        <w:r>
          <w:rPr>
            <w:rFonts w:ascii="仿宋" w:eastAsia="仿宋" w:hAnsi="仿宋" w:cs="仿宋" w:hint="eastAsia"/>
            <w:lang w:eastAsia="zh-CN"/>
          </w:rPr>
          <w:t>二、员工职业生涯规划与发展</w:t>
        </w:r>
        <w:r>
          <w:tab/>
        </w:r>
        <w:r>
          <w:fldChar w:fldCharType="begin"/>
        </w:r>
        <w:r>
          <w:instrText xml:space="preserve"> PAGEREF _Toc23094 \h </w:instrText>
        </w:r>
        <w:r>
          <w:fldChar w:fldCharType="separate"/>
        </w:r>
        <w:r>
          <w:t>7</w:t>
        </w:r>
        <w:r>
          <w:fldChar w:fldCharType="end"/>
        </w:r>
      </w:hyperlink>
    </w:p>
    <w:p>
      <w:pPr>
        <w:pStyle w:val="TOC2"/>
        <w:tabs>
          <w:tab w:val="right" w:leader="dot" w:pos="8306"/>
        </w:tabs>
      </w:pPr>
      <w:hyperlink w:anchor="_Toc9499" w:history="1">
        <w:r>
          <w:rPr>
            <w:rFonts w:ascii="仿宋" w:eastAsia="仿宋" w:hAnsi="仿宋" w:cs="仿宋" w:hint="eastAsia"/>
            <w:lang w:eastAsia="zh-CN"/>
          </w:rPr>
          <w:t>(一)、职业生涯规划概述</w:t>
        </w:r>
        <w:r>
          <w:tab/>
        </w:r>
        <w:r>
          <w:fldChar w:fldCharType="begin"/>
        </w:r>
        <w:r>
          <w:instrText xml:space="preserve"> PAGEREF _Toc9499 \h </w:instrText>
        </w:r>
        <w:r>
          <w:fldChar w:fldCharType="separate"/>
        </w:r>
        <w:r>
          <w:t>7</w:t>
        </w:r>
        <w:r>
          <w:fldChar w:fldCharType="end"/>
        </w:r>
      </w:hyperlink>
    </w:p>
    <w:p>
      <w:pPr>
        <w:pStyle w:val="TOC2"/>
        <w:tabs>
          <w:tab w:val="right" w:leader="dot" w:pos="8306"/>
        </w:tabs>
      </w:pPr>
      <w:hyperlink w:anchor="_Toc27824" w:history="1">
        <w:r>
          <w:rPr>
            <w:rFonts w:ascii="仿宋" w:eastAsia="仿宋" w:hAnsi="仿宋" w:cs="仿宋" w:hint="eastAsia"/>
            <w:lang w:eastAsia="zh-CN"/>
          </w:rPr>
          <w:t>(二)、基本原则与方法</w:t>
        </w:r>
        <w:r>
          <w:tab/>
        </w:r>
        <w:r>
          <w:fldChar w:fldCharType="begin"/>
        </w:r>
        <w:r>
          <w:instrText xml:space="preserve"> PAGEREF _Toc27824 \h </w:instrText>
        </w:r>
        <w:r>
          <w:fldChar w:fldCharType="separate"/>
        </w:r>
        <w:r>
          <w:t>9</w:t>
        </w:r>
        <w:r>
          <w:fldChar w:fldCharType="end"/>
        </w:r>
      </w:hyperlink>
    </w:p>
    <w:p>
      <w:pPr>
        <w:pStyle w:val="TOC2"/>
        <w:tabs>
          <w:tab w:val="right" w:leader="dot" w:pos="8306"/>
        </w:tabs>
      </w:pPr>
      <w:hyperlink w:anchor="_Toc26261" w:history="1">
        <w:r>
          <w:rPr>
            <w:rFonts w:ascii="仿宋" w:eastAsia="仿宋" w:hAnsi="仿宋" w:cs="仿宋" w:hint="eastAsia"/>
            <w:lang w:eastAsia="zh-CN"/>
          </w:rPr>
          <w:t>(三)、员工职业生涯管理</w:t>
        </w:r>
        <w:r>
          <w:tab/>
        </w:r>
        <w:r>
          <w:fldChar w:fldCharType="begin"/>
        </w:r>
        <w:r>
          <w:instrText xml:space="preserve"> PAGEREF _Toc26261 \h </w:instrText>
        </w:r>
        <w:r>
          <w:fldChar w:fldCharType="separate"/>
        </w:r>
        <w:r>
          <w:t>9</w:t>
        </w:r>
        <w:r>
          <w:fldChar w:fldCharType="end"/>
        </w:r>
      </w:hyperlink>
    </w:p>
    <w:p>
      <w:pPr>
        <w:pStyle w:val="TOC2"/>
        <w:tabs>
          <w:tab w:val="right" w:leader="dot" w:pos="8306"/>
        </w:tabs>
      </w:pPr>
      <w:hyperlink w:anchor="_Toc27305" w:history="1">
        <w:r>
          <w:rPr>
            <w:rFonts w:ascii="仿宋" w:eastAsia="仿宋" w:hAnsi="仿宋" w:cs="仿宋" w:hint="eastAsia"/>
            <w:lang w:eastAsia="zh-CN"/>
          </w:rPr>
          <w:t>(四)、职业生涯发展支持体系</w:t>
        </w:r>
        <w:r>
          <w:tab/>
        </w:r>
        <w:r>
          <w:fldChar w:fldCharType="begin"/>
        </w:r>
        <w:r>
          <w:instrText xml:space="preserve"> PAGEREF _Toc27305 \h </w:instrText>
        </w:r>
        <w:r>
          <w:fldChar w:fldCharType="separate"/>
        </w:r>
        <w:r>
          <w:t>11</w:t>
        </w:r>
        <w:r>
          <w:fldChar w:fldCharType="end"/>
        </w:r>
      </w:hyperlink>
    </w:p>
    <w:p>
      <w:pPr>
        <w:pStyle w:val="TOC2"/>
        <w:tabs>
          <w:tab w:val="right" w:leader="dot" w:pos="8306"/>
        </w:tabs>
      </w:pPr>
      <w:hyperlink w:anchor="_Toc7707" w:history="1">
        <w:r>
          <w:rPr>
            <w:rFonts w:ascii="仿宋" w:eastAsia="仿宋" w:hAnsi="仿宋" w:cs="仿宋" w:hint="eastAsia"/>
            <w:lang w:eastAsia="zh-CN"/>
          </w:rPr>
          <w:t>(五)、公司文化与员工职业发展融合</w:t>
        </w:r>
        <w:r>
          <w:tab/>
        </w:r>
        <w:r>
          <w:fldChar w:fldCharType="begin"/>
        </w:r>
        <w:r>
          <w:instrText xml:space="preserve"> PAGEREF _Toc7707 \h </w:instrText>
        </w:r>
        <w:r>
          <w:fldChar w:fldCharType="separate"/>
        </w:r>
        <w:r>
          <w:t>13</w:t>
        </w:r>
        <w:r>
          <w:fldChar w:fldCharType="end"/>
        </w:r>
      </w:hyperlink>
    </w:p>
    <w:p>
      <w:pPr>
        <w:pStyle w:val="TOC2"/>
        <w:tabs>
          <w:tab w:val="right" w:leader="dot" w:pos="8306"/>
        </w:tabs>
      </w:pPr>
      <w:hyperlink w:anchor="_Toc17897" w:history="1">
        <w:r>
          <w:rPr>
            <w:rFonts w:ascii="仿宋" w:eastAsia="仿宋" w:hAnsi="仿宋" w:cs="仿宋" w:hint="eastAsia"/>
            <w:lang w:eastAsia="zh-CN"/>
          </w:rPr>
          <w:t>(六)、未来趋势与发展策略</w:t>
        </w:r>
        <w:r>
          <w:tab/>
        </w:r>
        <w:r>
          <w:fldChar w:fldCharType="begin"/>
        </w:r>
        <w:r>
          <w:instrText xml:space="preserve"> PAGEREF _Toc17897 \h </w:instrText>
        </w:r>
        <w:r>
          <w:fldChar w:fldCharType="separate"/>
        </w:r>
        <w:r>
          <w:t>14</w:t>
        </w:r>
        <w:r>
          <w:fldChar w:fldCharType="end"/>
        </w:r>
      </w:hyperlink>
    </w:p>
    <w:p>
      <w:pPr>
        <w:pStyle w:val="TOC1"/>
        <w:tabs>
          <w:tab w:val="right" w:leader="dot" w:pos="8306"/>
        </w:tabs>
      </w:pPr>
      <w:hyperlink w:anchor="_Toc17538" w:history="1">
        <w:r>
          <w:rPr>
            <w:rFonts w:ascii="仿宋" w:eastAsia="仿宋" w:hAnsi="仿宋" w:cs="仿宋" w:hint="eastAsia"/>
            <w:lang w:eastAsia="zh-CN"/>
          </w:rPr>
          <w:t>三、项目基本情况</w:t>
        </w:r>
        <w:r>
          <w:tab/>
        </w:r>
        <w:r>
          <w:fldChar w:fldCharType="begin"/>
        </w:r>
        <w:r>
          <w:instrText xml:space="preserve"> PAGEREF _Toc17538 \h </w:instrText>
        </w:r>
        <w:r>
          <w:fldChar w:fldCharType="separate"/>
        </w:r>
        <w:r>
          <w:t>16</w:t>
        </w:r>
        <w:r>
          <w:fldChar w:fldCharType="end"/>
        </w:r>
      </w:hyperlink>
    </w:p>
    <w:p>
      <w:pPr>
        <w:pStyle w:val="TOC2"/>
        <w:tabs>
          <w:tab w:val="right" w:leader="dot" w:pos="8306"/>
        </w:tabs>
      </w:pPr>
      <w:hyperlink w:anchor="_Toc29022" w:history="1">
        <w:r>
          <w:rPr>
            <w:rFonts w:ascii="仿宋" w:eastAsia="仿宋" w:hAnsi="仿宋" w:cs="仿宋" w:hint="eastAsia"/>
            <w:lang w:eastAsia="zh-CN"/>
          </w:rPr>
          <w:t>(一)、项目名称及建设性质</w:t>
        </w:r>
        <w:r>
          <w:tab/>
        </w:r>
        <w:r>
          <w:fldChar w:fldCharType="begin"/>
        </w:r>
        <w:r>
          <w:instrText xml:space="preserve"> PAGEREF _Toc29022 \h </w:instrText>
        </w:r>
        <w:r>
          <w:fldChar w:fldCharType="separate"/>
        </w:r>
        <w:r>
          <w:t>16</w:t>
        </w:r>
        <w:r>
          <w:fldChar w:fldCharType="end"/>
        </w:r>
      </w:hyperlink>
    </w:p>
    <w:p>
      <w:pPr>
        <w:pStyle w:val="TOC2"/>
        <w:tabs>
          <w:tab w:val="right" w:leader="dot" w:pos="8306"/>
        </w:tabs>
      </w:pPr>
      <w:hyperlink w:anchor="_Toc4293" w:history="1">
        <w:r>
          <w:rPr>
            <w:rFonts w:ascii="仿宋" w:eastAsia="仿宋" w:hAnsi="仿宋" w:cs="仿宋" w:hint="eastAsia"/>
            <w:lang w:eastAsia="zh-CN"/>
          </w:rPr>
          <w:t>(二)、项目承办单位</w:t>
        </w:r>
        <w:r>
          <w:tab/>
        </w:r>
        <w:r>
          <w:fldChar w:fldCharType="begin"/>
        </w:r>
        <w:r>
          <w:instrText xml:space="preserve"> PAGEREF _Toc4293 \h </w:instrText>
        </w:r>
        <w:r>
          <w:fldChar w:fldCharType="separate"/>
        </w:r>
        <w:r>
          <w:t>17</w:t>
        </w:r>
        <w:r>
          <w:fldChar w:fldCharType="end"/>
        </w:r>
      </w:hyperlink>
    </w:p>
    <w:p>
      <w:pPr>
        <w:pStyle w:val="TOC2"/>
        <w:tabs>
          <w:tab w:val="right" w:leader="dot" w:pos="8306"/>
        </w:tabs>
      </w:pPr>
      <w:hyperlink w:anchor="_Toc8401" w:history="1">
        <w:r>
          <w:rPr>
            <w:rFonts w:ascii="仿宋" w:eastAsia="仿宋" w:hAnsi="仿宋" w:cs="仿宋" w:hint="eastAsia"/>
            <w:lang w:eastAsia="zh-CN"/>
          </w:rPr>
          <w:t>(三)、项目实施的可行性</w:t>
        </w:r>
        <w:r>
          <w:tab/>
        </w:r>
        <w:r>
          <w:fldChar w:fldCharType="begin"/>
        </w:r>
        <w:r>
          <w:instrText xml:space="preserve"> PAGEREF _Toc8401 \h </w:instrText>
        </w:r>
        <w:r>
          <w:fldChar w:fldCharType="separate"/>
        </w:r>
        <w:r>
          <w:t>18</w:t>
        </w:r>
        <w:r>
          <w:fldChar w:fldCharType="end"/>
        </w:r>
      </w:hyperlink>
    </w:p>
    <w:p>
      <w:pPr>
        <w:pStyle w:val="TOC2"/>
        <w:tabs>
          <w:tab w:val="right" w:leader="dot" w:pos="8306"/>
        </w:tabs>
      </w:pPr>
      <w:hyperlink w:anchor="_Toc17753" w:history="1">
        <w:r>
          <w:rPr>
            <w:rFonts w:ascii="仿宋" w:eastAsia="仿宋" w:hAnsi="仿宋" w:cs="仿宋" w:hint="eastAsia"/>
            <w:lang w:eastAsia="zh-CN"/>
          </w:rPr>
          <w:t>(四)、项目建设选址</w:t>
        </w:r>
        <w:r>
          <w:tab/>
        </w:r>
        <w:r>
          <w:fldChar w:fldCharType="begin"/>
        </w:r>
        <w:r>
          <w:instrText xml:space="preserve"> PAGEREF _Toc17753 \h </w:instrText>
        </w:r>
        <w:r>
          <w:fldChar w:fldCharType="separate"/>
        </w:r>
        <w:r>
          <w:t>20</w:t>
        </w:r>
        <w:r>
          <w:fldChar w:fldCharType="end"/>
        </w:r>
      </w:hyperlink>
    </w:p>
    <w:p>
      <w:pPr>
        <w:pStyle w:val="TOC2"/>
        <w:tabs>
          <w:tab w:val="right" w:leader="dot" w:pos="8306"/>
        </w:tabs>
      </w:pPr>
      <w:hyperlink w:anchor="_Toc15210" w:history="1">
        <w:r>
          <w:rPr>
            <w:rFonts w:ascii="仿宋" w:eastAsia="仿宋" w:hAnsi="仿宋" w:cs="仿宋" w:hint="eastAsia"/>
            <w:lang w:eastAsia="zh-CN"/>
          </w:rPr>
          <w:t>(五)、建筑物建设规模</w:t>
        </w:r>
        <w:r>
          <w:tab/>
        </w:r>
        <w:r>
          <w:fldChar w:fldCharType="begin"/>
        </w:r>
        <w:r>
          <w:instrText xml:space="preserve"> PAGEREF _Toc15210 \h </w:instrText>
        </w:r>
        <w:r>
          <w:fldChar w:fldCharType="separate"/>
        </w:r>
        <w:r>
          <w:t>21</w:t>
        </w:r>
        <w:r>
          <w:fldChar w:fldCharType="end"/>
        </w:r>
      </w:hyperlink>
    </w:p>
    <w:p>
      <w:pPr>
        <w:pStyle w:val="TOC2"/>
        <w:tabs>
          <w:tab w:val="right" w:leader="dot" w:pos="8306"/>
        </w:tabs>
      </w:pPr>
      <w:hyperlink w:anchor="_Toc18731" w:history="1">
        <w:r>
          <w:rPr>
            <w:rFonts w:ascii="仿宋" w:eastAsia="仿宋" w:hAnsi="仿宋" w:cs="仿宋" w:hint="eastAsia"/>
            <w:lang w:eastAsia="zh-CN"/>
          </w:rPr>
          <w:t>(六)、项目总投资及资金构成</w:t>
        </w:r>
        <w:r>
          <w:tab/>
        </w:r>
        <w:r>
          <w:fldChar w:fldCharType="begin"/>
        </w:r>
        <w:r>
          <w:instrText xml:space="preserve"> PAGEREF _Toc18731 \h </w:instrText>
        </w:r>
        <w:r>
          <w:fldChar w:fldCharType="separate"/>
        </w:r>
        <w:r>
          <w:t>22</w:t>
        </w:r>
        <w:r>
          <w:fldChar w:fldCharType="end"/>
        </w:r>
      </w:hyperlink>
    </w:p>
    <w:p>
      <w:pPr>
        <w:pStyle w:val="TOC2"/>
        <w:tabs>
          <w:tab w:val="right" w:leader="dot" w:pos="8306"/>
        </w:tabs>
      </w:pPr>
      <w:hyperlink w:anchor="_Toc16194" w:history="1">
        <w:r>
          <w:rPr>
            <w:rFonts w:ascii="仿宋" w:eastAsia="仿宋" w:hAnsi="仿宋" w:cs="仿宋" w:hint="eastAsia"/>
            <w:lang w:eastAsia="zh-CN"/>
          </w:rPr>
          <w:t>(七)、资金筹措方案</w:t>
        </w:r>
        <w:r>
          <w:tab/>
        </w:r>
        <w:r>
          <w:fldChar w:fldCharType="begin"/>
        </w:r>
        <w:r>
          <w:instrText xml:space="preserve"> PAGEREF _Toc16194 \h </w:instrText>
        </w:r>
        <w:r>
          <w:fldChar w:fldCharType="separate"/>
        </w:r>
        <w:r>
          <w:t>23</w:t>
        </w:r>
        <w:r>
          <w:fldChar w:fldCharType="end"/>
        </w:r>
      </w:hyperlink>
    </w:p>
    <w:p>
      <w:pPr>
        <w:pStyle w:val="TOC2"/>
        <w:tabs>
          <w:tab w:val="right" w:leader="dot" w:pos="8306"/>
        </w:tabs>
      </w:pPr>
      <w:hyperlink w:anchor="_Toc29023" w:history="1">
        <w:r>
          <w:rPr>
            <w:rFonts w:ascii="仿宋" w:eastAsia="仿宋" w:hAnsi="仿宋" w:cs="仿宋" w:hint="eastAsia"/>
            <w:lang w:eastAsia="zh-CN"/>
          </w:rPr>
          <w:t>(八)、项目预期经济效益规划目标</w:t>
        </w:r>
        <w:r>
          <w:tab/>
        </w:r>
        <w:r>
          <w:fldChar w:fldCharType="begin"/>
        </w:r>
        <w:r>
          <w:instrText xml:space="preserve"> PAGEREF _Toc29023 \h </w:instrText>
        </w:r>
        <w:r>
          <w:fldChar w:fldCharType="separate"/>
        </w:r>
        <w:r>
          <w:t>24</w:t>
        </w:r>
        <w:r>
          <w:fldChar w:fldCharType="end"/>
        </w:r>
      </w:hyperlink>
    </w:p>
    <w:p>
      <w:pPr>
        <w:pStyle w:val="TOC2"/>
        <w:tabs>
          <w:tab w:val="right" w:leader="dot" w:pos="8306"/>
        </w:tabs>
      </w:pPr>
      <w:hyperlink w:anchor="_Toc1679" w:history="1">
        <w:r>
          <w:rPr>
            <w:rFonts w:ascii="仿宋" w:eastAsia="仿宋" w:hAnsi="仿宋" w:cs="仿宋" w:hint="eastAsia"/>
            <w:lang w:eastAsia="zh-CN"/>
          </w:rPr>
          <w:t>(九)、项目建设进度规划</w:t>
        </w:r>
        <w:r>
          <w:tab/>
        </w:r>
        <w:r>
          <w:fldChar w:fldCharType="begin"/>
        </w:r>
        <w:r>
          <w:instrText xml:space="preserve"> PAGEREF _Toc1679 \h </w:instrText>
        </w:r>
        <w:r>
          <w:fldChar w:fldCharType="separate"/>
        </w:r>
        <w:r>
          <w:t>25</w:t>
        </w:r>
        <w:r>
          <w:fldChar w:fldCharType="end"/>
        </w:r>
      </w:hyperlink>
    </w:p>
    <w:p>
      <w:pPr>
        <w:pStyle w:val="TOC1"/>
        <w:tabs>
          <w:tab w:val="right" w:leader="dot" w:pos="8306"/>
        </w:tabs>
      </w:pPr>
      <w:hyperlink w:anchor="_Toc19028" w:history="1">
        <w:r>
          <w:rPr>
            <w:rFonts w:ascii="仿宋" w:eastAsia="仿宋" w:hAnsi="仿宋" w:cs="仿宋" w:hint="eastAsia"/>
            <w:lang w:eastAsia="zh-CN"/>
          </w:rPr>
          <w:t>四、公司简介</w:t>
        </w:r>
        <w:r>
          <w:tab/>
        </w:r>
        <w:r>
          <w:fldChar w:fldCharType="begin"/>
        </w:r>
        <w:r>
          <w:instrText xml:space="preserve"> PAGEREF _Toc19028 \h </w:instrText>
        </w:r>
        <w:r>
          <w:fldChar w:fldCharType="separate"/>
        </w:r>
        <w:r>
          <w:t>28</w:t>
        </w:r>
        <w:r>
          <w:fldChar w:fldCharType="end"/>
        </w:r>
      </w:hyperlink>
    </w:p>
    <w:p>
      <w:pPr>
        <w:pStyle w:val="TOC2"/>
        <w:tabs>
          <w:tab w:val="right" w:leader="dot" w:pos="8306"/>
        </w:tabs>
      </w:pPr>
      <w:hyperlink w:anchor="_Toc9013" w:history="1">
        <w:r>
          <w:rPr>
            <w:rFonts w:ascii="仿宋" w:eastAsia="仿宋" w:hAnsi="仿宋" w:cs="仿宋" w:hint="eastAsia"/>
            <w:lang w:eastAsia="zh-CN"/>
          </w:rPr>
          <w:t>(一)、公司基本信息</w:t>
        </w:r>
        <w:r>
          <w:tab/>
        </w:r>
        <w:r>
          <w:fldChar w:fldCharType="begin"/>
        </w:r>
        <w:r>
          <w:instrText xml:space="preserve"> PAGEREF _Toc9013 \h </w:instrText>
        </w:r>
        <w:r>
          <w:fldChar w:fldCharType="separate"/>
        </w:r>
        <w:r>
          <w:t>28</w:t>
        </w:r>
        <w:r>
          <w:fldChar w:fldCharType="end"/>
        </w:r>
      </w:hyperlink>
    </w:p>
    <w:p>
      <w:pPr>
        <w:pStyle w:val="TOC2"/>
        <w:tabs>
          <w:tab w:val="right" w:leader="dot" w:pos="8306"/>
        </w:tabs>
      </w:pPr>
      <w:hyperlink w:anchor="_Toc24951" w:history="1">
        <w:r>
          <w:rPr>
            <w:rFonts w:ascii="仿宋" w:eastAsia="仿宋" w:hAnsi="仿宋" w:cs="仿宋" w:hint="eastAsia"/>
            <w:lang w:eastAsia="zh-CN"/>
          </w:rPr>
          <w:t>(二)、公司简介</w:t>
        </w:r>
        <w:r>
          <w:tab/>
        </w:r>
        <w:r>
          <w:fldChar w:fldCharType="begin"/>
        </w:r>
        <w:r>
          <w:instrText xml:space="preserve"> PAGEREF _Toc24951 \h </w:instrText>
        </w:r>
        <w:r>
          <w:fldChar w:fldCharType="separate"/>
        </w:r>
        <w:r>
          <w:t>28</w:t>
        </w:r>
        <w:r>
          <w:fldChar w:fldCharType="end"/>
        </w:r>
      </w:hyperlink>
    </w:p>
    <w:p>
      <w:pPr>
        <w:pStyle w:val="TOC2"/>
        <w:tabs>
          <w:tab w:val="right" w:leader="dot" w:pos="8306"/>
        </w:tabs>
      </w:pPr>
      <w:hyperlink w:anchor="_Toc27572" w:history="1">
        <w:r>
          <w:rPr>
            <w:rFonts w:ascii="仿宋" w:eastAsia="仿宋" w:hAnsi="仿宋" w:cs="仿宋" w:hint="eastAsia"/>
            <w:lang w:eastAsia="zh-CN"/>
          </w:rPr>
          <w:t>(三)、核心人员介绍</w:t>
        </w:r>
        <w:r>
          <w:tab/>
        </w:r>
        <w:r>
          <w:fldChar w:fldCharType="begin"/>
        </w:r>
        <w:r>
          <w:instrText xml:space="preserve"> PAGEREF _Toc27572 \h </w:instrText>
        </w:r>
        <w:r>
          <w:fldChar w:fldCharType="separate"/>
        </w:r>
        <w:r>
          <w:t>30</w:t>
        </w:r>
        <w:r>
          <w:fldChar w:fldCharType="end"/>
        </w:r>
      </w:hyperlink>
    </w:p>
    <w:p>
      <w:pPr>
        <w:pStyle w:val="TOC1"/>
        <w:tabs>
          <w:tab w:val="right" w:leader="dot" w:pos="8306"/>
        </w:tabs>
      </w:pPr>
      <w:hyperlink w:anchor="_Toc24290" w:history="1">
        <w:r>
          <w:rPr>
            <w:rFonts w:ascii="仿宋" w:eastAsia="仿宋" w:hAnsi="仿宋" w:cs="仿宋" w:hint="eastAsia"/>
            <w:lang w:eastAsia="zh-CN"/>
          </w:rPr>
          <w:t>五、院前急救信息系统行业背景分析</w:t>
        </w:r>
        <w:r>
          <w:tab/>
        </w:r>
        <w:r>
          <w:fldChar w:fldCharType="begin"/>
        </w:r>
        <w:r>
          <w:instrText xml:space="preserve"> PAGEREF _Toc24290 \h </w:instrText>
        </w:r>
        <w:r>
          <w:fldChar w:fldCharType="separate"/>
        </w:r>
        <w:r>
          <w:t>33</w:t>
        </w:r>
        <w:r>
          <w:fldChar w:fldCharType="end"/>
        </w:r>
      </w:hyperlink>
    </w:p>
    <w:p>
      <w:pPr>
        <w:pStyle w:val="TOC2"/>
        <w:tabs>
          <w:tab w:val="right" w:leader="dot" w:pos="8306"/>
        </w:tabs>
      </w:pPr>
      <w:hyperlink w:anchor="_Toc27864" w:history="1">
        <w:r>
          <w:rPr>
            <w:rFonts w:ascii="仿宋" w:eastAsia="仿宋" w:hAnsi="仿宋" w:cs="仿宋" w:hint="eastAsia"/>
            <w:lang w:eastAsia="zh-CN"/>
          </w:rPr>
          <w:t>(一)、院前急救信息系统行业背景分析</w:t>
        </w:r>
        <w:r>
          <w:tab/>
        </w:r>
        <w:r>
          <w:fldChar w:fldCharType="begin"/>
        </w:r>
        <w:r>
          <w:instrText xml:space="preserve"> PAGEREF _Toc27864 \h </w:instrText>
        </w:r>
        <w:r>
          <w:fldChar w:fldCharType="separate"/>
        </w:r>
        <w:r>
          <w:t>33</w:t>
        </w:r>
        <w:r>
          <w:fldChar w:fldCharType="end"/>
        </w:r>
      </w:hyperlink>
    </w:p>
    <w:p>
      <w:pPr>
        <w:pStyle w:val="TOC1"/>
        <w:tabs>
          <w:tab w:val="right" w:leader="dot" w:pos="8306"/>
        </w:tabs>
      </w:pPr>
      <w:hyperlink w:anchor="_Toc29928" w:history="1">
        <w:r>
          <w:rPr>
            <w:rFonts w:ascii="仿宋" w:eastAsia="仿宋" w:hAnsi="仿宋" w:cs="仿宋" w:hint="eastAsia"/>
            <w:lang w:eastAsia="zh-CN"/>
          </w:rPr>
          <w:t>六、员工社会责任履行及参与公益活动</w:t>
        </w:r>
        <w:r>
          <w:tab/>
        </w:r>
        <w:r>
          <w:fldChar w:fldCharType="begin"/>
        </w:r>
        <w:r>
          <w:instrText xml:space="preserve"> PAGEREF _Toc29928 \h </w:instrText>
        </w:r>
        <w:r>
          <w:fldChar w:fldCharType="separate"/>
        </w:r>
        <w:r>
          <w:t>35</w:t>
        </w:r>
        <w:r>
          <w:fldChar w:fldCharType="end"/>
        </w:r>
      </w:hyperlink>
    </w:p>
    <w:p>
      <w:pPr>
        <w:pStyle w:val="TOC2"/>
        <w:tabs>
          <w:tab w:val="right" w:leader="dot" w:pos="8306"/>
        </w:tabs>
      </w:pPr>
      <w:hyperlink w:anchor="_Toc19859" w:history="1">
        <w:r>
          <w:rPr>
            <w:rFonts w:ascii="仿宋" w:eastAsia="仿宋" w:hAnsi="仿宋" w:cs="仿宋" w:hint="eastAsia"/>
            <w:lang w:eastAsia="zh-CN"/>
          </w:rPr>
          <w:t>(一)、员工社会责任的内涵及履行方式</w:t>
        </w:r>
        <w:r>
          <w:tab/>
        </w:r>
        <w:r>
          <w:fldChar w:fldCharType="begin"/>
        </w:r>
        <w:r>
          <w:instrText xml:space="preserve"> PAGEREF _Toc19859 \h </w:instrText>
        </w:r>
        <w:r>
          <w:fldChar w:fldCharType="separate"/>
        </w:r>
        <w:r>
          <w:t>35</w:t>
        </w:r>
        <w:r>
          <w:fldChar w:fldCharType="end"/>
        </w:r>
      </w:hyperlink>
    </w:p>
    <w:p>
      <w:pPr>
        <w:pStyle w:val="TOC2"/>
        <w:tabs>
          <w:tab w:val="right" w:leader="dot" w:pos="8306"/>
        </w:tabs>
      </w:pPr>
      <w:hyperlink w:anchor="_Toc7410" w:history="1">
        <w:r>
          <w:rPr>
            <w:rFonts w:ascii="仿宋" w:eastAsia="仿宋" w:hAnsi="仿宋" w:cs="仿宋" w:hint="eastAsia"/>
            <w:lang w:eastAsia="zh-CN"/>
          </w:rPr>
          <w:t>(二)、参与公益活动的意义及实施策略</w:t>
        </w:r>
        <w:r>
          <w:tab/>
        </w:r>
        <w:r>
          <w:fldChar w:fldCharType="begin"/>
        </w:r>
        <w:r>
          <w:instrText xml:space="preserve"> PAGEREF _Toc7410 \h </w:instrText>
        </w:r>
        <w:r>
          <w:fldChar w:fldCharType="separate"/>
        </w:r>
        <w:r>
          <w:t>35</w:t>
        </w:r>
        <w:r>
          <w:fldChar w:fldCharType="end"/>
        </w:r>
      </w:hyperlink>
    </w:p>
    <w:p>
      <w:pPr>
        <w:pStyle w:val="TOC2"/>
        <w:tabs>
          <w:tab w:val="right" w:leader="dot" w:pos="8306"/>
        </w:tabs>
      </w:pPr>
      <w:hyperlink w:anchor="_Toc24289" w:history="1">
        <w:r>
          <w:rPr>
            <w:rFonts w:ascii="仿宋" w:eastAsia="仿宋" w:hAnsi="仿宋" w:cs="仿宋" w:hint="eastAsia"/>
            <w:lang w:eastAsia="zh-CN"/>
          </w:rPr>
          <w:t>(三)、社会责任履行及公益活动参与的持续推进</w:t>
        </w:r>
        <w:r>
          <w:tab/>
        </w:r>
        <w:r>
          <w:fldChar w:fldCharType="begin"/>
        </w:r>
        <w:r>
          <w:instrText xml:space="preserve"> PAGEREF _Toc24289 \h </w:instrText>
        </w:r>
        <w:r>
          <w:fldChar w:fldCharType="separate"/>
        </w:r>
        <w:r>
          <w:t>36</w:t>
        </w:r>
        <w:r>
          <w:fldChar w:fldCharType="end"/>
        </w:r>
      </w:hyperlink>
    </w:p>
    <w:p>
      <w:pPr>
        <w:pStyle w:val="TOC1"/>
        <w:tabs>
          <w:tab w:val="right" w:leader="dot" w:pos="8306"/>
        </w:tabs>
      </w:pPr>
      <w:hyperlink w:anchor="_Toc5215" w:history="1">
        <w:r>
          <w:rPr>
            <w:rFonts w:ascii="仿宋" w:eastAsia="仿宋" w:hAnsi="仿宋" w:cs="仿宋" w:hint="eastAsia"/>
            <w:lang w:eastAsia="zh-CN"/>
          </w:rPr>
          <w:t>七、第三十二章未来发展愿景</w:t>
        </w:r>
        <w:r>
          <w:tab/>
        </w:r>
        <w:r>
          <w:fldChar w:fldCharType="begin"/>
        </w:r>
        <w:r>
          <w:instrText xml:space="preserve"> PAGEREF _Toc5215 \h </w:instrText>
        </w:r>
        <w:r>
          <w:fldChar w:fldCharType="separate"/>
        </w:r>
        <w:r>
          <w:t>36</w:t>
        </w:r>
        <w:r>
          <w:fldChar w:fldCharType="end"/>
        </w:r>
      </w:hyperlink>
    </w:p>
    <w:p>
      <w:pPr>
        <w:pStyle w:val="TOC2"/>
        <w:tabs>
          <w:tab w:val="right" w:leader="dot" w:pos="8306"/>
        </w:tabs>
      </w:pPr>
      <w:hyperlink w:anchor="_Toc8114" w:history="1">
        <w:r>
          <w:rPr>
            <w:rFonts w:ascii="仿宋" w:eastAsia="仿宋" w:hAnsi="仿宋" w:cs="仿宋" w:hint="eastAsia"/>
            <w:lang w:eastAsia="zh-CN"/>
          </w:rPr>
          <w:t>(一)、员工职业生涯管理的未来趋势</w:t>
        </w:r>
        <w:r>
          <w:tab/>
        </w:r>
        <w:r>
          <w:fldChar w:fldCharType="begin"/>
        </w:r>
        <w:r>
          <w:instrText xml:space="preserve"> PAGEREF _Toc8114 \h </w:instrText>
        </w:r>
        <w:r>
          <w:fldChar w:fldCharType="separate"/>
        </w:r>
        <w:r>
          <w:t>36</w:t>
        </w:r>
        <w:r>
          <w:fldChar w:fldCharType="end"/>
        </w:r>
      </w:hyperlink>
    </w:p>
    <w:p>
      <w:pPr>
        <w:pStyle w:val="TOC2"/>
        <w:tabs>
          <w:tab w:val="right" w:leader="dot" w:pos="8306"/>
        </w:tabs>
      </w:pPr>
      <w:hyperlink w:anchor="_Toc24900" w:history="1">
        <w:r>
          <w:rPr>
            <w:rFonts w:ascii="仿宋" w:eastAsia="仿宋" w:hAnsi="仿宋" w:cs="仿宋" w:hint="eastAsia"/>
            <w:lang w:eastAsia="zh-CN"/>
          </w:rPr>
          <w:t>(二)、公司在员工发展中的未来愿景</w:t>
        </w:r>
        <w:r>
          <w:tab/>
        </w:r>
        <w:r>
          <w:fldChar w:fldCharType="begin"/>
        </w:r>
        <w:r>
          <w:instrText xml:space="preserve"> PAGEREF _Toc24900 \h </w:instrText>
        </w:r>
        <w:r>
          <w:fldChar w:fldCharType="separate"/>
        </w:r>
        <w:r>
          <w:t>37</w:t>
        </w:r>
        <w:r>
          <w:fldChar w:fldCharType="end"/>
        </w:r>
      </w:hyperlink>
    </w:p>
    <w:p>
      <w:pPr>
        <w:pStyle w:val="TOC1"/>
        <w:tabs>
          <w:tab w:val="right" w:leader="dot" w:pos="8306"/>
        </w:tabs>
      </w:pPr>
      <w:hyperlink w:anchor="_Toc32034" w:history="1">
        <w:r>
          <w:rPr>
            <w:rFonts w:ascii="仿宋" w:eastAsia="仿宋" w:hAnsi="仿宋" w:cs="仿宋" w:hint="eastAsia"/>
            <w:lang w:eastAsia="zh-CN"/>
          </w:rPr>
          <w:t>八、第十三章技术与创新支持</w:t>
        </w:r>
        <w:r>
          <w:tab/>
        </w:r>
        <w:r>
          <w:fldChar w:fldCharType="begin"/>
        </w:r>
        <w:r>
          <w:instrText xml:space="preserve"> PAGEREF _Toc32034 \h </w:instrText>
        </w:r>
        <w:r>
          <w:fldChar w:fldCharType="separate"/>
        </w:r>
        <w:r>
          <w:t>37</w:t>
        </w:r>
        <w:r>
          <w:fldChar w:fldCharType="end"/>
        </w:r>
      </w:hyperlink>
    </w:p>
    <w:p>
      <w:pPr>
        <w:pStyle w:val="TOC2"/>
        <w:tabs>
          <w:tab w:val="right" w:leader="dot" w:pos="8306"/>
        </w:tabs>
      </w:pPr>
      <w:hyperlink w:anchor="_Toc9784" w:history="1">
        <w:r>
          <w:rPr>
            <w:rFonts w:ascii="仿宋" w:eastAsia="仿宋" w:hAnsi="仿宋" w:cs="仿宋" w:hint="eastAsia"/>
            <w:lang w:eastAsia="zh-CN"/>
          </w:rPr>
          <w:t>(一)、技术培训与更新</w:t>
        </w:r>
        <w:r>
          <w:tab/>
        </w:r>
        <w:r>
          <w:fldChar w:fldCharType="begin"/>
        </w:r>
        <w:r>
          <w:instrText xml:space="preserve"> PAGEREF _Toc9784 \h </w:instrText>
        </w:r>
        <w:r>
          <w:fldChar w:fldCharType="separate"/>
        </w:r>
        <w:r>
          <w:t>37</w:t>
        </w:r>
        <w:r>
          <w:fldChar w:fldCharType="end"/>
        </w:r>
      </w:hyperlink>
    </w:p>
    <w:p>
      <w:pPr>
        <w:pStyle w:val="TOC2"/>
        <w:tabs>
          <w:tab w:val="right" w:leader="dot" w:pos="8306"/>
        </w:tabs>
      </w:pPr>
      <w:hyperlink w:anchor="_Toc6548" w:history="1">
        <w:r>
          <w:rPr>
            <w:rFonts w:ascii="仿宋" w:eastAsia="仿宋" w:hAnsi="仿宋" w:cs="仿宋" w:hint="eastAsia"/>
            <w:lang w:eastAsia="zh-CN"/>
          </w:rPr>
          <w:t>(二)、创新文化与项目支持</w:t>
        </w:r>
        <w:r>
          <w:tab/>
        </w:r>
        <w:r>
          <w:fldChar w:fldCharType="begin"/>
        </w:r>
        <w:r>
          <w:instrText xml:space="preserve"> PAGEREF _Toc6548 \h </w:instrText>
        </w:r>
        <w:r>
          <w:fldChar w:fldCharType="separate"/>
        </w:r>
        <w:r>
          <w:t>38</w:t>
        </w:r>
        <w:r>
          <w:fldChar w:fldCharType="end"/>
        </w:r>
      </w:hyperlink>
    </w:p>
    <w:p>
      <w:pPr>
        <w:pStyle w:val="TOC1"/>
        <w:tabs>
          <w:tab w:val="right" w:leader="dot" w:pos="8306"/>
        </w:tabs>
      </w:pPr>
      <w:hyperlink w:anchor="_Toc1436" w:history="1">
        <w:r>
          <w:rPr>
            <w:rFonts w:ascii="仿宋" w:eastAsia="仿宋" w:hAnsi="仿宋" w:cs="仿宋" w:hint="eastAsia"/>
            <w:lang w:eastAsia="zh-CN"/>
          </w:rPr>
          <w:t>九、第三十八章员工社交媒体管理</w:t>
        </w:r>
        <w:r>
          <w:tab/>
        </w:r>
        <w:r>
          <w:fldChar w:fldCharType="begin"/>
        </w:r>
        <w:r>
          <w:instrText xml:space="preserve"> PAGEREF _Toc1436 \h </w:instrText>
        </w:r>
        <w:r>
          <w:fldChar w:fldCharType="separate"/>
        </w:r>
        <w:r>
          <w:t>39</w:t>
        </w:r>
        <w:r>
          <w:fldChar w:fldCharType="end"/>
        </w:r>
      </w:hyperlink>
    </w:p>
    <w:p>
      <w:pPr>
        <w:pStyle w:val="TOC2"/>
        <w:tabs>
          <w:tab w:val="right" w:leader="dot" w:pos="8306"/>
        </w:tabs>
      </w:pPr>
      <w:hyperlink w:anchor="_Toc31070" w:history="1">
        <w:r>
          <w:rPr>
            <w:rFonts w:ascii="仿宋" w:eastAsia="仿宋" w:hAnsi="仿宋" w:cs="仿宋" w:hint="eastAsia"/>
            <w:lang w:eastAsia="zh-CN"/>
          </w:rPr>
          <w:t>(一)、员工社交媒体政策</w:t>
        </w:r>
        <w:r>
          <w:tab/>
        </w:r>
        <w:r>
          <w:fldChar w:fldCharType="begin"/>
        </w:r>
        <w:r>
          <w:instrText xml:space="preserve"> PAGEREF _Toc31070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7" w:history="1">
        <w:r>
          <w:rPr>
            <w:rFonts w:ascii="仿宋" w:eastAsia="仿宋" w:hAnsi="仿宋" w:cs="仿宋" w:hint="eastAsia"/>
            <w:lang w:eastAsia="zh-CN"/>
          </w:rPr>
          <w:t>(二)、个人品牌与公司形象的关联</w:t>
        </w:r>
        <w:r>
          <w:tab/>
        </w:r>
        <w:r>
          <w:fldChar w:fldCharType="begin"/>
        </w:r>
        <w:r>
          <w:instrText xml:space="preserve"> PAGEREF _Toc6137 \h </w:instrText>
        </w:r>
        <w:r>
          <w:fldChar w:fldCharType="separate"/>
        </w:r>
        <w:r>
          <w:t>40</w:t>
        </w:r>
        <w:r>
          <w:fldChar w:fldCharType="end"/>
        </w:r>
      </w:hyperlink>
    </w:p>
    <w:p>
      <w:pPr>
        <w:pStyle w:val="TOC2"/>
        <w:tabs>
          <w:tab w:val="right" w:leader="dot" w:pos="8306"/>
        </w:tabs>
      </w:pPr>
      <w:hyperlink w:anchor="_Toc10800" w:history="1">
        <w:r>
          <w:rPr>
            <w:rFonts w:ascii="仿宋" w:eastAsia="仿宋" w:hAnsi="仿宋" w:cs="仿宋" w:hint="eastAsia"/>
            <w:lang w:eastAsia="zh-CN"/>
          </w:rPr>
          <w:t>(三)、社交媒体使用准则</w:t>
        </w:r>
        <w:r>
          <w:tab/>
        </w:r>
        <w:r>
          <w:fldChar w:fldCharType="begin"/>
        </w:r>
        <w:r>
          <w:instrText xml:space="preserve"> PAGEREF _Toc10800 \h </w:instrText>
        </w:r>
        <w:r>
          <w:fldChar w:fldCharType="separate"/>
        </w:r>
        <w:r>
          <w:t>42</w:t>
        </w:r>
        <w:r>
          <w:fldChar w:fldCharType="end"/>
        </w:r>
      </w:hyperlink>
    </w:p>
    <w:p>
      <w:pPr>
        <w:pStyle w:val="TOC2"/>
        <w:tabs>
          <w:tab w:val="right" w:leader="dot" w:pos="8306"/>
        </w:tabs>
      </w:pPr>
      <w:hyperlink w:anchor="_Toc22119" w:history="1">
        <w:r>
          <w:rPr>
            <w:rFonts w:ascii="仿宋" w:eastAsia="仿宋" w:hAnsi="仿宋" w:cs="仿宋" w:hint="eastAsia"/>
            <w:lang w:eastAsia="zh-CN"/>
          </w:rPr>
          <w:t>(四)、公司与员工互动</w:t>
        </w:r>
        <w:r>
          <w:tab/>
        </w:r>
        <w:r>
          <w:fldChar w:fldCharType="begin"/>
        </w:r>
        <w:r>
          <w:instrText xml:space="preserve"> PAGEREF _Toc22119 \h </w:instrText>
        </w:r>
        <w:r>
          <w:fldChar w:fldCharType="separate"/>
        </w:r>
        <w:r>
          <w:t>44</w:t>
        </w:r>
        <w:r>
          <w:fldChar w:fldCharType="end"/>
        </w:r>
      </w:hyperlink>
    </w:p>
    <w:p>
      <w:pPr>
        <w:pStyle w:val="TOC2"/>
        <w:tabs>
          <w:tab w:val="right" w:leader="dot" w:pos="8306"/>
        </w:tabs>
      </w:pPr>
      <w:hyperlink w:anchor="_Toc25180" w:history="1">
        <w:r>
          <w:rPr>
            <w:rFonts w:ascii="仿宋" w:eastAsia="仿宋" w:hAnsi="仿宋" w:cs="仿宋" w:hint="eastAsia"/>
            <w:lang w:eastAsia="zh-CN"/>
          </w:rPr>
          <w:t>(五)、公司社交媒体账号管理</w:t>
        </w:r>
        <w:r>
          <w:tab/>
        </w:r>
        <w:r>
          <w:fldChar w:fldCharType="begin"/>
        </w:r>
        <w:r>
          <w:instrText xml:space="preserve"> PAGEREF _Toc25180 \h </w:instrText>
        </w:r>
        <w:r>
          <w:fldChar w:fldCharType="separate"/>
        </w:r>
        <w:r>
          <w:t>46</w:t>
        </w:r>
        <w:r>
          <w:fldChar w:fldCharType="end"/>
        </w:r>
      </w:hyperlink>
    </w:p>
    <w:p>
      <w:pPr>
        <w:pStyle w:val="TOC2"/>
        <w:tabs>
          <w:tab w:val="right" w:leader="dot" w:pos="8306"/>
        </w:tabs>
      </w:pPr>
      <w:hyperlink w:anchor="_Toc8479" w:history="1">
        <w:r>
          <w:rPr>
            <w:rFonts w:ascii="仿宋" w:eastAsia="仿宋" w:hAnsi="仿宋" w:cs="仿宋" w:hint="eastAsia"/>
            <w:lang w:eastAsia="zh-CN"/>
          </w:rPr>
          <w:t>(六)、职业发展机会的分享与推广</w:t>
        </w:r>
        <w:r>
          <w:tab/>
        </w:r>
        <w:r>
          <w:fldChar w:fldCharType="begin"/>
        </w:r>
        <w:r>
          <w:instrText xml:space="preserve"> PAGEREF _Toc8479 \h </w:instrText>
        </w:r>
        <w:r>
          <w:fldChar w:fldCharType="separate"/>
        </w:r>
        <w:r>
          <w:t>47</w:t>
        </w:r>
        <w:r>
          <w:fldChar w:fldCharType="end"/>
        </w:r>
      </w:hyperlink>
    </w:p>
    <w:p>
      <w:pPr>
        <w:pStyle w:val="TOC1"/>
        <w:tabs>
          <w:tab w:val="right" w:leader="dot" w:pos="8306"/>
        </w:tabs>
      </w:pPr>
      <w:hyperlink w:anchor="_Toc16290" w:history="1">
        <w:r>
          <w:rPr>
            <w:rFonts w:ascii="仿宋" w:eastAsia="仿宋" w:hAnsi="仿宋" w:cs="仿宋" w:hint="eastAsia"/>
            <w:lang w:eastAsia="zh-CN"/>
          </w:rPr>
          <w:t>十、第四十章员工身心健康管理</w:t>
        </w:r>
        <w:r>
          <w:tab/>
        </w:r>
        <w:r>
          <w:fldChar w:fldCharType="begin"/>
        </w:r>
        <w:r>
          <w:instrText xml:space="preserve"> PAGEREF _Toc16290 \h </w:instrText>
        </w:r>
        <w:r>
          <w:fldChar w:fldCharType="separate"/>
        </w:r>
        <w:r>
          <w:t>48</w:t>
        </w:r>
        <w:r>
          <w:fldChar w:fldCharType="end"/>
        </w:r>
      </w:hyperlink>
    </w:p>
    <w:p>
      <w:pPr>
        <w:pStyle w:val="TOC2"/>
        <w:tabs>
          <w:tab w:val="right" w:leader="dot" w:pos="8306"/>
        </w:tabs>
      </w:pPr>
      <w:hyperlink w:anchor="_Toc2978" w:history="1">
        <w:r>
          <w:rPr>
            <w:rFonts w:ascii="仿宋" w:eastAsia="仿宋" w:hAnsi="仿宋" w:cs="仿宋" w:hint="eastAsia"/>
            <w:lang w:eastAsia="zh-CN"/>
          </w:rPr>
          <w:t>(一)、健康促进计划</w:t>
        </w:r>
        <w:r>
          <w:tab/>
        </w:r>
        <w:r>
          <w:fldChar w:fldCharType="begin"/>
        </w:r>
        <w:r>
          <w:instrText xml:space="preserve"> PAGEREF _Toc2978 \h </w:instrText>
        </w:r>
        <w:r>
          <w:fldChar w:fldCharType="separate"/>
        </w:r>
        <w:r>
          <w:t>48</w:t>
        </w:r>
        <w:r>
          <w:fldChar w:fldCharType="end"/>
        </w:r>
      </w:hyperlink>
    </w:p>
    <w:p>
      <w:pPr>
        <w:pStyle w:val="TOC2"/>
        <w:tabs>
          <w:tab w:val="right" w:leader="dot" w:pos="8306"/>
        </w:tabs>
      </w:pPr>
      <w:hyperlink w:anchor="_Toc18745" w:history="1">
        <w:r>
          <w:rPr>
            <w:rFonts w:ascii="仿宋" w:eastAsia="仿宋" w:hAnsi="仿宋" w:cs="仿宋" w:hint="eastAsia"/>
            <w:lang w:eastAsia="zh-CN"/>
          </w:rPr>
          <w:t>(二)、健康饮食与运动计划</w:t>
        </w:r>
        <w:r>
          <w:tab/>
        </w:r>
        <w:r>
          <w:fldChar w:fldCharType="begin"/>
        </w:r>
        <w:r>
          <w:instrText xml:space="preserve"> PAGEREF _Toc18745 \h </w:instrText>
        </w:r>
        <w:r>
          <w:fldChar w:fldCharType="separate"/>
        </w:r>
        <w:r>
          <w:t>48</w:t>
        </w:r>
        <w:r>
          <w:fldChar w:fldCharType="end"/>
        </w:r>
      </w:hyperlink>
    </w:p>
    <w:p>
      <w:pPr>
        <w:pStyle w:val="TOC2"/>
        <w:tabs>
          <w:tab w:val="right" w:leader="dot" w:pos="8306"/>
        </w:tabs>
      </w:pPr>
      <w:hyperlink w:anchor="_Toc8990" w:history="1">
        <w:r>
          <w:rPr>
            <w:rFonts w:ascii="仿宋" w:eastAsia="仿宋" w:hAnsi="仿宋" w:cs="仿宋" w:hint="eastAsia"/>
            <w:lang w:eastAsia="zh-CN"/>
          </w:rPr>
          <w:t>(三)、心理健康服务与支持</w:t>
        </w:r>
        <w:r>
          <w:tab/>
        </w:r>
        <w:r>
          <w:fldChar w:fldCharType="begin"/>
        </w:r>
        <w:r>
          <w:instrText xml:space="preserve"> PAGEREF _Toc8990 \h </w:instrText>
        </w:r>
        <w:r>
          <w:fldChar w:fldCharType="separate"/>
        </w:r>
        <w:r>
          <w:t>49</w:t>
        </w:r>
        <w:r>
          <w:fldChar w:fldCharType="end"/>
        </w:r>
      </w:hyperlink>
    </w:p>
    <w:p>
      <w:pPr>
        <w:pStyle w:val="TOC2"/>
        <w:tabs>
          <w:tab w:val="right" w:leader="dot" w:pos="8306"/>
        </w:tabs>
      </w:pPr>
      <w:hyperlink w:anchor="_Toc14113" w:history="1">
        <w:r>
          <w:rPr>
            <w:rFonts w:ascii="仿宋" w:eastAsia="仿宋" w:hAnsi="仿宋" w:cs="仿宋" w:hint="eastAsia"/>
            <w:lang w:eastAsia="zh-CN"/>
          </w:rPr>
          <w:t>(四)、工作压力管理</w:t>
        </w:r>
        <w:r>
          <w:tab/>
        </w:r>
        <w:r>
          <w:fldChar w:fldCharType="begin"/>
        </w:r>
        <w:r>
          <w:instrText xml:space="preserve"> PAGEREF _Toc14113 \h </w:instrText>
        </w:r>
        <w:r>
          <w:fldChar w:fldCharType="separate"/>
        </w:r>
        <w:r>
          <w:t>49</w:t>
        </w:r>
        <w:r>
          <w:fldChar w:fldCharType="end"/>
        </w:r>
      </w:hyperlink>
    </w:p>
    <w:p>
      <w:pPr>
        <w:pStyle w:val="TOC2"/>
        <w:tabs>
          <w:tab w:val="right" w:leader="dot" w:pos="8306"/>
        </w:tabs>
      </w:pPr>
      <w:hyperlink w:anchor="_Toc18680" w:history="1">
        <w:r>
          <w:rPr>
            <w:rFonts w:ascii="仿宋" w:eastAsia="仿宋" w:hAnsi="仿宋" w:cs="仿宋" w:hint="eastAsia"/>
            <w:lang w:eastAsia="zh-CN"/>
          </w:rPr>
          <w:t>(五)、工作负荷评估与调整</w:t>
        </w:r>
        <w:r>
          <w:tab/>
        </w:r>
        <w:r>
          <w:fldChar w:fldCharType="begin"/>
        </w:r>
        <w:r>
          <w:instrText xml:space="preserve"> PAGEREF _Toc18680 \h </w:instrText>
        </w:r>
        <w:r>
          <w:fldChar w:fldCharType="separate"/>
        </w:r>
        <w:r>
          <w:t>50</w:t>
        </w:r>
        <w:r>
          <w:fldChar w:fldCharType="end"/>
        </w:r>
      </w:hyperlink>
    </w:p>
    <w:p>
      <w:pPr>
        <w:pStyle w:val="TOC2"/>
        <w:tabs>
          <w:tab w:val="right" w:leader="dot" w:pos="8306"/>
        </w:tabs>
      </w:pPr>
      <w:hyperlink w:anchor="_Toc20738" w:history="1">
        <w:r>
          <w:rPr>
            <w:rFonts w:ascii="仿宋" w:eastAsia="仿宋" w:hAnsi="仿宋" w:cs="仿宋" w:hint="eastAsia"/>
            <w:lang w:eastAsia="zh-CN"/>
          </w:rPr>
          <w:t>(六)、员工心理咨询与支持</w:t>
        </w:r>
        <w:r>
          <w:tab/>
        </w:r>
        <w:r>
          <w:fldChar w:fldCharType="begin"/>
        </w:r>
        <w:r>
          <w:instrText xml:space="preserve"> PAGEREF _Toc20738 \h </w:instrText>
        </w:r>
        <w:r>
          <w:fldChar w:fldCharType="separate"/>
        </w:r>
        <w:r>
          <w:t>51</w:t>
        </w:r>
        <w:r>
          <w:fldChar w:fldCharType="end"/>
        </w:r>
      </w:hyperlink>
    </w:p>
    <w:p>
      <w:pPr>
        <w:pStyle w:val="TOC1"/>
        <w:tabs>
          <w:tab w:val="right" w:leader="dot" w:pos="8306"/>
        </w:tabs>
      </w:pPr>
      <w:hyperlink w:anchor="_Toc19107" w:history="1">
        <w:r>
          <w:rPr>
            <w:rFonts w:ascii="仿宋" w:eastAsia="仿宋" w:hAnsi="仿宋" w:cs="仿宋" w:hint="eastAsia"/>
            <w:lang w:eastAsia="zh-CN"/>
          </w:rPr>
          <w:t>十一、员工满意度调查与提升策略</w:t>
        </w:r>
        <w:r>
          <w:tab/>
        </w:r>
        <w:r>
          <w:fldChar w:fldCharType="begin"/>
        </w:r>
        <w:r>
          <w:instrText xml:space="preserve"> PAGEREF _Toc19107 \h </w:instrText>
        </w:r>
        <w:r>
          <w:fldChar w:fldCharType="separate"/>
        </w:r>
        <w:r>
          <w:t>52</w:t>
        </w:r>
        <w:r>
          <w:fldChar w:fldCharType="end"/>
        </w:r>
      </w:hyperlink>
    </w:p>
    <w:p>
      <w:pPr>
        <w:pStyle w:val="TOC2"/>
        <w:tabs>
          <w:tab w:val="right" w:leader="dot" w:pos="8306"/>
        </w:tabs>
      </w:pPr>
      <w:hyperlink w:anchor="_Toc2353" w:history="1">
        <w:r>
          <w:rPr>
            <w:rFonts w:ascii="仿宋" w:eastAsia="仿宋" w:hAnsi="仿宋" w:cs="仿宋" w:hint="eastAsia"/>
            <w:lang w:eastAsia="zh-CN"/>
          </w:rPr>
          <w:t>(一)、满意度调查的设计与实施</w:t>
        </w:r>
        <w:r>
          <w:tab/>
        </w:r>
        <w:r>
          <w:fldChar w:fldCharType="begin"/>
        </w:r>
        <w:r>
          <w:instrText xml:space="preserve"> PAGEREF _Toc2353 \h </w:instrText>
        </w:r>
        <w:r>
          <w:fldChar w:fldCharType="separate"/>
        </w:r>
        <w:r>
          <w:t>52</w:t>
        </w:r>
        <w:r>
          <w:fldChar w:fldCharType="end"/>
        </w:r>
      </w:hyperlink>
    </w:p>
    <w:p>
      <w:pPr>
        <w:pStyle w:val="TOC2"/>
        <w:tabs>
          <w:tab w:val="right" w:leader="dot" w:pos="8306"/>
        </w:tabs>
      </w:pPr>
      <w:hyperlink w:anchor="_Toc26922" w:history="1">
        <w:r>
          <w:rPr>
            <w:rFonts w:ascii="仿宋" w:eastAsia="仿宋" w:hAnsi="仿宋" w:cs="仿宋" w:hint="eastAsia"/>
            <w:lang w:eastAsia="zh-CN"/>
          </w:rPr>
          <w:t>(二)、员工满意度的分析与解读</w:t>
        </w:r>
        <w:r>
          <w:tab/>
        </w:r>
        <w:r>
          <w:fldChar w:fldCharType="begin"/>
        </w:r>
        <w:r>
          <w:instrText xml:space="preserve"> PAGEREF _Toc26922 \h </w:instrText>
        </w:r>
        <w:r>
          <w:fldChar w:fldCharType="separate"/>
        </w:r>
        <w:r>
          <w:t>54</w:t>
        </w:r>
        <w:r>
          <w:fldChar w:fldCharType="end"/>
        </w:r>
      </w:hyperlink>
    </w:p>
    <w:p>
      <w:pPr>
        <w:pStyle w:val="TOC2"/>
        <w:tabs>
          <w:tab w:val="right" w:leader="dot" w:pos="8306"/>
        </w:tabs>
      </w:pPr>
      <w:hyperlink w:anchor="_Toc23683" w:history="1">
        <w:r>
          <w:rPr>
            <w:rFonts w:ascii="仿宋" w:eastAsia="仿宋" w:hAnsi="仿宋" w:cs="仿宋" w:hint="eastAsia"/>
            <w:lang w:eastAsia="zh-CN"/>
          </w:rPr>
          <w:t>(三)、提升员工满意度的措施与行动计划</w:t>
        </w:r>
        <w:r>
          <w:tab/>
        </w:r>
        <w:r>
          <w:fldChar w:fldCharType="begin"/>
        </w:r>
        <w:r>
          <w:instrText xml:space="preserve"> PAGEREF _Toc23683 \h </w:instrText>
        </w:r>
        <w:r>
          <w:fldChar w:fldCharType="separate"/>
        </w:r>
        <w:r>
          <w:t>55</w:t>
        </w:r>
        <w:r>
          <w:fldChar w:fldCharType="end"/>
        </w:r>
      </w:hyperlink>
    </w:p>
    <w:p>
      <w:pPr>
        <w:pStyle w:val="TOC1"/>
        <w:tabs>
          <w:tab w:val="right" w:leader="dot" w:pos="8306"/>
        </w:tabs>
      </w:pPr>
      <w:hyperlink w:anchor="_Toc22044" w:history="1">
        <w:r>
          <w:rPr>
            <w:rFonts w:ascii="仿宋" w:eastAsia="仿宋" w:hAnsi="仿宋" w:cs="仿宋" w:hint="eastAsia"/>
            <w:lang w:eastAsia="zh-CN"/>
          </w:rPr>
          <w:t>十二、员工职业发展教育与培训</w:t>
        </w:r>
        <w:r>
          <w:tab/>
        </w:r>
        <w:r>
          <w:fldChar w:fldCharType="begin"/>
        </w:r>
        <w:r>
          <w:instrText xml:space="preserve"> PAGEREF _Toc22044 \h </w:instrText>
        </w:r>
        <w:r>
          <w:fldChar w:fldCharType="separate"/>
        </w:r>
        <w:r>
          <w:t>57</w:t>
        </w:r>
        <w:r>
          <w:fldChar w:fldCharType="end"/>
        </w:r>
      </w:hyperlink>
    </w:p>
    <w:p>
      <w:pPr>
        <w:pStyle w:val="TOC2"/>
        <w:tabs>
          <w:tab w:val="right" w:leader="dot" w:pos="8306"/>
        </w:tabs>
      </w:pPr>
      <w:hyperlink w:anchor="_Toc1561" w:history="1">
        <w:r>
          <w:rPr>
            <w:rFonts w:ascii="仿宋" w:eastAsia="仿宋" w:hAnsi="仿宋" w:cs="仿宋" w:hint="eastAsia"/>
            <w:lang w:eastAsia="zh-CN"/>
          </w:rPr>
          <w:t>(一)、职业发展教育的目标与实施策略</w:t>
        </w:r>
        <w:r>
          <w:tab/>
        </w:r>
        <w:r>
          <w:fldChar w:fldCharType="begin"/>
        </w:r>
        <w:r>
          <w:instrText xml:space="preserve"> PAGEREF _Toc1561 \h </w:instrText>
        </w:r>
        <w:r>
          <w:fldChar w:fldCharType="separate"/>
        </w:r>
        <w:r>
          <w:t>57</w:t>
        </w:r>
        <w:r>
          <w:fldChar w:fldCharType="end"/>
        </w:r>
      </w:hyperlink>
    </w:p>
    <w:p>
      <w:pPr>
        <w:pStyle w:val="TOC2"/>
        <w:tabs>
          <w:tab w:val="right" w:leader="dot" w:pos="8306"/>
        </w:tabs>
      </w:pPr>
      <w:hyperlink w:anchor="_Toc6324" w:history="1">
        <w:r>
          <w:rPr>
            <w:rFonts w:ascii="仿宋" w:eastAsia="仿宋" w:hAnsi="仿宋" w:cs="仿宋" w:hint="eastAsia"/>
            <w:lang w:eastAsia="zh-CN"/>
          </w:rPr>
          <w:t>(二)、培训计划的设计与实施步骤</w:t>
        </w:r>
        <w:r>
          <w:tab/>
        </w:r>
        <w:r>
          <w:fldChar w:fldCharType="begin"/>
        </w:r>
        <w:r>
          <w:instrText xml:space="preserve"> PAGEREF _Toc6324 \h </w:instrText>
        </w:r>
        <w:r>
          <w:fldChar w:fldCharType="separate"/>
        </w:r>
        <w:r>
          <w:t>58</w:t>
        </w:r>
        <w:r>
          <w:fldChar w:fldCharType="end"/>
        </w:r>
      </w:hyperlink>
    </w:p>
    <w:p>
      <w:pPr>
        <w:pStyle w:val="TOC2"/>
        <w:tabs>
          <w:tab w:val="right" w:leader="dot" w:pos="8306"/>
        </w:tabs>
      </w:pPr>
      <w:hyperlink w:anchor="_Toc20057" w:history="1">
        <w:r>
          <w:rPr>
            <w:rFonts w:ascii="仿宋" w:eastAsia="仿宋" w:hAnsi="仿宋" w:cs="仿宋" w:hint="eastAsia"/>
            <w:lang w:eastAsia="zh-CN"/>
          </w:rPr>
          <w:t>(三)、培训效果的评估与反馈机制</w:t>
        </w:r>
        <w:r>
          <w:tab/>
        </w:r>
        <w:r>
          <w:fldChar w:fldCharType="begin"/>
        </w:r>
        <w:r>
          <w:instrText xml:space="preserve"> PAGEREF _Toc20057 \h </w:instrText>
        </w:r>
        <w:r>
          <w:fldChar w:fldCharType="separate"/>
        </w:r>
        <w:r>
          <w:t>59</w:t>
        </w:r>
        <w:r>
          <w:fldChar w:fldCharType="end"/>
        </w:r>
      </w:hyperlink>
    </w:p>
    <w:p>
      <w:pPr>
        <w:pStyle w:val="TOC1"/>
        <w:tabs>
          <w:tab w:val="right" w:leader="dot" w:pos="8306"/>
        </w:tabs>
      </w:pPr>
      <w:hyperlink w:anchor="_Toc9594" w:history="1">
        <w:r>
          <w:rPr>
            <w:rFonts w:ascii="仿宋" w:eastAsia="仿宋" w:hAnsi="仿宋" w:cs="仿宋" w:hint="eastAsia"/>
            <w:lang w:eastAsia="zh-CN"/>
          </w:rPr>
          <w:t>十三、员工关系管理与危机处理</w:t>
        </w:r>
        <w:r>
          <w:tab/>
        </w:r>
        <w:r>
          <w:fldChar w:fldCharType="begin"/>
        </w:r>
        <w:r>
          <w:instrText xml:space="preserve"> PAGEREF _Toc9594 \h </w:instrText>
        </w:r>
        <w:r>
          <w:fldChar w:fldCharType="separate"/>
        </w:r>
        <w:r>
          <w:t>59</w:t>
        </w:r>
        <w:r>
          <w:fldChar w:fldCharType="end"/>
        </w:r>
      </w:hyperlink>
    </w:p>
    <w:p>
      <w:pPr>
        <w:pStyle w:val="TOC2"/>
        <w:tabs>
          <w:tab w:val="right" w:leader="dot" w:pos="8306"/>
        </w:tabs>
      </w:pPr>
      <w:hyperlink w:anchor="_Toc13976" w:history="1">
        <w:r>
          <w:rPr>
            <w:rFonts w:ascii="仿宋" w:eastAsia="仿宋" w:hAnsi="仿宋" w:cs="仿宋" w:hint="eastAsia"/>
            <w:lang w:eastAsia="zh-CN"/>
          </w:rPr>
          <w:t>(一)、员工关系管理原则与方法</w:t>
        </w:r>
        <w:r>
          <w:tab/>
        </w:r>
        <w:r>
          <w:fldChar w:fldCharType="begin"/>
        </w:r>
        <w:r>
          <w:instrText xml:space="preserve"> PAGEREF _Toc13976 \h </w:instrText>
        </w:r>
        <w:r>
          <w:fldChar w:fldCharType="separate"/>
        </w:r>
        <w:r>
          <w:t>59</w:t>
        </w:r>
        <w:r>
          <w:fldChar w:fldCharType="end"/>
        </w:r>
      </w:hyperlink>
    </w:p>
    <w:p>
      <w:pPr>
        <w:pStyle w:val="TOC2"/>
        <w:tabs>
          <w:tab w:val="right" w:leader="dot" w:pos="8306"/>
        </w:tabs>
      </w:pPr>
      <w:hyperlink w:anchor="_Toc942" w:history="1">
        <w:r>
          <w:rPr>
            <w:rFonts w:ascii="仿宋" w:eastAsia="仿宋" w:hAnsi="仿宋" w:cs="仿宋" w:hint="eastAsia"/>
            <w:lang w:eastAsia="zh-CN"/>
          </w:rPr>
          <w:t>(二)、危机处理机制的建立与实施</w:t>
        </w:r>
        <w:r>
          <w:tab/>
        </w:r>
        <w:r>
          <w:fldChar w:fldCharType="begin"/>
        </w:r>
        <w:r>
          <w:instrText xml:space="preserve"> PAGEREF _Toc942 \h </w:instrText>
        </w:r>
        <w:r>
          <w:fldChar w:fldCharType="separate"/>
        </w:r>
        <w:r>
          <w:t>60</w:t>
        </w:r>
        <w:r>
          <w:fldChar w:fldCharType="end"/>
        </w:r>
      </w:hyperlink>
    </w:p>
    <w:p>
      <w:pPr>
        <w:pStyle w:val="TOC2"/>
        <w:tabs>
          <w:tab w:val="right" w:leader="dot" w:pos="8306"/>
        </w:tabs>
      </w:pPr>
      <w:hyperlink w:anchor="_Toc3919" w:history="1">
        <w:r>
          <w:rPr>
            <w:rFonts w:ascii="仿宋" w:eastAsia="仿宋" w:hAnsi="仿宋" w:cs="仿宋" w:hint="eastAsia"/>
            <w:lang w:eastAsia="zh-CN"/>
          </w:rPr>
          <w:t>(三)、劳动争议解决与法律风险防范</w:t>
        </w:r>
        <w:r>
          <w:tab/>
        </w:r>
        <w:r>
          <w:fldChar w:fldCharType="begin"/>
        </w:r>
        <w:r>
          <w:instrText xml:space="preserve"> PAGEREF _Toc3919 \h </w:instrText>
        </w:r>
        <w:r>
          <w:fldChar w:fldCharType="separate"/>
        </w:r>
        <w:r>
          <w:t>61</w:t>
        </w:r>
        <w:r>
          <w:fldChar w:fldCharType="end"/>
        </w:r>
      </w:hyperlink>
    </w:p>
    <w:p>
      <w:pPr>
        <w:pStyle w:val="TOC1"/>
        <w:tabs>
          <w:tab w:val="right" w:leader="dot" w:pos="8306"/>
        </w:tabs>
      </w:pPr>
      <w:hyperlink w:anchor="_Toc30517" w:history="1">
        <w:r>
          <w:rPr>
            <w:rFonts w:ascii="仿宋" w:eastAsia="仿宋" w:hAnsi="仿宋" w:cs="仿宋" w:hint="eastAsia"/>
            <w:lang w:eastAsia="zh-CN"/>
          </w:rPr>
          <w:t>十四、员工离职率分析与降低措施</w:t>
        </w:r>
        <w:r>
          <w:tab/>
        </w:r>
        <w:r>
          <w:fldChar w:fldCharType="begin"/>
        </w:r>
        <w:r>
          <w:instrText xml:space="preserve"> PAGEREF _Toc30517 \h </w:instrText>
        </w:r>
        <w:r>
          <w:fldChar w:fldCharType="separate"/>
        </w:r>
        <w:r>
          <w:t>61</w:t>
        </w:r>
        <w:r>
          <w:fldChar w:fldCharType="end"/>
        </w:r>
      </w:hyperlink>
    </w:p>
    <w:p>
      <w:pPr>
        <w:pStyle w:val="TOC2"/>
        <w:tabs>
          <w:tab w:val="right" w:leader="dot" w:pos="8306"/>
        </w:tabs>
      </w:pPr>
      <w:hyperlink w:anchor="_Toc13524" w:history="1">
        <w:r>
          <w:rPr>
            <w:rFonts w:ascii="仿宋" w:eastAsia="仿宋" w:hAnsi="仿宋" w:cs="仿宋" w:hint="eastAsia"/>
            <w:lang w:eastAsia="zh-CN"/>
          </w:rPr>
          <w:t>(一)、离职率分析的方法与工具</w:t>
        </w:r>
        <w:r>
          <w:tab/>
        </w:r>
        <w:r>
          <w:fldChar w:fldCharType="begin"/>
        </w:r>
        <w:r>
          <w:instrText xml:space="preserve"> PAGEREF _Toc13524 \h </w:instrText>
        </w:r>
        <w:r>
          <w:fldChar w:fldCharType="separate"/>
        </w:r>
        <w:r>
          <w:t>61</w:t>
        </w:r>
        <w:r>
          <w:fldChar w:fldCharType="end"/>
        </w:r>
      </w:hyperlink>
    </w:p>
    <w:p>
      <w:pPr>
        <w:pStyle w:val="TOC2"/>
        <w:tabs>
          <w:tab w:val="right" w:leader="dot" w:pos="8306"/>
        </w:tabs>
      </w:pPr>
      <w:hyperlink w:anchor="_Toc6896" w:history="1">
        <w:r>
          <w:rPr>
            <w:rFonts w:ascii="仿宋" w:eastAsia="仿宋" w:hAnsi="仿宋" w:cs="仿宋" w:hint="eastAsia"/>
            <w:lang w:eastAsia="zh-CN"/>
          </w:rPr>
          <w:t>(二)、离职原因的调查与对策制定</w:t>
        </w:r>
        <w:r>
          <w:tab/>
        </w:r>
        <w:r>
          <w:fldChar w:fldCharType="begin"/>
        </w:r>
        <w:r>
          <w:instrText xml:space="preserve"> PAGEREF _Toc6896 \h </w:instrText>
        </w:r>
        <w:r>
          <w:fldChar w:fldCharType="separate"/>
        </w:r>
        <w:r>
          <w:t>62</w:t>
        </w:r>
        <w:r>
          <w:fldChar w:fldCharType="end"/>
        </w:r>
      </w:hyperlink>
    </w:p>
    <w:p>
      <w:pPr>
        <w:pStyle w:val="TOC2"/>
        <w:tabs>
          <w:tab w:val="right" w:leader="dot" w:pos="8306"/>
        </w:tabs>
      </w:pPr>
      <w:hyperlink w:anchor="_Toc20199" w:history="1">
        <w:r>
          <w:rPr>
            <w:rFonts w:ascii="仿宋" w:eastAsia="仿宋" w:hAnsi="仿宋" w:cs="仿宋" w:hint="eastAsia"/>
            <w:lang w:eastAsia="zh-CN"/>
          </w:rPr>
          <w:t>(三)、降低离职率的策略与实践</w:t>
        </w:r>
        <w:r>
          <w:tab/>
        </w:r>
        <w:r>
          <w:fldChar w:fldCharType="begin"/>
        </w:r>
        <w:r>
          <w:instrText xml:space="preserve"> PAGEREF _Toc20199 \h </w:instrText>
        </w:r>
        <w:r>
          <w:fldChar w:fldCharType="separate"/>
        </w:r>
        <w:r>
          <w:t>64</w:t>
        </w:r>
        <w:r>
          <w:fldChar w:fldCharType="end"/>
        </w:r>
      </w:hyperlink>
    </w:p>
    <w:p>
      <w:pPr>
        <w:pStyle w:val="TOC1"/>
        <w:tabs>
          <w:tab w:val="right" w:leader="dot" w:pos="8306"/>
        </w:tabs>
      </w:pPr>
      <w:hyperlink w:anchor="_Toc30353" w:history="1">
        <w:r>
          <w:rPr>
            <w:rFonts w:ascii="仿宋" w:eastAsia="仿宋" w:hAnsi="仿宋" w:cs="仿宋" w:hint="eastAsia"/>
            <w:lang w:eastAsia="zh-CN"/>
          </w:rPr>
          <w:t>十五、员工晋升与职业发展通道</w:t>
        </w:r>
        <w:r>
          <w:tab/>
        </w:r>
        <w:r>
          <w:fldChar w:fldCharType="begin"/>
        </w:r>
        <w:r>
          <w:instrText xml:space="preserve"> PAGEREF _Toc30353 \h </w:instrText>
        </w:r>
        <w:r>
          <w:fldChar w:fldCharType="separate"/>
        </w:r>
        <w:r>
          <w:t>65</w:t>
        </w:r>
        <w:r>
          <w:fldChar w:fldCharType="end"/>
        </w:r>
      </w:hyperlink>
    </w:p>
    <w:p>
      <w:pPr>
        <w:pStyle w:val="TOC2"/>
        <w:tabs>
          <w:tab w:val="right" w:leader="dot" w:pos="8306"/>
        </w:tabs>
      </w:pPr>
      <w:hyperlink w:anchor="_Toc4499" w:history="1">
        <w:r>
          <w:rPr>
            <w:rFonts w:ascii="仿宋" w:eastAsia="仿宋" w:hAnsi="仿宋" w:cs="仿宋" w:hint="eastAsia"/>
            <w:lang w:eastAsia="zh-CN"/>
          </w:rPr>
          <w:t>(一)、晋升制度的设计与实施</w:t>
        </w:r>
        <w:r>
          <w:tab/>
        </w:r>
        <w:r>
          <w:fldChar w:fldCharType="begin"/>
        </w:r>
        <w:r>
          <w:instrText xml:space="preserve"> PAGEREF _Toc4499 \h </w:instrText>
        </w:r>
        <w:r>
          <w:fldChar w:fldCharType="separate"/>
        </w:r>
        <w:r>
          <w:t>65</w:t>
        </w:r>
        <w:r>
          <w:fldChar w:fldCharType="end"/>
        </w:r>
      </w:hyperlink>
    </w:p>
    <w:p>
      <w:pPr>
        <w:pStyle w:val="TOC2"/>
        <w:tabs>
          <w:tab w:val="right" w:leader="dot" w:pos="8306"/>
        </w:tabs>
      </w:pPr>
      <w:hyperlink w:anchor="_Toc13433" w:history="1">
        <w:r>
          <w:rPr>
            <w:rFonts w:ascii="仿宋" w:eastAsia="仿宋" w:hAnsi="仿宋" w:cs="仿宋" w:hint="eastAsia"/>
            <w:lang w:eastAsia="zh-CN"/>
          </w:rPr>
          <w:t>(二)、职业发展通道的建立与拓展</w:t>
        </w:r>
        <w:r>
          <w:tab/>
        </w:r>
        <w:r>
          <w:fldChar w:fldCharType="begin"/>
        </w:r>
        <w:r>
          <w:instrText xml:space="preserve"> PAGEREF _Toc13433 \h </w:instrText>
        </w:r>
        <w:r>
          <w:fldChar w:fldCharType="separate"/>
        </w:r>
        <w:r>
          <w:t>66</w:t>
        </w:r>
        <w:r>
          <w:fldChar w:fldCharType="end"/>
        </w:r>
      </w:hyperlink>
    </w:p>
    <w:p>
      <w:pPr>
        <w:pStyle w:val="TOC2"/>
        <w:tabs>
          <w:tab w:val="right" w:leader="dot" w:pos="8306"/>
        </w:tabs>
      </w:pPr>
      <w:hyperlink w:anchor="_Toc12854" w:history="1">
        <w:r>
          <w:rPr>
            <w:rFonts w:ascii="仿宋" w:eastAsia="仿宋" w:hAnsi="仿宋" w:cs="仿宋" w:hint="eastAsia"/>
            <w:lang w:eastAsia="zh-CN"/>
          </w:rPr>
          <w:t>(三)、晋升机会的公平与透明保障</w:t>
        </w:r>
        <w:r>
          <w:tab/>
        </w:r>
        <w:r>
          <w:fldChar w:fldCharType="begin"/>
        </w:r>
        <w:r>
          <w:instrText xml:space="preserve"> PAGEREF _Toc12854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院前急救信息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2682"/>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6988"/>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2099"/>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013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0088"/>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提供灵活的在线学习平台，使员工可以随时随地获取各类学习资源。这包括院前急救信息系统行业报告、网络课程、研讨会等，帮助员工自主学习和获取最新的专业知识。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鼓励并支持员工获取相关的专业认证，例如院前急救信息系统行业认可的证书或资格。组织可以提供学习资源、报名费用支持等，以激发员工的学习积极性。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定期组织专业培训活动，邀请院前急救信息系统行业专家或内外部讲师进行知识分享和培训。这有助于员工深入了解院前急救信息系统行业趋势，拓展视野，提高综合素质。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建立知识管理平台，鼓励员工分享经验、院前急救信息系统行业见解和学习心得。这有助于构建学习型组织，促使知识在团队内部流动和共享。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3094"/>
      <w:r>
        <w:rPr>
          <w:rFonts w:ascii="仿宋" w:eastAsia="仿宋" w:hAnsi="仿宋" w:cs="仿宋" w:hint="eastAsia"/>
          <w:sz w:val="28"/>
          <w:lang w:eastAsia="zh-CN"/>
        </w:rPr>
        <w:t>二、员工职业生涯规划与发展</w:t>
      </w:r>
      <w:bookmarkEnd w:id="7"/>
    </w:p>
    <w:p>
      <w:pPr>
        <w:pStyle w:val="Heading2"/>
        <w:rPr>
          <w:rFonts w:ascii="仿宋" w:eastAsia="仿宋" w:hAnsi="仿宋" w:cs="仿宋" w:hint="eastAsia"/>
          <w:lang w:eastAsia="zh-CN"/>
        </w:rPr>
      </w:pPr>
      <w:bookmarkStart w:id="8" w:name="_Toc9499"/>
      <w:r>
        <w:rPr>
          <w:rFonts w:ascii="仿宋" w:eastAsia="仿宋" w:hAnsi="仿宋" w:cs="仿宋" w:hint="eastAsia"/>
          <w:lang w:eastAsia="zh-CN"/>
        </w:rPr>
        <w:t>(一)、职业生涯规划概述</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了解当前和未来的职业市场趋势，以及所处院前急救信息系统行业的发展方向，有助于调整个人的职业规划，确保与市场需求保持一致。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9" w:name="_Toc27824"/>
      <w:r>
        <w:rPr>
          <w:rFonts w:ascii="仿宋" w:eastAsia="仿宋" w:hAnsi="仿宋" w:cs="仿宋" w:hint="eastAsia"/>
          <w:sz w:val="28"/>
          <w:lang w:eastAsia="zh-CN"/>
        </w:rPr>
        <w:t>(二)、基本原则与方法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院前急救信息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0" w:name="_Toc26261"/>
      <w:r>
        <w:rPr>
          <w:rFonts w:ascii="仿宋" w:eastAsia="仿宋" w:hAnsi="仿宋" w:cs="仿宋" w:hint="eastAsia"/>
          <w:sz w:val="28"/>
          <w:lang w:eastAsia="zh-CN"/>
        </w:rPr>
        <w:t>(三)、员工职业生涯管理</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1" w:name="_Toc27305"/>
      <w:r>
        <w:rPr>
          <w:rFonts w:ascii="仿宋" w:eastAsia="仿宋" w:hAnsi="仿宋" w:cs="仿宋" w:hint="eastAsia"/>
          <w:sz w:val="28"/>
          <w:lang w:eastAsia="zh-CN"/>
        </w:rPr>
        <w:t>(四)、职业生涯发展支持体系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建立一个职业发展资源中心，集中提供各类有关职业发展的信息和工具，有助于员工更便捷地获取所需的资源。这可以包括在线平台、内部文档、院前急救信息系统行业报告等。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2" w:name="_Toc7707"/>
      <w:r>
        <w:rPr>
          <w:rFonts w:ascii="仿宋" w:eastAsia="仿宋" w:hAnsi="仿宋" w:cs="仿宋" w:hint="eastAsia"/>
          <w:sz w:val="28"/>
          <w:lang w:eastAsia="zh-CN"/>
        </w:rPr>
        <w:t>(五)、公司文化与员工职业发展融合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3" w:name="_Toc17897"/>
      <w:r>
        <w:rPr>
          <w:rFonts w:ascii="仿宋" w:eastAsia="仿宋" w:hAnsi="仿宋" w:cs="仿宋" w:hint="eastAsia"/>
          <w:sz w:val="28"/>
          <w:lang w:eastAsia="zh-CN"/>
        </w:rPr>
        <w:t>(六)、未来趋势与发展策略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院前急救信息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投资于员工的技能培训，确保他们具备未来工作所需的新技能。与院前急救信息系统行业专业机构建立合作关系，提供最新的院前急救信息系统行业培训。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4" w:name="_Toc17538"/>
      <w:r>
        <w:rPr>
          <w:rFonts w:ascii="仿宋" w:eastAsia="仿宋" w:hAnsi="仿宋" w:cs="仿宋" w:hint="eastAsia"/>
          <w:sz w:val="28"/>
          <w:lang w:eastAsia="zh-CN"/>
        </w:rPr>
        <w:t>三、项目基本情况</w:t>
      </w:r>
      <w:bookmarkEnd w:id="14"/>
    </w:p>
    <w:p>
      <w:pPr>
        <w:pStyle w:val="Heading2"/>
        <w:rPr>
          <w:rFonts w:ascii="仿宋" w:eastAsia="仿宋" w:hAnsi="仿宋" w:cs="仿宋" w:hint="eastAsia"/>
          <w:lang w:eastAsia="zh-CN"/>
        </w:rPr>
      </w:pPr>
      <w:bookmarkStart w:id="15" w:name="_Toc29022"/>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4293"/>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8401"/>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院前急救信息系统行业进行新材料、新工艺、新产品的研发，以促进整个院前急救信息系统行业的结构调整和转型升级。这一系列政策的实施为院前急救信息系统行业提供了有力的支持，有助于院前急救信息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院前急救信息系统行业提供了增长的空间，同时，逐步升级的消费需求也促使院前急救信息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院前急救信息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7753"/>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15210"/>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8731"/>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16194"/>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公司计划邀请合作伙伴参与项目投资，共同分享项目的发展成果。通过与院前急救信息系统行业内有实力、资源丰富的合作伙伴达成合作协议，实现资源共享、风险分担，提高项目的整体实力。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9023"/>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1679"/>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4" w:name="_Toc19028"/>
      <w:r>
        <w:rPr>
          <w:rFonts w:ascii="仿宋" w:eastAsia="仿宋" w:hAnsi="仿宋" w:cs="仿宋" w:hint="eastAsia"/>
          <w:sz w:val="28"/>
          <w:lang w:eastAsia="zh-CN"/>
        </w:rPr>
        <w:t>四、公司简介</w:t>
      </w:r>
      <w:bookmarkEnd w:id="24"/>
    </w:p>
    <w:p>
      <w:pPr>
        <w:pStyle w:val="Heading2"/>
        <w:rPr>
          <w:rFonts w:ascii="仿宋" w:eastAsia="仿宋" w:hAnsi="仿宋" w:cs="仿宋" w:hint="eastAsia"/>
          <w:lang w:eastAsia="zh-CN"/>
        </w:rPr>
      </w:pPr>
      <w:bookmarkStart w:id="25" w:name="_Toc9013"/>
      <w:r>
        <w:rPr>
          <w:rFonts w:ascii="仿宋" w:eastAsia="仿宋" w:hAnsi="仿宋" w:cs="仿宋" w:hint="eastAsia"/>
          <w:lang w:eastAsia="zh-CN"/>
        </w:rPr>
        <w:t>(一)、公司基本信息</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6" w:name="_Toc24951"/>
      <w:r>
        <w:rPr>
          <w:rFonts w:ascii="仿宋" w:eastAsia="仿宋" w:hAnsi="仿宋" w:cs="仿宋" w:hint="eastAsia"/>
          <w:sz w:val="28"/>
          <w:lang w:eastAsia="zh-CN"/>
        </w:rPr>
        <w:t>(二)、公司简介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院前急救信息系统</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院前急救信息系统院前急救信息系统行业的公司，成立于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院前急救信息系统 项目公司的使命是 [公司使命]，旨在通过 [关键业务活动] 提升院前急救信息系统院前急救信息系统行业的整体水平。公司的愿景是 [公司愿景]，立志成为 院前急救信息系统 中的领军企业，引领院前急救信息系统行业未来的发展方向。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院前急救信息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7" w:name="_Toc27572"/>
      <w:r>
        <w:rPr>
          <w:rFonts w:ascii="仿宋" w:eastAsia="仿宋" w:hAnsi="仿宋" w:cs="仿宋" w:hint="eastAsia"/>
          <w:sz w:val="28"/>
          <w:lang w:eastAsia="zh-CN"/>
        </w:rPr>
        <w:t>(三)、核心人员介绍</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https://d.book118.com/218131006056006032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院前急救信息系统相关行业公司员工职业发展支持与推动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16466"/>
    <w:rsid w:val="4F1164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21813100605600603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2023-12-19T12:51:00Z</dcterms:created>
  <dcterms:modified xsi:type="dcterms:W3CDTF">2023-12-19T12:51:39Z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6B87F1397C5F422AB42CBD8699B4FDD7_11</vt:lpwstr>
  </property>
  <property fmtid="{D5CDD505-2E9C-101B-9397-08002B2CF9AE}" pid="3" name="KSOProductBuildVer">
    <vt:lpwstr>2052-12.1.0.16120</vt:lpwstr>
  </property>
</Properties>
</file>