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刨床项目规划设计方案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 w:history="1">
        <w:r>
          <w:rPr>
            <w:rFonts w:ascii="仿宋" w:eastAsia="仿宋" w:hAnsi="仿宋" w:cs="仿宋" w:hint="eastAsia"/>
            <w:lang w:eastAsia="zh-CN"/>
          </w:rPr>
          <w:t>概论</w:t>
        </w:r>
        <w:r>
          <w:tab/>
        </w:r>
        <w:r>
          <w:fldChar w:fldCharType="begin"/>
        </w:r>
        <w:r>
          <w:instrText xml:space="preserve"> PAGEREF _Toc82 \h </w:instrText>
        </w:r>
        <w:r>
          <w:fldChar w:fldCharType="separate"/>
        </w:r>
        <w:r>
          <w:t>3</w:t>
        </w:r>
        <w:r>
          <w:fldChar w:fldCharType="end"/>
        </w:r>
      </w:hyperlink>
    </w:p>
    <w:p>
      <w:pPr>
        <w:pStyle w:val="TOC1"/>
        <w:tabs>
          <w:tab w:val="right" w:leader="dot" w:pos="8306"/>
        </w:tabs>
      </w:pPr>
      <w:hyperlink w:anchor="_Toc21281" w:history="1">
        <w:r>
          <w:rPr>
            <w:rFonts w:ascii="仿宋" w:eastAsia="仿宋" w:hAnsi="仿宋" w:cs="仿宋" w:hint="eastAsia"/>
            <w:lang w:eastAsia="zh-CN"/>
          </w:rPr>
          <w:t>一、刨床项目建设单位说明</w:t>
        </w:r>
        <w:r>
          <w:tab/>
        </w:r>
        <w:r>
          <w:fldChar w:fldCharType="begin"/>
        </w:r>
        <w:r>
          <w:instrText xml:space="preserve"> PAGEREF _Toc21281 \h </w:instrText>
        </w:r>
        <w:r>
          <w:fldChar w:fldCharType="separate"/>
        </w:r>
        <w:r>
          <w:t>3</w:t>
        </w:r>
        <w:r>
          <w:fldChar w:fldCharType="end"/>
        </w:r>
      </w:hyperlink>
    </w:p>
    <w:p>
      <w:pPr>
        <w:pStyle w:val="TOC2"/>
        <w:tabs>
          <w:tab w:val="right" w:leader="dot" w:pos="8306"/>
        </w:tabs>
      </w:pPr>
      <w:hyperlink w:anchor="_Toc29669" w:history="1">
        <w:r>
          <w:rPr>
            <w:rFonts w:ascii="仿宋" w:eastAsia="仿宋" w:hAnsi="仿宋" w:cs="仿宋" w:hint="eastAsia"/>
            <w:lang w:eastAsia="zh-CN"/>
          </w:rPr>
          <w:t>(一)、刨床项目承办单位基本情况</w:t>
        </w:r>
        <w:r>
          <w:tab/>
        </w:r>
        <w:r>
          <w:fldChar w:fldCharType="begin"/>
        </w:r>
        <w:r>
          <w:instrText xml:space="preserve"> PAGEREF _Toc29669 \h </w:instrText>
        </w:r>
        <w:r>
          <w:fldChar w:fldCharType="separate"/>
        </w:r>
        <w:r>
          <w:t>3</w:t>
        </w:r>
        <w:r>
          <w:fldChar w:fldCharType="end"/>
        </w:r>
      </w:hyperlink>
    </w:p>
    <w:p>
      <w:pPr>
        <w:pStyle w:val="TOC2"/>
        <w:tabs>
          <w:tab w:val="right" w:leader="dot" w:pos="8306"/>
        </w:tabs>
      </w:pPr>
      <w:hyperlink w:anchor="_Toc1584" w:history="1">
        <w:r>
          <w:rPr>
            <w:rFonts w:ascii="仿宋" w:eastAsia="仿宋" w:hAnsi="仿宋" w:cs="仿宋" w:hint="eastAsia"/>
            <w:lang w:eastAsia="zh-CN"/>
          </w:rPr>
          <w:t>(二)、公司经济效益分析</w:t>
        </w:r>
        <w:r>
          <w:tab/>
        </w:r>
        <w:r>
          <w:fldChar w:fldCharType="begin"/>
        </w:r>
        <w:r>
          <w:instrText xml:space="preserve"> PAGEREF _Toc1584 \h </w:instrText>
        </w:r>
        <w:r>
          <w:fldChar w:fldCharType="separate"/>
        </w:r>
        <w:r>
          <w:t>4</w:t>
        </w:r>
        <w:r>
          <w:fldChar w:fldCharType="end"/>
        </w:r>
      </w:hyperlink>
    </w:p>
    <w:p>
      <w:pPr>
        <w:pStyle w:val="TOC1"/>
        <w:tabs>
          <w:tab w:val="right" w:leader="dot" w:pos="8306"/>
        </w:tabs>
      </w:pPr>
      <w:hyperlink w:anchor="_Toc28916" w:history="1">
        <w:r>
          <w:rPr>
            <w:rFonts w:ascii="仿宋" w:eastAsia="仿宋" w:hAnsi="仿宋" w:cs="仿宋" w:hint="eastAsia"/>
            <w:lang w:eastAsia="zh-CN"/>
          </w:rPr>
          <w:t>二、刨床项目土建工程</w:t>
        </w:r>
        <w:r>
          <w:tab/>
        </w:r>
        <w:r>
          <w:fldChar w:fldCharType="begin"/>
        </w:r>
        <w:r>
          <w:instrText xml:space="preserve"> PAGEREF _Toc28916 \h </w:instrText>
        </w:r>
        <w:r>
          <w:fldChar w:fldCharType="separate"/>
        </w:r>
        <w:r>
          <w:t>5</w:t>
        </w:r>
        <w:r>
          <w:fldChar w:fldCharType="end"/>
        </w:r>
      </w:hyperlink>
    </w:p>
    <w:p>
      <w:pPr>
        <w:pStyle w:val="TOC2"/>
        <w:tabs>
          <w:tab w:val="right" w:leader="dot" w:pos="8306"/>
        </w:tabs>
      </w:pPr>
      <w:hyperlink w:anchor="_Toc3434" w:history="1">
        <w:r>
          <w:rPr>
            <w:rFonts w:ascii="仿宋" w:eastAsia="仿宋" w:hAnsi="仿宋" w:cs="仿宋" w:hint="eastAsia"/>
            <w:lang w:eastAsia="zh-CN"/>
          </w:rPr>
          <w:t>(一)、建筑工程设计原则</w:t>
        </w:r>
        <w:r>
          <w:tab/>
        </w:r>
        <w:r>
          <w:fldChar w:fldCharType="begin"/>
        </w:r>
        <w:r>
          <w:instrText xml:space="preserve"> PAGEREF _Toc3434 \h </w:instrText>
        </w:r>
        <w:r>
          <w:fldChar w:fldCharType="separate"/>
        </w:r>
        <w:r>
          <w:t>5</w:t>
        </w:r>
        <w:r>
          <w:fldChar w:fldCharType="end"/>
        </w:r>
      </w:hyperlink>
    </w:p>
    <w:p>
      <w:pPr>
        <w:pStyle w:val="TOC2"/>
        <w:tabs>
          <w:tab w:val="right" w:leader="dot" w:pos="8306"/>
        </w:tabs>
      </w:pPr>
      <w:hyperlink w:anchor="_Toc7346" w:history="1">
        <w:r>
          <w:rPr>
            <w:rFonts w:ascii="仿宋" w:eastAsia="仿宋" w:hAnsi="仿宋" w:cs="仿宋" w:hint="eastAsia"/>
            <w:lang w:eastAsia="zh-CN"/>
          </w:rPr>
          <w:t>(二)、土建工程设计年限及安全等级</w:t>
        </w:r>
        <w:r>
          <w:tab/>
        </w:r>
        <w:r>
          <w:fldChar w:fldCharType="begin"/>
        </w:r>
        <w:r>
          <w:instrText xml:space="preserve"> PAGEREF _Toc7346 \h </w:instrText>
        </w:r>
        <w:r>
          <w:fldChar w:fldCharType="separate"/>
        </w:r>
        <w:r>
          <w:t>6</w:t>
        </w:r>
        <w:r>
          <w:fldChar w:fldCharType="end"/>
        </w:r>
      </w:hyperlink>
    </w:p>
    <w:p>
      <w:pPr>
        <w:pStyle w:val="TOC2"/>
        <w:tabs>
          <w:tab w:val="right" w:leader="dot" w:pos="8306"/>
        </w:tabs>
      </w:pPr>
      <w:hyperlink w:anchor="_Toc4109" w:history="1">
        <w:r>
          <w:rPr>
            <w:rFonts w:ascii="仿宋" w:eastAsia="仿宋" w:hAnsi="仿宋" w:cs="仿宋" w:hint="eastAsia"/>
            <w:lang w:eastAsia="zh-CN"/>
          </w:rPr>
          <w:t>(三)、建筑工程设计总体要求</w:t>
        </w:r>
        <w:r>
          <w:tab/>
        </w:r>
        <w:r>
          <w:fldChar w:fldCharType="begin"/>
        </w:r>
        <w:r>
          <w:instrText xml:space="preserve"> PAGEREF _Toc4109 \h </w:instrText>
        </w:r>
        <w:r>
          <w:fldChar w:fldCharType="separate"/>
        </w:r>
        <w:r>
          <w:t>7</w:t>
        </w:r>
        <w:r>
          <w:fldChar w:fldCharType="end"/>
        </w:r>
      </w:hyperlink>
    </w:p>
    <w:p>
      <w:pPr>
        <w:pStyle w:val="TOC2"/>
        <w:tabs>
          <w:tab w:val="right" w:leader="dot" w:pos="8306"/>
        </w:tabs>
      </w:pPr>
      <w:hyperlink w:anchor="_Toc9430" w:history="1">
        <w:r>
          <w:rPr>
            <w:rFonts w:ascii="仿宋" w:eastAsia="仿宋" w:hAnsi="仿宋" w:cs="仿宋" w:hint="eastAsia"/>
            <w:lang w:eastAsia="zh-CN"/>
          </w:rPr>
          <w:t>(四)、土建工程建设指标</w:t>
        </w:r>
        <w:r>
          <w:tab/>
        </w:r>
        <w:r>
          <w:fldChar w:fldCharType="begin"/>
        </w:r>
        <w:r>
          <w:instrText xml:space="preserve"> PAGEREF _Toc9430 \h </w:instrText>
        </w:r>
        <w:r>
          <w:fldChar w:fldCharType="separate"/>
        </w:r>
        <w:r>
          <w:t>8</w:t>
        </w:r>
        <w:r>
          <w:fldChar w:fldCharType="end"/>
        </w:r>
      </w:hyperlink>
    </w:p>
    <w:p>
      <w:pPr>
        <w:pStyle w:val="TOC1"/>
        <w:tabs>
          <w:tab w:val="right" w:leader="dot" w:pos="8306"/>
        </w:tabs>
      </w:pPr>
      <w:hyperlink w:anchor="_Toc25245" w:history="1">
        <w:r>
          <w:rPr>
            <w:rFonts w:ascii="仿宋" w:eastAsia="仿宋" w:hAnsi="仿宋" w:cs="仿宋" w:hint="eastAsia"/>
            <w:lang w:eastAsia="zh-CN"/>
          </w:rPr>
          <w:t>三、刨床项目绩效评估</w:t>
        </w:r>
        <w:r>
          <w:tab/>
        </w:r>
        <w:r>
          <w:fldChar w:fldCharType="begin"/>
        </w:r>
        <w:r>
          <w:instrText xml:space="preserve"> PAGEREF _Toc25245 \h </w:instrText>
        </w:r>
        <w:r>
          <w:fldChar w:fldCharType="separate"/>
        </w:r>
        <w:r>
          <w:t>8</w:t>
        </w:r>
        <w:r>
          <w:fldChar w:fldCharType="end"/>
        </w:r>
      </w:hyperlink>
    </w:p>
    <w:p>
      <w:pPr>
        <w:pStyle w:val="TOC2"/>
        <w:tabs>
          <w:tab w:val="right" w:leader="dot" w:pos="8306"/>
        </w:tabs>
      </w:pPr>
      <w:hyperlink w:anchor="_Toc6871" w:history="1">
        <w:r>
          <w:rPr>
            <w:rFonts w:ascii="仿宋" w:eastAsia="仿宋" w:hAnsi="仿宋" w:cs="仿宋" w:hint="eastAsia"/>
            <w:lang w:eastAsia="zh-CN"/>
          </w:rPr>
          <w:t>(一)、绩效评估指标</w:t>
        </w:r>
        <w:r>
          <w:tab/>
        </w:r>
        <w:r>
          <w:fldChar w:fldCharType="begin"/>
        </w:r>
        <w:r>
          <w:instrText xml:space="preserve"> PAGEREF _Toc6871 \h </w:instrText>
        </w:r>
        <w:r>
          <w:fldChar w:fldCharType="separate"/>
        </w:r>
        <w:r>
          <w:t>8</w:t>
        </w:r>
        <w:r>
          <w:fldChar w:fldCharType="end"/>
        </w:r>
      </w:hyperlink>
    </w:p>
    <w:p>
      <w:pPr>
        <w:pStyle w:val="TOC2"/>
        <w:tabs>
          <w:tab w:val="right" w:leader="dot" w:pos="8306"/>
        </w:tabs>
      </w:pPr>
      <w:hyperlink w:anchor="_Toc11183" w:history="1">
        <w:r>
          <w:rPr>
            <w:rFonts w:ascii="仿宋" w:eastAsia="仿宋" w:hAnsi="仿宋" w:cs="仿宋" w:hint="eastAsia"/>
            <w:lang w:eastAsia="zh-CN"/>
          </w:rPr>
          <w:t>(二)、绩效评估方法</w:t>
        </w:r>
        <w:r>
          <w:tab/>
        </w:r>
        <w:r>
          <w:fldChar w:fldCharType="begin"/>
        </w:r>
        <w:r>
          <w:instrText xml:space="preserve"> PAGEREF _Toc11183 \h </w:instrText>
        </w:r>
        <w:r>
          <w:fldChar w:fldCharType="separate"/>
        </w:r>
        <w:r>
          <w:t>9</w:t>
        </w:r>
        <w:r>
          <w:fldChar w:fldCharType="end"/>
        </w:r>
      </w:hyperlink>
    </w:p>
    <w:p>
      <w:pPr>
        <w:pStyle w:val="TOC2"/>
        <w:tabs>
          <w:tab w:val="right" w:leader="dot" w:pos="8306"/>
        </w:tabs>
      </w:pPr>
      <w:hyperlink w:anchor="_Toc25090" w:history="1">
        <w:r>
          <w:rPr>
            <w:rFonts w:ascii="仿宋" w:eastAsia="仿宋" w:hAnsi="仿宋" w:cs="仿宋" w:hint="eastAsia"/>
            <w:lang w:eastAsia="zh-CN"/>
          </w:rPr>
          <w:t>(三)、绩效评估周期</w:t>
        </w:r>
        <w:r>
          <w:tab/>
        </w:r>
        <w:r>
          <w:fldChar w:fldCharType="begin"/>
        </w:r>
        <w:r>
          <w:instrText xml:space="preserve"> PAGEREF _Toc25090 \h </w:instrText>
        </w:r>
        <w:r>
          <w:fldChar w:fldCharType="separate"/>
        </w:r>
        <w:r>
          <w:t>10</w:t>
        </w:r>
        <w:r>
          <w:fldChar w:fldCharType="end"/>
        </w:r>
      </w:hyperlink>
    </w:p>
    <w:p>
      <w:pPr>
        <w:pStyle w:val="TOC1"/>
        <w:tabs>
          <w:tab w:val="right" w:leader="dot" w:pos="8306"/>
        </w:tabs>
      </w:pPr>
      <w:hyperlink w:anchor="_Toc1060" w:history="1">
        <w:r>
          <w:rPr>
            <w:rFonts w:ascii="仿宋" w:eastAsia="仿宋" w:hAnsi="仿宋" w:cs="仿宋" w:hint="eastAsia"/>
            <w:lang w:eastAsia="zh-CN"/>
          </w:rPr>
          <w:t>四、市场分析、调研</w:t>
        </w:r>
        <w:r>
          <w:tab/>
        </w:r>
        <w:r>
          <w:fldChar w:fldCharType="begin"/>
        </w:r>
        <w:r>
          <w:instrText xml:space="preserve"> PAGEREF _Toc1060 \h </w:instrText>
        </w:r>
        <w:r>
          <w:fldChar w:fldCharType="separate"/>
        </w:r>
        <w:r>
          <w:t>11</w:t>
        </w:r>
        <w:r>
          <w:fldChar w:fldCharType="end"/>
        </w:r>
      </w:hyperlink>
    </w:p>
    <w:p>
      <w:pPr>
        <w:pStyle w:val="TOC2"/>
        <w:tabs>
          <w:tab w:val="right" w:leader="dot" w:pos="8306"/>
        </w:tabs>
      </w:pPr>
      <w:hyperlink w:anchor="_Toc3932" w:history="1">
        <w:r>
          <w:rPr>
            <w:rFonts w:ascii="仿宋" w:eastAsia="仿宋" w:hAnsi="仿宋" w:cs="仿宋" w:hint="eastAsia"/>
            <w:lang w:eastAsia="zh-CN"/>
          </w:rPr>
          <w:t>(一)、刨床行业分析</w:t>
        </w:r>
        <w:r>
          <w:tab/>
        </w:r>
        <w:r>
          <w:fldChar w:fldCharType="begin"/>
        </w:r>
        <w:r>
          <w:instrText xml:space="preserve"> PAGEREF _Toc3932 \h </w:instrText>
        </w:r>
        <w:r>
          <w:fldChar w:fldCharType="separate"/>
        </w:r>
        <w:r>
          <w:t>11</w:t>
        </w:r>
        <w:r>
          <w:fldChar w:fldCharType="end"/>
        </w:r>
      </w:hyperlink>
    </w:p>
    <w:p>
      <w:pPr>
        <w:pStyle w:val="TOC2"/>
        <w:tabs>
          <w:tab w:val="right" w:leader="dot" w:pos="8306"/>
        </w:tabs>
      </w:pPr>
      <w:hyperlink w:anchor="_Toc5643" w:history="1">
        <w:r>
          <w:rPr>
            <w:rFonts w:ascii="仿宋" w:eastAsia="仿宋" w:hAnsi="仿宋" w:cs="仿宋" w:hint="eastAsia"/>
            <w:lang w:eastAsia="zh-CN"/>
          </w:rPr>
          <w:t>(二)、刨床市场分析预测</w:t>
        </w:r>
        <w:r>
          <w:tab/>
        </w:r>
        <w:r>
          <w:fldChar w:fldCharType="begin"/>
        </w:r>
        <w:r>
          <w:instrText xml:space="preserve"> PAGEREF _Toc5643 \h </w:instrText>
        </w:r>
        <w:r>
          <w:fldChar w:fldCharType="separate"/>
        </w:r>
        <w:r>
          <w:t>12</w:t>
        </w:r>
        <w:r>
          <w:fldChar w:fldCharType="end"/>
        </w:r>
      </w:hyperlink>
    </w:p>
    <w:p>
      <w:pPr>
        <w:pStyle w:val="TOC1"/>
        <w:tabs>
          <w:tab w:val="right" w:leader="dot" w:pos="8306"/>
        </w:tabs>
      </w:pPr>
      <w:hyperlink w:anchor="_Toc20840" w:history="1">
        <w:r>
          <w:rPr>
            <w:rFonts w:ascii="仿宋" w:eastAsia="仿宋" w:hAnsi="仿宋" w:cs="仿宋" w:hint="eastAsia"/>
            <w:lang w:eastAsia="zh-CN"/>
          </w:rPr>
          <w:t>五、刨床项目建设背景及必要性分析</w:t>
        </w:r>
        <w:r>
          <w:tab/>
        </w:r>
        <w:r>
          <w:fldChar w:fldCharType="begin"/>
        </w:r>
        <w:r>
          <w:instrText xml:space="preserve"> PAGEREF _Toc20840 \h </w:instrText>
        </w:r>
        <w:r>
          <w:fldChar w:fldCharType="separate"/>
        </w:r>
        <w:r>
          <w:t>12</w:t>
        </w:r>
        <w:r>
          <w:fldChar w:fldCharType="end"/>
        </w:r>
      </w:hyperlink>
    </w:p>
    <w:p>
      <w:pPr>
        <w:pStyle w:val="TOC2"/>
        <w:tabs>
          <w:tab w:val="right" w:leader="dot" w:pos="8306"/>
        </w:tabs>
      </w:pPr>
      <w:hyperlink w:anchor="_Toc6084" w:history="1">
        <w:r>
          <w:rPr>
            <w:rFonts w:ascii="仿宋" w:eastAsia="仿宋" w:hAnsi="仿宋" w:cs="仿宋" w:hint="eastAsia"/>
            <w:lang w:eastAsia="zh-CN"/>
          </w:rPr>
          <w:t>(一)、刨床项目背景分析</w:t>
        </w:r>
        <w:r>
          <w:tab/>
        </w:r>
        <w:r>
          <w:fldChar w:fldCharType="begin"/>
        </w:r>
        <w:r>
          <w:instrText xml:space="preserve"> PAGEREF _Toc6084 \h </w:instrText>
        </w:r>
        <w:r>
          <w:fldChar w:fldCharType="separate"/>
        </w:r>
        <w:r>
          <w:t>12</w:t>
        </w:r>
        <w:r>
          <w:fldChar w:fldCharType="end"/>
        </w:r>
      </w:hyperlink>
    </w:p>
    <w:p>
      <w:pPr>
        <w:pStyle w:val="TOC2"/>
        <w:tabs>
          <w:tab w:val="right" w:leader="dot" w:pos="8306"/>
        </w:tabs>
      </w:pPr>
      <w:hyperlink w:anchor="_Toc26440" w:history="1">
        <w:r>
          <w:rPr>
            <w:rFonts w:ascii="仿宋" w:eastAsia="仿宋" w:hAnsi="仿宋" w:cs="仿宋" w:hint="eastAsia"/>
            <w:lang w:eastAsia="zh-CN"/>
          </w:rPr>
          <w:t>(二)、刨床项目建设必要性分析</w:t>
        </w:r>
        <w:r>
          <w:tab/>
        </w:r>
        <w:r>
          <w:fldChar w:fldCharType="begin"/>
        </w:r>
        <w:r>
          <w:instrText xml:space="preserve"> PAGEREF _Toc26440 \h </w:instrText>
        </w:r>
        <w:r>
          <w:fldChar w:fldCharType="separate"/>
        </w:r>
        <w:r>
          <w:t>14</w:t>
        </w:r>
        <w:r>
          <w:fldChar w:fldCharType="end"/>
        </w:r>
      </w:hyperlink>
    </w:p>
    <w:p>
      <w:pPr>
        <w:pStyle w:val="TOC1"/>
        <w:tabs>
          <w:tab w:val="right" w:leader="dot" w:pos="8306"/>
        </w:tabs>
      </w:pPr>
      <w:hyperlink w:anchor="_Toc11552" w:history="1">
        <w:r>
          <w:rPr>
            <w:rFonts w:ascii="仿宋" w:eastAsia="仿宋" w:hAnsi="仿宋" w:cs="仿宋" w:hint="eastAsia"/>
            <w:lang w:eastAsia="zh-CN"/>
          </w:rPr>
          <w:t>六、产品规划分析</w:t>
        </w:r>
        <w:r>
          <w:tab/>
        </w:r>
        <w:r>
          <w:fldChar w:fldCharType="begin"/>
        </w:r>
        <w:r>
          <w:instrText xml:space="preserve"> PAGEREF _Toc11552 \h </w:instrText>
        </w:r>
        <w:r>
          <w:fldChar w:fldCharType="separate"/>
        </w:r>
        <w:r>
          <w:t>15</w:t>
        </w:r>
        <w:r>
          <w:fldChar w:fldCharType="end"/>
        </w:r>
      </w:hyperlink>
    </w:p>
    <w:p>
      <w:pPr>
        <w:pStyle w:val="TOC2"/>
        <w:tabs>
          <w:tab w:val="right" w:leader="dot" w:pos="8306"/>
        </w:tabs>
      </w:pPr>
      <w:hyperlink w:anchor="_Toc10717" w:history="1">
        <w:r>
          <w:rPr>
            <w:rFonts w:ascii="仿宋" w:eastAsia="仿宋" w:hAnsi="仿宋" w:cs="仿宋" w:hint="eastAsia"/>
            <w:lang w:eastAsia="zh-CN"/>
          </w:rPr>
          <w:t>(一)、产品规划</w:t>
        </w:r>
        <w:r>
          <w:tab/>
        </w:r>
        <w:r>
          <w:fldChar w:fldCharType="begin"/>
        </w:r>
        <w:r>
          <w:instrText xml:space="preserve"> PAGEREF _Toc10717 \h </w:instrText>
        </w:r>
        <w:r>
          <w:fldChar w:fldCharType="separate"/>
        </w:r>
        <w:r>
          <w:t>15</w:t>
        </w:r>
        <w:r>
          <w:fldChar w:fldCharType="end"/>
        </w:r>
      </w:hyperlink>
    </w:p>
    <w:p>
      <w:pPr>
        <w:pStyle w:val="TOC2"/>
        <w:tabs>
          <w:tab w:val="right" w:leader="dot" w:pos="8306"/>
        </w:tabs>
      </w:pPr>
      <w:hyperlink w:anchor="_Toc18059" w:history="1">
        <w:r>
          <w:rPr>
            <w:rFonts w:ascii="仿宋" w:eastAsia="仿宋" w:hAnsi="仿宋" w:cs="仿宋" w:hint="eastAsia"/>
            <w:lang w:eastAsia="zh-CN"/>
          </w:rPr>
          <w:t>(二)、建设规模</w:t>
        </w:r>
        <w:r>
          <w:tab/>
        </w:r>
        <w:r>
          <w:fldChar w:fldCharType="begin"/>
        </w:r>
        <w:r>
          <w:instrText xml:space="preserve"> PAGEREF _Toc18059 \h </w:instrText>
        </w:r>
        <w:r>
          <w:fldChar w:fldCharType="separate"/>
        </w:r>
        <w:r>
          <w:t>16</w:t>
        </w:r>
        <w:r>
          <w:fldChar w:fldCharType="end"/>
        </w:r>
      </w:hyperlink>
    </w:p>
    <w:p>
      <w:pPr>
        <w:pStyle w:val="TOC1"/>
        <w:tabs>
          <w:tab w:val="right" w:leader="dot" w:pos="8306"/>
        </w:tabs>
      </w:pPr>
      <w:hyperlink w:anchor="_Toc32451" w:history="1">
        <w:r>
          <w:rPr>
            <w:rFonts w:ascii="仿宋" w:eastAsia="仿宋" w:hAnsi="仿宋" w:cs="仿宋" w:hint="eastAsia"/>
            <w:lang w:eastAsia="zh-CN"/>
          </w:rPr>
          <w:t>七、刨床项目创新与研发</w:t>
        </w:r>
        <w:r>
          <w:tab/>
        </w:r>
        <w:r>
          <w:fldChar w:fldCharType="begin"/>
        </w:r>
        <w:r>
          <w:instrText xml:space="preserve"> PAGEREF _Toc32451 \h </w:instrText>
        </w:r>
        <w:r>
          <w:fldChar w:fldCharType="separate"/>
        </w:r>
        <w:r>
          <w:t>17</w:t>
        </w:r>
        <w:r>
          <w:fldChar w:fldCharType="end"/>
        </w:r>
      </w:hyperlink>
    </w:p>
    <w:p>
      <w:pPr>
        <w:pStyle w:val="TOC2"/>
        <w:tabs>
          <w:tab w:val="right" w:leader="dot" w:pos="8306"/>
        </w:tabs>
      </w:pPr>
      <w:hyperlink w:anchor="_Toc5767" w:history="1">
        <w:r>
          <w:rPr>
            <w:rFonts w:ascii="仿宋" w:eastAsia="仿宋" w:hAnsi="仿宋" w:cs="仿宋" w:hint="eastAsia"/>
            <w:lang w:eastAsia="zh-CN"/>
          </w:rPr>
          <w:t>(一)、创新策略与方向</w:t>
        </w:r>
        <w:r>
          <w:tab/>
        </w:r>
        <w:r>
          <w:fldChar w:fldCharType="begin"/>
        </w:r>
        <w:r>
          <w:instrText xml:space="preserve"> PAGEREF _Toc5767 \h </w:instrText>
        </w:r>
        <w:r>
          <w:fldChar w:fldCharType="separate"/>
        </w:r>
        <w:r>
          <w:t>17</w:t>
        </w:r>
        <w:r>
          <w:fldChar w:fldCharType="end"/>
        </w:r>
      </w:hyperlink>
    </w:p>
    <w:p>
      <w:pPr>
        <w:pStyle w:val="TOC2"/>
        <w:tabs>
          <w:tab w:val="right" w:leader="dot" w:pos="8306"/>
        </w:tabs>
      </w:pPr>
      <w:hyperlink w:anchor="_Toc3171" w:history="1">
        <w:r>
          <w:rPr>
            <w:rFonts w:ascii="仿宋" w:eastAsia="仿宋" w:hAnsi="仿宋" w:cs="仿宋" w:hint="eastAsia"/>
            <w:lang w:eastAsia="zh-CN"/>
          </w:rPr>
          <w:t>(二)、研发规划与投入</w:t>
        </w:r>
        <w:r>
          <w:tab/>
        </w:r>
        <w:r>
          <w:fldChar w:fldCharType="begin"/>
        </w:r>
        <w:r>
          <w:instrText xml:space="preserve"> PAGEREF _Toc3171 \h </w:instrText>
        </w:r>
        <w:r>
          <w:fldChar w:fldCharType="separate"/>
        </w:r>
        <w:r>
          <w:t>19</w:t>
        </w:r>
        <w:r>
          <w:fldChar w:fldCharType="end"/>
        </w:r>
      </w:hyperlink>
    </w:p>
    <w:p>
      <w:pPr>
        <w:pStyle w:val="TOC1"/>
        <w:tabs>
          <w:tab w:val="right" w:leader="dot" w:pos="8306"/>
        </w:tabs>
      </w:pPr>
      <w:hyperlink w:anchor="_Toc14339" w:history="1">
        <w:r>
          <w:rPr>
            <w:rFonts w:ascii="仿宋" w:eastAsia="仿宋" w:hAnsi="仿宋" w:cs="仿宋" w:hint="eastAsia"/>
            <w:lang w:eastAsia="zh-CN"/>
          </w:rPr>
          <w:t>八、生产安全保护</w:t>
        </w:r>
        <w:r>
          <w:tab/>
        </w:r>
        <w:r>
          <w:fldChar w:fldCharType="begin"/>
        </w:r>
        <w:r>
          <w:instrText xml:space="preserve"> PAGEREF _Toc14339 \h </w:instrText>
        </w:r>
        <w:r>
          <w:fldChar w:fldCharType="separate"/>
        </w:r>
        <w:r>
          <w:t>20</w:t>
        </w:r>
        <w:r>
          <w:fldChar w:fldCharType="end"/>
        </w:r>
      </w:hyperlink>
    </w:p>
    <w:p>
      <w:pPr>
        <w:pStyle w:val="TOC2"/>
        <w:tabs>
          <w:tab w:val="right" w:leader="dot" w:pos="8306"/>
        </w:tabs>
      </w:pPr>
      <w:hyperlink w:anchor="_Toc32632" w:history="1">
        <w:r>
          <w:rPr>
            <w:rFonts w:ascii="仿宋" w:eastAsia="仿宋" w:hAnsi="仿宋" w:cs="仿宋" w:hint="eastAsia"/>
            <w:lang w:eastAsia="zh-CN"/>
          </w:rPr>
          <w:t>(一)、消防安全</w:t>
        </w:r>
        <w:r>
          <w:tab/>
        </w:r>
        <w:r>
          <w:fldChar w:fldCharType="begin"/>
        </w:r>
        <w:r>
          <w:instrText xml:space="preserve"> PAGEREF _Toc32632 \h </w:instrText>
        </w:r>
        <w:r>
          <w:fldChar w:fldCharType="separate"/>
        </w:r>
        <w:r>
          <w:t>20</w:t>
        </w:r>
        <w:r>
          <w:fldChar w:fldCharType="end"/>
        </w:r>
      </w:hyperlink>
    </w:p>
    <w:p>
      <w:pPr>
        <w:pStyle w:val="TOC2"/>
        <w:tabs>
          <w:tab w:val="right" w:leader="dot" w:pos="8306"/>
        </w:tabs>
      </w:pPr>
      <w:hyperlink w:anchor="_Toc13388" w:history="1">
        <w:r>
          <w:rPr>
            <w:rFonts w:ascii="仿宋" w:eastAsia="仿宋" w:hAnsi="仿宋" w:cs="仿宋" w:hint="eastAsia"/>
            <w:lang w:eastAsia="zh-CN"/>
          </w:rPr>
          <w:t>(二)、防火防爆总图布置措施</w:t>
        </w:r>
        <w:r>
          <w:tab/>
        </w:r>
        <w:r>
          <w:fldChar w:fldCharType="begin"/>
        </w:r>
        <w:r>
          <w:instrText xml:space="preserve"> PAGEREF _Toc13388 \h </w:instrText>
        </w:r>
        <w:r>
          <w:fldChar w:fldCharType="separate"/>
        </w:r>
        <w:r>
          <w:t>22</w:t>
        </w:r>
        <w:r>
          <w:fldChar w:fldCharType="end"/>
        </w:r>
      </w:hyperlink>
    </w:p>
    <w:p>
      <w:pPr>
        <w:pStyle w:val="TOC2"/>
        <w:tabs>
          <w:tab w:val="right" w:leader="dot" w:pos="8306"/>
        </w:tabs>
      </w:pPr>
      <w:hyperlink w:anchor="_Toc30123" w:history="1">
        <w:r>
          <w:rPr>
            <w:rFonts w:ascii="仿宋" w:eastAsia="仿宋" w:hAnsi="仿宋" w:cs="仿宋" w:hint="eastAsia"/>
            <w:lang w:eastAsia="zh-CN"/>
          </w:rPr>
          <w:t>(三)、自然灾害防范措施</w:t>
        </w:r>
        <w:r>
          <w:tab/>
        </w:r>
        <w:r>
          <w:fldChar w:fldCharType="begin"/>
        </w:r>
        <w:r>
          <w:instrText xml:space="preserve"> PAGEREF _Toc30123 \h </w:instrText>
        </w:r>
        <w:r>
          <w:fldChar w:fldCharType="separate"/>
        </w:r>
        <w:r>
          <w:t>22</w:t>
        </w:r>
        <w:r>
          <w:fldChar w:fldCharType="end"/>
        </w:r>
      </w:hyperlink>
    </w:p>
    <w:p>
      <w:pPr>
        <w:pStyle w:val="TOC2"/>
        <w:tabs>
          <w:tab w:val="right" w:leader="dot" w:pos="8306"/>
        </w:tabs>
      </w:pPr>
      <w:hyperlink w:anchor="_Toc19884" w:history="1">
        <w:r>
          <w:rPr>
            <w:rFonts w:ascii="仿宋" w:eastAsia="仿宋" w:hAnsi="仿宋" w:cs="仿宋" w:hint="eastAsia"/>
            <w:lang w:eastAsia="zh-CN"/>
          </w:rPr>
          <w:t>(四)、安全色及安全标志使用要求</w:t>
        </w:r>
        <w:r>
          <w:tab/>
        </w:r>
        <w:r>
          <w:fldChar w:fldCharType="begin"/>
        </w:r>
        <w:r>
          <w:instrText xml:space="preserve"> PAGEREF _Toc19884 \h </w:instrText>
        </w:r>
        <w:r>
          <w:fldChar w:fldCharType="separate"/>
        </w:r>
        <w:r>
          <w:t>23</w:t>
        </w:r>
        <w:r>
          <w:fldChar w:fldCharType="end"/>
        </w:r>
      </w:hyperlink>
    </w:p>
    <w:p>
      <w:pPr>
        <w:pStyle w:val="TOC2"/>
        <w:tabs>
          <w:tab w:val="right" w:leader="dot" w:pos="8306"/>
        </w:tabs>
      </w:pPr>
      <w:hyperlink w:anchor="_Toc32317" w:history="1">
        <w:r>
          <w:rPr>
            <w:rFonts w:ascii="仿宋" w:eastAsia="仿宋" w:hAnsi="仿宋" w:cs="仿宋" w:hint="eastAsia"/>
            <w:lang w:eastAsia="zh-CN"/>
          </w:rPr>
          <w:t>(五)、防尘防毒措施</w:t>
        </w:r>
        <w:r>
          <w:tab/>
        </w:r>
        <w:r>
          <w:fldChar w:fldCharType="begin"/>
        </w:r>
        <w:r>
          <w:instrText xml:space="preserve"> PAGEREF _Toc32317 \h </w:instrText>
        </w:r>
        <w:r>
          <w:fldChar w:fldCharType="separate"/>
        </w:r>
        <w:r>
          <w:t>24</w:t>
        </w:r>
        <w:r>
          <w:fldChar w:fldCharType="end"/>
        </w:r>
      </w:hyperlink>
    </w:p>
    <w:p>
      <w:pPr>
        <w:pStyle w:val="TOC2"/>
        <w:tabs>
          <w:tab w:val="right" w:leader="dot" w:pos="8306"/>
        </w:tabs>
      </w:pPr>
      <w:hyperlink w:anchor="_Toc23548" w:history="1">
        <w:r>
          <w:rPr>
            <w:rFonts w:ascii="仿宋" w:eastAsia="仿宋" w:hAnsi="仿宋" w:cs="仿宋" w:hint="eastAsia"/>
            <w:lang w:eastAsia="zh-CN"/>
          </w:rPr>
          <w:t>(六)、防静电、触电防护及防雷措施</w:t>
        </w:r>
        <w:r>
          <w:tab/>
        </w:r>
        <w:r>
          <w:fldChar w:fldCharType="begin"/>
        </w:r>
        <w:r>
          <w:instrText xml:space="preserve"> PAGEREF _Toc23548 \h </w:instrText>
        </w:r>
        <w:r>
          <w:fldChar w:fldCharType="separate"/>
        </w:r>
        <w:r>
          <w:t>25</w:t>
        </w:r>
        <w:r>
          <w:fldChar w:fldCharType="end"/>
        </w:r>
      </w:hyperlink>
    </w:p>
    <w:p>
      <w:pPr>
        <w:pStyle w:val="TOC2"/>
        <w:tabs>
          <w:tab w:val="right" w:leader="dot" w:pos="8306"/>
        </w:tabs>
      </w:pPr>
      <w:hyperlink w:anchor="_Toc26840" w:history="1">
        <w:r>
          <w:rPr>
            <w:rFonts w:ascii="仿宋" w:eastAsia="仿宋" w:hAnsi="仿宋" w:cs="仿宋" w:hint="eastAsia"/>
            <w:lang w:eastAsia="zh-CN"/>
          </w:rPr>
          <w:t>(七)、机械设备安全保障措施</w:t>
        </w:r>
        <w:r>
          <w:tab/>
        </w:r>
        <w:r>
          <w:fldChar w:fldCharType="begin"/>
        </w:r>
        <w:r>
          <w:instrText xml:space="preserve"> PAGEREF _Toc26840 \h </w:instrText>
        </w:r>
        <w:r>
          <w:fldChar w:fldCharType="separate"/>
        </w:r>
        <w:r>
          <w:t>26</w:t>
        </w:r>
        <w:r>
          <w:fldChar w:fldCharType="end"/>
        </w:r>
      </w:hyperlink>
    </w:p>
    <w:p>
      <w:pPr>
        <w:pStyle w:val="TOC1"/>
        <w:tabs>
          <w:tab w:val="right" w:leader="dot" w:pos="8306"/>
        </w:tabs>
      </w:pPr>
      <w:hyperlink w:anchor="_Toc12969" w:history="1">
        <w:r>
          <w:rPr>
            <w:rFonts w:ascii="仿宋" w:eastAsia="仿宋" w:hAnsi="仿宋" w:cs="仿宋" w:hint="eastAsia"/>
            <w:lang w:eastAsia="zh-CN"/>
          </w:rPr>
          <w:t>九、刨床项目投资规划</w:t>
        </w:r>
        <w:r>
          <w:tab/>
        </w:r>
        <w:r>
          <w:fldChar w:fldCharType="begin"/>
        </w:r>
        <w:r>
          <w:instrText xml:space="preserve"> PAGEREF _Toc12969 \h </w:instrText>
        </w:r>
        <w:r>
          <w:fldChar w:fldCharType="separate"/>
        </w:r>
        <w:r>
          <w:t>28</w:t>
        </w:r>
        <w:r>
          <w:fldChar w:fldCharType="end"/>
        </w:r>
      </w:hyperlink>
    </w:p>
    <w:p>
      <w:pPr>
        <w:pStyle w:val="TOC2"/>
        <w:tabs>
          <w:tab w:val="right" w:leader="dot" w:pos="8306"/>
        </w:tabs>
      </w:pPr>
      <w:hyperlink w:anchor="_Toc7158" w:history="1">
        <w:r>
          <w:rPr>
            <w:rFonts w:ascii="仿宋" w:eastAsia="仿宋" w:hAnsi="仿宋" w:cs="仿宋" w:hint="eastAsia"/>
            <w:lang w:eastAsia="zh-CN"/>
          </w:rPr>
          <w:t>(一)、刨床项目总投资估算</w:t>
        </w:r>
        <w:r>
          <w:tab/>
        </w:r>
        <w:r>
          <w:fldChar w:fldCharType="begin"/>
        </w:r>
        <w:r>
          <w:instrText xml:space="preserve"> PAGEREF _Toc7158 \h </w:instrText>
        </w:r>
        <w:r>
          <w:fldChar w:fldCharType="separate"/>
        </w:r>
        <w:r>
          <w:t>28</w:t>
        </w:r>
        <w:r>
          <w:fldChar w:fldCharType="end"/>
        </w:r>
      </w:hyperlink>
    </w:p>
    <w:p>
      <w:pPr>
        <w:pStyle w:val="TOC2"/>
        <w:tabs>
          <w:tab w:val="right" w:leader="dot" w:pos="8306"/>
        </w:tabs>
      </w:pPr>
      <w:hyperlink w:anchor="_Toc1023" w:history="1">
        <w:r>
          <w:rPr>
            <w:rFonts w:ascii="仿宋" w:eastAsia="仿宋" w:hAnsi="仿宋" w:cs="仿宋" w:hint="eastAsia"/>
            <w:lang w:eastAsia="zh-CN"/>
          </w:rPr>
          <w:t>(二)、资金筹措</w:t>
        </w:r>
        <w:r>
          <w:tab/>
        </w:r>
        <w:r>
          <w:fldChar w:fldCharType="begin"/>
        </w:r>
        <w:r>
          <w:instrText xml:space="preserve"> PAGEREF _Toc1023 \h </w:instrText>
        </w:r>
        <w:r>
          <w:fldChar w:fldCharType="separate"/>
        </w:r>
        <w:r>
          <w:t>29</w:t>
        </w:r>
        <w:r>
          <w:fldChar w:fldCharType="end"/>
        </w:r>
      </w:hyperlink>
    </w:p>
    <w:p>
      <w:pPr>
        <w:pStyle w:val="TOC1"/>
        <w:tabs>
          <w:tab w:val="right" w:leader="dot" w:pos="8306"/>
        </w:tabs>
      </w:pPr>
      <w:hyperlink w:anchor="_Toc14214" w:history="1">
        <w:r>
          <w:rPr>
            <w:rFonts w:ascii="仿宋" w:eastAsia="仿宋" w:hAnsi="仿宋" w:cs="仿宋" w:hint="eastAsia"/>
            <w:lang w:eastAsia="zh-CN"/>
          </w:rPr>
          <w:t>十、刨床项目风险管理</w:t>
        </w:r>
        <w:r>
          <w:tab/>
        </w:r>
        <w:r>
          <w:fldChar w:fldCharType="begin"/>
        </w:r>
        <w:r>
          <w:instrText xml:space="preserve"> PAGEREF _Toc14214 \h </w:instrText>
        </w:r>
        <w:r>
          <w:fldChar w:fldCharType="separate"/>
        </w:r>
        <w:r>
          <w:t>30</w:t>
        </w:r>
        <w:r>
          <w:fldChar w:fldCharType="end"/>
        </w:r>
      </w:hyperlink>
    </w:p>
    <w:p>
      <w:pPr>
        <w:pStyle w:val="TOC2"/>
        <w:tabs>
          <w:tab w:val="right" w:leader="dot" w:pos="8306"/>
        </w:tabs>
      </w:pPr>
      <w:hyperlink w:anchor="_Toc5050" w:history="1">
        <w:r>
          <w:rPr>
            <w:rFonts w:ascii="仿宋" w:eastAsia="仿宋" w:hAnsi="仿宋" w:cs="仿宋" w:hint="eastAsia"/>
            <w:lang w:eastAsia="zh-CN"/>
          </w:rPr>
          <w:t>(一)、风险识别与评估</w:t>
        </w:r>
        <w:r>
          <w:tab/>
        </w:r>
        <w:r>
          <w:fldChar w:fldCharType="begin"/>
        </w:r>
        <w:r>
          <w:instrText xml:space="preserve"> PAGEREF _Toc5050 \h </w:instrText>
        </w:r>
        <w:r>
          <w:fldChar w:fldCharType="separate"/>
        </w:r>
        <w:r>
          <w:t>30</w:t>
        </w:r>
        <w:r>
          <w:fldChar w:fldCharType="end"/>
        </w:r>
      </w:hyperlink>
    </w:p>
    <w:p>
      <w:pPr>
        <w:pStyle w:val="TOC2"/>
        <w:tabs>
          <w:tab w:val="right" w:leader="dot" w:pos="8306"/>
        </w:tabs>
      </w:pPr>
      <w:hyperlink w:anchor="_Toc11702" w:history="1">
        <w:r>
          <w:rPr>
            <w:rFonts w:ascii="仿宋" w:eastAsia="仿宋" w:hAnsi="仿宋" w:cs="仿宋" w:hint="eastAsia"/>
            <w:lang w:eastAsia="zh-CN"/>
          </w:rPr>
          <w:t>(二)、风险应对策略</w:t>
        </w:r>
        <w:r>
          <w:tab/>
        </w:r>
        <w:r>
          <w:fldChar w:fldCharType="begin"/>
        </w:r>
        <w:r>
          <w:instrText xml:space="preserve"> PAGEREF _Toc11702 \h </w:instrText>
        </w:r>
        <w:r>
          <w:fldChar w:fldCharType="separate"/>
        </w:r>
        <w:r>
          <w:t>31</w:t>
        </w:r>
        <w:r>
          <w:fldChar w:fldCharType="end"/>
        </w:r>
      </w:hyperlink>
    </w:p>
    <w:p>
      <w:pPr>
        <w:pStyle w:val="TOC2"/>
        <w:tabs>
          <w:tab w:val="right" w:leader="dot" w:pos="8306"/>
        </w:tabs>
      </w:pPr>
      <w:hyperlink w:anchor="_Toc23336" w:history="1">
        <w:r>
          <w:rPr>
            <w:rFonts w:ascii="仿宋" w:eastAsia="仿宋" w:hAnsi="仿宋" w:cs="仿宋" w:hint="eastAsia"/>
            <w:lang w:eastAsia="zh-CN"/>
          </w:rPr>
          <w:t>(三)、风险监控与控制</w:t>
        </w:r>
        <w:r>
          <w:tab/>
        </w:r>
        <w:r>
          <w:fldChar w:fldCharType="begin"/>
        </w:r>
        <w:r>
          <w:instrText xml:space="preserve"> PAGEREF _Toc23336 \h </w:instrText>
        </w:r>
        <w:r>
          <w:fldChar w:fldCharType="separate"/>
        </w:r>
        <w:r>
          <w:t>33</w:t>
        </w:r>
        <w:r>
          <w:fldChar w:fldCharType="end"/>
        </w:r>
      </w:hyperlink>
    </w:p>
    <w:p>
      <w:pPr>
        <w:pStyle w:val="TOC1"/>
        <w:tabs>
          <w:tab w:val="right" w:leader="dot" w:pos="8306"/>
        </w:tabs>
      </w:pPr>
      <w:hyperlink w:anchor="_Toc2827" w:history="1">
        <w:r>
          <w:rPr>
            <w:rFonts w:ascii="仿宋" w:eastAsia="仿宋" w:hAnsi="仿宋" w:cs="仿宋" w:hint="eastAsia"/>
            <w:lang w:eastAsia="zh-CN"/>
          </w:rPr>
          <w:t>十一、刨床项目人力资源管理</w:t>
        </w:r>
        <w:r>
          <w:tab/>
        </w:r>
        <w:r>
          <w:fldChar w:fldCharType="begin"/>
        </w:r>
        <w:r>
          <w:instrText xml:space="preserve"> PAGEREF _Toc2827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70" w:history="1">
        <w:r>
          <w:rPr>
            <w:rFonts w:ascii="仿宋" w:eastAsia="仿宋" w:hAnsi="仿宋" w:cs="仿宋" w:hint="eastAsia"/>
            <w:lang w:eastAsia="zh-CN"/>
          </w:rPr>
          <w:t>(一)、建立健全的预算管理制度</w:t>
        </w:r>
        <w:r>
          <w:tab/>
        </w:r>
        <w:r>
          <w:fldChar w:fldCharType="begin"/>
        </w:r>
        <w:r>
          <w:instrText xml:space="preserve"> PAGEREF _Toc4970 \h </w:instrText>
        </w:r>
        <w:r>
          <w:fldChar w:fldCharType="separate"/>
        </w:r>
        <w:r>
          <w:t>34</w:t>
        </w:r>
        <w:r>
          <w:fldChar w:fldCharType="end"/>
        </w:r>
      </w:hyperlink>
    </w:p>
    <w:p>
      <w:pPr>
        <w:pStyle w:val="TOC2"/>
        <w:tabs>
          <w:tab w:val="right" w:leader="dot" w:pos="8306"/>
        </w:tabs>
      </w:pPr>
      <w:hyperlink w:anchor="_Toc12328" w:history="1">
        <w:r>
          <w:rPr>
            <w:rFonts w:ascii="仿宋" w:eastAsia="仿宋" w:hAnsi="仿宋" w:cs="仿宋" w:hint="eastAsia"/>
            <w:lang w:eastAsia="zh-CN"/>
          </w:rPr>
          <w:t>(二)、加强资金流动监控</w:t>
        </w:r>
        <w:r>
          <w:tab/>
        </w:r>
        <w:r>
          <w:fldChar w:fldCharType="begin"/>
        </w:r>
        <w:r>
          <w:instrText xml:space="preserve"> PAGEREF _Toc12328 \h </w:instrText>
        </w:r>
        <w:r>
          <w:fldChar w:fldCharType="separate"/>
        </w:r>
        <w:r>
          <w:t>35</w:t>
        </w:r>
        <w:r>
          <w:fldChar w:fldCharType="end"/>
        </w:r>
      </w:hyperlink>
    </w:p>
    <w:p>
      <w:pPr>
        <w:pStyle w:val="TOC2"/>
        <w:tabs>
          <w:tab w:val="right" w:leader="dot" w:pos="8306"/>
        </w:tabs>
      </w:pPr>
      <w:hyperlink w:anchor="_Toc32395" w:history="1">
        <w:r>
          <w:rPr>
            <w:rFonts w:ascii="仿宋" w:eastAsia="仿宋" w:hAnsi="仿宋" w:cs="仿宋" w:hint="eastAsia"/>
            <w:lang w:eastAsia="zh-CN"/>
          </w:rPr>
          <w:t>(三)、制定完善的风险控制机制</w:t>
        </w:r>
        <w:r>
          <w:tab/>
        </w:r>
        <w:r>
          <w:fldChar w:fldCharType="begin"/>
        </w:r>
        <w:r>
          <w:instrText xml:space="preserve"> PAGEREF _Toc32395 \h </w:instrText>
        </w:r>
        <w:r>
          <w:fldChar w:fldCharType="separate"/>
        </w:r>
        <w:r>
          <w:t>36</w:t>
        </w:r>
        <w:r>
          <w:fldChar w:fldCharType="end"/>
        </w:r>
      </w:hyperlink>
    </w:p>
    <w:p>
      <w:pPr>
        <w:pStyle w:val="TOC2"/>
        <w:tabs>
          <w:tab w:val="right" w:leader="dot" w:pos="8306"/>
        </w:tabs>
      </w:pPr>
      <w:hyperlink w:anchor="_Toc4860" w:history="1">
        <w:r>
          <w:rPr>
            <w:rFonts w:ascii="仿宋" w:eastAsia="仿宋" w:hAnsi="仿宋" w:cs="仿宋" w:hint="eastAsia"/>
            <w:lang w:eastAsia="zh-CN"/>
          </w:rPr>
          <w:t>(四)、优化成本管理</w:t>
        </w:r>
        <w:r>
          <w:tab/>
        </w:r>
        <w:r>
          <w:fldChar w:fldCharType="begin"/>
        </w:r>
        <w:r>
          <w:instrText xml:space="preserve"> PAGEREF _Toc4860 \h </w:instrText>
        </w:r>
        <w:r>
          <w:fldChar w:fldCharType="separate"/>
        </w:r>
        <w:r>
          <w:t>38</w:t>
        </w:r>
        <w:r>
          <w:fldChar w:fldCharType="end"/>
        </w:r>
      </w:hyperlink>
    </w:p>
    <w:p>
      <w:pPr>
        <w:pStyle w:val="TOC1"/>
        <w:tabs>
          <w:tab w:val="right" w:leader="dot" w:pos="8306"/>
        </w:tabs>
      </w:pPr>
      <w:hyperlink w:anchor="_Toc20106" w:history="1">
        <w:r>
          <w:rPr>
            <w:rFonts w:ascii="仿宋" w:eastAsia="仿宋" w:hAnsi="仿宋" w:cs="仿宋" w:hint="eastAsia"/>
            <w:lang w:eastAsia="zh-CN"/>
          </w:rPr>
          <w:t>十二、刨床项目计划安排</w:t>
        </w:r>
        <w:r>
          <w:tab/>
        </w:r>
        <w:r>
          <w:fldChar w:fldCharType="begin"/>
        </w:r>
        <w:r>
          <w:instrText xml:space="preserve"> PAGEREF _Toc20106 \h </w:instrText>
        </w:r>
        <w:r>
          <w:fldChar w:fldCharType="separate"/>
        </w:r>
        <w:r>
          <w:t>39</w:t>
        </w:r>
        <w:r>
          <w:fldChar w:fldCharType="end"/>
        </w:r>
      </w:hyperlink>
    </w:p>
    <w:p>
      <w:pPr>
        <w:pStyle w:val="TOC2"/>
        <w:tabs>
          <w:tab w:val="right" w:leader="dot" w:pos="8306"/>
        </w:tabs>
      </w:pPr>
      <w:hyperlink w:anchor="_Toc2606" w:history="1">
        <w:r>
          <w:rPr>
            <w:rFonts w:ascii="仿宋" w:eastAsia="仿宋" w:hAnsi="仿宋" w:cs="仿宋" w:hint="eastAsia"/>
            <w:lang w:eastAsia="zh-CN"/>
          </w:rPr>
          <w:t>(一)、建设周期</w:t>
        </w:r>
        <w:r>
          <w:tab/>
        </w:r>
        <w:r>
          <w:fldChar w:fldCharType="begin"/>
        </w:r>
        <w:r>
          <w:instrText xml:space="preserve"> PAGEREF _Toc2606 \h </w:instrText>
        </w:r>
        <w:r>
          <w:fldChar w:fldCharType="separate"/>
        </w:r>
        <w:r>
          <w:t>39</w:t>
        </w:r>
        <w:r>
          <w:fldChar w:fldCharType="end"/>
        </w:r>
      </w:hyperlink>
    </w:p>
    <w:p>
      <w:pPr>
        <w:pStyle w:val="TOC2"/>
        <w:tabs>
          <w:tab w:val="right" w:leader="dot" w:pos="8306"/>
        </w:tabs>
      </w:pPr>
      <w:hyperlink w:anchor="_Toc16783" w:history="1">
        <w:r>
          <w:rPr>
            <w:rFonts w:ascii="仿宋" w:eastAsia="仿宋" w:hAnsi="仿宋" w:cs="仿宋" w:hint="eastAsia"/>
            <w:lang w:eastAsia="zh-CN"/>
          </w:rPr>
          <w:t>(二)、建设进度</w:t>
        </w:r>
        <w:r>
          <w:tab/>
        </w:r>
        <w:r>
          <w:fldChar w:fldCharType="begin"/>
        </w:r>
        <w:r>
          <w:instrText xml:space="preserve"> PAGEREF _Toc16783 \h </w:instrText>
        </w:r>
        <w:r>
          <w:fldChar w:fldCharType="separate"/>
        </w:r>
        <w:r>
          <w:t>40</w:t>
        </w:r>
        <w:r>
          <w:fldChar w:fldCharType="end"/>
        </w:r>
      </w:hyperlink>
    </w:p>
    <w:p>
      <w:pPr>
        <w:pStyle w:val="TOC2"/>
        <w:tabs>
          <w:tab w:val="right" w:leader="dot" w:pos="8306"/>
        </w:tabs>
      </w:pPr>
      <w:hyperlink w:anchor="_Toc31988" w:history="1">
        <w:r>
          <w:rPr>
            <w:rFonts w:ascii="仿宋" w:eastAsia="仿宋" w:hAnsi="仿宋" w:cs="仿宋" w:hint="eastAsia"/>
            <w:lang w:eastAsia="zh-CN"/>
          </w:rPr>
          <w:t>(三)、进度安排注意事项</w:t>
        </w:r>
        <w:r>
          <w:tab/>
        </w:r>
        <w:r>
          <w:fldChar w:fldCharType="begin"/>
        </w:r>
        <w:r>
          <w:instrText xml:space="preserve"> PAGEREF _Toc31988 \h </w:instrText>
        </w:r>
        <w:r>
          <w:fldChar w:fldCharType="separate"/>
        </w:r>
        <w:r>
          <w:t>41</w:t>
        </w:r>
        <w:r>
          <w:fldChar w:fldCharType="end"/>
        </w:r>
      </w:hyperlink>
    </w:p>
    <w:p>
      <w:pPr>
        <w:pStyle w:val="TOC2"/>
        <w:tabs>
          <w:tab w:val="right" w:leader="dot" w:pos="8306"/>
        </w:tabs>
      </w:pPr>
      <w:hyperlink w:anchor="_Toc1245" w:history="1">
        <w:r>
          <w:rPr>
            <w:rFonts w:ascii="仿宋" w:eastAsia="仿宋" w:hAnsi="仿宋" w:cs="仿宋" w:hint="eastAsia"/>
            <w:lang w:eastAsia="zh-CN"/>
          </w:rPr>
          <w:t>(四)、人力资源配置</w:t>
        </w:r>
        <w:r>
          <w:tab/>
        </w:r>
        <w:r>
          <w:fldChar w:fldCharType="begin"/>
        </w:r>
        <w:r>
          <w:instrText xml:space="preserve"> PAGEREF _Toc1245 \h </w:instrText>
        </w:r>
        <w:r>
          <w:fldChar w:fldCharType="separate"/>
        </w:r>
        <w:r>
          <w:t>42</w:t>
        </w:r>
        <w:r>
          <w:fldChar w:fldCharType="end"/>
        </w:r>
      </w:hyperlink>
    </w:p>
    <w:p>
      <w:pPr>
        <w:pStyle w:val="TOC1"/>
        <w:tabs>
          <w:tab w:val="right" w:leader="dot" w:pos="8306"/>
        </w:tabs>
      </w:pPr>
      <w:hyperlink w:anchor="_Toc25287" w:history="1">
        <w:r>
          <w:rPr>
            <w:rFonts w:ascii="仿宋" w:eastAsia="仿宋" w:hAnsi="仿宋" w:cs="仿宋" w:hint="eastAsia"/>
            <w:lang w:eastAsia="zh-CN"/>
          </w:rPr>
          <w:t>十三、利益相关者分析与沟通计划</w:t>
        </w:r>
        <w:r>
          <w:tab/>
        </w:r>
        <w:r>
          <w:fldChar w:fldCharType="begin"/>
        </w:r>
        <w:r>
          <w:instrText xml:space="preserve"> PAGEREF _Toc25287 \h </w:instrText>
        </w:r>
        <w:r>
          <w:fldChar w:fldCharType="separate"/>
        </w:r>
        <w:r>
          <w:t>43</w:t>
        </w:r>
        <w:r>
          <w:fldChar w:fldCharType="end"/>
        </w:r>
      </w:hyperlink>
    </w:p>
    <w:p>
      <w:pPr>
        <w:pStyle w:val="TOC2"/>
        <w:tabs>
          <w:tab w:val="right" w:leader="dot" w:pos="8306"/>
        </w:tabs>
      </w:pPr>
      <w:hyperlink w:anchor="_Toc15428" w:history="1">
        <w:r>
          <w:rPr>
            <w:rFonts w:ascii="仿宋" w:eastAsia="仿宋" w:hAnsi="仿宋" w:cs="仿宋" w:hint="eastAsia"/>
            <w:lang w:eastAsia="zh-CN"/>
          </w:rPr>
          <w:t>(一)、利益相关者分析</w:t>
        </w:r>
        <w:r>
          <w:tab/>
        </w:r>
        <w:r>
          <w:fldChar w:fldCharType="begin"/>
        </w:r>
        <w:r>
          <w:instrText xml:space="preserve"> PAGEREF _Toc15428 \h </w:instrText>
        </w:r>
        <w:r>
          <w:fldChar w:fldCharType="separate"/>
        </w:r>
        <w:r>
          <w:t>43</w:t>
        </w:r>
        <w:r>
          <w:fldChar w:fldCharType="end"/>
        </w:r>
      </w:hyperlink>
    </w:p>
    <w:p>
      <w:pPr>
        <w:pStyle w:val="TOC2"/>
        <w:tabs>
          <w:tab w:val="right" w:leader="dot" w:pos="8306"/>
        </w:tabs>
      </w:pPr>
      <w:hyperlink w:anchor="_Toc6544" w:history="1">
        <w:r>
          <w:rPr>
            <w:rFonts w:ascii="仿宋" w:eastAsia="仿宋" w:hAnsi="仿宋" w:cs="仿宋" w:hint="eastAsia"/>
            <w:lang w:eastAsia="zh-CN"/>
          </w:rPr>
          <w:t>(二)、沟通计划</w:t>
        </w:r>
        <w:r>
          <w:tab/>
        </w:r>
        <w:r>
          <w:fldChar w:fldCharType="begin"/>
        </w:r>
        <w:r>
          <w:instrText xml:space="preserve"> PAGEREF _Toc6544 \h </w:instrText>
        </w:r>
        <w:r>
          <w:fldChar w:fldCharType="separate"/>
        </w:r>
        <w:r>
          <w:t>44</w:t>
        </w:r>
        <w:r>
          <w:fldChar w:fldCharType="end"/>
        </w:r>
      </w:hyperlink>
    </w:p>
    <w:p>
      <w:pPr>
        <w:pStyle w:val="TOC1"/>
        <w:tabs>
          <w:tab w:val="right" w:leader="dot" w:pos="8306"/>
        </w:tabs>
      </w:pPr>
      <w:hyperlink w:anchor="_Toc14869" w:history="1">
        <w:r>
          <w:rPr>
            <w:rFonts w:ascii="仿宋" w:eastAsia="仿宋" w:hAnsi="仿宋" w:cs="仿宋" w:hint="eastAsia"/>
            <w:lang w:eastAsia="zh-CN"/>
          </w:rPr>
          <w:t>十四、刨床项目工程方案分析</w:t>
        </w:r>
        <w:r>
          <w:tab/>
        </w:r>
        <w:r>
          <w:fldChar w:fldCharType="begin"/>
        </w:r>
        <w:r>
          <w:instrText xml:space="preserve"> PAGEREF _Toc14869 \h </w:instrText>
        </w:r>
        <w:r>
          <w:fldChar w:fldCharType="separate"/>
        </w:r>
        <w:r>
          <w:t>45</w:t>
        </w:r>
        <w:r>
          <w:fldChar w:fldCharType="end"/>
        </w:r>
      </w:hyperlink>
    </w:p>
    <w:p>
      <w:pPr>
        <w:pStyle w:val="TOC2"/>
        <w:tabs>
          <w:tab w:val="right" w:leader="dot" w:pos="8306"/>
        </w:tabs>
      </w:pPr>
      <w:hyperlink w:anchor="_Toc3638" w:history="1">
        <w:r>
          <w:rPr>
            <w:rFonts w:ascii="仿宋" w:eastAsia="仿宋" w:hAnsi="仿宋" w:cs="仿宋" w:hint="eastAsia"/>
            <w:lang w:eastAsia="zh-CN"/>
          </w:rPr>
          <w:t>(一)、建筑工程设计原则</w:t>
        </w:r>
        <w:r>
          <w:tab/>
        </w:r>
        <w:r>
          <w:fldChar w:fldCharType="begin"/>
        </w:r>
        <w:r>
          <w:instrText xml:space="preserve"> PAGEREF _Toc3638 \h </w:instrText>
        </w:r>
        <w:r>
          <w:fldChar w:fldCharType="separate"/>
        </w:r>
        <w:r>
          <w:t>45</w:t>
        </w:r>
        <w:r>
          <w:fldChar w:fldCharType="end"/>
        </w:r>
      </w:hyperlink>
    </w:p>
    <w:p>
      <w:pPr>
        <w:pStyle w:val="TOC2"/>
        <w:tabs>
          <w:tab w:val="right" w:leader="dot" w:pos="8306"/>
        </w:tabs>
      </w:pPr>
      <w:hyperlink w:anchor="_Toc5110" w:history="1">
        <w:r>
          <w:rPr>
            <w:rFonts w:ascii="仿宋" w:eastAsia="仿宋" w:hAnsi="仿宋" w:cs="仿宋" w:hint="eastAsia"/>
            <w:lang w:eastAsia="zh-CN"/>
          </w:rPr>
          <w:t>(二)、土建工程建设指标</w:t>
        </w:r>
        <w:r>
          <w:tab/>
        </w:r>
        <w:r>
          <w:fldChar w:fldCharType="begin"/>
        </w:r>
        <w:r>
          <w:instrText xml:space="preserve"> PAGEREF _Toc5110 \h </w:instrText>
        </w:r>
        <w:r>
          <w:fldChar w:fldCharType="separate"/>
        </w:r>
        <w:r>
          <w:t>49</w:t>
        </w:r>
        <w:r>
          <w:fldChar w:fldCharType="end"/>
        </w:r>
      </w:hyperlink>
    </w:p>
    <w:p>
      <w:pPr>
        <w:pStyle w:val="TOC1"/>
        <w:tabs>
          <w:tab w:val="right" w:leader="dot" w:pos="8306"/>
        </w:tabs>
      </w:pPr>
      <w:hyperlink w:anchor="_Toc21182" w:history="1">
        <w:r>
          <w:rPr>
            <w:rFonts w:ascii="仿宋" w:eastAsia="仿宋" w:hAnsi="仿宋" w:cs="仿宋" w:hint="eastAsia"/>
            <w:lang w:eastAsia="zh-CN"/>
          </w:rPr>
          <w:t>十五、刨床项目治理与监督</w:t>
        </w:r>
        <w:r>
          <w:tab/>
        </w:r>
        <w:r>
          <w:fldChar w:fldCharType="begin"/>
        </w:r>
        <w:r>
          <w:instrText xml:space="preserve"> PAGEREF _Toc21182 \h </w:instrText>
        </w:r>
        <w:r>
          <w:fldChar w:fldCharType="separate"/>
        </w:r>
        <w:r>
          <w:t>50</w:t>
        </w:r>
        <w:r>
          <w:fldChar w:fldCharType="end"/>
        </w:r>
      </w:hyperlink>
    </w:p>
    <w:p>
      <w:pPr>
        <w:pStyle w:val="TOC2"/>
        <w:tabs>
          <w:tab w:val="right" w:leader="dot" w:pos="8306"/>
        </w:tabs>
      </w:pPr>
      <w:hyperlink w:anchor="_Toc25342" w:history="1">
        <w:r>
          <w:rPr>
            <w:rFonts w:ascii="仿宋" w:eastAsia="仿宋" w:hAnsi="仿宋" w:cs="仿宋" w:hint="eastAsia"/>
            <w:lang w:eastAsia="zh-CN"/>
          </w:rPr>
          <w:t>(一)、刨床项目治理结构</w:t>
        </w:r>
        <w:r>
          <w:tab/>
        </w:r>
        <w:r>
          <w:fldChar w:fldCharType="begin"/>
        </w:r>
        <w:r>
          <w:instrText xml:space="preserve"> PAGEREF _Toc25342 \h </w:instrText>
        </w:r>
        <w:r>
          <w:fldChar w:fldCharType="separate"/>
        </w:r>
        <w:r>
          <w:t>50</w:t>
        </w:r>
        <w:r>
          <w:fldChar w:fldCharType="end"/>
        </w:r>
      </w:hyperlink>
    </w:p>
    <w:p>
      <w:pPr>
        <w:pStyle w:val="TOC2"/>
        <w:tabs>
          <w:tab w:val="right" w:leader="dot" w:pos="8306"/>
        </w:tabs>
      </w:pPr>
      <w:hyperlink w:anchor="_Toc22113" w:history="1">
        <w:r>
          <w:rPr>
            <w:rFonts w:ascii="仿宋" w:eastAsia="仿宋" w:hAnsi="仿宋" w:cs="仿宋" w:hint="eastAsia"/>
            <w:lang w:eastAsia="zh-CN"/>
          </w:rPr>
          <w:t>(二)、监督与审计</w:t>
        </w:r>
        <w:r>
          <w:tab/>
        </w:r>
        <w:r>
          <w:fldChar w:fldCharType="begin"/>
        </w:r>
        <w:r>
          <w:instrText xml:space="preserve"> PAGEREF _Toc22113 \h </w:instrText>
        </w:r>
        <w:r>
          <w:fldChar w:fldCharType="separate"/>
        </w:r>
        <w:r>
          <w:t>52</w:t>
        </w:r>
        <w:r>
          <w:fldChar w:fldCharType="end"/>
        </w:r>
      </w:hyperlink>
    </w:p>
    <w:p>
      <w:pPr>
        <w:pStyle w:val="TOC1"/>
        <w:tabs>
          <w:tab w:val="right" w:leader="dot" w:pos="8306"/>
        </w:tabs>
      </w:pPr>
      <w:hyperlink w:anchor="_Toc12802" w:history="1">
        <w:r>
          <w:rPr>
            <w:rFonts w:ascii="仿宋" w:eastAsia="仿宋" w:hAnsi="仿宋" w:cs="仿宋" w:hint="eastAsia"/>
            <w:lang w:eastAsia="zh-CN"/>
          </w:rPr>
          <w:t>十六、风险识别与分类</w:t>
        </w:r>
        <w:r>
          <w:tab/>
        </w:r>
        <w:r>
          <w:fldChar w:fldCharType="begin"/>
        </w:r>
        <w:r>
          <w:instrText xml:space="preserve"> PAGEREF _Toc12802 \h </w:instrText>
        </w:r>
        <w:r>
          <w:fldChar w:fldCharType="separate"/>
        </w:r>
        <w:r>
          <w:t>53</w:t>
        </w:r>
        <w:r>
          <w:fldChar w:fldCharType="end"/>
        </w:r>
      </w:hyperlink>
    </w:p>
    <w:p>
      <w:pPr>
        <w:pStyle w:val="TOC2"/>
        <w:tabs>
          <w:tab w:val="right" w:leader="dot" w:pos="8306"/>
        </w:tabs>
      </w:pPr>
      <w:hyperlink w:anchor="_Toc22328" w:history="1">
        <w:r>
          <w:rPr>
            <w:rFonts w:ascii="仿宋" w:eastAsia="仿宋" w:hAnsi="仿宋" w:cs="仿宋" w:hint="eastAsia"/>
            <w:lang w:eastAsia="zh-CN"/>
          </w:rPr>
          <w:t>(一)、风险识别</w:t>
        </w:r>
        <w:r>
          <w:tab/>
        </w:r>
        <w:r>
          <w:fldChar w:fldCharType="begin"/>
        </w:r>
        <w:r>
          <w:instrText xml:space="preserve"> PAGEREF _Toc22328 \h </w:instrText>
        </w:r>
        <w:r>
          <w:fldChar w:fldCharType="separate"/>
        </w:r>
        <w:r>
          <w:t>53</w:t>
        </w:r>
        <w:r>
          <w:fldChar w:fldCharType="end"/>
        </w:r>
      </w:hyperlink>
    </w:p>
    <w:p>
      <w:pPr>
        <w:pStyle w:val="TOC2"/>
        <w:tabs>
          <w:tab w:val="right" w:leader="dot" w:pos="8306"/>
        </w:tabs>
      </w:pPr>
      <w:hyperlink w:anchor="_Toc29434" w:history="1">
        <w:r>
          <w:rPr>
            <w:rFonts w:ascii="仿宋" w:eastAsia="仿宋" w:hAnsi="仿宋" w:cs="仿宋" w:hint="eastAsia"/>
            <w:lang w:eastAsia="zh-CN"/>
          </w:rPr>
          <w:t>(二)、风险分类</w:t>
        </w:r>
        <w:r>
          <w:tab/>
        </w:r>
        <w:r>
          <w:fldChar w:fldCharType="begin"/>
        </w:r>
        <w:r>
          <w:instrText xml:space="preserve"> PAGEREF _Toc29434 \h </w:instrText>
        </w:r>
        <w:r>
          <w:fldChar w:fldCharType="separate"/>
        </w:r>
        <w:r>
          <w:t>54</w:t>
        </w:r>
        <w:r>
          <w:fldChar w:fldCharType="end"/>
        </w:r>
      </w:hyperlink>
    </w:p>
    <w:p>
      <w:pPr>
        <w:pStyle w:val="TOC1"/>
        <w:tabs>
          <w:tab w:val="right" w:leader="dot" w:pos="8306"/>
        </w:tabs>
      </w:pPr>
      <w:hyperlink w:anchor="_Toc8823" w:history="1">
        <w:r>
          <w:rPr>
            <w:rFonts w:ascii="仿宋" w:eastAsia="仿宋" w:hAnsi="仿宋" w:cs="仿宋" w:hint="eastAsia"/>
            <w:lang w:eastAsia="zh-CN"/>
          </w:rPr>
          <w:t>十七、刨床项目实施时间节点</w:t>
        </w:r>
        <w:r>
          <w:tab/>
        </w:r>
        <w:r>
          <w:fldChar w:fldCharType="begin"/>
        </w:r>
        <w:r>
          <w:instrText xml:space="preserve"> PAGEREF _Toc8823 \h </w:instrText>
        </w:r>
        <w:r>
          <w:fldChar w:fldCharType="separate"/>
        </w:r>
        <w:r>
          <w:t>56</w:t>
        </w:r>
        <w:r>
          <w:fldChar w:fldCharType="end"/>
        </w:r>
      </w:hyperlink>
    </w:p>
    <w:p>
      <w:pPr>
        <w:pStyle w:val="TOC2"/>
        <w:tabs>
          <w:tab w:val="right" w:leader="dot" w:pos="8306"/>
        </w:tabs>
      </w:pPr>
      <w:hyperlink w:anchor="_Toc23784" w:history="1">
        <w:r>
          <w:rPr>
            <w:rFonts w:ascii="仿宋" w:eastAsia="仿宋" w:hAnsi="仿宋" w:cs="仿宋" w:hint="eastAsia"/>
            <w:lang w:eastAsia="zh-CN"/>
          </w:rPr>
          <w:t>(一)、刨床项目启动阶段时间节点</w:t>
        </w:r>
        <w:r>
          <w:tab/>
        </w:r>
        <w:r>
          <w:fldChar w:fldCharType="begin"/>
        </w:r>
        <w:r>
          <w:instrText xml:space="preserve"> PAGEREF _Toc23784 \h </w:instrText>
        </w:r>
        <w:r>
          <w:fldChar w:fldCharType="separate"/>
        </w:r>
        <w:r>
          <w:t>56</w:t>
        </w:r>
        <w:r>
          <w:fldChar w:fldCharType="end"/>
        </w:r>
      </w:hyperlink>
    </w:p>
    <w:p>
      <w:pPr>
        <w:pStyle w:val="TOC2"/>
        <w:tabs>
          <w:tab w:val="right" w:leader="dot" w:pos="8306"/>
        </w:tabs>
      </w:pPr>
      <w:hyperlink w:anchor="_Toc8011" w:history="1">
        <w:r>
          <w:rPr>
            <w:rFonts w:ascii="仿宋" w:eastAsia="仿宋" w:hAnsi="仿宋" w:cs="仿宋" w:hint="eastAsia"/>
            <w:lang w:eastAsia="zh-CN"/>
          </w:rPr>
          <w:t>(二)、刨床项目执行阶段时间节点</w:t>
        </w:r>
        <w:r>
          <w:tab/>
        </w:r>
        <w:r>
          <w:fldChar w:fldCharType="begin"/>
        </w:r>
        <w:r>
          <w:instrText xml:space="preserve"> PAGEREF _Toc8011 \h </w:instrText>
        </w:r>
        <w:r>
          <w:fldChar w:fldCharType="separate"/>
        </w:r>
        <w:r>
          <w:t>57</w:t>
        </w:r>
        <w:r>
          <w:fldChar w:fldCharType="end"/>
        </w:r>
      </w:hyperlink>
    </w:p>
    <w:p>
      <w:pPr>
        <w:pStyle w:val="TOC2"/>
        <w:tabs>
          <w:tab w:val="right" w:leader="dot" w:pos="8306"/>
        </w:tabs>
      </w:pPr>
      <w:hyperlink w:anchor="_Toc23981" w:history="1">
        <w:r>
          <w:rPr>
            <w:rFonts w:ascii="仿宋" w:eastAsia="仿宋" w:hAnsi="仿宋" w:cs="仿宋" w:hint="eastAsia"/>
            <w:lang w:eastAsia="zh-CN"/>
          </w:rPr>
          <w:t>(三)、刨床项目完成阶段时间节点</w:t>
        </w:r>
        <w:r>
          <w:tab/>
        </w:r>
        <w:r>
          <w:fldChar w:fldCharType="begin"/>
        </w:r>
        <w:r>
          <w:instrText xml:space="preserve"> PAGEREF _Toc23981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281"/>
      <w:r>
        <w:rPr>
          <w:rFonts w:ascii="仿宋" w:eastAsia="仿宋" w:hAnsi="仿宋" w:cs="仿宋" w:hint="eastAsia"/>
          <w:sz w:val="28"/>
          <w:lang w:eastAsia="zh-CN"/>
        </w:rPr>
        <w:t>一、刨床项目建设单位说明</w:t>
      </w:r>
      <w:bookmarkEnd w:id="2"/>
    </w:p>
    <w:p>
      <w:pPr>
        <w:pStyle w:val="Heading2"/>
        <w:rPr>
          <w:rFonts w:ascii="仿宋" w:eastAsia="仿宋" w:hAnsi="仿宋" w:cs="仿宋" w:hint="eastAsia"/>
          <w:lang w:eastAsia="zh-CN"/>
        </w:rPr>
      </w:pPr>
      <w:bookmarkStart w:id="3" w:name="_Toc29669"/>
      <w:r>
        <w:rPr>
          <w:rFonts w:ascii="仿宋" w:eastAsia="仿宋" w:hAnsi="仿宋" w:cs="仿宋" w:hint="eastAsia"/>
          <w:lang w:eastAsia="zh-CN"/>
        </w:rPr>
        <w:t>(一)、刨床项目承办单位基本情况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8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刨床项目承办单位的XXXX，我们着眼于实现可持续的经济效益。通过技术创新和解决方案的提供，公司预计在刨床项目执行期间将获得可观的收入增长。这一收入来源主要包括刨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同时，我们注重成本控制和效率提升，以确保刨床项目的可持续盈利。透过精细的管理和资源优化，公司期望实现刨床项目利润最大化。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刨床项目实施进行全面的投资评估，包括刨床项目启动阶段的资金投入和后续运营成本。通过对刨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为确保公司在刨床项目实施过程中具备足够的资金流动性，公司将进行详尽的现金流分析。这包括资金需求的合理预测、刨床项目周期内的资金峰谷分析以及灵活的财务管理策略，以应对各种潜在的经济变动。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916"/>
      <w:r>
        <w:rPr>
          <w:rFonts w:ascii="仿宋" w:eastAsia="仿宋" w:hAnsi="仿宋" w:cs="仿宋" w:hint="eastAsia"/>
          <w:sz w:val="28"/>
          <w:lang w:eastAsia="zh-CN"/>
        </w:rPr>
        <w:t>二、刨床项目土建工程</w:t>
      </w:r>
      <w:bookmarkEnd w:id="5"/>
    </w:p>
    <w:p>
      <w:pPr>
        <w:pStyle w:val="Heading2"/>
        <w:rPr>
          <w:rFonts w:ascii="仿宋" w:eastAsia="仿宋" w:hAnsi="仿宋" w:cs="仿宋" w:hint="eastAsia"/>
          <w:lang w:eastAsia="zh-CN"/>
        </w:rPr>
      </w:pPr>
      <w:bookmarkStart w:id="6" w:name="_Toc343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在刨床项目的建筑工程设计中，我们将秉承一系列重要的设计原则，以确保刨床项目建筑在功能、美观、可持续性等方面达到最佳效果。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首要原则是确保建筑的功能性得到最大化的发挥。我们将充分理解刨床项目的实际需求，合理布局各个功能区域，保证建筑在满足业务需求的同时，提供高效的工作环境。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在建筑设计中，我们将综合考虑建设和运营成本。通过精细的经济效益分析，确保设计方案在高效利用资源的同时，对刨床项目的长期盈利能力有积极的贡献。</w:t>
      </w:r>
    </w:p>
    <w:p>
      <w:pPr>
        <w:pStyle w:val="Heading2"/>
        <w:ind w:firstLine="560" w:firstLineChars="200"/>
        <w:rPr>
          <w:rFonts w:ascii="仿宋" w:eastAsia="仿宋" w:hAnsi="仿宋" w:cs="仿宋" w:hint="eastAsia"/>
          <w:sz w:val="28"/>
          <w:lang w:eastAsia="zh-CN"/>
        </w:rPr>
      </w:pPr>
      <w:bookmarkStart w:id="7" w:name="_Toc734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刨床项目的土建工程设计中，我们将精准设定设计年限，结合刨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刨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410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刨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刨床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刨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43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本期工程刨床项目预计总建筑面积XXX平方米，其中：计容建筑面积XXX平方米，计划建筑工程投资XX万元，占刨床项目总投资的XX%。</w:t>
      </w:r>
    </w:p>
    <w:p>
      <w:pPr>
        <w:pStyle w:val="Heading1"/>
        <w:ind w:firstLine="560" w:firstLineChars="200"/>
        <w:rPr>
          <w:rFonts w:ascii="仿宋" w:eastAsia="仿宋" w:hAnsi="仿宋" w:cs="仿宋" w:hint="eastAsia"/>
          <w:sz w:val="28"/>
          <w:lang w:eastAsia="zh-CN"/>
        </w:rPr>
      </w:pPr>
      <w:bookmarkStart w:id="10" w:name="_Toc25245"/>
      <w:r>
        <w:rPr>
          <w:rFonts w:ascii="仿宋" w:eastAsia="仿宋" w:hAnsi="仿宋" w:cs="仿宋" w:hint="eastAsia"/>
          <w:sz w:val="28"/>
          <w:lang w:eastAsia="zh-CN"/>
        </w:rPr>
        <w:t>三、刨床项目绩效评估</w:t>
      </w:r>
      <w:bookmarkEnd w:id="10"/>
    </w:p>
    <w:p>
      <w:pPr>
        <w:pStyle w:val="Heading2"/>
        <w:rPr>
          <w:rFonts w:ascii="仿宋" w:eastAsia="仿宋" w:hAnsi="仿宋" w:cs="仿宋" w:hint="eastAsia"/>
          <w:lang w:eastAsia="zh-CN"/>
        </w:rPr>
      </w:pPr>
      <w:bookmarkStart w:id="11" w:name="_Toc6871"/>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在刨床项目中，我们设计了一套全面的绩效评估指标，以确保刨床项目的可控和成功交付。这些指标跨足刨床项目目标、成本、进度和质量等多个维度，为我们提供了全面洞察刨床项目的健康状况。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目标达成率是我们关注的首要指标。我们设定了明确的目标，并通过定期监测和评估，迅速发现并应对潜在的目标偏差。这为刨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成本绩效是另一个核心关注点。通过实际成本与预算成本的对比分析，我们深入了解成本差异的原因，及时调整资源分配，保持刨床项目在经济效益方面的合理水平。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进度作为关键的绩效指标之一，得到了精心的关注。我们制定了详细的刨床项目进度计划，并设立了进度符合度指标，确保实际进度与计划进度保持一致。这使我们能够快速发现和解决潜在的进度问题，保持刨床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刨床项目绩效的不可或缺的一环。我们引入了一系列的质量标准和客户满意度指标，以确保刨床项目交付的成果在质量上达到或超越预期水平。通过持续监测这些指标，我们努力提升刨床项目整体质量水平，为刨床项目的成功交付提供有力保障。通过这些科学且全面的绩效评估，我们能够更好地引导刨床项目的持续改进，确保刨床项目目标的顺利达成。</w:t>
      </w:r>
    </w:p>
    <w:p>
      <w:pPr>
        <w:pStyle w:val="Heading2"/>
        <w:ind w:firstLine="560" w:firstLineChars="200"/>
        <w:rPr>
          <w:rFonts w:ascii="仿宋" w:eastAsia="仿宋" w:hAnsi="仿宋" w:cs="仿宋" w:hint="eastAsia"/>
          <w:sz w:val="28"/>
          <w:lang w:eastAsia="zh-CN"/>
        </w:rPr>
      </w:pPr>
      <w:bookmarkStart w:id="12" w:name="_Toc11183"/>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绩效评估是刨床项目中的关键环节，为确保刨床项目达到预期目标，我们采用了多层次、多维度的绩效评估方法。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刨床项目的战略目标对齐，确保每个决策和行动都与刨床项目整体目标保持一致。团队会定期召开战略对齐会议，审视当前工作与刨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刨床项目进度、质量、成本和风险等方面。这些指标通过数据收集和分析，为刨床项目管理团队提供了客观的评估依据。例如，我们通过刨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绩效评估不仅仅停留在刨床项目内部，还考虑了刨床项目对外部环境的影响。我们定期进行干系人满意度调查，以了解各利益相关方对刨床项目的期望和满意度，并及时做出调整。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这种多层次、多角度的绩效评估方法，使得我们能够全面了解刨床项目的运行状态，及时做出调整，确保刨床项目在不断变化的环境中保持稳健前行。</w:t>
      </w:r>
    </w:p>
    <w:p>
      <w:pPr>
        <w:pStyle w:val="Heading2"/>
        <w:ind w:firstLine="560" w:firstLineChars="200"/>
        <w:rPr>
          <w:rFonts w:ascii="仿宋" w:eastAsia="仿宋" w:hAnsi="仿宋" w:cs="仿宋" w:hint="eastAsia"/>
          <w:sz w:val="28"/>
          <w:lang w:eastAsia="zh-CN"/>
        </w:rPr>
      </w:pPr>
      <w:bookmarkStart w:id="13" w:name="_Toc2509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为了确保刨床项目的有效管理和不断优化，我们采用了精心设计的绩效评估周期。这个周期旨在实现灵活、实时和全面的评估，以适应刨床项目执行中的各种挑战。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刨床项目的不同需求，分为短期、中期和长期。短期评估关注每个迭代或工作周期，以及时发现和解决当前任务中的问题。中期评估涵盖几个迭代，深入了解整体刨床项目的趋势和性能。长期评估则着眼于整个刨床项目阶段，确保刨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刨床项目管理工具和协作平台，团队成员能够随时更新和分享刨床项目数据。这种实时性的反馈机制使我们能够及时察觉潜在问题，快速调整，保持刨床项目的稳健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刨床项目的决策制定密不可分。每个周期的刨床项目回顾会议成为集体总结经验、识别问题深层次原因并找到创新解决方案的平台。这种定期的反思与调整机制使刨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06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932"/>
      <w:r>
        <w:rPr>
          <w:rFonts w:ascii="仿宋" w:eastAsia="仿宋" w:hAnsi="仿宋" w:cs="仿宋" w:hint="eastAsia"/>
          <w:lang w:eastAsia="zh-CN"/>
        </w:rPr>
        <w:t>(一)、刨床行业分析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刨床行业一直以来都是市场的关注焦点。行业内的发展趋势、竞争态势以及潜在机会都对刨床项目的推进产生深远的影响。通过深入研究行业的整体概貌，我们将更好地理解行业的核心特征，为刨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刨床行业，技术一直是推动创新和发展的关键因素。我们将对当前技术趋势进行详尽分析，包括但不限于人工智能、大数据应用、先进制造技术等。这有助于刨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刨床项目成功的基础。我们将对主要竞争对手进行深入研究，包括其市场份额、产品特点、市场定位等。通过全面了解竞争对手的优势和劣势，刨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5643"/>
      <w:r>
        <w:rPr>
          <w:rFonts w:ascii="仿宋" w:eastAsia="仿宋" w:hAnsi="仿宋" w:cs="仿宋" w:hint="eastAsia"/>
          <w:sz w:val="28"/>
          <w:lang w:eastAsia="zh-CN"/>
        </w:rPr>
        <w:t>(二)、刨床市场分析预测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通过对市场规模的深入调研，我们将预测刨床市场未来的增长趋势。这包括市场的整体规模、各细分领域的发展趋势等。刨床项目可以根据市场的扩张速度和潜在机会，制定更符合市场需求的发展策略。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了解消费者的需求是市场分析的核心。我们将通过调查研究，深入挖掘目标消费者的需求特点、购买习惯以及对产品和服务的期望。这有助于刨床项目更好地定位目标市场，提供更符合消费者期待的解决方案。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刨床项目实施过程中需要充分考虑的因素。我们将对市场风险进行全面评估，包括但不限于政策法规风险、市场竞争风险、技术变革风险等。通过对潜在风险的深入分析，刨床项目可以制定相应的风险缓解策略，降低不确定性对刨床项目的影响。</w:t>
      </w:r>
    </w:p>
    <w:p>
      <w:pPr>
        <w:pStyle w:val="Heading1"/>
        <w:ind w:firstLine="560" w:firstLineChars="200"/>
        <w:rPr>
          <w:rFonts w:ascii="仿宋" w:eastAsia="仿宋" w:hAnsi="仿宋" w:cs="仿宋" w:hint="eastAsia"/>
          <w:sz w:val="28"/>
          <w:lang w:eastAsia="zh-CN"/>
        </w:rPr>
      </w:pPr>
      <w:bookmarkStart w:id="17" w:name="_Toc20840"/>
      <w:r>
        <w:rPr>
          <w:rFonts w:ascii="仿宋" w:eastAsia="仿宋" w:hAnsi="仿宋" w:cs="仿宋" w:hint="eastAsia"/>
          <w:sz w:val="28"/>
          <w:lang w:eastAsia="zh-CN"/>
        </w:rPr>
        <w:t>五、刨床项目建设背景及必要性分析</w:t>
      </w:r>
      <w:bookmarkEnd w:id="17"/>
    </w:p>
    <w:p>
      <w:pPr>
        <w:pStyle w:val="Heading2"/>
        <w:rPr>
          <w:rFonts w:ascii="仿宋" w:eastAsia="仿宋" w:hAnsi="仿宋" w:cs="仿宋" w:hint="eastAsia"/>
          <w:lang w:eastAsia="zh-CN"/>
        </w:rPr>
      </w:pPr>
      <w:bookmarkStart w:id="18" w:name="_Toc6084"/>
      <w:r>
        <w:rPr>
          <w:rFonts w:ascii="仿宋" w:eastAsia="仿宋" w:hAnsi="仿宋" w:cs="仿宋" w:hint="eastAsia"/>
          <w:lang w:eastAsia="zh-CN"/>
        </w:rPr>
        <w:t>(一)、刨床项目背景分析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刨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我们的背景分析将深入挖掘当前行业的发展趋势，通过对竞争态势的全面审视，找到刨床项目在这个潮流中的定位。同时，我们将关注行业内涌现的新兴机遇，以便刨床项目更好地融入行业发展的潮流中。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刨床项目提供了强大的发展动力。我们将聚焦于行业内最新的技术发展趋势，包括但不限于人工智能、大数据分析、物联网等领域。通过深度的技术研究，我们将确保刨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刨床项目发展的源泉。我们将投入更多的精力对市场需求进行深入剖析，超越表面的需求，深入挖掘潜在的市场痛点和机遇。通过对市场需求的细致了解，刨床项目将更有针对性地设计解决方案，满足市场的多样化需求，从而更好地促进刨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刨床项目战略至关重要。我们将对竞争态势进行更为深入的分析，包括但不限于市场份额、产品特点、客户满意度等多个维度。通过深度的竞争分析，刨床项目将能够更准确地把握市场脉搏，制定具有竞争力的刨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刨床项目的发展具有直接的影响。我们将进行更为全面的法规和政策分析，了解行业发展中的潜在法律风险和合规挑战。通过充分了解和遵守相关法规，刨床项目将确保在法律框架内合法合规运营，为刨床项目的稳健发展提供有力支持。</w:t>
      </w:r>
    </w:p>
    <w:p>
      <w:pPr>
        <w:pStyle w:val="Heading2"/>
        <w:ind w:firstLine="560" w:firstLineChars="200"/>
        <w:rPr>
          <w:rFonts w:ascii="仿宋" w:eastAsia="仿宋" w:hAnsi="仿宋" w:cs="仿宋" w:hint="eastAsia"/>
          <w:sz w:val="28"/>
          <w:lang w:eastAsia="zh-CN"/>
        </w:rPr>
      </w:pPr>
      <w:bookmarkStart w:id="19" w:name="_Toc26440"/>
      <w:r>
        <w:rPr>
          <w:rFonts w:ascii="仿宋" w:eastAsia="仿宋" w:hAnsi="仿宋" w:cs="仿宋" w:hint="eastAsia"/>
          <w:sz w:val="28"/>
          <w:lang w:eastAsia="zh-CN"/>
        </w:rPr>
        <w:t>(二)、刨床项目建设必要性分析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建设的迫切性源于对行业发展趋势的深刻洞察。我们正处于一个行业变革的时代，科技创新、数字化转型成为企业发展的关键动力。刨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建设不仅仅是为了跟上潮流，更是为了通过技术创新推动企业的持续发展。通过引入先进的技术和解决方案，刨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刨床项目的建设成为必然选择，通过提高产品质量、拓展服务领域，从而在竞争中获得更多的机会。刨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刨床项目建设的必要性体现在对客户需求更精准的满足。通过刨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建设的背后是对企业持续创新的追求。只有通过不断创新，企业才能在竞争中立于不败之地。刨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1552"/>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0717"/>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刨床项目的主要产品是XXXX，预计年产值为XXX万元。这一产品在市场中占据着重要的地位，其广泛的应用范围使得该刨床项目的市场前景非常广阔。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刨床项目的xxx产品作为重要的原材料之一，将在多个领域发挥关键作用。其在建筑、交通、能源等方面的广泛应用将为整个产业链提供强大的支持，形成产业协同效应。刨床项目的年产值XXX万XXX万XXX万万元不仅反映了其在市场上的巨大潜力，更预示着它对国民经济的积极贡献。这种关联度高、涉及面广的产业关系，使得该刨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18059"/>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刨床项目总征地面积为XXXX平方米，相当于约XX.XX亩，其中净用地面积为XXXX平方米，红线范围内相当于约XX.XX亩。这一用地规模充分考虑了刨床项目的建设需求，保障了刨床项目在合适的空间内得以充分发展。刨床项目规划的总建筑面积为XXXX平方米，其中主体工程建设占XXXX平方米，计容建筑面积达XXXX平方米。预计建筑工程的投资将达到XXXX万元，为刨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https://d.book118.com/218131026130006041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刨床项目规划设计方案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D2516F"/>
    <w:rsid w:val="7CD251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31026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2024-02-22T14:07:00Z</dcterms:created>
  <dcterms:modified xsi:type="dcterms:W3CDTF">2024-02-22T14:07:18Z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1E342D13725E4972A11F1301782073F9_11</vt:lpwstr>
  </property>
  <property fmtid="{D5CDD505-2E9C-101B-9397-08002B2CF9AE}" pid="3" name="KSOProductBuildVer">
    <vt:lpwstr>2052-12.1.0.16250</vt:lpwstr>
  </property>
</Properties>
</file>