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浮子水管倾斜仪项目计划设计方案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59" w:history="1">
        <w:r>
          <w:rPr>
            <w:rFonts w:ascii="仿宋" w:eastAsia="仿宋" w:hAnsi="仿宋" w:cs="仿宋" w:hint="eastAsia"/>
            <w:lang w:eastAsia="zh-CN"/>
          </w:rPr>
          <w:t>序言</w:t>
        </w:r>
        <w:r>
          <w:tab/>
        </w:r>
        <w:r>
          <w:fldChar w:fldCharType="begin"/>
        </w:r>
        <w:r>
          <w:instrText xml:space="preserve"> PAGEREF _Toc15459 \h </w:instrText>
        </w:r>
        <w:r>
          <w:fldChar w:fldCharType="separate"/>
        </w:r>
        <w:r>
          <w:t>3</w:t>
        </w:r>
        <w:r>
          <w:fldChar w:fldCharType="end"/>
        </w:r>
      </w:hyperlink>
    </w:p>
    <w:p>
      <w:pPr>
        <w:pStyle w:val="TOC1"/>
        <w:tabs>
          <w:tab w:val="right" w:leader="dot" w:pos="8306"/>
        </w:tabs>
      </w:pPr>
      <w:hyperlink w:anchor="_Toc4199" w:history="1">
        <w:r>
          <w:rPr>
            <w:rFonts w:ascii="仿宋" w:eastAsia="仿宋" w:hAnsi="仿宋" w:cs="仿宋" w:hint="eastAsia"/>
            <w:lang w:eastAsia="zh-CN"/>
          </w:rPr>
          <w:t>一、市场分析、调研</w:t>
        </w:r>
        <w:r>
          <w:tab/>
        </w:r>
        <w:r>
          <w:fldChar w:fldCharType="begin"/>
        </w:r>
        <w:r>
          <w:instrText xml:space="preserve"> PAGEREF _Toc4199 \h </w:instrText>
        </w:r>
        <w:r>
          <w:fldChar w:fldCharType="separate"/>
        </w:r>
        <w:r>
          <w:t>3</w:t>
        </w:r>
        <w:r>
          <w:fldChar w:fldCharType="end"/>
        </w:r>
      </w:hyperlink>
    </w:p>
    <w:p>
      <w:pPr>
        <w:pStyle w:val="TOC2"/>
        <w:tabs>
          <w:tab w:val="right" w:leader="dot" w:pos="8306"/>
        </w:tabs>
      </w:pPr>
      <w:hyperlink w:anchor="_Toc31750" w:history="1">
        <w:r>
          <w:rPr>
            <w:rFonts w:ascii="仿宋" w:eastAsia="仿宋" w:hAnsi="仿宋" w:cs="仿宋" w:hint="eastAsia"/>
            <w:lang w:eastAsia="zh-CN"/>
          </w:rPr>
          <w:t>(一)、浮子水管倾斜仪行业分析</w:t>
        </w:r>
        <w:r>
          <w:tab/>
        </w:r>
        <w:r>
          <w:fldChar w:fldCharType="begin"/>
        </w:r>
        <w:r>
          <w:instrText xml:space="preserve"> PAGEREF _Toc31750 \h </w:instrText>
        </w:r>
        <w:r>
          <w:fldChar w:fldCharType="separate"/>
        </w:r>
        <w:r>
          <w:t>3</w:t>
        </w:r>
        <w:r>
          <w:fldChar w:fldCharType="end"/>
        </w:r>
      </w:hyperlink>
    </w:p>
    <w:p>
      <w:pPr>
        <w:pStyle w:val="TOC2"/>
        <w:tabs>
          <w:tab w:val="right" w:leader="dot" w:pos="8306"/>
        </w:tabs>
      </w:pPr>
      <w:hyperlink w:anchor="_Toc28885" w:history="1">
        <w:r>
          <w:rPr>
            <w:rFonts w:ascii="仿宋" w:eastAsia="仿宋" w:hAnsi="仿宋" w:cs="仿宋" w:hint="eastAsia"/>
            <w:lang w:eastAsia="zh-CN"/>
          </w:rPr>
          <w:t>(二)、浮子水管倾斜仪市场分析预测</w:t>
        </w:r>
        <w:r>
          <w:tab/>
        </w:r>
        <w:r>
          <w:fldChar w:fldCharType="begin"/>
        </w:r>
        <w:r>
          <w:instrText xml:space="preserve"> PAGEREF _Toc28885 \h </w:instrText>
        </w:r>
        <w:r>
          <w:fldChar w:fldCharType="separate"/>
        </w:r>
        <w:r>
          <w:t>4</w:t>
        </w:r>
        <w:r>
          <w:fldChar w:fldCharType="end"/>
        </w:r>
      </w:hyperlink>
    </w:p>
    <w:p>
      <w:pPr>
        <w:pStyle w:val="TOC1"/>
        <w:tabs>
          <w:tab w:val="right" w:leader="dot" w:pos="8306"/>
        </w:tabs>
      </w:pPr>
      <w:hyperlink w:anchor="_Toc24404" w:history="1">
        <w:r>
          <w:rPr>
            <w:rFonts w:ascii="仿宋" w:eastAsia="仿宋" w:hAnsi="仿宋" w:cs="仿宋" w:hint="eastAsia"/>
            <w:lang w:eastAsia="zh-CN"/>
          </w:rPr>
          <w:t>二、浮子水管倾斜仪项目文档管理</w:t>
        </w:r>
        <w:r>
          <w:tab/>
        </w:r>
        <w:r>
          <w:fldChar w:fldCharType="begin"/>
        </w:r>
        <w:r>
          <w:instrText xml:space="preserve"> PAGEREF _Toc24404 \h </w:instrText>
        </w:r>
        <w:r>
          <w:fldChar w:fldCharType="separate"/>
        </w:r>
        <w:r>
          <w:t>5</w:t>
        </w:r>
        <w:r>
          <w:fldChar w:fldCharType="end"/>
        </w:r>
      </w:hyperlink>
    </w:p>
    <w:p>
      <w:pPr>
        <w:pStyle w:val="TOC2"/>
        <w:tabs>
          <w:tab w:val="right" w:leader="dot" w:pos="8306"/>
        </w:tabs>
      </w:pPr>
      <w:hyperlink w:anchor="_Toc4421" w:history="1">
        <w:r>
          <w:rPr>
            <w:rFonts w:ascii="仿宋" w:eastAsia="仿宋" w:hAnsi="仿宋" w:cs="仿宋" w:hint="eastAsia"/>
            <w:lang w:eastAsia="zh-CN"/>
          </w:rPr>
          <w:t>(一)、文档编制与审查</w:t>
        </w:r>
        <w:r>
          <w:tab/>
        </w:r>
        <w:r>
          <w:fldChar w:fldCharType="begin"/>
        </w:r>
        <w:r>
          <w:instrText xml:space="preserve"> PAGEREF _Toc4421 \h </w:instrText>
        </w:r>
        <w:r>
          <w:fldChar w:fldCharType="separate"/>
        </w:r>
        <w:r>
          <w:t>5</w:t>
        </w:r>
        <w:r>
          <w:fldChar w:fldCharType="end"/>
        </w:r>
      </w:hyperlink>
    </w:p>
    <w:p>
      <w:pPr>
        <w:pStyle w:val="TOC2"/>
        <w:tabs>
          <w:tab w:val="right" w:leader="dot" w:pos="8306"/>
        </w:tabs>
      </w:pPr>
      <w:hyperlink w:anchor="_Toc5783" w:history="1">
        <w:r>
          <w:rPr>
            <w:rFonts w:ascii="仿宋" w:eastAsia="仿宋" w:hAnsi="仿宋" w:cs="仿宋" w:hint="eastAsia"/>
            <w:lang w:eastAsia="zh-CN"/>
          </w:rPr>
          <w:t>(二)、文档发布与分发</w:t>
        </w:r>
        <w:r>
          <w:tab/>
        </w:r>
        <w:r>
          <w:fldChar w:fldCharType="begin"/>
        </w:r>
        <w:r>
          <w:instrText xml:space="preserve"> PAGEREF _Toc5783 \h </w:instrText>
        </w:r>
        <w:r>
          <w:fldChar w:fldCharType="separate"/>
        </w:r>
        <w:r>
          <w:t>6</w:t>
        </w:r>
        <w:r>
          <w:fldChar w:fldCharType="end"/>
        </w:r>
      </w:hyperlink>
    </w:p>
    <w:p>
      <w:pPr>
        <w:pStyle w:val="TOC2"/>
        <w:tabs>
          <w:tab w:val="right" w:leader="dot" w:pos="8306"/>
        </w:tabs>
      </w:pPr>
      <w:hyperlink w:anchor="_Toc15073" w:history="1">
        <w:r>
          <w:rPr>
            <w:rFonts w:ascii="仿宋" w:eastAsia="仿宋" w:hAnsi="仿宋" w:cs="仿宋" w:hint="eastAsia"/>
            <w:lang w:eastAsia="zh-CN"/>
          </w:rPr>
          <w:t>(三)、文档存档与归档</w:t>
        </w:r>
        <w:r>
          <w:tab/>
        </w:r>
        <w:r>
          <w:fldChar w:fldCharType="begin"/>
        </w:r>
        <w:r>
          <w:instrText xml:space="preserve"> PAGEREF _Toc15073 \h </w:instrText>
        </w:r>
        <w:r>
          <w:fldChar w:fldCharType="separate"/>
        </w:r>
        <w:r>
          <w:t>7</w:t>
        </w:r>
        <w:r>
          <w:fldChar w:fldCharType="end"/>
        </w:r>
      </w:hyperlink>
    </w:p>
    <w:p>
      <w:pPr>
        <w:pStyle w:val="TOC1"/>
        <w:tabs>
          <w:tab w:val="right" w:leader="dot" w:pos="8306"/>
        </w:tabs>
      </w:pPr>
      <w:hyperlink w:anchor="_Toc24630" w:history="1">
        <w:r>
          <w:rPr>
            <w:rFonts w:ascii="仿宋" w:eastAsia="仿宋" w:hAnsi="仿宋" w:cs="仿宋" w:hint="eastAsia"/>
            <w:lang w:eastAsia="zh-CN"/>
          </w:rPr>
          <w:t>三、浮子水管倾斜仪项目建设背景及必要性分析</w:t>
        </w:r>
        <w:r>
          <w:tab/>
        </w:r>
        <w:r>
          <w:fldChar w:fldCharType="begin"/>
        </w:r>
        <w:r>
          <w:instrText xml:space="preserve"> PAGEREF _Toc24630 \h </w:instrText>
        </w:r>
        <w:r>
          <w:fldChar w:fldCharType="separate"/>
        </w:r>
        <w:r>
          <w:t>8</w:t>
        </w:r>
        <w:r>
          <w:fldChar w:fldCharType="end"/>
        </w:r>
      </w:hyperlink>
    </w:p>
    <w:p>
      <w:pPr>
        <w:pStyle w:val="TOC2"/>
        <w:tabs>
          <w:tab w:val="right" w:leader="dot" w:pos="8306"/>
        </w:tabs>
      </w:pPr>
      <w:hyperlink w:anchor="_Toc27853" w:history="1">
        <w:r>
          <w:rPr>
            <w:rFonts w:ascii="仿宋" w:eastAsia="仿宋" w:hAnsi="仿宋" w:cs="仿宋" w:hint="eastAsia"/>
            <w:lang w:eastAsia="zh-CN"/>
          </w:rPr>
          <w:t>(一)、浮子水管倾斜仪项目背景分析</w:t>
        </w:r>
        <w:r>
          <w:tab/>
        </w:r>
        <w:r>
          <w:fldChar w:fldCharType="begin"/>
        </w:r>
        <w:r>
          <w:instrText xml:space="preserve"> PAGEREF _Toc27853 \h </w:instrText>
        </w:r>
        <w:r>
          <w:fldChar w:fldCharType="separate"/>
        </w:r>
        <w:r>
          <w:t>8</w:t>
        </w:r>
        <w:r>
          <w:fldChar w:fldCharType="end"/>
        </w:r>
      </w:hyperlink>
    </w:p>
    <w:p>
      <w:pPr>
        <w:pStyle w:val="TOC2"/>
        <w:tabs>
          <w:tab w:val="right" w:leader="dot" w:pos="8306"/>
        </w:tabs>
      </w:pPr>
      <w:hyperlink w:anchor="_Toc30642" w:history="1">
        <w:r>
          <w:rPr>
            <w:rFonts w:ascii="仿宋" w:eastAsia="仿宋" w:hAnsi="仿宋" w:cs="仿宋" w:hint="eastAsia"/>
            <w:lang w:eastAsia="zh-CN"/>
          </w:rPr>
          <w:t>(二)、浮子水管倾斜仪项目建设必要性分析</w:t>
        </w:r>
        <w:r>
          <w:tab/>
        </w:r>
        <w:r>
          <w:fldChar w:fldCharType="begin"/>
        </w:r>
        <w:r>
          <w:instrText xml:space="preserve"> PAGEREF _Toc30642 \h </w:instrText>
        </w:r>
        <w:r>
          <w:fldChar w:fldCharType="separate"/>
        </w:r>
        <w:r>
          <w:t>10</w:t>
        </w:r>
        <w:r>
          <w:fldChar w:fldCharType="end"/>
        </w:r>
      </w:hyperlink>
    </w:p>
    <w:p>
      <w:pPr>
        <w:pStyle w:val="TOC1"/>
        <w:tabs>
          <w:tab w:val="right" w:leader="dot" w:pos="8306"/>
        </w:tabs>
      </w:pPr>
      <w:hyperlink w:anchor="_Toc4529" w:history="1">
        <w:r>
          <w:rPr>
            <w:rFonts w:ascii="仿宋" w:eastAsia="仿宋" w:hAnsi="仿宋" w:cs="仿宋" w:hint="eastAsia"/>
            <w:lang w:eastAsia="zh-CN"/>
          </w:rPr>
          <w:t>四、浮子水管倾斜仪项目土建工程</w:t>
        </w:r>
        <w:r>
          <w:tab/>
        </w:r>
        <w:r>
          <w:fldChar w:fldCharType="begin"/>
        </w:r>
        <w:r>
          <w:instrText xml:space="preserve"> PAGEREF _Toc4529 \h </w:instrText>
        </w:r>
        <w:r>
          <w:fldChar w:fldCharType="separate"/>
        </w:r>
        <w:r>
          <w:t>11</w:t>
        </w:r>
        <w:r>
          <w:fldChar w:fldCharType="end"/>
        </w:r>
      </w:hyperlink>
    </w:p>
    <w:p>
      <w:pPr>
        <w:pStyle w:val="TOC2"/>
        <w:tabs>
          <w:tab w:val="right" w:leader="dot" w:pos="8306"/>
        </w:tabs>
      </w:pPr>
      <w:hyperlink w:anchor="_Toc28059" w:history="1">
        <w:r>
          <w:rPr>
            <w:rFonts w:ascii="仿宋" w:eastAsia="仿宋" w:hAnsi="仿宋" w:cs="仿宋" w:hint="eastAsia"/>
            <w:lang w:eastAsia="zh-CN"/>
          </w:rPr>
          <w:t>(一)、建筑工程设计原则</w:t>
        </w:r>
        <w:r>
          <w:tab/>
        </w:r>
        <w:r>
          <w:fldChar w:fldCharType="begin"/>
        </w:r>
        <w:r>
          <w:instrText xml:space="preserve"> PAGEREF _Toc28059 \h </w:instrText>
        </w:r>
        <w:r>
          <w:fldChar w:fldCharType="separate"/>
        </w:r>
        <w:r>
          <w:t>11</w:t>
        </w:r>
        <w:r>
          <w:fldChar w:fldCharType="end"/>
        </w:r>
      </w:hyperlink>
    </w:p>
    <w:p>
      <w:pPr>
        <w:pStyle w:val="TOC2"/>
        <w:tabs>
          <w:tab w:val="right" w:leader="dot" w:pos="8306"/>
        </w:tabs>
      </w:pPr>
      <w:hyperlink w:anchor="_Toc3672" w:history="1">
        <w:r>
          <w:rPr>
            <w:rFonts w:ascii="仿宋" w:eastAsia="仿宋" w:hAnsi="仿宋" w:cs="仿宋" w:hint="eastAsia"/>
            <w:lang w:eastAsia="zh-CN"/>
          </w:rPr>
          <w:t>(二)、土建工程设计年限及安全等级</w:t>
        </w:r>
        <w:r>
          <w:tab/>
        </w:r>
        <w:r>
          <w:fldChar w:fldCharType="begin"/>
        </w:r>
        <w:r>
          <w:instrText xml:space="preserve"> PAGEREF _Toc3672 \h </w:instrText>
        </w:r>
        <w:r>
          <w:fldChar w:fldCharType="separate"/>
        </w:r>
        <w:r>
          <w:t>12</w:t>
        </w:r>
        <w:r>
          <w:fldChar w:fldCharType="end"/>
        </w:r>
      </w:hyperlink>
    </w:p>
    <w:p>
      <w:pPr>
        <w:pStyle w:val="TOC2"/>
        <w:tabs>
          <w:tab w:val="right" w:leader="dot" w:pos="8306"/>
        </w:tabs>
      </w:pPr>
      <w:hyperlink w:anchor="_Toc14367" w:history="1">
        <w:r>
          <w:rPr>
            <w:rFonts w:ascii="仿宋" w:eastAsia="仿宋" w:hAnsi="仿宋" w:cs="仿宋" w:hint="eastAsia"/>
            <w:lang w:eastAsia="zh-CN"/>
          </w:rPr>
          <w:t>(三)、建筑工程设计总体要求</w:t>
        </w:r>
        <w:r>
          <w:tab/>
        </w:r>
        <w:r>
          <w:fldChar w:fldCharType="begin"/>
        </w:r>
        <w:r>
          <w:instrText xml:space="preserve"> PAGEREF _Toc14367 \h </w:instrText>
        </w:r>
        <w:r>
          <w:fldChar w:fldCharType="separate"/>
        </w:r>
        <w:r>
          <w:t>14</w:t>
        </w:r>
        <w:r>
          <w:fldChar w:fldCharType="end"/>
        </w:r>
      </w:hyperlink>
    </w:p>
    <w:p>
      <w:pPr>
        <w:pStyle w:val="TOC2"/>
        <w:tabs>
          <w:tab w:val="right" w:leader="dot" w:pos="8306"/>
        </w:tabs>
      </w:pPr>
      <w:hyperlink w:anchor="_Toc23170" w:history="1">
        <w:r>
          <w:rPr>
            <w:rFonts w:ascii="仿宋" w:eastAsia="仿宋" w:hAnsi="仿宋" w:cs="仿宋" w:hint="eastAsia"/>
            <w:lang w:eastAsia="zh-CN"/>
          </w:rPr>
          <w:t>(四)、土建工程建设指标</w:t>
        </w:r>
        <w:r>
          <w:tab/>
        </w:r>
        <w:r>
          <w:fldChar w:fldCharType="begin"/>
        </w:r>
        <w:r>
          <w:instrText xml:space="preserve"> PAGEREF _Toc23170 \h </w:instrText>
        </w:r>
        <w:r>
          <w:fldChar w:fldCharType="separate"/>
        </w:r>
        <w:r>
          <w:t>14</w:t>
        </w:r>
        <w:r>
          <w:fldChar w:fldCharType="end"/>
        </w:r>
      </w:hyperlink>
    </w:p>
    <w:p>
      <w:pPr>
        <w:pStyle w:val="TOC1"/>
        <w:tabs>
          <w:tab w:val="right" w:leader="dot" w:pos="8306"/>
        </w:tabs>
      </w:pPr>
      <w:hyperlink w:anchor="_Toc2336" w:history="1">
        <w:r>
          <w:rPr>
            <w:rFonts w:ascii="仿宋" w:eastAsia="仿宋" w:hAnsi="仿宋" w:cs="仿宋" w:hint="eastAsia"/>
            <w:lang w:eastAsia="zh-CN"/>
          </w:rPr>
          <w:t>五、工艺说明</w:t>
        </w:r>
        <w:r>
          <w:tab/>
        </w:r>
        <w:r>
          <w:fldChar w:fldCharType="begin"/>
        </w:r>
        <w:r>
          <w:instrText xml:space="preserve"> PAGEREF _Toc2336 \h </w:instrText>
        </w:r>
        <w:r>
          <w:fldChar w:fldCharType="separate"/>
        </w:r>
        <w:r>
          <w:t>14</w:t>
        </w:r>
        <w:r>
          <w:fldChar w:fldCharType="end"/>
        </w:r>
      </w:hyperlink>
    </w:p>
    <w:p>
      <w:pPr>
        <w:pStyle w:val="TOC2"/>
        <w:tabs>
          <w:tab w:val="right" w:leader="dot" w:pos="8306"/>
        </w:tabs>
      </w:pPr>
      <w:hyperlink w:anchor="_Toc7458" w:history="1">
        <w:r>
          <w:rPr>
            <w:rFonts w:ascii="仿宋" w:eastAsia="仿宋" w:hAnsi="仿宋" w:cs="仿宋" w:hint="eastAsia"/>
            <w:lang w:eastAsia="zh-CN"/>
          </w:rPr>
          <w:t>(一)、技术管理特点</w:t>
        </w:r>
        <w:r>
          <w:tab/>
        </w:r>
        <w:r>
          <w:fldChar w:fldCharType="begin"/>
        </w:r>
        <w:r>
          <w:instrText xml:space="preserve"> PAGEREF _Toc7458 \h </w:instrText>
        </w:r>
        <w:r>
          <w:fldChar w:fldCharType="separate"/>
        </w:r>
        <w:r>
          <w:t>14</w:t>
        </w:r>
        <w:r>
          <w:fldChar w:fldCharType="end"/>
        </w:r>
      </w:hyperlink>
    </w:p>
    <w:p>
      <w:pPr>
        <w:pStyle w:val="TOC2"/>
        <w:tabs>
          <w:tab w:val="right" w:leader="dot" w:pos="8306"/>
        </w:tabs>
      </w:pPr>
      <w:hyperlink w:anchor="_Toc7672" w:history="1">
        <w:r>
          <w:rPr>
            <w:rFonts w:ascii="仿宋" w:eastAsia="仿宋" w:hAnsi="仿宋" w:cs="仿宋" w:hint="eastAsia"/>
            <w:lang w:eastAsia="zh-CN"/>
          </w:rPr>
          <w:t>(二)、浮子水管倾斜仪项目工艺技术设计方案</w:t>
        </w:r>
        <w:r>
          <w:tab/>
        </w:r>
        <w:r>
          <w:fldChar w:fldCharType="begin"/>
        </w:r>
        <w:r>
          <w:instrText xml:space="preserve"> PAGEREF _Toc7672 \h </w:instrText>
        </w:r>
        <w:r>
          <w:fldChar w:fldCharType="separate"/>
        </w:r>
        <w:r>
          <w:t>16</w:t>
        </w:r>
        <w:r>
          <w:fldChar w:fldCharType="end"/>
        </w:r>
      </w:hyperlink>
    </w:p>
    <w:p>
      <w:pPr>
        <w:pStyle w:val="TOC2"/>
        <w:tabs>
          <w:tab w:val="right" w:leader="dot" w:pos="8306"/>
        </w:tabs>
      </w:pPr>
      <w:hyperlink w:anchor="_Toc20374" w:history="1">
        <w:r>
          <w:rPr>
            <w:rFonts w:ascii="仿宋" w:eastAsia="仿宋" w:hAnsi="仿宋" w:cs="仿宋" w:hint="eastAsia"/>
            <w:lang w:eastAsia="zh-CN"/>
          </w:rPr>
          <w:t>(三)、设备选型方案</w:t>
        </w:r>
        <w:r>
          <w:tab/>
        </w:r>
        <w:r>
          <w:fldChar w:fldCharType="begin"/>
        </w:r>
        <w:r>
          <w:instrText xml:space="preserve"> PAGEREF _Toc20374 \h </w:instrText>
        </w:r>
        <w:r>
          <w:fldChar w:fldCharType="separate"/>
        </w:r>
        <w:r>
          <w:t>17</w:t>
        </w:r>
        <w:r>
          <w:fldChar w:fldCharType="end"/>
        </w:r>
      </w:hyperlink>
    </w:p>
    <w:p>
      <w:pPr>
        <w:pStyle w:val="TOC1"/>
        <w:tabs>
          <w:tab w:val="right" w:leader="dot" w:pos="8306"/>
        </w:tabs>
      </w:pPr>
      <w:hyperlink w:anchor="_Toc7757" w:history="1">
        <w:r>
          <w:rPr>
            <w:rFonts w:ascii="仿宋" w:eastAsia="仿宋" w:hAnsi="仿宋" w:cs="仿宋" w:hint="eastAsia"/>
            <w:lang w:eastAsia="zh-CN"/>
          </w:rPr>
          <w:t>六、浮子水管倾斜仪项目选址可行性分析</w:t>
        </w:r>
        <w:r>
          <w:tab/>
        </w:r>
        <w:r>
          <w:fldChar w:fldCharType="begin"/>
        </w:r>
        <w:r>
          <w:instrText xml:space="preserve"> PAGEREF _Toc7757 \h </w:instrText>
        </w:r>
        <w:r>
          <w:fldChar w:fldCharType="separate"/>
        </w:r>
        <w:r>
          <w:t>18</w:t>
        </w:r>
        <w:r>
          <w:fldChar w:fldCharType="end"/>
        </w:r>
      </w:hyperlink>
    </w:p>
    <w:p>
      <w:pPr>
        <w:pStyle w:val="TOC2"/>
        <w:tabs>
          <w:tab w:val="right" w:leader="dot" w:pos="8306"/>
        </w:tabs>
      </w:pPr>
      <w:hyperlink w:anchor="_Toc18336" w:history="1">
        <w:r>
          <w:rPr>
            <w:rFonts w:ascii="仿宋" w:eastAsia="仿宋" w:hAnsi="仿宋" w:cs="仿宋" w:hint="eastAsia"/>
            <w:lang w:eastAsia="zh-CN"/>
          </w:rPr>
          <w:t>(一)、浮子水管倾斜仪项目选址</w:t>
        </w:r>
        <w:r>
          <w:tab/>
        </w:r>
        <w:r>
          <w:fldChar w:fldCharType="begin"/>
        </w:r>
        <w:r>
          <w:instrText xml:space="preserve"> PAGEREF _Toc18336 \h </w:instrText>
        </w:r>
        <w:r>
          <w:fldChar w:fldCharType="separate"/>
        </w:r>
        <w:r>
          <w:t>18</w:t>
        </w:r>
        <w:r>
          <w:fldChar w:fldCharType="end"/>
        </w:r>
      </w:hyperlink>
    </w:p>
    <w:p>
      <w:pPr>
        <w:pStyle w:val="TOC2"/>
        <w:tabs>
          <w:tab w:val="right" w:leader="dot" w:pos="8306"/>
        </w:tabs>
      </w:pPr>
      <w:hyperlink w:anchor="_Toc2733" w:history="1">
        <w:r>
          <w:rPr>
            <w:rFonts w:ascii="仿宋" w:eastAsia="仿宋" w:hAnsi="仿宋" w:cs="仿宋" w:hint="eastAsia"/>
            <w:lang w:eastAsia="zh-CN"/>
          </w:rPr>
          <w:t>(二)、用地控制指标</w:t>
        </w:r>
        <w:r>
          <w:tab/>
        </w:r>
        <w:r>
          <w:fldChar w:fldCharType="begin"/>
        </w:r>
        <w:r>
          <w:instrText xml:space="preserve"> PAGEREF _Toc2733 \h </w:instrText>
        </w:r>
        <w:r>
          <w:fldChar w:fldCharType="separate"/>
        </w:r>
        <w:r>
          <w:t>18</w:t>
        </w:r>
        <w:r>
          <w:fldChar w:fldCharType="end"/>
        </w:r>
      </w:hyperlink>
    </w:p>
    <w:p>
      <w:pPr>
        <w:pStyle w:val="TOC2"/>
        <w:tabs>
          <w:tab w:val="right" w:leader="dot" w:pos="8306"/>
        </w:tabs>
      </w:pPr>
      <w:hyperlink w:anchor="_Toc17961" w:history="1">
        <w:r>
          <w:rPr>
            <w:rFonts w:ascii="仿宋" w:eastAsia="仿宋" w:hAnsi="仿宋" w:cs="仿宋" w:hint="eastAsia"/>
            <w:lang w:eastAsia="zh-CN"/>
          </w:rPr>
          <w:t>(三)、节约用地措施</w:t>
        </w:r>
        <w:r>
          <w:tab/>
        </w:r>
        <w:r>
          <w:fldChar w:fldCharType="begin"/>
        </w:r>
        <w:r>
          <w:instrText xml:space="preserve"> PAGEREF _Toc17961 \h </w:instrText>
        </w:r>
        <w:r>
          <w:fldChar w:fldCharType="separate"/>
        </w:r>
        <w:r>
          <w:t>20</w:t>
        </w:r>
        <w:r>
          <w:fldChar w:fldCharType="end"/>
        </w:r>
      </w:hyperlink>
    </w:p>
    <w:p>
      <w:pPr>
        <w:pStyle w:val="TOC2"/>
        <w:tabs>
          <w:tab w:val="right" w:leader="dot" w:pos="8306"/>
        </w:tabs>
      </w:pPr>
      <w:hyperlink w:anchor="_Toc189" w:history="1">
        <w:r>
          <w:rPr>
            <w:rFonts w:ascii="仿宋" w:eastAsia="仿宋" w:hAnsi="仿宋" w:cs="仿宋" w:hint="eastAsia"/>
            <w:lang w:eastAsia="zh-CN"/>
          </w:rPr>
          <w:t>(四)、总图布置方案</w:t>
        </w:r>
        <w:r>
          <w:tab/>
        </w:r>
        <w:r>
          <w:fldChar w:fldCharType="begin"/>
        </w:r>
        <w:r>
          <w:instrText xml:space="preserve"> PAGEREF _Toc189 \h </w:instrText>
        </w:r>
        <w:r>
          <w:fldChar w:fldCharType="separate"/>
        </w:r>
        <w:r>
          <w:t>21</w:t>
        </w:r>
        <w:r>
          <w:fldChar w:fldCharType="end"/>
        </w:r>
      </w:hyperlink>
    </w:p>
    <w:p>
      <w:pPr>
        <w:pStyle w:val="TOC2"/>
        <w:tabs>
          <w:tab w:val="right" w:leader="dot" w:pos="8306"/>
        </w:tabs>
      </w:pPr>
      <w:hyperlink w:anchor="_Toc22804" w:history="1">
        <w:r>
          <w:rPr>
            <w:rFonts w:ascii="仿宋" w:eastAsia="仿宋" w:hAnsi="仿宋" w:cs="仿宋" w:hint="eastAsia"/>
            <w:lang w:eastAsia="zh-CN"/>
          </w:rPr>
          <w:t>(五)、选址综合评价</w:t>
        </w:r>
        <w:r>
          <w:tab/>
        </w:r>
        <w:r>
          <w:fldChar w:fldCharType="begin"/>
        </w:r>
        <w:r>
          <w:instrText xml:space="preserve"> PAGEREF _Toc22804 \h </w:instrText>
        </w:r>
        <w:r>
          <w:fldChar w:fldCharType="separate"/>
        </w:r>
        <w:r>
          <w:t>23</w:t>
        </w:r>
        <w:r>
          <w:fldChar w:fldCharType="end"/>
        </w:r>
      </w:hyperlink>
    </w:p>
    <w:p>
      <w:pPr>
        <w:pStyle w:val="TOC1"/>
        <w:tabs>
          <w:tab w:val="right" w:leader="dot" w:pos="8306"/>
        </w:tabs>
      </w:pPr>
      <w:hyperlink w:anchor="_Toc2634" w:history="1">
        <w:r>
          <w:rPr>
            <w:rFonts w:ascii="仿宋" w:eastAsia="仿宋" w:hAnsi="仿宋" w:cs="仿宋" w:hint="eastAsia"/>
            <w:lang w:eastAsia="zh-CN"/>
          </w:rPr>
          <w:t>七、浮子水管倾斜仪项目投资规划</w:t>
        </w:r>
        <w:r>
          <w:tab/>
        </w:r>
        <w:r>
          <w:fldChar w:fldCharType="begin"/>
        </w:r>
        <w:r>
          <w:instrText xml:space="preserve"> PAGEREF _Toc2634 \h </w:instrText>
        </w:r>
        <w:r>
          <w:fldChar w:fldCharType="separate"/>
        </w:r>
        <w:r>
          <w:t>24</w:t>
        </w:r>
        <w:r>
          <w:fldChar w:fldCharType="end"/>
        </w:r>
      </w:hyperlink>
    </w:p>
    <w:p>
      <w:pPr>
        <w:pStyle w:val="TOC2"/>
        <w:tabs>
          <w:tab w:val="right" w:leader="dot" w:pos="8306"/>
        </w:tabs>
      </w:pPr>
      <w:hyperlink w:anchor="_Toc4263" w:history="1">
        <w:r>
          <w:rPr>
            <w:rFonts w:ascii="仿宋" w:eastAsia="仿宋" w:hAnsi="仿宋" w:cs="仿宋" w:hint="eastAsia"/>
            <w:lang w:eastAsia="zh-CN"/>
          </w:rPr>
          <w:t>(一)、浮子水管倾斜仪项目总投资估算</w:t>
        </w:r>
        <w:r>
          <w:tab/>
        </w:r>
        <w:r>
          <w:fldChar w:fldCharType="begin"/>
        </w:r>
        <w:r>
          <w:instrText xml:space="preserve"> PAGEREF _Toc4263 \h </w:instrText>
        </w:r>
        <w:r>
          <w:fldChar w:fldCharType="separate"/>
        </w:r>
        <w:r>
          <w:t>24</w:t>
        </w:r>
        <w:r>
          <w:fldChar w:fldCharType="end"/>
        </w:r>
      </w:hyperlink>
    </w:p>
    <w:p>
      <w:pPr>
        <w:pStyle w:val="TOC2"/>
        <w:tabs>
          <w:tab w:val="right" w:leader="dot" w:pos="8306"/>
        </w:tabs>
      </w:pPr>
      <w:hyperlink w:anchor="_Toc5503" w:history="1">
        <w:r>
          <w:rPr>
            <w:rFonts w:ascii="仿宋" w:eastAsia="仿宋" w:hAnsi="仿宋" w:cs="仿宋" w:hint="eastAsia"/>
            <w:lang w:eastAsia="zh-CN"/>
          </w:rPr>
          <w:t>(二)、资金筹措</w:t>
        </w:r>
        <w:r>
          <w:tab/>
        </w:r>
        <w:r>
          <w:fldChar w:fldCharType="begin"/>
        </w:r>
        <w:r>
          <w:instrText xml:space="preserve"> PAGEREF _Toc5503 \h </w:instrText>
        </w:r>
        <w:r>
          <w:fldChar w:fldCharType="separate"/>
        </w:r>
        <w:r>
          <w:t>25</w:t>
        </w:r>
        <w:r>
          <w:fldChar w:fldCharType="end"/>
        </w:r>
      </w:hyperlink>
    </w:p>
    <w:p>
      <w:pPr>
        <w:pStyle w:val="TOC1"/>
        <w:tabs>
          <w:tab w:val="right" w:leader="dot" w:pos="8306"/>
        </w:tabs>
      </w:pPr>
      <w:hyperlink w:anchor="_Toc19806" w:history="1">
        <w:r>
          <w:rPr>
            <w:rFonts w:ascii="仿宋" w:eastAsia="仿宋" w:hAnsi="仿宋" w:cs="仿宋" w:hint="eastAsia"/>
            <w:lang w:eastAsia="zh-CN"/>
          </w:rPr>
          <w:t>八、浮子水管倾斜仪项目创新与研发</w:t>
        </w:r>
        <w:r>
          <w:tab/>
        </w:r>
        <w:r>
          <w:fldChar w:fldCharType="begin"/>
        </w:r>
        <w:r>
          <w:instrText xml:space="preserve"> PAGEREF _Toc19806 \h </w:instrText>
        </w:r>
        <w:r>
          <w:fldChar w:fldCharType="separate"/>
        </w:r>
        <w:r>
          <w:t>26</w:t>
        </w:r>
        <w:r>
          <w:fldChar w:fldCharType="end"/>
        </w:r>
      </w:hyperlink>
    </w:p>
    <w:p>
      <w:pPr>
        <w:pStyle w:val="TOC2"/>
        <w:tabs>
          <w:tab w:val="right" w:leader="dot" w:pos="8306"/>
        </w:tabs>
      </w:pPr>
      <w:hyperlink w:anchor="_Toc26621" w:history="1">
        <w:r>
          <w:rPr>
            <w:rFonts w:ascii="仿宋" w:eastAsia="仿宋" w:hAnsi="仿宋" w:cs="仿宋" w:hint="eastAsia"/>
            <w:lang w:eastAsia="zh-CN"/>
          </w:rPr>
          <w:t>(一)、创新策略与方向</w:t>
        </w:r>
        <w:r>
          <w:tab/>
        </w:r>
        <w:r>
          <w:fldChar w:fldCharType="begin"/>
        </w:r>
        <w:r>
          <w:instrText xml:space="preserve"> PAGEREF _Toc26621 \h </w:instrText>
        </w:r>
        <w:r>
          <w:fldChar w:fldCharType="separate"/>
        </w:r>
        <w:r>
          <w:t>26</w:t>
        </w:r>
        <w:r>
          <w:fldChar w:fldCharType="end"/>
        </w:r>
      </w:hyperlink>
    </w:p>
    <w:p>
      <w:pPr>
        <w:pStyle w:val="TOC2"/>
        <w:tabs>
          <w:tab w:val="right" w:leader="dot" w:pos="8306"/>
        </w:tabs>
      </w:pPr>
      <w:hyperlink w:anchor="_Toc20764" w:history="1">
        <w:r>
          <w:rPr>
            <w:rFonts w:ascii="仿宋" w:eastAsia="仿宋" w:hAnsi="仿宋" w:cs="仿宋" w:hint="eastAsia"/>
            <w:lang w:eastAsia="zh-CN"/>
          </w:rPr>
          <w:t>(二)、研发规划与投入</w:t>
        </w:r>
        <w:r>
          <w:tab/>
        </w:r>
        <w:r>
          <w:fldChar w:fldCharType="begin"/>
        </w:r>
        <w:r>
          <w:instrText xml:space="preserve"> PAGEREF _Toc20764 \h </w:instrText>
        </w:r>
        <w:r>
          <w:fldChar w:fldCharType="separate"/>
        </w:r>
        <w:r>
          <w:t>27</w:t>
        </w:r>
        <w:r>
          <w:fldChar w:fldCharType="end"/>
        </w:r>
      </w:hyperlink>
    </w:p>
    <w:p>
      <w:pPr>
        <w:pStyle w:val="TOC1"/>
        <w:tabs>
          <w:tab w:val="right" w:leader="dot" w:pos="8306"/>
        </w:tabs>
      </w:pPr>
      <w:hyperlink w:anchor="_Toc11195" w:history="1">
        <w:r>
          <w:rPr>
            <w:rFonts w:ascii="仿宋" w:eastAsia="仿宋" w:hAnsi="仿宋" w:cs="仿宋" w:hint="eastAsia"/>
            <w:lang w:eastAsia="zh-CN"/>
          </w:rPr>
          <w:t>九、浮子水管倾斜仪项目人力资源培养与发展</w:t>
        </w:r>
        <w:r>
          <w:tab/>
        </w:r>
        <w:r>
          <w:fldChar w:fldCharType="begin"/>
        </w:r>
        <w:r>
          <w:instrText xml:space="preserve"> PAGEREF _Toc11195 \h </w:instrText>
        </w:r>
        <w:r>
          <w:fldChar w:fldCharType="separate"/>
        </w:r>
        <w:r>
          <w:t>29</w:t>
        </w:r>
        <w:r>
          <w:fldChar w:fldCharType="end"/>
        </w:r>
      </w:hyperlink>
    </w:p>
    <w:p>
      <w:pPr>
        <w:pStyle w:val="TOC2"/>
        <w:tabs>
          <w:tab w:val="right" w:leader="dot" w:pos="8306"/>
        </w:tabs>
      </w:pPr>
      <w:hyperlink w:anchor="_Toc22293" w:history="1">
        <w:r>
          <w:rPr>
            <w:rFonts w:ascii="仿宋" w:eastAsia="仿宋" w:hAnsi="仿宋" w:cs="仿宋" w:hint="eastAsia"/>
            <w:lang w:eastAsia="zh-CN"/>
          </w:rPr>
          <w:t>(一)、人才需求与规划</w:t>
        </w:r>
        <w:r>
          <w:tab/>
        </w:r>
        <w:r>
          <w:fldChar w:fldCharType="begin"/>
        </w:r>
        <w:r>
          <w:instrText xml:space="preserve"> PAGEREF _Toc22293 \h </w:instrText>
        </w:r>
        <w:r>
          <w:fldChar w:fldCharType="separate"/>
        </w:r>
        <w:r>
          <w:t>29</w:t>
        </w:r>
        <w:r>
          <w:fldChar w:fldCharType="end"/>
        </w:r>
      </w:hyperlink>
    </w:p>
    <w:p>
      <w:pPr>
        <w:pStyle w:val="TOC2"/>
        <w:tabs>
          <w:tab w:val="right" w:leader="dot" w:pos="8306"/>
        </w:tabs>
      </w:pPr>
      <w:hyperlink w:anchor="_Toc27603" w:history="1">
        <w:r>
          <w:rPr>
            <w:rFonts w:ascii="仿宋" w:eastAsia="仿宋" w:hAnsi="仿宋" w:cs="仿宋" w:hint="eastAsia"/>
            <w:lang w:eastAsia="zh-CN"/>
          </w:rPr>
          <w:t>(二)、培训与发展计划</w:t>
        </w:r>
        <w:r>
          <w:tab/>
        </w:r>
        <w:r>
          <w:fldChar w:fldCharType="begin"/>
        </w:r>
        <w:r>
          <w:instrText xml:space="preserve"> PAGEREF _Toc27603 \h </w:instrText>
        </w:r>
        <w:r>
          <w:fldChar w:fldCharType="separate"/>
        </w:r>
        <w:r>
          <w:t>29</w:t>
        </w:r>
        <w:r>
          <w:fldChar w:fldCharType="end"/>
        </w:r>
      </w:hyperlink>
    </w:p>
    <w:p>
      <w:pPr>
        <w:pStyle w:val="TOC1"/>
        <w:tabs>
          <w:tab w:val="right" w:leader="dot" w:pos="8306"/>
        </w:tabs>
      </w:pPr>
      <w:hyperlink w:anchor="_Toc20460" w:history="1">
        <w:r>
          <w:rPr>
            <w:rFonts w:ascii="仿宋" w:eastAsia="仿宋" w:hAnsi="仿宋" w:cs="仿宋" w:hint="eastAsia"/>
            <w:lang w:eastAsia="zh-CN"/>
          </w:rPr>
          <w:t>十、浮子水管倾斜仪项目社会影响</w:t>
        </w:r>
        <w:r>
          <w:tab/>
        </w:r>
        <w:r>
          <w:fldChar w:fldCharType="begin"/>
        </w:r>
        <w:r>
          <w:instrText xml:space="preserve"> PAGEREF _Toc20460 \h </w:instrText>
        </w:r>
        <w:r>
          <w:fldChar w:fldCharType="separate"/>
        </w:r>
        <w:r>
          <w:t>30</w:t>
        </w:r>
        <w:r>
          <w:fldChar w:fldCharType="end"/>
        </w:r>
      </w:hyperlink>
    </w:p>
    <w:p>
      <w:pPr>
        <w:pStyle w:val="TOC2"/>
        <w:tabs>
          <w:tab w:val="right" w:leader="dot" w:pos="8306"/>
        </w:tabs>
      </w:pPr>
      <w:hyperlink w:anchor="_Toc18585" w:history="1">
        <w:r>
          <w:rPr>
            <w:rFonts w:ascii="仿宋" w:eastAsia="仿宋" w:hAnsi="仿宋" w:cs="仿宋" w:hint="eastAsia"/>
            <w:lang w:eastAsia="zh-CN"/>
          </w:rPr>
          <w:t>(一)、社会责任与义务</w:t>
        </w:r>
        <w:r>
          <w:tab/>
        </w:r>
        <w:r>
          <w:fldChar w:fldCharType="begin"/>
        </w:r>
        <w:r>
          <w:instrText xml:space="preserve"> PAGEREF _Toc18585 \h </w:instrText>
        </w:r>
        <w:r>
          <w:fldChar w:fldCharType="separate"/>
        </w:r>
        <w:r>
          <w:t>30</w:t>
        </w:r>
        <w:r>
          <w:fldChar w:fldCharType="end"/>
        </w:r>
      </w:hyperlink>
    </w:p>
    <w:p>
      <w:pPr>
        <w:pStyle w:val="TOC2"/>
        <w:tabs>
          <w:tab w:val="right" w:leader="dot" w:pos="8306"/>
        </w:tabs>
      </w:pPr>
      <w:hyperlink w:anchor="_Toc3030" w:history="1">
        <w:r>
          <w:rPr>
            <w:rFonts w:ascii="仿宋" w:eastAsia="仿宋" w:hAnsi="仿宋" w:cs="仿宋" w:hint="eastAsia"/>
            <w:lang w:eastAsia="zh-CN"/>
          </w:rPr>
          <w:t>(二)、社会参与与沟通</w:t>
        </w:r>
        <w:r>
          <w:tab/>
        </w:r>
        <w:r>
          <w:fldChar w:fldCharType="begin"/>
        </w:r>
        <w:r>
          <w:instrText xml:space="preserve"> PAGEREF _Toc3030 \h </w:instrText>
        </w:r>
        <w:r>
          <w:fldChar w:fldCharType="separate"/>
        </w:r>
        <w:r>
          <w:t>31</w:t>
        </w:r>
        <w:r>
          <w:fldChar w:fldCharType="end"/>
        </w:r>
      </w:hyperlink>
    </w:p>
    <w:p>
      <w:pPr>
        <w:pStyle w:val="TOC1"/>
        <w:tabs>
          <w:tab w:val="right" w:leader="dot" w:pos="8306"/>
        </w:tabs>
      </w:pPr>
      <w:hyperlink w:anchor="_Toc9666" w:history="1">
        <w:r>
          <w:rPr>
            <w:rFonts w:ascii="仿宋" w:eastAsia="仿宋" w:hAnsi="仿宋" w:cs="仿宋" w:hint="eastAsia"/>
            <w:lang w:eastAsia="zh-CN"/>
          </w:rPr>
          <w:t>十一、浮子水管倾斜仪项目人力资源管理</w:t>
        </w:r>
        <w:r>
          <w:tab/>
        </w:r>
        <w:r>
          <w:fldChar w:fldCharType="begin"/>
        </w:r>
        <w:r>
          <w:instrText xml:space="preserve"> PAGEREF _Toc9666 \h </w:instrText>
        </w:r>
        <w:r>
          <w:fldChar w:fldCharType="separate"/>
        </w:r>
        <w:r>
          <w:t>32</w:t>
        </w:r>
        <w:r>
          <w:fldChar w:fldCharType="end"/>
        </w:r>
      </w:hyperlink>
    </w:p>
    <w:p>
      <w:pPr>
        <w:pStyle w:val="TOC2"/>
        <w:tabs>
          <w:tab w:val="right" w:leader="dot" w:pos="8306"/>
        </w:tabs>
      </w:pPr>
      <w:hyperlink w:anchor="_Toc10948" w:history="1">
        <w:r>
          <w:rPr>
            <w:rFonts w:ascii="仿宋" w:eastAsia="仿宋" w:hAnsi="仿宋" w:cs="仿宋" w:hint="eastAsia"/>
            <w:lang w:eastAsia="zh-CN"/>
          </w:rPr>
          <w:t>(一)、建立健全的预算管理制度</w:t>
        </w:r>
        <w:r>
          <w:tab/>
        </w:r>
        <w:r>
          <w:fldChar w:fldCharType="begin"/>
        </w:r>
        <w:r>
          <w:instrText xml:space="preserve"> PAGEREF _Toc10948 \h </w:instrText>
        </w:r>
        <w:r>
          <w:fldChar w:fldCharType="separate"/>
        </w:r>
        <w:r>
          <w:t>32</w:t>
        </w:r>
        <w:r>
          <w:fldChar w:fldCharType="end"/>
        </w:r>
      </w:hyperlink>
    </w:p>
    <w:p>
      <w:pPr>
        <w:pStyle w:val="TOC2"/>
        <w:tabs>
          <w:tab w:val="right" w:leader="dot" w:pos="8306"/>
        </w:tabs>
      </w:pPr>
      <w:hyperlink w:anchor="_Toc27230" w:history="1">
        <w:r>
          <w:rPr>
            <w:rFonts w:ascii="仿宋" w:eastAsia="仿宋" w:hAnsi="仿宋" w:cs="仿宋" w:hint="eastAsia"/>
            <w:lang w:eastAsia="zh-CN"/>
          </w:rPr>
          <w:t>(二)、加强资金流动监控</w:t>
        </w:r>
        <w:r>
          <w:tab/>
        </w:r>
        <w:r>
          <w:fldChar w:fldCharType="begin"/>
        </w:r>
        <w:r>
          <w:instrText xml:space="preserve"> PAGEREF _Toc27230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72" w:history="1">
        <w:r>
          <w:rPr>
            <w:rFonts w:ascii="仿宋" w:eastAsia="仿宋" w:hAnsi="仿宋" w:cs="仿宋" w:hint="eastAsia"/>
            <w:lang w:eastAsia="zh-CN"/>
          </w:rPr>
          <w:t>(三)、制定完善的风险控制机制</w:t>
        </w:r>
        <w:r>
          <w:tab/>
        </w:r>
        <w:r>
          <w:fldChar w:fldCharType="begin"/>
        </w:r>
        <w:r>
          <w:instrText xml:space="preserve"> PAGEREF _Toc10972 \h </w:instrText>
        </w:r>
        <w:r>
          <w:fldChar w:fldCharType="separate"/>
        </w:r>
        <w:r>
          <w:t>35</w:t>
        </w:r>
        <w:r>
          <w:fldChar w:fldCharType="end"/>
        </w:r>
      </w:hyperlink>
    </w:p>
    <w:p>
      <w:pPr>
        <w:pStyle w:val="TOC2"/>
        <w:tabs>
          <w:tab w:val="right" w:leader="dot" w:pos="8306"/>
        </w:tabs>
      </w:pPr>
      <w:hyperlink w:anchor="_Toc27116" w:history="1">
        <w:r>
          <w:rPr>
            <w:rFonts w:ascii="仿宋" w:eastAsia="仿宋" w:hAnsi="仿宋" w:cs="仿宋" w:hint="eastAsia"/>
            <w:lang w:eastAsia="zh-CN"/>
          </w:rPr>
          <w:t>(四)、优化成本管理</w:t>
        </w:r>
        <w:r>
          <w:tab/>
        </w:r>
        <w:r>
          <w:fldChar w:fldCharType="begin"/>
        </w:r>
        <w:r>
          <w:instrText xml:space="preserve"> PAGEREF _Toc27116 \h </w:instrText>
        </w:r>
        <w:r>
          <w:fldChar w:fldCharType="separate"/>
        </w:r>
        <w:r>
          <w:t>36</w:t>
        </w:r>
        <w:r>
          <w:fldChar w:fldCharType="end"/>
        </w:r>
      </w:hyperlink>
    </w:p>
    <w:p>
      <w:pPr>
        <w:pStyle w:val="TOC1"/>
        <w:tabs>
          <w:tab w:val="right" w:leader="dot" w:pos="8306"/>
        </w:tabs>
      </w:pPr>
      <w:hyperlink w:anchor="_Toc28624" w:history="1">
        <w:r>
          <w:rPr>
            <w:rFonts w:ascii="仿宋" w:eastAsia="仿宋" w:hAnsi="仿宋" w:cs="仿宋" w:hint="eastAsia"/>
            <w:lang w:eastAsia="zh-CN"/>
          </w:rPr>
          <w:t>十二、浮子水管倾斜仪项目计划安排</w:t>
        </w:r>
        <w:r>
          <w:tab/>
        </w:r>
        <w:r>
          <w:fldChar w:fldCharType="begin"/>
        </w:r>
        <w:r>
          <w:instrText xml:space="preserve"> PAGEREF _Toc28624 \h </w:instrText>
        </w:r>
        <w:r>
          <w:fldChar w:fldCharType="separate"/>
        </w:r>
        <w:r>
          <w:t>37</w:t>
        </w:r>
        <w:r>
          <w:fldChar w:fldCharType="end"/>
        </w:r>
      </w:hyperlink>
    </w:p>
    <w:p>
      <w:pPr>
        <w:pStyle w:val="TOC2"/>
        <w:tabs>
          <w:tab w:val="right" w:leader="dot" w:pos="8306"/>
        </w:tabs>
      </w:pPr>
      <w:hyperlink w:anchor="_Toc1753" w:history="1">
        <w:r>
          <w:rPr>
            <w:rFonts w:ascii="仿宋" w:eastAsia="仿宋" w:hAnsi="仿宋" w:cs="仿宋" w:hint="eastAsia"/>
            <w:lang w:eastAsia="zh-CN"/>
          </w:rPr>
          <w:t>(一)、建设周期</w:t>
        </w:r>
        <w:r>
          <w:tab/>
        </w:r>
        <w:r>
          <w:fldChar w:fldCharType="begin"/>
        </w:r>
        <w:r>
          <w:instrText xml:space="preserve"> PAGEREF _Toc1753 \h </w:instrText>
        </w:r>
        <w:r>
          <w:fldChar w:fldCharType="separate"/>
        </w:r>
        <w:r>
          <w:t>37</w:t>
        </w:r>
        <w:r>
          <w:fldChar w:fldCharType="end"/>
        </w:r>
      </w:hyperlink>
    </w:p>
    <w:p>
      <w:pPr>
        <w:pStyle w:val="TOC2"/>
        <w:tabs>
          <w:tab w:val="right" w:leader="dot" w:pos="8306"/>
        </w:tabs>
      </w:pPr>
      <w:hyperlink w:anchor="_Toc12753" w:history="1">
        <w:r>
          <w:rPr>
            <w:rFonts w:ascii="仿宋" w:eastAsia="仿宋" w:hAnsi="仿宋" w:cs="仿宋" w:hint="eastAsia"/>
            <w:lang w:eastAsia="zh-CN"/>
          </w:rPr>
          <w:t>(二)、建设进度</w:t>
        </w:r>
        <w:r>
          <w:tab/>
        </w:r>
        <w:r>
          <w:fldChar w:fldCharType="begin"/>
        </w:r>
        <w:r>
          <w:instrText xml:space="preserve"> PAGEREF _Toc12753 \h </w:instrText>
        </w:r>
        <w:r>
          <w:fldChar w:fldCharType="separate"/>
        </w:r>
        <w:r>
          <w:t>38</w:t>
        </w:r>
        <w:r>
          <w:fldChar w:fldCharType="end"/>
        </w:r>
      </w:hyperlink>
    </w:p>
    <w:p>
      <w:pPr>
        <w:pStyle w:val="TOC2"/>
        <w:tabs>
          <w:tab w:val="right" w:leader="dot" w:pos="8306"/>
        </w:tabs>
      </w:pPr>
      <w:hyperlink w:anchor="_Toc25122" w:history="1">
        <w:r>
          <w:rPr>
            <w:rFonts w:ascii="仿宋" w:eastAsia="仿宋" w:hAnsi="仿宋" w:cs="仿宋" w:hint="eastAsia"/>
            <w:lang w:eastAsia="zh-CN"/>
          </w:rPr>
          <w:t>(三)、进度安排注意事项</w:t>
        </w:r>
        <w:r>
          <w:tab/>
        </w:r>
        <w:r>
          <w:fldChar w:fldCharType="begin"/>
        </w:r>
        <w:r>
          <w:instrText xml:space="preserve"> PAGEREF _Toc25122 \h </w:instrText>
        </w:r>
        <w:r>
          <w:fldChar w:fldCharType="separate"/>
        </w:r>
        <w:r>
          <w:t>39</w:t>
        </w:r>
        <w:r>
          <w:fldChar w:fldCharType="end"/>
        </w:r>
      </w:hyperlink>
    </w:p>
    <w:p>
      <w:pPr>
        <w:pStyle w:val="TOC2"/>
        <w:tabs>
          <w:tab w:val="right" w:leader="dot" w:pos="8306"/>
        </w:tabs>
      </w:pPr>
      <w:hyperlink w:anchor="_Toc31023" w:history="1">
        <w:r>
          <w:rPr>
            <w:rFonts w:ascii="仿宋" w:eastAsia="仿宋" w:hAnsi="仿宋" w:cs="仿宋" w:hint="eastAsia"/>
            <w:lang w:eastAsia="zh-CN"/>
          </w:rPr>
          <w:t>(四)、人力资源配置</w:t>
        </w:r>
        <w:r>
          <w:tab/>
        </w:r>
        <w:r>
          <w:fldChar w:fldCharType="begin"/>
        </w:r>
        <w:r>
          <w:instrText xml:space="preserve"> PAGEREF _Toc31023 \h </w:instrText>
        </w:r>
        <w:r>
          <w:fldChar w:fldCharType="separate"/>
        </w:r>
        <w:r>
          <w:t>41</w:t>
        </w:r>
        <w:r>
          <w:fldChar w:fldCharType="end"/>
        </w:r>
      </w:hyperlink>
    </w:p>
    <w:p>
      <w:pPr>
        <w:pStyle w:val="TOC1"/>
        <w:tabs>
          <w:tab w:val="right" w:leader="dot" w:pos="8306"/>
        </w:tabs>
      </w:pPr>
      <w:hyperlink w:anchor="_Toc18685" w:history="1">
        <w:r>
          <w:rPr>
            <w:rFonts w:ascii="仿宋" w:eastAsia="仿宋" w:hAnsi="仿宋" w:cs="仿宋" w:hint="eastAsia"/>
            <w:lang w:eastAsia="zh-CN"/>
          </w:rPr>
          <w:t>十三、浮子水管倾斜仪项目实施保障措施</w:t>
        </w:r>
        <w:r>
          <w:tab/>
        </w:r>
        <w:r>
          <w:fldChar w:fldCharType="begin"/>
        </w:r>
        <w:r>
          <w:instrText xml:space="preserve"> PAGEREF _Toc18685 \h </w:instrText>
        </w:r>
        <w:r>
          <w:fldChar w:fldCharType="separate"/>
        </w:r>
        <w:r>
          <w:t>42</w:t>
        </w:r>
        <w:r>
          <w:fldChar w:fldCharType="end"/>
        </w:r>
      </w:hyperlink>
    </w:p>
    <w:p>
      <w:pPr>
        <w:pStyle w:val="TOC2"/>
        <w:tabs>
          <w:tab w:val="right" w:leader="dot" w:pos="8306"/>
        </w:tabs>
      </w:pPr>
      <w:hyperlink w:anchor="_Toc13284" w:history="1">
        <w:r>
          <w:rPr>
            <w:rFonts w:ascii="仿宋" w:eastAsia="仿宋" w:hAnsi="仿宋" w:cs="仿宋" w:hint="eastAsia"/>
            <w:lang w:eastAsia="zh-CN"/>
          </w:rPr>
          <w:t>(一)、浮子水管倾斜仪项目实施保障机制</w:t>
        </w:r>
        <w:r>
          <w:tab/>
        </w:r>
        <w:r>
          <w:fldChar w:fldCharType="begin"/>
        </w:r>
        <w:r>
          <w:instrText xml:space="preserve"> PAGEREF _Toc13284 \h </w:instrText>
        </w:r>
        <w:r>
          <w:fldChar w:fldCharType="separate"/>
        </w:r>
        <w:r>
          <w:t>42</w:t>
        </w:r>
        <w:r>
          <w:fldChar w:fldCharType="end"/>
        </w:r>
      </w:hyperlink>
    </w:p>
    <w:p>
      <w:pPr>
        <w:pStyle w:val="TOC2"/>
        <w:tabs>
          <w:tab w:val="right" w:leader="dot" w:pos="8306"/>
        </w:tabs>
      </w:pPr>
      <w:hyperlink w:anchor="_Toc22695" w:history="1">
        <w:r>
          <w:rPr>
            <w:rFonts w:ascii="仿宋" w:eastAsia="仿宋" w:hAnsi="仿宋" w:cs="仿宋" w:hint="eastAsia"/>
            <w:lang w:eastAsia="zh-CN"/>
          </w:rPr>
          <w:t>(二)、浮子水管倾斜仪项目法律合规要求</w:t>
        </w:r>
        <w:r>
          <w:tab/>
        </w:r>
        <w:r>
          <w:fldChar w:fldCharType="begin"/>
        </w:r>
        <w:r>
          <w:instrText xml:space="preserve"> PAGEREF _Toc22695 \h </w:instrText>
        </w:r>
        <w:r>
          <w:fldChar w:fldCharType="separate"/>
        </w:r>
        <w:r>
          <w:t>45</w:t>
        </w:r>
        <w:r>
          <w:fldChar w:fldCharType="end"/>
        </w:r>
      </w:hyperlink>
    </w:p>
    <w:p>
      <w:pPr>
        <w:pStyle w:val="TOC2"/>
        <w:tabs>
          <w:tab w:val="right" w:leader="dot" w:pos="8306"/>
        </w:tabs>
      </w:pPr>
      <w:hyperlink w:anchor="_Toc7332" w:history="1">
        <w:r>
          <w:rPr>
            <w:rFonts w:ascii="仿宋" w:eastAsia="仿宋" w:hAnsi="仿宋" w:cs="仿宋" w:hint="eastAsia"/>
            <w:lang w:eastAsia="zh-CN"/>
          </w:rPr>
          <w:t>(三)、浮子水管倾斜仪项目合同管理与法律事务</w:t>
        </w:r>
        <w:r>
          <w:tab/>
        </w:r>
        <w:r>
          <w:fldChar w:fldCharType="begin"/>
        </w:r>
        <w:r>
          <w:instrText xml:space="preserve"> PAGEREF _Toc7332 \h </w:instrText>
        </w:r>
        <w:r>
          <w:fldChar w:fldCharType="separate"/>
        </w:r>
        <w:r>
          <w:t>50</w:t>
        </w:r>
        <w:r>
          <w:fldChar w:fldCharType="end"/>
        </w:r>
      </w:hyperlink>
    </w:p>
    <w:p>
      <w:pPr>
        <w:pStyle w:val="TOC2"/>
        <w:tabs>
          <w:tab w:val="right" w:leader="dot" w:pos="8306"/>
        </w:tabs>
      </w:pPr>
      <w:hyperlink w:anchor="_Toc20943" w:history="1">
        <w:r>
          <w:rPr>
            <w:rFonts w:ascii="仿宋" w:eastAsia="仿宋" w:hAnsi="仿宋" w:cs="仿宋" w:hint="eastAsia"/>
            <w:lang w:eastAsia="zh-CN"/>
          </w:rPr>
          <w:t>(四)、浮子水管倾斜仪项目知识产权保护策略</w:t>
        </w:r>
        <w:r>
          <w:tab/>
        </w:r>
        <w:r>
          <w:fldChar w:fldCharType="begin"/>
        </w:r>
        <w:r>
          <w:instrText xml:space="preserve"> PAGEREF _Toc20943 \h </w:instrText>
        </w:r>
        <w:r>
          <w:fldChar w:fldCharType="separate"/>
        </w:r>
        <w:r>
          <w:t>56</w:t>
        </w:r>
        <w:r>
          <w:fldChar w:fldCharType="end"/>
        </w:r>
      </w:hyperlink>
    </w:p>
    <w:p>
      <w:pPr>
        <w:pStyle w:val="TOC1"/>
        <w:tabs>
          <w:tab w:val="right" w:leader="dot" w:pos="8306"/>
        </w:tabs>
      </w:pPr>
      <w:hyperlink w:anchor="_Toc10012" w:history="1">
        <w:r>
          <w:rPr>
            <w:rFonts w:ascii="仿宋" w:eastAsia="仿宋" w:hAnsi="仿宋" w:cs="仿宋" w:hint="eastAsia"/>
            <w:lang w:eastAsia="zh-CN"/>
          </w:rPr>
          <w:t>十四、供应链管理</w:t>
        </w:r>
        <w:r>
          <w:tab/>
        </w:r>
        <w:r>
          <w:fldChar w:fldCharType="begin"/>
        </w:r>
        <w:r>
          <w:instrText xml:space="preserve"> PAGEREF _Toc10012 \h </w:instrText>
        </w:r>
        <w:r>
          <w:fldChar w:fldCharType="separate"/>
        </w:r>
        <w:r>
          <w:t>59</w:t>
        </w:r>
        <w:r>
          <w:fldChar w:fldCharType="end"/>
        </w:r>
      </w:hyperlink>
    </w:p>
    <w:p>
      <w:pPr>
        <w:pStyle w:val="TOC2"/>
        <w:tabs>
          <w:tab w:val="right" w:leader="dot" w:pos="8306"/>
        </w:tabs>
      </w:pPr>
      <w:hyperlink w:anchor="_Toc8247" w:history="1">
        <w:r>
          <w:rPr>
            <w:rFonts w:ascii="仿宋" w:eastAsia="仿宋" w:hAnsi="仿宋" w:cs="仿宋" w:hint="eastAsia"/>
            <w:lang w:eastAsia="zh-CN"/>
          </w:rPr>
          <w:t>(一)、供应链战略规划</w:t>
        </w:r>
        <w:r>
          <w:tab/>
        </w:r>
        <w:r>
          <w:fldChar w:fldCharType="begin"/>
        </w:r>
        <w:r>
          <w:instrText xml:space="preserve"> PAGEREF _Toc8247 \h </w:instrText>
        </w:r>
        <w:r>
          <w:fldChar w:fldCharType="separate"/>
        </w:r>
        <w:r>
          <w:t>59</w:t>
        </w:r>
        <w:r>
          <w:fldChar w:fldCharType="end"/>
        </w:r>
      </w:hyperlink>
    </w:p>
    <w:p>
      <w:pPr>
        <w:pStyle w:val="TOC2"/>
        <w:tabs>
          <w:tab w:val="right" w:leader="dot" w:pos="8306"/>
        </w:tabs>
      </w:pPr>
      <w:hyperlink w:anchor="_Toc910" w:history="1">
        <w:r>
          <w:rPr>
            <w:rFonts w:ascii="仿宋" w:eastAsia="仿宋" w:hAnsi="仿宋" w:cs="仿宋" w:hint="eastAsia"/>
            <w:lang w:eastAsia="zh-CN"/>
          </w:rPr>
          <w:t>(二)、供应商选择与合作</w:t>
        </w:r>
        <w:r>
          <w:tab/>
        </w:r>
        <w:r>
          <w:fldChar w:fldCharType="begin"/>
        </w:r>
        <w:r>
          <w:instrText xml:space="preserve"> PAGEREF _Toc910 \h </w:instrText>
        </w:r>
        <w:r>
          <w:fldChar w:fldCharType="separate"/>
        </w:r>
        <w:r>
          <w:t>60</w:t>
        </w:r>
        <w:r>
          <w:fldChar w:fldCharType="end"/>
        </w:r>
      </w:hyperlink>
    </w:p>
    <w:p>
      <w:pPr>
        <w:pStyle w:val="TOC2"/>
        <w:tabs>
          <w:tab w:val="right" w:leader="dot" w:pos="8306"/>
        </w:tabs>
      </w:pPr>
      <w:hyperlink w:anchor="_Toc131" w:history="1">
        <w:r>
          <w:rPr>
            <w:rFonts w:ascii="仿宋" w:eastAsia="仿宋" w:hAnsi="仿宋" w:cs="仿宋" w:hint="eastAsia"/>
            <w:lang w:eastAsia="zh-CN"/>
          </w:rPr>
          <w:t>(三)、物流与库存管理</w:t>
        </w:r>
        <w:r>
          <w:tab/>
        </w:r>
        <w:r>
          <w:fldChar w:fldCharType="begin"/>
        </w:r>
        <w:r>
          <w:instrText xml:space="preserve"> PAGEREF _Toc131 \h </w:instrText>
        </w:r>
        <w:r>
          <w:fldChar w:fldCharType="separate"/>
        </w:r>
        <w:r>
          <w:t>62</w:t>
        </w:r>
        <w:r>
          <w:fldChar w:fldCharType="end"/>
        </w:r>
      </w:hyperlink>
    </w:p>
    <w:p>
      <w:pPr>
        <w:pStyle w:val="TOC1"/>
        <w:tabs>
          <w:tab w:val="right" w:leader="dot" w:pos="8306"/>
        </w:tabs>
      </w:pPr>
      <w:hyperlink w:anchor="_Toc7148" w:history="1">
        <w:r>
          <w:rPr>
            <w:rFonts w:ascii="仿宋" w:eastAsia="仿宋" w:hAnsi="仿宋" w:cs="仿宋" w:hint="eastAsia"/>
            <w:lang w:eastAsia="zh-CN"/>
          </w:rPr>
          <w:t>十五、利益相关者分析与沟通计划</w:t>
        </w:r>
        <w:r>
          <w:tab/>
        </w:r>
        <w:r>
          <w:fldChar w:fldCharType="begin"/>
        </w:r>
        <w:r>
          <w:instrText xml:space="preserve"> PAGEREF _Toc7148 \h </w:instrText>
        </w:r>
        <w:r>
          <w:fldChar w:fldCharType="separate"/>
        </w:r>
        <w:r>
          <w:t>63</w:t>
        </w:r>
        <w:r>
          <w:fldChar w:fldCharType="end"/>
        </w:r>
      </w:hyperlink>
    </w:p>
    <w:p>
      <w:pPr>
        <w:pStyle w:val="TOC2"/>
        <w:tabs>
          <w:tab w:val="right" w:leader="dot" w:pos="8306"/>
        </w:tabs>
      </w:pPr>
      <w:hyperlink w:anchor="_Toc15688" w:history="1">
        <w:r>
          <w:rPr>
            <w:rFonts w:ascii="仿宋" w:eastAsia="仿宋" w:hAnsi="仿宋" w:cs="仿宋" w:hint="eastAsia"/>
            <w:lang w:eastAsia="zh-CN"/>
          </w:rPr>
          <w:t>(一)、利益相关者分析</w:t>
        </w:r>
        <w:r>
          <w:tab/>
        </w:r>
        <w:r>
          <w:fldChar w:fldCharType="begin"/>
        </w:r>
        <w:r>
          <w:instrText xml:space="preserve"> PAGEREF _Toc15688 \h </w:instrText>
        </w:r>
        <w:r>
          <w:fldChar w:fldCharType="separate"/>
        </w:r>
        <w:r>
          <w:t>63</w:t>
        </w:r>
        <w:r>
          <w:fldChar w:fldCharType="end"/>
        </w:r>
      </w:hyperlink>
    </w:p>
    <w:p>
      <w:pPr>
        <w:pStyle w:val="TOC2"/>
        <w:tabs>
          <w:tab w:val="right" w:leader="dot" w:pos="8306"/>
        </w:tabs>
      </w:pPr>
      <w:hyperlink w:anchor="_Toc16154" w:history="1">
        <w:r>
          <w:rPr>
            <w:rFonts w:ascii="仿宋" w:eastAsia="仿宋" w:hAnsi="仿宋" w:cs="仿宋" w:hint="eastAsia"/>
            <w:lang w:eastAsia="zh-CN"/>
          </w:rPr>
          <w:t>(二)、沟通计划</w:t>
        </w:r>
        <w:r>
          <w:tab/>
        </w:r>
        <w:r>
          <w:fldChar w:fldCharType="begin"/>
        </w:r>
        <w:r>
          <w:instrText xml:space="preserve"> PAGEREF _Toc16154 \h </w:instrText>
        </w:r>
        <w:r>
          <w:fldChar w:fldCharType="separate"/>
        </w:r>
        <w:r>
          <w:t>64</w:t>
        </w:r>
        <w:r>
          <w:fldChar w:fldCharType="end"/>
        </w:r>
      </w:hyperlink>
    </w:p>
    <w:p>
      <w:pPr>
        <w:pStyle w:val="TOC1"/>
        <w:tabs>
          <w:tab w:val="right" w:leader="dot" w:pos="8306"/>
        </w:tabs>
      </w:pPr>
      <w:hyperlink w:anchor="_Toc1505" w:history="1">
        <w:r>
          <w:rPr>
            <w:rFonts w:ascii="仿宋" w:eastAsia="仿宋" w:hAnsi="仿宋" w:cs="仿宋" w:hint="eastAsia"/>
            <w:lang w:eastAsia="zh-CN"/>
          </w:rPr>
          <w:t>十六、浮子水管倾斜仪项目工程方案分析</w:t>
        </w:r>
        <w:r>
          <w:tab/>
        </w:r>
        <w:r>
          <w:fldChar w:fldCharType="begin"/>
        </w:r>
        <w:r>
          <w:instrText xml:space="preserve"> PAGEREF _Toc1505 \h </w:instrText>
        </w:r>
        <w:r>
          <w:fldChar w:fldCharType="separate"/>
        </w:r>
        <w:r>
          <w:t>65</w:t>
        </w:r>
        <w:r>
          <w:fldChar w:fldCharType="end"/>
        </w:r>
      </w:hyperlink>
    </w:p>
    <w:p>
      <w:pPr>
        <w:pStyle w:val="TOC2"/>
        <w:tabs>
          <w:tab w:val="right" w:leader="dot" w:pos="8306"/>
        </w:tabs>
      </w:pPr>
      <w:hyperlink w:anchor="_Toc4871" w:history="1">
        <w:r>
          <w:rPr>
            <w:rFonts w:ascii="仿宋" w:eastAsia="仿宋" w:hAnsi="仿宋" w:cs="仿宋" w:hint="eastAsia"/>
            <w:lang w:eastAsia="zh-CN"/>
          </w:rPr>
          <w:t>(一)、建筑工程设计原则</w:t>
        </w:r>
        <w:r>
          <w:tab/>
        </w:r>
        <w:r>
          <w:fldChar w:fldCharType="begin"/>
        </w:r>
        <w:r>
          <w:instrText xml:space="preserve"> PAGEREF _Toc4871 \h </w:instrText>
        </w:r>
        <w:r>
          <w:fldChar w:fldCharType="separate"/>
        </w:r>
        <w:r>
          <w:t>65</w:t>
        </w:r>
        <w:r>
          <w:fldChar w:fldCharType="end"/>
        </w:r>
      </w:hyperlink>
    </w:p>
    <w:p>
      <w:pPr>
        <w:pStyle w:val="TOC2"/>
        <w:tabs>
          <w:tab w:val="right" w:leader="dot" w:pos="8306"/>
        </w:tabs>
      </w:pPr>
      <w:hyperlink w:anchor="_Toc13456" w:history="1">
        <w:r>
          <w:rPr>
            <w:rFonts w:ascii="仿宋" w:eastAsia="仿宋" w:hAnsi="仿宋" w:cs="仿宋" w:hint="eastAsia"/>
            <w:lang w:eastAsia="zh-CN"/>
          </w:rPr>
          <w:t>(二)、土建工程建设指标</w:t>
        </w:r>
        <w:r>
          <w:tab/>
        </w:r>
        <w:r>
          <w:fldChar w:fldCharType="begin"/>
        </w:r>
        <w:r>
          <w:instrText xml:space="preserve"> PAGEREF _Toc13456 \h </w:instrText>
        </w:r>
        <w:r>
          <w:fldChar w:fldCharType="separate"/>
        </w:r>
        <w:r>
          <w:t>69</w:t>
        </w:r>
        <w:r>
          <w:fldChar w:fldCharType="end"/>
        </w:r>
      </w:hyperlink>
    </w:p>
    <w:p>
      <w:pPr>
        <w:pStyle w:val="TOC1"/>
        <w:tabs>
          <w:tab w:val="right" w:leader="dot" w:pos="8306"/>
        </w:tabs>
      </w:pPr>
      <w:hyperlink w:anchor="_Toc27831" w:history="1">
        <w:r>
          <w:rPr>
            <w:rFonts w:ascii="仿宋" w:eastAsia="仿宋" w:hAnsi="仿宋" w:cs="仿宋" w:hint="eastAsia"/>
            <w:lang w:eastAsia="zh-CN"/>
          </w:rPr>
          <w:t>十七、浮子水管倾斜仪项目变更管理</w:t>
        </w:r>
        <w:r>
          <w:tab/>
        </w:r>
        <w:r>
          <w:fldChar w:fldCharType="begin"/>
        </w:r>
        <w:r>
          <w:instrText xml:space="preserve"> PAGEREF _Toc27831 \h </w:instrText>
        </w:r>
        <w:r>
          <w:fldChar w:fldCharType="separate"/>
        </w:r>
        <w:r>
          <w:t>70</w:t>
        </w:r>
        <w:r>
          <w:fldChar w:fldCharType="end"/>
        </w:r>
      </w:hyperlink>
    </w:p>
    <w:p>
      <w:pPr>
        <w:pStyle w:val="TOC2"/>
        <w:tabs>
          <w:tab w:val="right" w:leader="dot" w:pos="8306"/>
        </w:tabs>
      </w:pPr>
      <w:hyperlink w:anchor="_Toc18158" w:history="1">
        <w:r>
          <w:rPr>
            <w:rFonts w:ascii="仿宋" w:eastAsia="仿宋" w:hAnsi="仿宋" w:cs="仿宋" w:hint="eastAsia"/>
            <w:lang w:eastAsia="zh-CN"/>
          </w:rPr>
          <w:t>(一)、变更申请与评估</w:t>
        </w:r>
        <w:r>
          <w:tab/>
        </w:r>
        <w:r>
          <w:fldChar w:fldCharType="begin"/>
        </w:r>
        <w:r>
          <w:instrText xml:space="preserve"> PAGEREF _Toc18158 \h </w:instrText>
        </w:r>
        <w:r>
          <w:fldChar w:fldCharType="separate"/>
        </w:r>
        <w:r>
          <w:t>70</w:t>
        </w:r>
        <w:r>
          <w:fldChar w:fldCharType="end"/>
        </w:r>
      </w:hyperlink>
    </w:p>
    <w:p>
      <w:pPr>
        <w:pStyle w:val="TOC2"/>
        <w:tabs>
          <w:tab w:val="right" w:leader="dot" w:pos="8306"/>
        </w:tabs>
      </w:pPr>
      <w:hyperlink w:anchor="_Toc25973" w:history="1">
        <w:r>
          <w:rPr>
            <w:rFonts w:ascii="仿宋" w:eastAsia="仿宋" w:hAnsi="仿宋" w:cs="仿宋" w:hint="eastAsia"/>
            <w:lang w:eastAsia="zh-CN"/>
          </w:rPr>
          <w:t>(二)、变更实施与控制</w:t>
        </w:r>
        <w:r>
          <w:tab/>
        </w:r>
        <w:r>
          <w:fldChar w:fldCharType="begin"/>
        </w:r>
        <w:r>
          <w:instrText xml:space="preserve"> PAGEREF _Toc25973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19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750"/>
      <w:r>
        <w:rPr>
          <w:rFonts w:ascii="仿宋" w:eastAsia="仿宋" w:hAnsi="仿宋" w:cs="仿宋" w:hint="eastAsia"/>
          <w:lang w:eastAsia="zh-CN"/>
        </w:rPr>
        <w:t>(一)、浮子水管倾斜仪行业分析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浮子水管倾斜仪行业一直以来都是市场的关注焦点。行业内的发展趋势、竞争态势以及潜在机会都对浮子水管倾斜仪项目的推进产生深远的影响。通过深入研究行业的整体概貌，我们将更好地理解行业的核心特征，为浮子水管倾斜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浮子水管倾斜仪行业，技术一直是推动创新和发展的关键因素。我们将对当前技术趋势进行详尽分析，包括但不限于人工智能、大数据应用、先进制造技术等。这有助于浮子水管倾斜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浮子水管倾斜仪项目成功的基础。我们将对主要竞争对手进行深入研究，包括其市场份额、产品特点、市场定位等。通过全面了解竞争对手的优势和劣势，浮子水管倾斜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885"/>
      <w:r>
        <w:rPr>
          <w:rFonts w:ascii="仿宋" w:eastAsia="仿宋" w:hAnsi="仿宋" w:cs="仿宋" w:hint="eastAsia"/>
          <w:sz w:val="28"/>
          <w:lang w:eastAsia="zh-CN"/>
        </w:rPr>
        <w:t>(二)、浮子水管倾斜仪市场分析预测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浮子水管倾斜仪市场未来的增长趋势。这包括市场的整体规模、各细分领域的发展趋势等。浮子水管倾斜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浮子水管倾斜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浮子水管倾斜仪项目实施过程中需要充分考虑的因素。我们将对市场风险进行全面评估，包括但不限于政策法规风险、市场竞争风险、技术变革风险等。通过对潜在风险的深入分析，浮子水管倾斜仪项目可以制定相应的风险缓解策略，降低不确定性对浮子水管倾斜仪项目的影响。</w:t>
      </w:r>
    </w:p>
    <w:p>
      <w:pPr>
        <w:pStyle w:val="Heading1"/>
        <w:ind w:firstLine="560" w:firstLineChars="200"/>
        <w:rPr>
          <w:rFonts w:ascii="仿宋" w:eastAsia="仿宋" w:hAnsi="仿宋" w:cs="仿宋" w:hint="eastAsia"/>
          <w:sz w:val="28"/>
          <w:lang w:eastAsia="zh-CN"/>
        </w:rPr>
      </w:pPr>
      <w:bookmarkStart w:id="5" w:name="_Toc24404"/>
      <w:r>
        <w:rPr>
          <w:rFonts w:ascii="仿宋" w:eastAsia="仿宋" w:hAnsi="仿宋" w:cs="仿宋" w:hint="eastAsia"/>
          <w:sz w:val="28"/>
          <w:lang w:eastAsia="zh-CN"/>
        </w:rPr>
        <w:t>二、浮子水管倾斜仪项目文档管理</w:t>
      </w:r>
      <w:bookmarkEnd w:id="5"/>
    </w:p>
    <w:p>
      <w:pPr>
        <w:pStyle w:val="Heading2"/>
        <w:rPr>
          <w:rFonts w:ascii="仿宋" w:eastAsia="仿宋" w:hAnsi="仿宋" w:cs="仿宋" w:hint="eastAsia"/>
          <w:lang w:eastAsia="zh-CN"/>
        </w:rPr>
      </w:pPr>
      <w:bookmarkStart w:id="6" w:name="_Toc442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浮子水管倾斜仪项目高度重视文档的质量和准确性，以支持浮子水管倾斜仪项目的各项活动和决策。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浮子水管倾斜仪项目文档的编制始于浮子水管倾斜仪项目计划的初期，我们制定了详细的文档编制计划，明确了每个文档的内容、格式和编写责任人。在浮子水管倾斜仪项目启动阶段，我们首先编制了浮子水管倾斜仪项目章程，明确定义了浮子水管倾斜仪项目的目标、范围、风险等关键要素。随后，浮子水管倾斜仪项目团队根据计划陆续编制了需求文档、设计文档、测试文档等各类文档，确保浮子水管倾斜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浮子水管倾斜仪项目管理中的重要环节，旨在确保浮子水管倾斜仪项目文档符合质量标准和浮子水管倾斜仪项目需求。在浮子水管倾斜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浮子水管倾斜仪项目相关利益方和专业领域的专家对文档进行独立审查。这有助于获取更全面、客观的反馈，确保浮子水管倾斜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浮子水管倾斜仪项目在文档编制与审查方面建立了严格的管理机制，通过规范的流程和多维度的审查，确保浮子水管倾斜仪项目文档的质量、准确性和可靠性，为浮子水管倾斜仪项目的顺利推进提供了有力支持。</w:t>
      </w:r>
    </w:p>
    <w:p>
      <w:pPr>
        <w:pStyle w:val="Heading2"/>
        <w:ind w:firstLine="560" w:firstLineChars="200"/>
        <w:rPr>
          <w:rFonts w:ascii="仿宋" w:eastAsia="仿宋" w:hAnsi="仿宋" w:cs="仿宋" w:hint="eastAsia"/>
          <w:sz w:val="28"/>
          <w:lang w:eastAsia="zh-CN"/>
        </w:rPr>
      </w:pPr>
      <w:bookmarkStart w:id="7" w:name="_Toc578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在浮子水管倾斜仪项目中，我们致力于优化文档发布与分发过程，以确保信息的高效传递和团队间协作的顺畅进行。以下是我们采取的关键优化策略：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我们通过多渠道发布文档，包括电子邮件、浮子水管倾斜仪项目管理平台、内部网站等，以满足不同团队成员的偏好和需求。多渠道发布确保了信息的全面覆盖。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我们采用了精细的权限控制，确保只有授权人员可以访问敏感信息。这种安全措施保护了浮子水管倾斜仪项目文档的机密性，防止了未经授权的信息泄露。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5073"/>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浮子水管倾斜仪项目生命周期中一个至关重要的环节，直接关系到浮子水管倾斜仪项目信息的长期保存和历史记录的完整性。在浮子水管倾斜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630"/>
      <w:r>
        <w:rPr>
          <w:rFonts w:ascii="仿宋" w:eastAsia="仿宋" w:hAnsi="仿宋" w:cs="仿宋" w:hint="eastAsia"/>
          <w:sz w:val="28"/>
          <w:lang w:eastAsia="zh-CN"/>
        </w:rPr>
        <w:t>三、浮子水管倾斜仪项目建设背景及必要性分析</w:t>
      </w:r>
      <w:bookmarkEnd w:id="9"/>
    </w:p>
    <w:p>
      <w:pPr>
        <w:pStyle w:val="Heading2"/>
        <w:rPr>
          <w:rFonts w:ascii="仿宋" w:eastAsia="仿宋" w:hAnsi="仿宋" w:cs="仿宋" w:hint="eastAsia"/>
          <w:lang w:eastAsia="zh-CN"/>
        </w:rPr>
      </w:pPr>
      <w:bookmarkStart w:id="10" w:name="_Toc27853"/>
      <w:r>
        <w:rPr>
          <w:rFonts w:ascii="仿宋" w:eastAsia="仿宋" w:hAnsi="仿宋" w:cs="仿宋" w:hint="eastAsia"/>
          <w:lang w:eastAsia="zh-CN"/>
        </w:rPr>
        <w:t>(一)、浮子水管倾斜仪项目背景分析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浮子水管倾斜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浮子水管倾斜仪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浮子水管倾斜仪项目在这个潮流中的定位。同时，我们将关注行业内涌现的新兴机遇，以便浮子水管倾斜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浮子水管倾斜仪项目提供了强大的发展动力。我们将聚焦于行业内最新的技术发展趋势，包括但不限于人工智能、大数据分析、物联网等领域。通过深度的技术研究，我们将确保浮子水管倾斜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浮子水管倾斜仪项目发展的源泉。我们将投入更多的精力对市场需求进行深入剖析，超越表面的需求，深入挖掘潜在的市场痛点和机遇。通过对市场需求的细致了解，浮子水管倾斜仪项目将更有针对性地设计解决方案，满足市场的多样化需求，从而更好地促进浮子水管倾斜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浮子水管倾斜仪项目战略至关重要。我们将对竞争态势进行更为深入的分析，包括但不限于市场份额、产品特点、客户满意度等多个维度。通过深度的竞争分析，浮子水管倾斜仪项目将能够更准确地把握市场脉搏，制定具有竞争力的浮子水管倾斜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浮子水管倾斜仪项目的发展具有直接的影响。我们将进行更为全面的法规和政策分析，了解行业发展中的潜在法律风险和合规挑战。通过充分了解和遵守相关法规，浮子水管倾斜仪项目将确保在法律框架内合法合规运营，为浮子水管倾斜仪项目的稳健发展提供有力支持。</w:t>
      </w:r>
    </w:p>
    <w:p>
      <w:pPr>
        <w:pStyle w:val="Heading2"/>
        <w:ind w:firstLine="560" w:firstLineChars="200"/>
        <w:rPr>
          <w:rFonts w:ascii="仿宋" w:eastAsia="仿宋" w:hAnsi="仿宋" w:cs="仿宋" w:hint="eastAsia"/>
          <w:sz w:val="28"/>
          <w:lang w:eastAsia="zh-CN"/>
        </w:rPr>
      </w:pPr>
      <w:bookmarkStart w:id="11" w:name="_Toc30642"/>
      <w:r>
        <w:rPr>
          <w:rFonts w:ascii="仿宋" w:eastAsia="仿宋" w:hAnsi="仿宋" w:cs="仿宋" w:hint="eastAsia"/>
          <w:sz w:val="28"/>
          <w:lang w:eastAsia="zh-CN"/>
        </w:rPr>
        <w:t>(二)、浮子水管倾斜仪项目建设必要性分析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浮子水管倾斜仪项目建设的迫切性源于对行业发展趋势的深刻洞察。我们正处于一个行业变革的时代，科技创新、数字化转型成为企业发展的关键动力。浮子水管倾斜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浮子水管倾斜仪项目建设不仅仅是为了跟上潮流，更是为了通过技术创新推动企业的持续发展。通过引入先进的技术和解决方案，浮子水管倾斜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浮子水管倾斜仪项目的建设成为必然选择，通过提高产品质量、拓展服务领域，从而在竞争中获得更多的机会。浮子水管倾斜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浮子水管倾斜仪项目建设的必要性体现在对客户需求更精准的满足。通过浮子水管倾斜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浮子水管倾斜仪项目建设的背后是对企业持续创新的追求。只有通过不断创新，企业才能在竞争中立于不败之地。浮子水管倾斜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4529"/>
      <w:r>
        <w:rPr>
          <w:rFonts w:ascii="仿宋" w:eastAsia="仿宋" w:hAnsi="仿宋" w:cs="仿宋" w:hint="eastAsia"/>
          <w:sz w:val="28"/>
          <w:lang w:eastAsia="zh-CN"/>
        </w:rPr>
        <w:t>四、浮子水管倾斜仪项目土建工程</w:t>
      </w:r>
      <w:bookmarkEnd w:id="12"/>
    </w:p>
    <w:p>
      <w:pPr>
        <w:pStyle w:val="Heading2"/>
        <w:rPr>
          <w:rFonts w:ascii="仿宋" w:eastAsia="仿宋" w:hAnsi="仿宋" w:cs="仿宋" w:hint="eastAsia"/>
          <w:lang w:eastAsia="zh-CN"/>
        </w:rPr>
      </w:pPr>
      <w:bookmarkStart w:id="13" w:name="_Toc2805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在浮子水管倾斜仪项目的建筑工程设计中，我们将秉承一系列重要的设计原则，以确保浮子水管倾斜仪项目建筑在功能、美观、可持续性等方面达到最佳效果。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首要原则是确保建筑的功能性得到最大化的发挥。我们将充分理解浮子水管倾斜仪项目的实际需求，合理布局各个功能区域，保证建筑在满足业务需求的同时，提供高效的工作环境。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在建筑设计中，我们将综合考虑建设和运营成本。通过精细的经济效益分析，确保设计方案在高效利用资源的同时，对浮子水管倾斜仪项目的长期盈利能力有积极的贡献。</w:t>
      </w:r>
    </w:p>
    <w:p>
      <w:pPr>
        <w:pStyle w:val="Heading2"/>
        <w:ind w:firstLine="560" w:firstLineChars="200"/>
        <w:rPr>
          <w:rFonts w:ascii="仿宋" w:eastAsia="仿宋" w:hAnsi="仿宋" w:cs="仿宋" w:hint="eastAsia"/>
          <w:sz w:val="28"/>
          <w:lang w:eastAsia="zh-CN"/>
        </w:rPr>
      </w:pPr>
      <w:bookmarkStart w:id="14" w:name="_Toc367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浮子水管倾斜仪项目的土建工程设计中，我们将精准设定设计年限，结合浮子水管倾斜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浮子水管倾斜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436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浮子水管倾斜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浮子水管倾斜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浮子水管倾斜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317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本期工程浮子水管倾斜仪项目预计总建筑面积XXX平方米，其中：计容建筑面积XXX平方米，计划建筑工程投资XX万元，占浮子水管倾斜仪项目总投资的XX%。</w:t>
      </w:r>
    </w:p>
    <w:p>
      <w:pPr>
        <w:pStyle w:val="Heading1"/>
        <w:ind w:firstLine="560" w:firstLineChars="200"/>
        <w:rPr>
          <w:rFonts w:ascii="仿宋" w:eastAsia="仿宋" w:hAnsi="仿宋" w:cs="仿宋" w:hint="eastAsia"/>
          <w:sz w:val="28"/>
          <w:lang w:eastAsia="zh-CN"/>
        </w:rPr>
      </w:pPr>
      <w:bookmarkStart w:id="17" w:name="_Toc2336"/>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745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浮子水管倾斜仪项目的技术管理特点体现在其创新导向。通过引入最先进的技术趋势和解决方案，浮子水管倾斜仪项目致力于提升科技含量、提高质量和效率水平。这意味着我们将采用最新的工具和方法，确保浮子水管倾斜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浮子水管倾斜仪项目技术管理的显著特征。通过整合不同领域的技术资源，我们实现了跨学科的协同工作。这有助于优化技术架构，提高整体效能。此外，整合性策略还促进了不同技术团队之间的紧密沟通和高效合作，确保浮子水管倾斜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浮子水管倾斜仪项目所采用的技术。通过不断优化技术方案，浮子水管倾斜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浮子水管倾斜仪项目团队将在浮子水管倾斜仪项目初期识别可能的技术风险，并采取相应的预防和应对措施。通过建立健全的风险评估机制，浮子水管倾斜仪项目能够在实施过程中及时发现并解决潜在的技术问题，保障浮子水管倾斜仪项目技术实施的平稳进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这些独特的技术管理特点，我们确信在浮子水管倾斜仪项目中，技术将成为浮子水管倾斜仪项目成功的有力支持。这一深度剖析揭示了技术管理在浮子水管倾斜仪项目实施中的关键作用，为浮子水管倾斜仪项目的技术基础奠定了坚实的基础。</w:t>
      </w:r>
    </w:p>
    <w:p>
      <w:pPr>
        <w:pStyle w:val="Heading2"/>
        <w:ind w:firstLine="560" w:firstLineChars="200"/>
        <w:rPr>
          <w:rFonts w:ascii="仿宋" w:eastAsia="仿宋" w:hAnsi="仿宋" w:cs="仿宋" w:hint="eastAsia"/>
          <w:sz w:val="28"/>
          <w:lang w:eastAsia="zh-CN"/>
        </w:rPr>
      </w:pPr>
      <w:bookmarkStart w:id="19" w:name="_Toc7672"/>
      <w:r>
        <w:rPr>
          <w:rFonts w:ascii="仿宋" w:eastAsia="仿宋" w:hAnsi="仿宋" w:cs="仿宋" w:hint="eastAsia"/>
          <w:sz w:val="28"/>
          <w:lang w:eastAsia="zh-CN"/>
        </w:rPr>
        <w:t>(二)、浮子水管倾斜仪项目工艺技术设计方案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浮子水管倾斜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浮子水管倾斜仪项目将严格按照相关行业规范要求进行组织。通过有效控制产品质量，浮子水管倾斜仪项目将致力于为顾客提供优质的浮子水管倾斜仪项目产品和良好的服务。这体现了浮子水管倾斜仪项目对于生产活动合规性和质量标准的高度重视，为浮子水管倾斜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浮子水管倾斜仪项目注重生态效益和清洁生产原则。浮子水管倾斜仪项目建设将紧密结合地方特色经济发展，与社会经济发展规划和区域环境保护规划方案相协调一致。通过与当地区域自然生态系统的结合，浮子水管倾斜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https://d.book118.com/218134053062006026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浮子水管倾斜仪项目计划设计方案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浮子水管倾斜仪项目计划设计方案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浮子水管倾斜仪项目计划设计方案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浮子水管倾斜仪项目计划设计方案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浮子水管倾斜仪项目计划设计方案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浮子水管倾斜仪项目计划设计方案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浮子水管倾斜仪项目计划设计方案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浮子水管倾斜仪项目计划设计方案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浮子水管倾斜仪项目计划设计方案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浮子水管倾斜仪项目计划设计方案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浮子水管倾斜仪项目计划设计方案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浮子水管倾斜仪项目计划设计方案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浮子水管倾斜仪项目计划设计方案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浮子水管倾斜仪项目计划设计方案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浮子水管倾斜仪项目计划设计方案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浮子水管倾斜仪项目计划设计方案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浮子水管倾斜仪项目计划设计方案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1E58CB"/>
    <w:rsid w:val="121E58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134053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2024-01-14T17:40:00Z</dcterms:created>
  <dcterms:modified xsi:type="dcterms:W3CDTF">2024-01-14T17:40:39Z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D2F4F6C6651D4B85B23D7C6E36B2E9BD_11</vt:lpwstr>
  </property>
  <property fmtid="{D5CDD505-2E9C-101B-9397-08002B2CF9AE}" pid="3" name="KSOProductBuildVer">
    <vt:lpwstr>2052-12.1.0.16120</vt:lpwstr>
  </property>
</Properties>
</file>