
<file path=[Content_Types].xml><?xml version="1.0" encoding="utf-8"?>
<Types xmlns="http://schemas.openxmlformats.org/package/2006/content-types">
  <Default Extension="bmp" ContentType="image/bmp"/>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sdt>
      <w:sdtPr>
        <w:rPr>
          <w:rFonts w:ascii="宋体" w:eastAsia="宋体" w:hAnsi="宋体" w:cs="Times New Roman"/>
          <w:color w:val="auto"/>
          <w:kern w:val="2"/>
          <w:sz w:val="21"/>
          <w:lang w:val="en-US" w:eastAsia="zh-CN" w:bidi="ar-SA"/>
        </w:rPr>
        <w:id w:val="147474988"/>
        <w:docPartObj>
          <w:docPartGallery w:val="Table of Contents"/>
          <w:docPartUnique/>
        </w:docPartObj>
        <w15:color w:val="DBDBDB"/>
      </w:sdtPr>
      <w:sdtEndPr>
        <w:rPr>
          <w:rFonts w:ascii="Times New Roman" w:eastAsia="宋体" w:hAnsi="Times New Roman" w:cs="Times New Roman" w:hint="eastAsia"/>
          <w:color w:val="auto"/>
          <w:kern w:val="2"/>
          <w:sz w:val="24"/>
          <w:lang w:val="en-US" w:eastAsia="zh-CN" w:bidi="ar-SA"/>
        </w:rPr>
      </w:sdtEndPr>
      <w:sdtContent>
        <w:p>
          <w:pPr>
            <w:spacing w:before="0" w:beforeLines="0" w:after="0" w:afterLines="0" w:line="240" w:lineRule="auto"/>
            <w:ind w:left="0" w:right="0" w:firstLine="0" w:leftChars="0" w:rightChars="0" w:firstLineChars="0"/>
            <w:jc w:val="center"/>
            <w:rPr>
              <w:rFonts w:hint="eastAsia"/>
              <w:color w:val="auto"/>
            </w:rPr>
          </w:pPr>
          <w:bookmarkStart w:id="0" w:name="_GoBack"/>
          <w:r>
            <w:rPr>
              <w:rFonts w:ascii="宋体" w:hAnsi="宋体" w:hint="eastAsia"/>
              <w:b/>
              <w:bCs/>
              <w:color w:val="auto"/>
              <w:sz w:val="30"/>
              <w:szCs w:val="30"/>
              <w:lang w:eastAsia="zh-CN"/>
            </w:rPr>
            <w:t>宿舍楼建筑结构计算与设计</w:t>
          </w:r>
        </w:p>
        <w:bookmarkEnd w:id="0"/>
        <w:p>
          <w:pPr>
            <w:pStyle w:val="TOC2"/>
            <w:keepNext w:val="0"/>
            <w:keepLines w:val="0"/>
            <w:pageBreakBefore w:val="0"/>
            <w:widowControl w:val="0"/>
            <w:tabs>
              <w:tab w:val="right" w:leader="dot" w:pos="8641"/>
            </w:tabs>
            <w:kinsoku/>
            <w:wordWrap/>
            <w:overflowPunct/>
            <w:topLinePunct w:val="0"/>
            <w:autoSpaceDE/>
            <w:autoSpaceDN/>
            <w:bidi w:val="0"/>
            <w:adjustRightInd/>
            <w:snapToGrid/>
            <w:ind w:left="0" w:firstLine="0" w:leftChars="0" w:firstLineChars="0"/>
            <w:textAlignment w:val="auto"/>
            <w:rPr>
              <w:color w:val="auto"/>
            </w:rPr>
          </w:pPr>
          <w:r>
            <w:rPr>
              <w:rFonts w:hint="eastAsia"/>
              <w:color w:val="auto"/>
              <w:lang w:val="en-US" w:eastAsia="zh-CN"/>
            </w:rPr>
            <w:fldChar w:fldCharType="begin"/>
          </w:r>
          <w:r>
            <w:rPr>
              <w:rFonts w:hint="eastAsia"/>
              <w:color w:val="auto"/>
              <w:lang w:val="en-US" w:eastAsia="zh-CN"/>
            </w:rPr>
            <w:instrText xml:space="preserve">TOC \o "1-3" \h \u </w:instrText>
          </w:r>
          <w:r>
            <w:rPr>
              <w:rFonts w:hint="eastAsia"/>
              <w:color w:val="auto"/>
              <w:lang w:val="en-US" w:eastAsia="zh-CN"/>
            </w:rPr>
            <w:fldChar w:fldCharType="separate"/>
          </w:r>
          <w:r>
            <w:rPr>
              <w:rFonts w:hint="eastAsia"/>
              <w:color w:val="auto"/>
              <w:lang w:val="en-US" w:eastAsia="zh-CN"/>
            </w:rPr>
            <w:fldChar w:fldCharType="begin"/>
          </w:r>
          <w:r>
            <w:rPr>
              <w:rFonts w:hint="eastAsia"/>
              <w:color w:val="auto"/>
              <w:lang w:val="en-US" w:eastAsia="zh-CN"/>
            </w:rPr>
            <w:instrText xml:space="preserve"> HYPERLINK \l _Toc21500 </w:instrText>
          </w:r>
          <w:r>
            <w:rPr>
              <w:rFonts w:hint="eastAsia"/>
              <w:color w:val="auto"/>
              <w:lang w:val="en-US" w:eastAsia="zh-CN"/>
            </w:rPr>
            <w:fldChar w:fldCharType="separate"/>
          </w:r>
          <w:r>
            <w:rPr>
              <w:rFonts w:hint="eastAsia"/>
              <w:color w:val="auto"/>
              <w:lang w:val="en-US" w:eastAsia="zh-CN"/>
            </w:rPr>
            <w:t>摘要</w:t>
          </w:r>
          <w:r>
            <w:rPr>
              <w:color w:val="auto"/>
            </w:rPr>
            <w:tab/>
          </w:r>
          <w:r>
            <w:rPr>
              <w:color w:val="auto"/>
            </w:rPr>
            <w:fldChar w:fldCharType="begin"/>
          </w:r>
          <w:r>
            <w:rPr>
              <w:color w:val="auto"/>
            </w:rPr>
            <w:instrText xml:space="preserve"> PAGEREF _Toc21500 \h </w:instrText>
          </w:r>
          <w:r>
            <w:rPr>
              <w:color w:val="auto"/>
            </w:rPr>
            <w:fldChar w:fldCharType="separate"/>
          </w:r>
          <w:r>
            <w:rPr>
              <w:color w:val="auto"/>
            </w:rPr>
            <w:t>1</w:t>
          </w:r>
          <w:r>
            <w:rPr>
              <w:color w:val="auto"/>
            </w:rPr>
            <w:fldChar w:fldCharType="end"/>
          </w:r>
          <w:r>
            <w:rPr>
              <w:rFonts w:hint="eastAsia"/>
              <w:color w:val="auto"/>
              <w:lang w:val="en-US" w:eastAsia="zh-CN"/>
            </w:rPr>
            <w:fldChar w:fldCharType="end"/>
          </w:r>
        </w:p>
        <w:p>
          <w:pPr>
            <w:pStyle w:val="TOC2"/>
            <w:keepNext w:val="0"/>
            <w:keepLines w:val="0"/>
            <w:pageBreakBefore w:val="0"/>
            <w:widowControl w:val="0"/>
            <w:tabs>
              <w:tab w:val="right" w:leader="dot" w:pos="8641"/>
            </w:tabs>
            <w:kinsoku/>
            <w:wordWrap/>
            <w:overflowPunct/>
            <w:topLinePunct w:val="0"/>
            <w:autoSpaceDE/>
            <w:autoSpaceDN/>
            <w:bidi w:val="0"/>
            <w:adjustRightInd/>
            <w:snapToGrid/>
            <w:ind w:left="0" w:firstLine="0" w:leftChars="0" w:firstLineChars="0"/>
            <w:textAlignment w:val="auto"/>
            <w:rPr>
              <w:color w:val="auto"/>
            </w:rPr>
          </w:pPr>
          <w:hyperlink w:anchor="_Toc27868" w:history="1">
            <w:r>
              <w:rPr>
                <w:rFonts w:hint="eastAsia"/>
                <w:color w:val="auto"/>
              </w:rPr>
              <w:t xml:space="preserve">第1章 </w:t>
            </w:r>
            <w:r>
              <w:rPr>
                <w:color w:val="auto"/>
              </w:rPr>
              <w:t>工程概况及</w:t>
            </w:r>
            <w:r>
              <w:rPr>
                <w:rFonts w:hint="eastAsia"/>
                <w:color w:val="auto"/>
              </w:rPr>
              <w:t>设计依据</w:t>
            </w:r>
            <w:r>
              <w:rPr>
                <w:color w:val="auto"/>
              </w:rPr>
              <w:tab/>
            </w:r>
            <w:r>
              <w:rPr>
                <w:color w:val="auto"/>
              </w:rPr>
              <w:fldChar w:fldCharType="begin"/>
            </w:r>
            <w:r>
              <w:rPr>
                <w:color w:val="auto"/>
              </w:rPr>
              <w:instrText xml:space="preserve"> PAGEREF _Toc27868 \h </w:instrText>
            </w:r>
            <w:r>
              <w:rPr>
                <w:color w:val="auto"/>
              </w:rPr>
              <w:fldChar w:fldCharType="separate"/>
            </w:r>
            <w:r>
              <w:rPr>
                <w:color w:val="auto"/>
              </w:rPr>
              <w:t>5</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7283" w:history="1">
            <w:r>
              <w:rPr>
                <w:color w:val="auto"/>
              </w:rPr>
              <w:t>1.1工程概况</w:t>
            </w:r>
            <w:r>
              <w:rPr>
                <w:color w:val="auto"/>
              </w:rPr>
              <w:tab/>
            </w:r>
            <w:r>
              <w:rPr>
                <w:color w:val="auto"/>
              </w:rPr>
              <w:fldChar w:fldCharType="begin"/>
            </w:r>
            <w:r>
              <w:rPr>
                <w:color w:val="auto"/>
              </w:rPr>
              <w:instrText xml:space="preserve"> PAGEREF _Toc17283 \h </w:instrText>
            </w:r>
            <w:r>
              <w:rPr>
                <w:color w:val="auto"/>
              </w:rPr>
              <w:fldChar w:fldCharType="separate"/>
            </w:r>
            <w:r>
              <w:rPr>
                <w:color w:val="auto"/>
              </w:rPr>
              <w:t>5</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2265" w:history="1">
            <w:r>
              <w:rPr>
                <w:color w:val="auto"/>
              </w:rPr>
              <w:t>1.1.1 建筑概况</w:t>
            </w:r>
            <w:r>
              <w:rPr>
                <w:color w:val="auto"/>
              </w:rPr>
              <w:tab/>
            </w:r>
            <w:r>
              <w:rPr>
                <w:color w:val="auto"/>
              </w:rPr>
              <w:fldChar w:fldCharType="begin"/>
            </w:r>
            <w:r>
              <w:rPr>
                <w:color w:val="auto"/>
              </w:rPr>
              <w:instrText xml:space="preserve"> PAGEREF _Toc12265 \h </w:instrText>
            </w:r>
            <w:r>
              <w:rPr>
                <w:color w:val="auto"/>
              </w:rPr>
              <w:fldChar w:fldCharType="separate"/>
            </w:r>
            <w:r>
              <w:rPr>
                <w:color w:val="auto"/>
              </w:rPr>
              <w:t>5</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3833" w:history="1">
            <w:r>
              <w:rPr>
                <w:color w:val="auto"/>
              </w:rPr>
              <w:t>1.1.3 设计资料</w:t>
            </w:r>
            <w:r>
              <w:rPr>
                <w:color w:val="auto"/>
              </w:rPr>
              <w:tab/>
            </w:r>
            <w:r>
              <w:rPr>
                <w:color w:val="auto"/>
              </w:rPr>
              <w:fldChar w:fldCharType="begin"/>
            </w:r>
            <w:r>
              <w:rPr>
                <w:color w:val="auto"/>
              </w:rPr>
              <w:instrText xml:space="preserve"> PAGEREF _Toc23833 \h </w:instrText>
            </w:r>
            <w:r>
              <w:rPr>
                <w:color w:val="auto"/>
              </w:rPr>
              <w:fldChar w:fldCharType="separate"/>
            </w:r>
            <w:r>
              <w:rPr>
                <w:color w:val="auto"/>
              </w:rPr>
              <w:t>5</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9716" w:history="1">
            <w:r>
              <w:rPr>
                <w:color w:val="auto"/>
              </w:rPr>
              <w:t>1.</w:t>
            </w:r>
            <w:r>
              <w:rPr>
                <w:rFonts w:hint="eastAsia"/>
                <w:color w:val="auto"/>
              </w:rPr>
              <w:t>2</w:t>
            </w:r>
            <w:r>
              <w:rPr>
                <w:color w:val="auto"/>
              </w:rPr>
              <w:t>　设计</w:t>
            </w:r>
            <w:r>
              <w:rPr>
                <w:rFonts w:hint="eastAsia"/>
                <w:color w:val="auto"/>
              </w:rPr>
              <w:t>依据</w:t>
            </w:r>
            <w:r>
              <w:rPr>
                <w:color w:val="auto"/>
              </w:rPr>
              <w:tab/>
            </w:r>
            <w:r>
              <w:rPr>
                <w:color w:val="auto"/>
              </w:rPr>
              <w:fldChar w:fldCharType="begin"/>
            </w:r>
            <w:r>
              <w:rPr>
                <w:color w:val="auto"/>
              </w:rPr>
              <w:instrText xml:space="preserve"> PAGEREF _Toc29716 \h </w:instrText>
            </w:r>
            <w:r>
              <w:rPr>
                <w:color w:val="auto"/>
              </w:rPr>
              <w:fldChar w:fldCharType="separate"/>
            </w:r>
            <w:r>
              <w:rPr>
                <w:color w:val="auto"/>
              </w:rPr>
              <w:t>6</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2913" w:history="1">
            <w:r>
              <w:rPr>
                <w:rFonts w:hint="eastAsia"/>
                <w:color w:val="auto"/>
              </w:rPr>
              <w:t>1.2.1建筑设计</w:t>
            </w:r>
            <w:r>
              <w:rPr>
                <w:color w:val="auto"/>
              </w:rPr>
              <w:tab/>
            </w:r>
            <w:r>
              <w:rPr>
                <w:color w:val="auto"/>
              </w:rPr>
              <w:fldChar w:fldCharType="begin"/>
            </w:r>
            <w:r>
              <w:rPr>
                <w:color w:val="auto"/>
              </w:rPr>
              <w:instrText xml:space="preserve"> PAGEREF _Toc12913 \h </w:instrText>
            </w:r>
            <w:r>
              <w:rPr>
                <w:color w:val="auto"/>
              </w:rPr>
              <w:fldChar w:fldCharType="separate"/>
            </w:r>
            <w:r>
              <w:rPr>
                <w:color w:val="auto"/>
              </w:rPr>
              <w:t>6</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4254" w:history="1">
            <w:r>
              <w:rPr>
                <w:rFonts w:hint="eastAsia"/>
                <w:color w:val="auto"/>
              </w:rPr>
              <w:t>1.2.2结构设计依据</w:t>
            </w:r>
            <w:r>
              <w:rPr>
                <w:color w:val="auto"/>
              </w:rPr>
              <w:tab/>
            </w:r>
            <w:r>
              <w:rPr>
                <w:color w:val="auto"/>
              </w:rPr>
              <w:fldChar w:fldCharType="begin"/>
            </w:r>
            <w:r>
              <w:rPr>
                <w:color w:val="auto"/>
              </w:rPr>
              <w:instrText xml:space="preserve"> PAGEREF _Toc4254 \h </w:instrText>
            </w:r>
            <w:r>
              <w:rPr>
                <w:color w:val="auto"/>
              </w:rPr>
              <w:fldChar w:fldCharType="separate"/>
            </w:r>
            <w:r>
              <w:rPr>
                <w:color w:val="auto"/>
              </w:rPr>
              <w:t>6</w:t>
            </w:r>
            <w:r>
              <w:rPr>
                <w:color w:val="auto"/>
              </w:rPr>
              <w:fldChar w:fldCharType="end"/>
            </w:r>
          </w:hyperlink>
        </w:p>
        <w:p>
          <w:pPr>
            <w:pStyle w:val="TOC1"/>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88" w:history="1">
            <w:r>
              <w:rPr>
                <w:color w:val="auto"/>
              </w:rPr>
              <w:t>第2章  结构布置及框架计算简图</w:t>
            </w:r>
            <w:r>
              <w:rPr>
                <w:color w:val="auto"/>
              </w:rPr>
              <w:tab/>
            </w:r>
            <w:r>
              <w:rPr>
                <w:color w:val="auto"/>
              </w:rPr>
              <w:fldChar w:fldCharType="begin"/>
            </w:r>
            <w:r>
              <w:rPr>
                <w:color w:val="auto"/>
              </w:rPr>
              <w:instrText xml:space="preserve"> PAGEREF _Toc188 \h </w:instrText>
            </w:r>
            <w:r>
              <w:rPr>
                <w:color w:val="auto"/>
              </w:rPr>
              <w:fldChar w:fldCharType="separate"/>
            </w:r>
            <w:r>
              <w:rPr>
                <w:color w:val="auto"/>
              </w:rPr>
              <w:t>8</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9740" w:history="1">
            <w:r>
              <w:rPr>
                <w:color w:val="auto"/>
              </w:rPr>
              <w:t>2.1　构件尺寸初估</w:t>
            </w:r>
            <w:r>
              <w:rPr>
                <w:color w:val="auto"/>
              </w:rPr>
              <w:tab/>
            </w:r>
            <w:r>
              <w:rPr>
                <w:color w:val="auto"/>
              </w:rPr>
              <w:fldChar w:fldCharType="begin"/>
            </w:r>
            <w:r>
              <w:rPr>
                <w:color w:val="auto"/>
              </w:rPr>
              <w:instrText xml:space="preserve"> PAGEREF _Toc19740 \h </w:instrText>
            </w:r>
            <w:r>
              <w:rPr>
                <w:color w:val="auto"/>
              </w:rPr>
              <w:fldChar w:fldCharType="separate"/>
            </w:r>
            <w:r>
              <w:rPr>
                <w:color w:val="auto"/>
              </w:rPr>
              <w:t>8</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7104" w:history="1">
            <w:r>
              <w:rPr>
                <w:color w:val="auto"/>
              </w:rPr>
              <w:t>2.2</w:t>
            </w:r>
            <w:r>
              <w:rPr>
                <w:rFonts w:hint="eastAsia"/>
                <w:color w:val="auto"/>
              </w:rPr>
              <w:t xml:space="preserve"> </w:t>
            </w:r>
            <w:r>
              <w:rPr>
                <w:color w:val="auto"/>
              </w:rPr>
              <w:t>框架计算简图的确定</w:t>
            </w:r>
            <w:r>
              <w:rPr>
                <w:color w:val="auto"/>
              </w:rPr>
              <w:tab/>
            </w:r>
            <w:r>
              <w:rPr>
                <w:color w:val="auto"/>
              </w:rPr>
              <w:fldChar w:fldCharType="begin"/>
            </w:r>
            <w:r>
              <w:rPr>
                <w:color w:val="auto"/>
              </w:rPr>
              <w:instrText xml:space="preserve"> PAGEREF _Toc7104 \h </w:instrText>
            </w:r>
            <w:r>
              <w:rPr>
                <w:color w:val="auto"/>
              </w:rPr>
              <w:fldChar w:fldCharType="separate"/>
            </w:r>
            <w:r>
              <w:rPr>
                <w:color w:val="auto"/>
              </w:rPr>
              <w:t>6</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4012" w:history="1">
            <w:r>
              <w:rPr>
                <w:color w:val="auto"/>
              </w:rPr>
              <w:t>2.3梁柱线刚度的计算</w:t>
            </w:r>
            <w:r>
              <w:rPr>
                <w:color w:val="auto"/>
              </w:rPr>
              <w:tab/>
            </w:r>
            <w:r>
              <w:rPr>
                <w:color w:val="auto"/>
              </w:rPr>
              <w:fldChar w:fldCharType="begin"/>
            </w:r>
            <w:r>
              <w:rPr>
                <w:color w:val="auto"/>
              </w:rPr>
              <w:instrText xml:space="preserve"> PAGEREF _Toc14012 \h </w:instrText>
            </w:r>
            <w:r>
              <w:rPr>
                <w:color w:val="auto"/>
              </w:rPr>
              <w:fldChar w:fldCharType="separate"/>
            </w:r>
            <w:r>
              <w:rPr>
                <w:color w:val="auto"/>
              </w:rPr>
              <w:t>6</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0882" w:history="1">
            <w:r>
              <w:rPr>
                <w:color w:val="auto"/>
              </w:rPr>
              <w:t>2.4  框架抗侧刚度</w:t>
            </w:r>
            <w:r>
              <w:rPr>
                <w:color w:val="auto"/>
              </w:rPr>
              <w:tab/>
            </w:r>
            <w:r>
              <w:rPr>
                <w:color w:val="auto"/>
              </w:rPr>
              <w:fldChar w:fldCharType="begin"/>
            </w:r>
            <w:r>
              <w:rPr>
                <w:color w:val="auto"/>
              </w:rPr>
              <w:instrText xml:space="preserve"> PAGEREF _Toc10882 \h </w:instrText>
            </w:r>
            <w:r>
              <w:rPr>
                <w:color w:val="auto"/>
              </w:rPr>
              <w:fldChar w:fldCharType="separate"/>
            </w:r>
            <w:r>
              <w:rPr>
                <w:color w:val="auto"/>
              </w:rPr>
              <w:t>7</w:t>
            </w:r>
            <w:r>
              <w:rPr>
                <w:color w:val="auto"/>
              </w:rPr>
              <w:fldChar w:fldCharType="end"/>
            </w:r>
          </w:hyperlink>
        </w:p>
        <w:p>
          <w:pPr>
            <w:pStyle w:val="TOC1"/>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3492" w:history="1">
            <w:r>
              <w:rPr>
                <w:color w:val="auto"/>
              </w:rPr>
              <w:t>第3章</w:t>
            </w:r>
            <w:r>
              <w:rPr>
                <w:rFonts w:hint="eastAsia"/>
                <w:color w:val="auto"/>
              </w:rPr>
              <w:t xml:space="preserve">  </w:t>
            </w:r>
            <w:r>
              <w:rPr>
                <w:color w:val="auto"/>
              </w:rPr>
              <w:t>水平</w:t>
            </w:r>
            <w:r>
              <w:rPr>
                <w:rFonts w:hint="eastAsia"/>
                <w:color w:val="auto"/>
                <w:lang w:eastAsia="zh-CN"/>
              </w:rPr>
              <w:t>承载</w:t>
            </w:r>
            <w:r>
              <w:rPr>
                <w:color w:val="auto"/>
              </w:rPr>
              <w:t>作用下框架内力计算</w:t>
            </w:r>
            <w:r>
              <w:rPr>
                <w:color w:val="auto"/>
              </w:rPr>
              <w:tab/>
            </w:r>
            <w:r>
              <w:rPr>
                <w:color w:val="auto"/>
              </w:rPr>
              <w:fldChar w:fldCharType="begin"/>
            </w:r>
            <w:r>
              <w:rPr>
                <w:color w:val="auto"/>
              </w:rPr>
              <w:instrText xml:space="preserve"> PAGEREF _Toc13492 \h </w:instrText>
            </w:r>
            <w:r>
              <w:rPr>
                <w:color w:val="auto"/>
              </w:rPr>
              <w:fldChar w:fldCharType="separate"/>
            </w:r>
            <w:r>
              <w:rPr>
                <w:color w:val="auto"/>
              </w:rPr>
              <w:t>9</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689" w:history="1">
            <w:r>
              <w:rPr>
                <w:color w:val="auto"/>
              </w:rPr>
              <w:t>3.1</w:t>
            </w:r>
            <w:r>
              <w:rPr>
                <w:rFonts w:hint="eastAsia"/>
                <w:color w:val="auto"/>
              </w:rPr>
              <w:t xml:space="preserve"> </w:t>
            </w:r>
            <w:r>
              <w:rPr>
                <w:color w:val="auto"/>
              </w:rPr>
              <w:t>横向水平地震作用下框架的侧移与内力计算</w:t>
            </w:r>
            <w:r>
              <w:rPr>
                <w:color w:val="auto"/>
              </w:rPr>
              <w:tab/>
            </w:r>
            <w:r>
              <w:rPr>
                <w:color w:val="auto"/>
              </w:rPr>
              <w:fldChar w:fldCharType="begin"/>
            </w:r>
            <w:r>
              <w:rPr>
                <w:color w:val="auto"/>
              </w:rPr>
              <w:instrText xml:space="preserve"> PAGEREF _Toc2689 \h </w:instrText>
            </w:r>
            <w:r>
              <w:rPr>
                <w:color w:val="auto"/>
              </w:rPr>
              <w:fldChar w:fldCharType="separate"/>
            </w:r>
            <w:r>
              <w:rPr>
                <w:color w:val="auto"/>
              </w:rPr>
              <w:t>9</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32033" w:history="1">
            <w:r>
              <w:rPr>
                <w:color w:val="auto"/>
              </w:rPr>
              <w:t>3.1.1 结构和构配件自重的计算</w:t>
            </w:r>
            <w:r>
              <w:rPr>
                <w:color w:val="auto"/>
              </w:rPr>
              <w:tab/>
            </w:r>
            <w:r>
              <w:rPr>
                <w:color w:val="auto"/>
              </w:rPr>
              <w:fldChar w:fldCharType="begin"/>
            </w:r>
            <w:r>
              <w:rPr>
                <w:color w:val="auto"/>
              </w:rPr>
              <w:instrText xml:space="preserve"> PAGEREF _Toc32033 \h </w:instrText>
            </w:r>
            <w:r>
              <w:rPr>
                <w:color w:val="auto"/>
              </w:rPr>
              <w:fldChar w:fldCharType="separate"/>
            </w:r>
            <w:r>
              <w:rPr>
                <w:color w:val="auto"/>
              </w:rPr>
              <w:t>9</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5527" w:history="1">
            <w:r>
              <w:rPr>
                <w:color w:val="auto"/>
              </w:rPr>
              <w:t>3.1.2 重力</w:t>
            </w:r>
            <w:r>
              <w:rPr>
                <w:rFonts w:hint="eastAsia"/>
                <w:color w:val="auto"/>
                <w:lang w:eastAsia="zh-CN"/>
              </w:rPr>
              <w:t>承载</w:t>
            </w:r>
            <w:r>
              <w:rPr>
                <w:color w:val="auto"/>
              </w:rPr>
              <w:t>代表值计算</w:t>
            </w:r>
            <w:r>
              <w:rPr>
                <w:color w:val="auto"/>
              </w:rPr>
              <w:tab/>
            </w:r>
            <w:r>
              <w:rPr>
                <w:color w:val="auto"/>
              </w:rPr>
              <w:fldChar w:fldCharType="begin"/>
            </w:r>
            <w:r>
              <w:rPr>
                <w:color w:val="auto"/>
              </w:rPr>
              <w:instrText xml:space="preserve"> PAGEREF _Toc5527 \h </w:instrText>
            </w:r>
            <w:r>
              <w:rPr>
                <w:color w:val="auto"/>
              </w:rPr>
              <w:fldChar w:fldCharType="separate"/>
            </w:r>
            <w:r>
              <w:rPr>
                <w:color w:val="auto"/>
              </w:rPr>
              <w:t>13</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1985" w:history="1">
            <w:r>
              <w:rPr>
                <w:color w:val="auto"/>
              </w:rPr>
              <w:t>3.1.3 楼层抗侧刚度D和结构基本自振周期的计算</w:t>
            </w:r>
            <w:r>
              <w:rPr>
                <w:color w:val="auto"/>
              </w:rPr>
              <w:tab/>
            </w:r>
            <w:r>
              <w:rPr>
                <w:color w:val="auto"/>
              </w:rPr>
              <w:fldChar w:fldCharType="begin"/>
            </w:r>
            <w:r>
              <w:rPr>
                <w:color w:val="auto"/>
              </w:rPr>
              <w:instrText xml:space="preserve"> PAGEREF _Toc21985 \h </w:instrText>
            </w:r>
            <w:r>
              <w:rPr>
                <w:color w:val="auto"/>
              </w:rPr>
              <w:fldChar w:fldCharType="separate"/>
            </w:r>
            <w:r>
              <w:rPr>
                <w:color w:val="auto"/>
              </w:rPr>
              <w:t>14</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0224" w:history="1">
            <w:r>
              <w:rPr>
                <w:color w:val="auto"/>
              </w:rPr>
              <w:t>3.1.4 水平地震</w:t>
            </w:r>
            <w:r>
              <w:rPr>
                <w:rFonts w:hint="eastAsia"/>
                <w:color w:val="auto"/>
                <w:lang w:eastAsia="zh-CN"/>
              </w:rPr>
              <w:t>承载</w:t>
            </w:r>
            <w:r>
              <w:rPr>
                <w:color w:val="auto"/>
              </w:rPr>
              <w:t>载作用下结构内力的计算</w:t>
            </w:r>
            <w:r>
              <w:rPr>
                <w:color w:val="auto"/>
              </w:rPr>
              <w:tab/>
            </w:r>
            <w:r>
              <w:rPr>
                <w:color w:val="auto"/>
              </w:rPr>
              <w:fldChar w:fldCharType="begin"/>
            </w:r>
            <w:r>
              <w:rPr>
                <w:color w:val="auto"/>
              </w:rPr>
              <w:instrText xml:space="preserve"> PAGEREF _Toc10224 \h </w:instrText>
            </w:r>
            <w:r>
              <w:rPr>
                <w:color w:val="auto"/>
              </w:rPr>
              <w:fldChar w:fldCharType="separate"/>
            </w:r>
            <w:r>
              <w:rPr>
                <w:color w:val="auto"/>
              </w:rPr>
              <w:t>17</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0537" w:history="1">
            <w:r>
              <w:rPr>
                <w:color w:val="auto"/>
              </w:rPr>
              <w:t>3.2</w:t>
            </w:r>
            <w:r>
              <w:rPr>
                <w:rFonts w:hint="eastAsia"/>
                <w:color w:val="auto"/>
              </w:rPr>
              <w:t xml:space="preserve"> </w:t>
            </w:r>
            <w:r>
              <w:rPr>
                <w:color w:val="auto"/>
              </w:rPr>
              <w:t>横向风</w:t>
            </w:r>
            <w:r>
              <w:rPr>
                <w:rFonts w:hint="eastAsia"/>
                <w:color w:val="auto"/>
                <w:lang w:eastAsia="zh-CN"/>
              </w:rPr>
              <w:t>承载</w:t>
            </w:r>
            <w:r>
              <w:rPr>
                <w:color w:val="auto"/>
              </w:rPr>
              <w:t>作用下框架结构内力和侧移的计算</w:t>
            </w:r>
            <w:r>
              <w:rPr>
                <w:color w:val="auto"/>
              </w:rPr>
              <w:tab/>
            </w:r>
            <w:r>
              <w:rPr>
                <w:color w:val="auto"/>
              </w:rPr>
              <w:fldChar w:fldCharType="begin"/>
            </w:r>
            <w:r>
              <w:rPr>
                <w:color w:val="auto"/>
              </w:rPr>
              <w:instrText xml:space="preserve"> PAGEREF _Toc10537 \h </w:instrText>
            </w:r>
            <w:r>
              <w:rPr>
                <w:color w:val="auto"/>
              </w:rPr>
              <w:fldChar w:fldCharType="separate"/>
            </w:r>
            <w:r>
              <w:rPr>
                <w:color w:val="auto"/>
              </w:rPr>
              <w:t>23</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8353" w:history="1">
            <w:r>
              <w:rPr>
                <w:color w:val="auto"/>
              </w:rPr>
              <w:t>3.2.1 风</w:t>
            </w:r>
            <w:r>
              <w:rPr>
                <w:rFonts w:hint="eastAsia"/>
                <w:color w:val="auto"/>
                <w:lang w:eastAsia="zh-CN"/>
              </w:rPr>
              <w:t>承载</w:t>
            </w:r>
            <w:r>
              <w:rPr>
                <w:color w:val="auto"/>
              </w:rPr>
              <w:t>标准值的计算</w:t>
            </w:r>
            <w:r>
              <w:rPr>
                <w:color w:val="auto"/>
              </w:rPr>
              <w:tab/>
            </w:r>
            <w:r>
              <w:rPr>
                <w:color w:val="auto"/>
              </w:rPr>
              <w:fldChar w:fldCharType="begin"/>
            </w:r>
            <w:r>
              <w:rPr>
                <w:color w:val="auto"/>
              </w:rPr>
              <w:instrText xml:space="preserve"> PAGEREF _Toc28353 \h </w:instrText>
            </w:r>
            <w:r>
              <w:rPr>
                <w:color w:val="auto"/>
              </w:rPr>
              <w:fldChar w:fldCharType="separate"/>
            </w:r>
            <w:r>
              <w:rPr>
                <w:color w:val="auto"/>
              </w:rPr>
              <w:t>23</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9670" w:history="1">
            <w:r>
              <w:rPr>
                <w:color w:val="auto"/>
              </w:rPr>
              <w:t>3.2.2 风</w:t>
            </w:r>
            <w:r>
              <w:rPr>
                <w:rFonts w:hint="eastAsia"/>
                <w:color w:val="auto"/>
                <w:lang w:eastAsia="zh-CN"/>
              </w:rPr>
              <w:t>承载</w:t>
            </w:r>
            <w:r>
              <w:rPr>
                <w:color w:val="auto"/>
              </w:rPr>
              <w:t>作用下框架侧移的计算</w:t>
            </w:r>
            <w:r>
              <w:rPr>
                <w:color w:val="auto"/>
              </w:rPr>
              <w:tab/>
            </w:r>
            <w:r>
              <w:rPr>
                <w:color w:val="auto"/>
              </w:rPr>
              <w:fldChar w:fldCharType="begin"/>
            </w:r>
            <w:r>
              <w:rPr>
                <w:color w:val="auto"/>
              </w:rPr>
              <w:instrText xml:space="preserve"> PAGEREF _Toc29670 \h </w:instrText>
            </w:r>
            <w:r>
              <w:rPr>
                <w:color w:val="auto"/>
              </w:rPr>
              <w:fldChar w:fldCharType="separate"/>
            </w:r>
            <w:r>
              <w:rPr>
                <w:color w:val="auto"/>
              </w:rPr>
              <w:t>24</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3485" w:history="1">
            <w:r>
              <w:rPr>
                <w:rFonts w:hint="default"/>
                <w:color w:val="auto"/>
              </w:rPr>
              <w:t xml:space="preserve">3.2.3 </w:t>
            </w:r>
            <w:r>
              <w:rPr>
                <w:color w:val="auto"/>
              </w:rPr>
              <w:t>风</w:t>
            </w:r>
            <w:r>
              <w:rPr>
                <w:rFonts w:hint="eastAsia"/>
                <w:color w:val="auto"/>
                <w:lang w:eastAsia="zh-CN"/>
              </w:rPr>
              <w:t>承载</w:t>
            </w:r>
            <w:r>
              <w:rPr>
                <w:color w:val="auto"/>
              </w:rPr>
              <w:t>作用下结构内力的计算过程同地震</w:t>
            </w:r>
            <w:r>
              <w:rPr>
                <w:rFonts w:hint="eastAsia"/>
                <w:color w:val="auto"/>
                <w:lang w:eastAsia="zh-CN"/>
              </w:rPr>
              <w:t>承载</w:t>
            </w:r>
            <w:r>
              <w:rPr>
                <w:color w:val="auto"/>
              </w:rPr>
              <w:t>。</w:t>
            </w:r>
            <w:r>
              <w:rPr>
                <w:color w:val="auto"/>
              </w:rPr>
              <w:tab/>
            </w:r>
            <w:r>
              <w:rPr>
                <w:color w:val="auto"/>
              </w:rPr>
              <w:fldChar w:fldCharType="begin"/>
            </w:r>
            <w:r>
              <w:rPr>
                <w:color w:val="auto"/>
              </w:rPr>
              <w:instrText xml:space="preserve"> PAGEREF _Toc3485 \h </w:instrText>
            </w:r>
            <w:r>
              <w:rPr>
                <w:color w:val="auto"/>
              </w:rPr>
              <w:fldChar w:fldCharType="separate"/>
            </w:r>
            <w:r>
              <w:rPr>
                <w:color w:val="auto"/>
              </w:rPr>
              <w:t>25</w:t>
            </w:r>
            <w:r>
              <w:rPr>
                <w:color w:val="auto"/>
              </w:rPr>
              <w:fldChar w:fldCharType="end"/>
            </w:r>
          </w:hyperlink>
        </w:p>
        <w:p>
          <w:pPr>
            <w:pStyle w:val="TOC1"/>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078" w:history="1">
            <w:r>
              <w:rPr>
                <w:color w:val="auto"/>
              </w:rPr>
              <w:t>第4章</w:t>
            </w:r>
            <w:r>
              <w:rPr>
                <w:rFonts w:hint="eastAsia"/>
                <w:color w:val="auto"/>
              </w:rPr>
              <w:t xml:space="preserve"> </w:t>
            </w:r>
            <w:r>
              <w:rPr>
                <w:color w:val="auto"/>
              </w:rPr>
              <w:t xml:space="preserve"> 竖向</w:t>
            </w:r>
            <w:r>
              <w:rPr>
                <w:rFonts w:hint="eastAsia"/>
                <w:color w:val="auto"/>
                <w:lang w:eastAsia="zh-CN"/>
              </w:rPr>
              <w:t>承载</w:t>
            </w:r>
            <w:r>
              <w:rPr>
                <w:color w:val="auto"/>
              </w:rPr>
              <w:t>下框架内力计算</w:t>
            </w:r>
            <w:r>
              <w:rPr>
                <w:color w:val="auto"/>
              </w:rPr>
              <w:tab/>
            </w:r>
            <w:r>
              <w:rPr>
                <w:color w:val="auto"/>
              </w:rPr>
              <w:fldChar w:fldCharType="begin"/>
            </w:r>
            <w:r>
              <w:rPr>
                <w:color w:val="auto"/>
              </w:rPr>
              <w:instrText xml:space="preserve"> PAGEREF _Toc1078 \h </w:instrText>
            </w:r>
            <w:r>
              <w:rPr>
                <w:color w:val="auto"/>
              </w:rPr>
              <w:fldChar w:fldCharType="separate"/>
            </w:r>
            <w:r>
              <w:rPr>
                <w:color w:val="auto"/>
              </w:rPr>
              <w:t>30</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2432" w:history="1">
            <w:r>
              <w:rPr>
                <w:color w:val="auto"/>
              </w:rPr>
              <w:t>4.1</w:t>
            </w:r>
            <w:r>
              <w:rPr>
                <w:rFonts w:hint="eastAsia"/>
                <w:color w:val="auto"/>
              </w:rPr>
              <w:t xml:space="preserve"> </w:t>
            </w:r>
            <w:r>
              <w:rPr>
                <w:color w:val="auto"/>
              </w:rPr>
              <w:t>横向框架内力计算</w:t>
            </w:r>
            <w:r>
              <w:rPr>
                <w:color w:val="auto"/>
              </w:rPr>
              <w:tab/>
            </w:r>
            <w:r>
              <w:rPr>
                <w:color w:val="auto"/>
              </w:rPr>
              <w:fldChar w:fldCharType="begin"/>
            </w:r>
            <w:r>
              <w:rPr>
                <w:color w:val="auto"/>
              </w:rPr>
              <w:instrText xml:space="preserve"> PAGEREF _Toc22432 \h </w:instrText>
            </w:r>
            <w:r>
              <w:rPr>
                <w:color w:val="auto"/>
              </w:rPr>
              <w:fldChar w:fldCharType="separate"/>
            </w:r>
            <w:r>
              <w:rPr>
                <w:color w:val="auto"/>
              </w:rPr>
              <w:t>30</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8784" w:history="1">
            <w:r>
              <w:rPr>
                <w:color w:val="auto"/>
              </w:rPr>
              <w:t>4.1.1</w:t>
            </w:r>
            <w:r>
              <w:rPr>
                <w:rFonts w:hint="eastAsia"/>
                <w:color w:val="auto"/>
              </w:rPr>
              <w:t xml:space="preserve"> </w:t>
            </w:r>
            <w:r>
              <w:rPr>
                <w:color w:val="auto"/>
              </w:rPr>
              <w:t>计算单元</w:t>
            </w:r>
            <w:r>
              <w:rPr>
                <w:color w:val="auto"/>
              </w:rPr>
              <w:tab/>
            </w:r>
            <w:r>
              <w:rPr>
                <w:color w:val="auto"/>
              </w:rPr>
              <w:fldChar w:fldCharType="begin"/>
            </w:r>
            <w:r>
              <w:rPr>
                <w:color w:val="auto"/>
              </w:rPr>
              <w:instrText xml:space="preserve"> PAGEREF _Toc28784 \h </w:instrText>
            </w:r>
            <w:r>
              <w:rPr>
                <w:color w:val="auto"/>
              </w:rPr>
              <w:fldChar w:fldCharType="separate"/>
            </w:r>
            <w:r>
              <w:rPr>
                <w:color w:val="auto"/>
              </w:rPr>
              <w:t>30</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713" w:history="1">
            <w:r>
              <w:rPr>
                <w:color w:val="auto"/>
              </w:rPr>
              <w:t>4.1.2</w:t>
            </w:r>
            <w:r>
              <w:rPr>
                <w:rFonts w:hint="eastAsia"/>
                <w:color w:val="auto"/>
              </w:rPr>
              <w:t xml:space="preserve"> </w:t>
            </w:r>
            <w:r>
              <w:rPr>
                <w:rFonts w:hint="eastAsia"/>
                <w:color w:val="auto"/>
                <w:lang w:eastAsia="zh-CN"/>
              </w:rPr>
              <w:t>承载</w:t>
            </w:r>
            <w:r>
              <w:rPr>
                <w:color w:val="auto"/>
              </w:rPr>
              <w:t>计算</w:t>
            </w:r>
            <w:r>
              <w:rPr>
                <w:color w:val="auto"/>
              </w:rPr>
              <w:tab/>
            </w:r>
            <w:r>
              <w:rPr>
                <w:color w:val="auto"/>
              </w:rPr>
              <w:fldChar w:fldCharType="begin"/>
            </w:r>
            <w:r>
              <w:rPr>
                <w:color w:val="auto"/>
              </w:rPr>
              <w:instrText xml:space="preserve"> PAGEREF _Toc713 \h </w:instrText>
            </w:r>
            <w:r>
              <w:rPr>
                <w:color w:val="auto"/>
              </w:rPr>
              <w:fldChar w:fldCharType="separate"/>
            </w:r>
            <w:r>
              <w:rPr>
                <w:color w:val="auto"/>
              </w:rPr>
              <w:t>32</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sectPr>
              <w:pgSz w:w="11906" w:h="16838"/>
              <w:pgMar w:top="1440" w:right="1468" w:bottom="1440" w:left="1797" w:header="851" w:footer="992" w:gutter="0"/>
              <w:cols w:num="1" w:space="720"/>
              <w:docGrid w:type="lines" w:linePitch="312" w:charSpace="0"/>
            </w:sectPr>
          </w:pPr>
          <w:hyperlink w:anchor="_Toc12084" w:history="1">
            <w:r>
              <w:rPr>
                <w:color w:val="auto"/>
              </w:rPr>
              <w:t>4.2  竖向</w:t>
            </w:r>
            <w:r>
              <w:rPr>
                <w:rFonts w:hint="eastAsia"/>
                <w:color w:val="auto"/>
                <w:lang w:eastAsia="zh-CN"/>
              </w:rPr>
              <w:t>承载</w:t>
            </w:r>
            <w:r>
              <w:rPr>
                <w:color w:val="auto"/>
              </w:rPr>
              <w:t>下框架的内力计算</w:t>
            </w:r>
            <w:r>
              <w:rPr>
                <w:color w:val="auto"/>
              </w:rPr>
              <w:tab/>
            </w:r>
            <w:r>
              <w:rPr>
                <w:color w:val="auto"/>
              </w:rPr>
              <w:fldChar w:fldCharType="begin"/>
            </w:r>
            <w:r>
              <w:rPr>
                <w:color w:val="auto"/>
              </w:rPr>
              <w:instrText xml:space="preserve"> PAGEREF _Toc12084 \h </w:instrText>
            </w:r>
            <w:r>
              <w:rPr>
                <w:color w:val="auto"/>
              </w:rPr>
              <w:fldChar w:fldCharType="separate"/>
            </w:r>
            <w:r>
              <w:rPr>
                <w:color w:val="auto"/>
              </w:rPr>
              <w:t>37</w:t>
            </w:r>
            <w:r>
              <w:rPr>
                <w:color w:val="auto"/>
              </w:rPr>
              <w:fldChar w:fldCharType="end"/>
            </w:r>
          </w:hyperlink>
        </w:p>
      </w:sdtContent>
    </w:sdt>
    <w:sdt>
      <w:sdtPr>
        <w:rPr>
          <w:rFonts w:ascii="宋体" w:eastAsia="宋体" w:hAnsi="宋体" w:cs="Times New Roman"/>
          <w:color w:val="auto"/>
          <w:kern w:val="2"/>
          <w:sz w:val="21"/>
          <w:lang w:val="en-US" w:eastAsia="zh-CN" w:bidi="ar-SA"/>
        </w:rPr>
        <w:id w:val="1315992708"/>
        <w:docPartObj>
          <w:docPartGallery w:val="Table of Contents"/>
          <w:docPartUnique/>
        </w:docPartObj>
        <w15:color w:val="DBDBDB"/>
      </w:sdtPr>
      <w:sdtEndPr>
        <w:rPr>
          <w:rFonts w:ascii="Times New Roman" w:eastAsia="宋体" w:hAnsi="Times New Roman" w:cs="Times New Roman" w:hint="eastAsia"/>
          <w:color w:val="auto"/>
          <w:kern w:val="2"/>
          <w:sz w:val="24"/>
          <w:lang w:val="en-US" w:eastAsia="zh-CN" w:bidi="ar-SA"/>
        </w:rPr>
      </w:sdtEndPr>
      <w:sdtContent>
        <w:p>
          <w:pPr>
            <w:pStyle w:val="TOC1"/>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529" w:history="1">
            <w:r>
              <w:rPr>
                <w:color w:val="auto"/>
              </w:rPr>
              <w:t>第5章</w:t>
            </w:r>
            <w:r>
              <w:rPr>
                <w:rFonts w:hint="eastAsia"/>
                <w:color w:val="auto"/>
              </w:rPr>
              <w:t xml:space="preserve">  </w:t>
            </w:r>
            <w:r>
              <w:rPr>
                <w:color w:val="auto"/>
              </w:rPr>
              <w:t>内力组合</w:t>
            </w:r>
            <w:r>
              <w:rPr>
                <w:color w:val="auto"/>
              </w:rPr>
              <w:tab/>
            </w:r>
            <w:r>
              <w:rPr>
                <w:color w:val="auto"/>
              </w:rPr>
              <w:fldChar w:fldCharType="begin"/>
            </w:r>
            <w:r>
              <w:rPr>
                <w:color w:val="auto"/>
              </w:rPr>
              <w:instrText xml:space="preserve"> PAGEREF _Toc529 \h </w:instrText>
            </w:r>
            <w:r>
              <w:rPr>
                <w:color w:val="auto"/>
              </w:rPr>
              <w:fldChar w:fldCharType="separate"/>
            </w:r>
            <w:r>
              <w:rPr>
                <w:color w:val="auto"/>
              </w:rPr>
              <w:t>42</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0515" w:history="1">
            <w:r>
              <w:rPr>
                <w:color w:val="auto"/>
              </w:rPr>
              <w:t>5.1</w:t>
            </w:r>
            <w:r>
              <w:rPr>
                <w:rFonts w:hint="eastAsia"/>
                <w:color w:val="auto"/>
              </w:rPr>
              <w:t xml:space="preserve"> </w:t>
            </w:r>
            <w:r>
              <w:rPr>
                <w:color w:val="auto"/>
              </w:rPr>
              <w:t>框架梁的内力组合</w:t>
            </w:r>
            <w:r>
              <w:rPr>
                <w:color w:val="auto"/>
              </w:rPr>
              <w:tab/>
            </w:r>
            <w:r>
              <w:rPr>
                <w:color w:val="auto"/>
              </w:rPr>
              <w:fldChar w:fldCharType="begin"/>
            </w:r>
            <w:r>
              <w:rPr>
                <w:color w:val="auto"/>
              </w:rPr>
              <w:instrText xml:space="preserve"> PAGEREF _Toc10515 \h </w:instrText>
            </w:r>
            <w:r>
              <w:rPr>
                <w:color w:val="auto"/>
              </w:rPr>
              <w:fldChar w:fldCharType="separate"/>
            </w:r>
            <w:r>
              <w:rPr>
                <w:color w:val="auto"/>
              </w:rPr>
              <w:t>42</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7008" w:history="1">
            <w:r>
              <w:rPr>
                <w:rFonts w:hint="eastAsia"/>
                <w:color w:val="auto"/>
              </w:rPr>
              <w:t>5</w:t>
            </w:r>
            <w:r>
              <w:rPr>
                <w:color w:val="auto"/>
              </w:rPr>
              <w:t>.1.1</w:t>
            </w:r>
            <w:r>
              <w:rPr>
                <w:rFonts w:hint="eastAsia"/>
                <w:color w:val="auto"/>
              </w:rPr>
              <w:t xml:space="preserve"> </w:t>
            </w:r>
            <w:r>
              <w:rPr>
                <w:rFonts w:ascii="宋体" w:hAnsi="宋体" w:hint="eastAsia"/>
                <w:color w:val="auto"/>
              </w:rPr>
              <w:t>横向框架的内力组合的方法</w:t>
            </w:r>
            <w:r>
              <w:rPr>
                <w:color w:val="auto"/>
              </w:rPr>
              <w:tab/>
            </w:r>
            <w:r>
              <w:rPr>
                <w:color w:val="auto"/>
              </w:rPr>
              <w:fldChar w:fldCharType="begin"/>
            </w:r>
            <w:r>
              <w:rPr>
                <w:color w:val="auto"/>
              </w:rPr>
              <w:instrText xml:space="preserve"> PAGEREF _Toc17008 \h </w:instrText>
            </w:r>
            <w:r>
              <w:rPr>
                <w:color w:val="auto"/>
              </w:rPr>
              <w:fldChar w:fldCharType="separate"/>
            </w:r>
            <w:r>
              <w:rPr>
                <w:color w:val="auto"/>
              </w:rPr>
              <w:t>42</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7311" w:history="1">
            <w:r>
              <w:rPr>
                <w:rFonts w:hint="eastAsia"/>
                <w:color w:val="auto"/>
              </w:rPr>
              <w:t>5.2 强剪弱弯的计算</w:t>
            </w:r>
            <w:r>
              <w:rPr>
                <w:color w:val="auto"/>
              </w:rPr>
              <w:tab/>
            </w:r>
            <w:r>
              <w:rPr>
                <w:color w:val="auto"/>
              </w:rPr>
              <w:fldChar w:fldCharType="begin"/>
            </w:r>
            <w:r>
              <w:rPr>
                <w:color w:val="auto"/>
              </w:rPr>
              <w:instrText xml:space="preserve"> PAGEREF _Toc17311 \h </w:instrText>
            </w:r>
            <w:r>
              <w:rPr>
                <w:color w:val="auto"/>
              </w:rPr>
              <w:fldChar w:fldCharType="separate"/>
            </w:r>
            <w:r>
              <w:rPr>
                <w:color w:val="auto"/>
              </w:rPr>
              <w:t>43</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2015" w:history="1">
            <w:r>
              <w:rPr>
                <w:rFonts w:hint="eastAsia"/>
                <w:color w:val="auto"/>
              </w:rPr>
              <w:t>5.3 横向框架柱的内力组合</w:t>
            </w:r>
            <w:r>
              <w:rPr>
                <w:color w:val="auto"/>
              </w:rPr>
              <w:tab/>
            </w:r>
            <w:r>
              <w:rPr>
                <w:color w:val="auto"/>
              </w:rPr>
              <w:fldChar w:fldCharType="begin"/>
            </w:r>
            <w:r>
              <w:rPr>
                <w:color w:val="auto"/>
              </w:rPr>
              <w:instrText xml:space="preserve"> PAGEREF _Toc12015 \h </w:instrText>
            </w:r>
            <w:r>
              <w:rPr>
                <w:color w:val="auto"/>
              </w:rPr>
              <w:fldChar w:fldCharType="separate"/>
            </w:r>
            <w:r>
              <w:rPr>
                <w:color w:val="auto"/>
              </w:rPr>
              <w:t>44</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3636" w:history="1">
            <w:r>
              <w:rPr>
                <w:rFonts w:hint="eastAsia"/>
                <w:color w:val="auto"/>
              </w:rPr>
              <w:t>5.4 框架柱柱端弯矩组合设计值的调整</w:t>
            </w:r>
            <w:r>
              <w:rPr>
                <w:color w:val="auto"/>
              </w:rPr>
              <w:tab/>
            </w:r>
            <w:r>
              <w:rPr>
                <w:color w:val="auto"/>
              </w:rPr>
              <w:fldChar w:fldCharType="begin"/>
            </w:r>
            <w:r>
              <w:rPr>
                <w:color w:val="auto"/>
              </w:rPr>
              <w:instrText xml:space="preserve"> PAGEREF _Toc23636 \h </w:instrText>
            </w:r>
            <w:r>
              <w:rPr>
                <w:color w:val="auto"/>
              </w:rPr>
              <w:fldChar w:fldCharType="separate"/>
            </w:r>
            <w:r>
              <w:rPr>
                <w:color w:val="auto"/>
              </w:rPr>
              <w:t>45</w:t>
            </w:r>
            <w:r>
              <w:rPr>
                <w:color w:val="auto"/>
              </w:rPr>
              <w:fldChar w:fldCharType="end"/>
            </w:r>
          </w:hyperlink>
        </w:p>
        <w:p>
          <w:pPr>
            <w:pStyle w:val="TOC1"/>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4695" w:history="1">
            <w:r>
              <w:rPr>
                <w:color w:val="auto"/>
              </w:rPr>
              <w:t>第6章</w:t>
            </w:r>
            <w:r>
              <w:rPr>
                <w:rFonts w:hint="eastAsia"/>
                <w:color w:val="auto"/>
              </w:rPr>
              <w:t xml:space="preserve">  </w:t>
            </w:r>
            <w:r>
              <w:rPr>
                <w:color w:val="auto"/>
              </w:rPr>
              <w:t>截面设计</w:t>
            </w:r>
            <w:r>
              <w:rPr>
                <w:color w:val="auto"/>
              </w:rPr>
              <w:tab/>
            </w:r>
            <w:r>
              <w:rPr>
                <w:color w:val="auto"/>
              </w:rPr>
              <w:fldChar w:fldCharType="begin"/>
            </w:r>
            <w:r>
              <w:rPr>
                <w:color w:val="auto"/>
              </w:rPr>
              <w:instrText xml:space="preserve"> PAGEREF _Toc4695 \h </w:instrText>
            </w:r>
            <w:r>
              <w:rPr>
                <w:color w:val="auto"/>
              </w:rPr>
              <w:fldChar w:fldCharType="separate"/>
            </w:r>
            <w:r>
              <w:rPr>
                <w:color w:val="auto"/>
              </w:rPr>
              <w:t>47</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0780" w:history="1">
            <w:r>
              <w:rPr>
                <w:color w:val="auto"/>
              </w:rPr>
              <w:t>6.1</w:t>
            </w:r>
            <w:r>
              <w:rPr>
                <w:rFonts w:hint="eastAsia"/>
                <w:color w:val="auto"/>
              </w:rPr>
              <w:t xml:space="preserve"> </w:t>
            </w:r>
            <w:r>
              <w:rPr>
                <w:color w:val="auto"/>
              </w:rPr>
              <w:t>框架梁</w:t>
            </w:r>
            <w:r>
              <w:rPr>
                <w:color w:val="auto"/>
              </w:rPr>
              <w:tab/>
            </w:r>
            <w:r>
              <w:rPr>
                <w:color w:val="auto"/>
              </w:rPr>
              <w:fldChar w:fldCharType="begin"/>
            </w:r>
            <w:r>
              <w:rPr>
                <w:color w:val="auto"/>
              </w:rPr>
              <w:instrText xml:space="preserve"> PAGEREF _Toc20780 \h </w:instrText>
            </w:r>
            <w:r>
              <w:rPr>
                <w:color w:val="auto"/>
              </w:rPr>
              <w:fldChar w:fldCharType="separate"/>
            </w:r>
            <w:r>
              <w:rPr>
                <w:color w:val="auto"/>
              </w:rPr>
              <w:t>47</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4510" w:history="1">
            <w:r>
              <w:rPr>
                <w:color w:val="auto"/>
              </w:rPr>
              <w:t>6.1.1</w:t>
            </w:r>
            <w:r>
              <w:rPr>
                <w:rFonts w:hint="eastAsia"/>
                <w:color w:val="auto"/>
              </w:rPr>
              <w:t xml:space="preserve"> </w:t>
            </w:r>
            <w:r>
              <w:rPr>
                <w:color w:val="auto"/>
              </w:rPr>
              <w:t>设计资料</w:t>
            </w:r>
            <w:r>
              <w:rPr>
                <w:color w:val="auto"/>
              </w:rPr>
              <w:tab/>
            </w:r>
            <w:r>
              <w:rPr>
                <w:color w:val="auto"/>
              </w:rPr>
              <w:fldChar w:fldCharType="begin"/>
            </w:r>
            <w:r>
              <w:rPr>
                <w:color w:val="auto"/>
              </w:rPr>
              <w:instrText xml:space="preserve"> PAGEREF _Toc24510 \h </w:instrText>
            </w:r>
            <w:r>
              <w:rPr>
                <w:color w:val="auto"/>
              </w:rPr>
              <w:fldChar w:fldCharType="separate"/>
            </w:r>
            <w:r>
              <w:rPr>
                <w:color w:val="auto"/>
              </w:rPr>
              <w:t>47</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8887" w:history="1">
            <w:r>
              <w:rPr>
                <w:color w:val="auto"/>
              </w:rPr>
              <w:t>6.1.2</w:t>
            </w:r>
            <w:r>
              <w:rPr>
                <w:rFonts w:hint="eastAsia"/>
                <w:color w:val="auto"/>
              </w:rPr>
              <w:t xml:space="preserve"> </w:t>
            </w:r>
            <w:r>
              <w:rPr>
                <w:color w:val="auto"/>
              </w:rPr>
              <w:t>正截面设计</w:t>
            </w:r>
            <w:r>
              <w:rPr>
                <w:rFonts w:hint="eastAsia"/>
                <w:color w:val="auto"/>
              </w:rPr>
              <w:t>及</w:t>
            </w:r>
            <w:r>
              <w:rPr>
                <w:color w:val="auto"/>
              </w:rPr>
              <w:t>计算</w:t>
            </w:r>
            <w:r>
              <w:rPr>
                <w:color w:val="auto"/>
              </w:rPr>
              <w:tab/>
            </w:r>
            <w:r>
              <w:rPr>
                <w:color w:val="auto"/>
              </w:rPr>
              <w:fldChar w:fldCharType="begin"/>
            </w:r>
            <w:r>
              <w:rPr>
                <w:color w:val="auto"/>
              </w:rPr>
              <w:instrText xml:space="preserve"> PAGEREF _Toc18887 \h </w:instrText>
            </w:r>
            <w:r>
              <w:rPr>
                <w:color w:val="auto"/>
              </w:rPr>
              <w:fldChar w:fldCharType="separate"/>
            </w:r>
            <w:r>
              <w:rPr>
                <w:color w:val="auto"/>
              </w:rPr>
              <w:t>47</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9636" w:history="1">
            <w:r>
              <w:rPr>
                <w:color w:val="auto"/>
              </w:rPr>
              <w:t>6.1.3</w:t>
            </w:r>
            <w:r>
              <w:rPr>
                <w:rFonts w:hint="eastAsia"/>
                <w:color w:val="auto"/>
              </w:rPr>
              <w:t xml:space="preserve"> </w:t>
            </w:r>
            <w:r>
              <w:rPr>
                <w:color w:val="auto"/>
              </w:rPr>
              <w:t>梁斜截面受剪承载力计算</w:t>
            </w:r>
            <w:r>
              <w:rPr>
                <w:color w:val="auto"/>
              </w:rPr>
              <w:tab/>
            </w:r>
            <w:r>
              <w:rPr>
                <w:color w:val="auto"/>
              </w:rPr>
              <w:fldChar w:fldCharType="begin"/>
            </w:r>
            <w:r>
              <w:rPr>
                <w:color w:val="auto"/>
              </w:rPr>
              <w:instrText xml:space="preserve"> PAGEREF _Toc9636 \h </w:instrText>
            </w:r>
            <w:r>
              <w:rPr>
                <w:color w:val="auto"/>
              </w:rPr>
              <w:fldChar w:fldCharType="separate"/>
            </w:r>
            <w:r>
              <w:rPr>
                <w:color w:val="auto"/>
              </w:rPr>
              <w:t>49</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9329" w:history="1">
            <w:r>
              <w:rPr>
                <w:color w:val="auto"/>
              </w:rPr>
              <w:t>6.2  框架柱</w:t>
            </w:r>
            <w:r>
              <w:rPr>
                <w:color w:val="auto"/>
              </w:rPr>
              <w:tab/>
            </w:r>
            <w:r>
              <w:rPr>
                <w:color w:val="auto"/>
              </w:rPr>
              <w:fldChar w:fldCharType="begin"/>
            </w:r>
            <w:r>
              <w:rPr>
                <w:color w:val="auto"/>
              </w:rPr>
              <w:instrText xml:space="preserve"> PAGEREF _Toc29329 \h </w:instrText>
            </w:r>
            <w:r>
              <w:rPr>
                <w:color w:val="auto"/>
              </w:rPr>
              <w:fldChar w:fldCharType="separate"/>
            </w:r>
            <w:r>
              <w:rPr>
                <w:color w:val="auto"/>
              </w:rPr>
              <w:t>50</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7915" w:history="1">
            <w:r>
              <w:rPr>
                <w:color w:val="auto"/>
              </w:rPr>
              <w:t>6.2.1  设计资料</w:t>
            </w:r>
            <w:r>
              <w:rPr>
                <w:color w:val="auto"/>
              </w:rPr>
              <w:tab/>
            </w:r>
            <w:r>
              <w:rPr>
                <w:color w:val="auto"/>
              </w:rPr>
              <w:fldChar w:fldCharType="begin"/>
            </w:r>
            <w:r>
              <w:rPr>
                <w:color w:val="auto"/>
              </w:rPr>
              <w:instrText xml:space="preserve"> PAGEREF _Toc7915 \h </w:instrText>
            </w:r>
            <w:r>
              <w:rPr>
                <w:color w:val="auto"/>
              </w:rPr>
              <w:fldChar w:fldCharType="separate"/>
            </w:r>
            <w:r>
              <w:rPr>
                <w:color w:val="auto"/>
              </w:rPr>
              <w:t>50</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621" w:history="1">
            <w:r>
              <w:rPr>
                <w:color w:val="auto"/>
              </w:rPr>
              <w:t>6.2.2</w:t>
            </w:r>
            <w:r>
              <w:rPr>
                <w:rFonts w:hint="eastAsia"/>
                <w:color w:val="auto"/>
              </w:rPr>
              <w:t xml:space="preserve"> </w:t>
            </w:r>
            <w:r>
              <w:rPr>
                <w:color w:val="auto"/>
              </w:rPr>
              <w:t>柱正截面承载力计算</w:t>
            </w:r>
            <w:r>
              <w:rPr>
                <w:color w:val="auto"/>
              </w:rPr>
              <w:tab/>
            </w:r>
            <w:r>
              <w:rPr>
                <w:color w:val="auto"/>
              </w:rPr>
              <w:fldChar w:fldCharType="begin"/>
            </w:r>
            <w:r>
              <w:rPr>
                <w:color w:val="auto"/>
              </w:rPr>
              <w:instrText xml:space="preserve"> PAGEREF _Toc621 \h </w:instrText>
            </w:r>
            <w:r>
              <w:rPr>
                <w:color w:val="auto"/>
              </w:rPr>
              <w:fldChar w:fldCharType="separate"/>
            </w:r>
            <w:r>
              <w:rPr>
                <w:color w:val="auto"/>
              </w:rPr>
              <w:t>52</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30822" w:history="1">
            <w:r>
              <w:rPr>
                <w:color w:val="auto"/>
              </w:rPr>
              <w:t>6.2.3  柱斜截面受剪承载力计算</w:t>
            </w:r>
            <w:r>
              <w:rPr>
                <w:color w:val="auto"/>
              </w:rPr>
              <w:tab/>
            </w:r>
            <w:r>
              <w:rPr>
                <w:color w:val="auto"/>
              </w:rPr>
              <w:fldChar w:fldCharType="begin"/>
            </w:r>
            <w:r>
              <w:rPr>
                <w:color w:val="auto"/>
              </w:rPr>
              <w:instrText xml:space="preserve"> PAGEREF _Toc30822 \h </w:instrText>
            </w:r>
            <w:r>
              <w:rPr>
                <w:color w:val="auto"/>
              </w:rPr>
              <w:fldChar w:fldCharType="separate"/>
            </w:r>
            <w:r>
              <w:rPr>
                <w:color w:val="auto"/>
              </w:rPr>
              <w:t>54</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6225" w:history="1">
            <w:r>
              <w:rPr>
                <w:color w:val="auto"/>
              </w:rPr>
              <w:t>6.2.</w:t>
            </w:r>
            <w:r>
              <w:rPr>
                <w:rFonts w:hint="eastAsia"/>
                <w:color w:val="auto"/>
              </w:rPr>
              <w:t>4</w:t>
            </w:r>
            <w:r>
              <w:rPr>
                <w:color w:val="auto"/>
              </w:rPr>
              <w:t xml:space="preserve"> 框架梁柱节点核心区截面</w:t>
            </w:r>
            <w:r>
              <w:rPr>
                <w:rFonts w:hint="eastAsia"/>
                <w:color w:val="auto"/>
                <w:lang w:eastAsia="zh-CN"/>
              </w:rPr>
              <w:t>防震</w:t>
            </w:r>
            <w:r>
              <w:rPr>
                <w:color w:val="auto"/>
              </w:rPr>
              <w:t>验算</w:t>
            </w:r>
            <w:r>
              <w:rPr>
                <w:color w:val="auto"/>
              </w:rPr>
              <w:tab/>
            </w:r>
            <w:r>
              <w:rPr>
                <w:color w:val="auto"/>
              </w:rPr>
              <w:fldChar w:fldCharType="begin"/>
            </w:r>
            <w:r>
              <w:rPr>
                <w:color w:val="auto"/>
              </w:rPr>
              <w:instrText xml:space="preserve"> PAGEREF _Toc26225 \h </w:instrText>
            </w:r>
            <w:r>
              <w:rPr>
                <w:color w:val="auto"/>
              </w:rPr>
              <w:fldChar w:fldCharType="separate"/>
            </w:r>
            <w:r>
              <w:rPr>
                <w:color w:val="auto"/>
              </w:rPr>
              <w:t>55</w:t>
            </w:r>
            <w:r>
              <w:rPr>
                <w:color w:val="auto"/>
              </w:rPr>
              <w:fldChar w:fldCharType="end"/>
            </w:r>
          </w:hyperlink>
        </w:p>
        <w:p>
          <w:pPr>
            <w:pStyle w:val="TOC1"/>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2554" w:history="1">
            <w:r>
              <w:rPr>
                <w:color w:val="auto"/>
              </w:rPr>
              <w:t>第7章  楼梯计算</w:t>
            </w:r>
            <w:r>
              <w:rPr>
                <w:color w:val="auto"/>
              </w:rPr>
              <w:tab/>
            </w:r>
            <w:r>
              <w:rPr>
                <w:color w:val="auto"/>
              </w:rPr>
              <w:fldChar w:fldCharType="begin"/>
            </w:r>
            <w:r>
              <w:rPr>
                <w:color w:val="auto"/>
              </w:rPr>
              <w:instrText xml:space="preserve"> PAGEREF _Toc22554 \h </w:instrText>
            </w:r>
            <w:r>
              <w:rPr>
                <w:color w:val="auto"/>
              </w:rPr>
              <w:fldChar w:fldCharType="separate"/>
            </w:r>
            <w:r>
              <w:rPr>
                <w:color w:val="auto"/>
              </w:rPr>
              <w:t>58</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3247" w:history="1">
            <w:r>
              <w:rPr>
                <w:color w:val="auto"/>
              </w:rPr>
              <w:t>7.1 梯段板设计</w:t>
            </w:r>
            <w:r>
              <w:rPr>
                <w:color w:val="auto"/>
              </w:rPr>
              <w:tab/>
            </w:r>
            <w:r>
              <w:rPr>
                <w:color w:val="auto"/>
              </w:rPr>
              <w:fldChar w:fldCharType="begin"/>
            </w:r>
            <w:r>
              <w:rPr>
                <w:color w:val="auto"/>
              </w:rPr>
              <w:instrText xml:space="preserve"> PAGEREF _Toc3247 \h </w:instrText>
            </w:r>
            <w:r>
              <w:rPr>
                <w:color w:val="auto"/>
              </w:rPr>
              <w:fldChar w:fldCharType="separate"/>
            </w:r>
            <w:r>
              <w:rPr>
                <w:color w:val="auto"/>
              </w:rPr>
              <w:t>58</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3407" w:history="1">
            <w:r>
              <w:rPr>
                <w:color w:val="auto"/>
              </w:rPr>
              <w:t xml:space="preserve">7.1.1 </w:t>
            </w:r>
            <w:r>
              <w:rPr>
                <w:rFonts w:hint="eastAsia"/>
                <w:color w:val="auto"/>
                <w:lang w:eastAsia="zh-CN"/>
              </w:rPr>
              <w:t>承载</w:t>
            </w:r>
            <w:r>
              <w:rPr>
                <w:color w:val="auto"/>
              </w:rPr>
              <w:t>计算</w:t>
            </w:r>
            <w:r>
              <w:rPr>
                <w:color w:val="auto"/>
              </w:rPr>
              <w:tab/>
            </w:r>
            <w:r>
              <w:rPr>
                <w:color w:val="auto"/>
              </w:rPr>
              <w:fldChar w:fldCharType="begin"/>
            </w:r>
            <w:r>
              <w:rPr>
                <w:color w:val="auto"/>
              </w:rPr>
              <w:instrText xml:space="preserve"> PAGEREF _Toc23407 \h </w:instrText>
            </w:r>
            <w:r>
              <w:rPr>
                <w:color w:val="auto"/>
              </w:rPr>
              <w:fldChar w:fldCharType="separate"/>
            </w:r>
            <w:r>
              <w:rPr>
                <w:color w:val="auto"/>
              </w:rPr>
              <w:t>58</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0005" w:history="1">
            <w:r>
              <w:rPr>
                <w:color w:val="auto"/>
              </w:rPr>
              <w:t>7.1.2截面设计</w:t>
            </w:r>
            <w:r>
              <w:rPr>
                <w:color w:val="auto"/>
              </w:rPr>
              <w:tab/>
            </w:r>
            <w:r>
              <w:rPr>
                <w:color w:val="auto"/>
              </w:rPr>
              <w:fldChar w:fldCharType="begin"/>
            </w:r>
            <w:r>
              <w:rPr>
                <w:color w:val="auto"/>
              </w:rPr>
              <w:instrText xml:space="preserve"> PAGEREF _Toc20005 \h </w:instrText>
            </w:r>
            <w:r>
              <w:rPr>
                <w:color w:val="auto"/>
              </w:rPr>
              <w:fldChar w:fldCharType="separate"/>
            </w:r>
            <w:r>
              <w:rPr>
                <w:color w:val="auto"/>
              </w:rPr>
              <w:t>58</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1219" w:history="1">
            <w:r>
              <w:rPr>
                <w:color w:val="auto"/>
              </w:rPr>
              <w:t>7.2</w:t>
            </w:r>
            <w:r>
              <w:rPr>
                <w:rFonts w:hint="eastAsia"/>
                <w:color w:val="auto"/>
              </w:rPr>
              <w:t xml:space="preserve"> </w:t>
            </w:r>
            <w:r>
              <w:rPr>
                <w:color w:val="auto"/>
              </w:rPr>
              <w:t>平台板的设计</w:t>
            </w:r>
            <w:r>
              <w:rPr>
                <w:color w:val="auto"/>
              </w:rPr>
              <w:tab/>
            </w:r>
            <w:r>
              <w:rPr>
                <w:color w:val="auto"/>
              </w:rPr>
              <w:fldChar w:fldCharType="begin"/>
            </w:r>
            <w:r>
              <w:rPr>
                <w:color w:val="auto"/>
              </w:rPr>
              <w:instrText xml:space="preserve"> PAGEREF _Toc11219 \h </w:instrText>
            </w:r>
            <w:r>
              <w:rPr>
                <w:color w:val="auto"/>
              </w:rPr>
              <w:fldChar w:fldCharType="separate"/>
            </w:r>
            <w:r>
              <w:rPr>
                <w:color w:val="auto"/>
              </w:rPr>
              <w:t>59</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4662" w:history="1">
            <w:r>
              <w:rPr>
                <w:color w:val="auto"/>
              </w:rPr>
              <w:t>7.2.1</w:t>
            </w:r>
            <w:r>
              <w:rPr>
                <w:rFonts w:hint="eastAsia"/>
                <w:color w:val="auto"/>
                <w:lang w:eastAsia="zh-CN"/>
              </w:rPr>
              <w:t>承载</w:t>
            </w:r>
            <w:r>
              <w:rPr>
                <w:color w:val="auto"/>
              </w:rPr>
              <w:t>计算</w:t>
            </w:r>
            <w:r>
              <w:rPr>
                <w:color w:val="auto"/>
              </w:rPr>
              <w:tab/>
            </w:r>
            <w:r>
              <w:rPr>
                <w:color w:val="auto"/>
              </w:rPr>
              <w:fldChar w:fldCharType="begin"/>
            </w:r>
            <w:r>
              <w:rPr>
                <w:color w:val="auto"/>
              </w:rPr>
              <w:instrText xml:space="preserve"> PAGEREF _Toc14662 \h </w:instrText>
            </w:r>
            <w:r>
              <w:rPr>
                <w:color w:val="auto"/>
              </w:rPr>
              <w:fldChar w:fldCharType="separate"/>
            </w:r>
            <w:r>
              <w:rPr>
                <w:color w:val="auto"/>
              </w:rPr>
              <w:t>59</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450" w:history="1">
            <w:r>
              <w:rPr>
                <w:color w:val="auto"/>
              </w:rPr>
              <w:t>7.2.2截面设计</w:t>
            </w:r>
            <w:r>
              <w:rPr>
                <w:color w:val="auto"/>
              </w:rPr>
              <w:tab/>
            </w:r>
            <w:r>
              <w:rPr>
                <w:color w:val="auto"/>
              </w:rPr>
              <w:fldChar w:fldCharType="begin"/>
            </w:r>
            <w:r>
              <w:rPr>
                <w:color w:val="auto"/>
              </w:rPr>
              <w:instrText xml:space="preserve"> PAGEREF _Toc1450 \h </w:instrText>
            </w:r>
            <w:r>
              <w:rPr>
                <w:color w:val="auto"/>
              </w:rPr>
              <w:fldChar w:fldCharType="separate"/>
            </w:r>
            <w:r>
              <w:rPr>
                <w:color w:val="auto"/>
              </w:rPr>
              <w:t>60</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8876" w:history="1">
            <w:r>
              <w:rPr>
                <w:color w:val="auto"/>
              </w:rPr>
              <w:t>7.3</w:t>
            </w:r>
            <w:r>
              <w:rPr>
                <w:rFonts w:hint="eastAsia"/>
                <w:color w:val="auto"/>
              </w:rPr>
              <w:t xml:space="preserve"> </w:t>
            </w:r>
            <w:r>
              <w:rPr>
                <w:color w:val="auto"/>
              </w:rPr>
              <w:t>平台梁的设计</w:t>
            </w:r>
            <w:r>
              <w:rPr>
                <w:color w:val="auto"/>
              </w:rPr>
              <w:tab/>
            </w:r>
            <w:r>
              <w:rPr>
                <w:color w:val="auto"/>
              </w:rPr>
              <w:fldChar w:fldCharType="begin"/>
            </w:r>
            <w:r>
              <w:rPr>
                <w:color w:val="auto"/>
              </w:rPr>
              <w:instrText xml:space="preserve"> PAGEREF _Toc18876 \h </w:instrText>
            </w:r>
            <w:r>
              <w:rPr>
                <w:color w:val="auto"/>
              </w:rPr>
              <w:fldChar w:fldCharType="separate"/>
            </w:r>
            <w:r>
              <w:rPr>
                <w:color w:val="auto"/>
              </w:rPr>
              <w:t>60</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1128" w:history="1">
            <w:r>
              <w:rPr>
                <w:color w:val="auto"/>
              </w:rPr>
              <w:t>7.3.1</w:t>
            </w:r>
            <w:r>
              <w:rPr>
                <w:rFonts w:hint="eastAsia"/>
                <w:color w:val="auto"/>
                <w:lang w:eastAsia="zh-CN"/>
              </w:rPr>
              <w:t>承载</w:t>
            </w:r>
            <w:r>
              <w:rPr>
                <w:color w:val="auto"/>
              </w:rPr>
              <w:t>计算</w:t>
            </w:r>
            <w:r>
              <w:rPr>
                <w:color w:val="auto"/>
              </w:rPr>
              <w:tab/>
            </w:r>
            <w:r>
              <w:rPr>
                <w:color w:val="auto"/>
              </w:rPr>
              <w:fldChar w:fldCharType="begin"/>
            </w:r>
            <w:r>
              <w:rPr>
                <w:color w:val="auto"/>
              </w:rPr>
              <w:instrText xml:space="preserve"> PAGEREF _Toc11128 \h </w:instrText>
            </w:r>
            <w:r>
              <w:rPr>
                <w:color w:val="auto"/>
              </w:rPr>
              <w:fldChar w:fldCharType="separate"/>
            </w:r>
            <w:r>
              <w:rPr>
                <w:color w:val="auto"/>
              </w:rPr>
              <w:t>60</w:t>
            </w:r>
            <w:r>
              <w:rPr>
                <w:color w:val="auto"/>
              </w:rPr>
              <w:fldChar w:fldCharType="end"/>
            </w:r>
          </w:hyperlink>
        </w:p>
        <w:p>
          <w:pPr>
            <w:pStyle w:val="TOC3"/>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6216" w:history="1">
            <w:r>
              <w:rPr>
                <w:color w:val="auto"/>
              </w:rPr>
              <w:t>7.3.2截面设计</w:t>
            </w:r>
            <w:r>
              <w:rPr>
                <w:color w:val="auto"/>
              </w:rPr>
              <w:tab/>
            </w:r>
            <w:r>
              <w:rPr>
                <w:color w:val="auto"/>
              </w:rPr>
              <w:fldChar w:fldCharType="begin"/>
            </w:r>
            <w:r>
              <w:rPr>
                <w:color w:val="auto"/>
              </w:rPr>
              <w:instrText xml:space="preserve"> PAGEREF _Toc16216 \h </w:instrText>
            </w:r>
            <w:r>
              <w:rPr>
                <w:color w:val="auto"/>
              </w:rPr>
              <w:fldChar w:fldCharType="separate"/>
            </w:r>
            <w:r>
              <w:rPr>
                <w:color w:val="auto"/>
              </w:rPr>
              <w:t>61</w:t>
            </w:r>
            <w:r>
              <w:rPr>
                <w:color w:val="auto"/>
              </w:rPr>
              <w:fldChar w:fldCharType="end"/>
            </w:r>
          </w:hyperlink>
        </w:p>
        <w:p>
          <w:pPr>
            <w:pStyle w:val="TOC1"/>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0398" w:history="1">
            <w:r>
              <w:rPr>
                <w:color w:val="auto"/>
              </w:rPr>
              <w:t>第8章</w:t>
            </w:r>
            <w:r>
              <w:rPr>
                <w:rFonts w:hint="eastAsia"/>
                <w:color w:val="auto"/>
              </w:rPr>
              <w:t xml:space="preserve">  </w:t>
            </w:r>
            <w:r>
              <w:rPr>
                <w:color w:val="auto"/>
              </w:rPr>
              <w:t>楼板设计</w:t>
            </w:r>
            <w:r>
              <w:rPr>
                <w:color w:val="auto"/>
              </w:rPr>
              <w:tab/>
            </w:r>
            <w:r>
              <w:rPr>
                <w:color w:val="auto"/>
              </w:rPr>
              <w:fldChar w:fldCharType="begin"/>
            </w:r>
            <w:r>
              <w:rPr>
                <w:color w:val="auto"/>
              </w:rPr>
              <w:instrText xml:space="preserve"> PAGEREF _Toc20398 \h </w:instrText>
            </w:r>
            <w:r>
              <w:rPr>
                <w:color w:val="auto"/>
              </w:rPr>
              <w:fldChar w:fldCharType="separate"/>
            </w:r>
            <w:r>
              <w:rPr>
                <w:color w:val="auto"/>
              </w:rPr>
              <w:t>63</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5440" w:history="1">
            <w:r>
              <w:rPr>
                <w:color w:val="auto"/>
              </w:rPr>
              <w:t>8.1</w:t>
            </w:r>
            <w:r>
              <w:rPr>
                <w:rFonts w:hint="eastAsia"/>
                <w:color w:val="auto"/>
              </w:rPr>
              <w:t xml:space="preserve"> </w:t>
            </w:r>
            <w:r>
              <w:rPr>
                <w:rFonts w:hint="eastAsia"/>
                <w:color w:val="auto"/>
                <w:lang w:eastAsia="zh-CN"/>
              </w:rPr>
              <w:t>承载</w:t>
            </w:r>
            <w:r>
              <w:rPr>
                <w:color w:val="auto"/>
              </w:rPr>
              <w:t>计算</w:t>
            </w:r>
            <w:r>
              <w:rPr>
                <w:color w:val="auto"/>
              </w:rPr>
              <w:tab/>
            </w:r>
            <w:r>
              <w:rPr>
                <w:color w:val="auto"/>
              </w:rPr>
              <w:fldChar w:fldCharType="begin"/>
            </w:r>
            <w:r>
              <w:rPr>
                <w:color w:val="auto"/>
              </w:rPr>
              <w:instrText xml:space="preserve"> PAGEREF _Toc5440 \h </w:instrText>
            </w:r>
            <w:r>
              <w:rPr>
                <w:color w:val="auto"/>
              </w:rPr>
              <w:fldChar w:fldCharType="separate"/>
            </w:r>
            <w:r>
              <w:rPr>
                <w:color w:val="auto"/>
              </w:rPr>
              <w:t>63</w:t>
            </w:r>
            <w:r>
              <w:rPr>
                <w:color w:val="auto"/>
              </w:rPr>
              <w:fldChar w:fldCharType="end"/>
            </w:r>
          </w:hyperlink>
        </w:p>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sectPr>
              <w:type w:val="nextPage"/>
              <w:pgSz w:w="11906" w:h="16838"/>
              <w:pgMar w:top="1440" w:right="1468" w:bottom="1440" w:left="1797" w:header="851" w:footer="992" w:gutter="0"/>
              <w:pgNumType w:start="2"/>
              <w:cols w:num="1" w:space="720"/>
              <w:titlePg w:val="0"/>
              <w:docGrid w:type="lines" w:linePitch="312" w:charSpace="0"/>
            </w:sectPr>
          </w:pPr>
          <w:hyperlink w:anchor="_Toc4475" w:history="1">
            <w:r>
              <w:rPr>
                <w:color w:val="auto"/>
              </w:rPr>
              <w:t>8.2</w:t>
            </w:r>
            <w:r>
              <w:rPr>
                <w:rFonts w:hint="eastAsia"/>
                <w:color w:val="auto"/>
              </w:rPr>
              <w:t xml:space="preserve"> </w:t>
            </w:r>
            <w:r>
              <w:rPr>
                <w:color w:val="auto"/>
              </w:rPr>
              <w:t>内力计算</w:t>
            </w:r>
            <w:r>
              <w:rPr>
                <w:color w:val="auto"/>
              </w:rPr>
              <w:tab/>
            </w:r>
            <w:r>
              <w:rPr>
                <w:color w:val="auto"/>
              </w:rPr>
              <w:fldChar w:fldCharType="begin"/>
            </w:r>
            <w:r>
              <w:rPr>
                <w:color w:val="auto"/>
              </w:rPr>
              <w:instrText xml:space="preserve"> PAGEREF _Toc4475 \h </w:instrText>
            </w:r>
            <w:r>
              <w:rPr>
                <w:color w:val="auto"/>
              </w:rPr>
              <w:fldChar w:fldCharType="separate"/>
            </w:r>
            <w:r>
              <w:rPr>
                <w:color w:val="auto"/>
              </w:rPr>
              <w:t>64</w:t>
            </w:r>
            <w:r>
              <w:rPr>
                <w:color w:val="auto"/>
              </w:rPr>
              <w:fldChar w:fldCharType="end"/>
            </w:r>
          </w:hyperlink>
        </w:p>
      </w:sdtContent>
    </w:sdt>
    <w:sdt>
      <w:sdtPr>
        <w:rPr>
          <w:rFonts w:ascii="宋体" w:eastAsia="宋体" w:hAnsi="宋体" w:cs="Times New Roman"/>
          <w:color w:val="auto"/>
          <w:kern w:val="2"/>
          <w:sz w:val="21"/>
          <w:lang w:val="en-US" w:eastAsia="zh-CN" w:bidi="ar-SA"/>
        </w:rPr>
        <w:id w:val="484885517"/>
        <w:docPartObj>
          <w:docPartGallery w:val="Table of Contents"/>
          <w:docPartUnique/>
        </w:docPartObj>
        <w15:color w:val="DBDBDB"/>
      </w:sdtPr>
      <w:sdtEndPr>
        <w:rPr>
          <w:rFonts w:ascii="Times New Roman" w:eastAsia="宋体" w:hAnsi="Times New Roman" w:cs="Times New Roman" w:hint="eastAsia"/>
          <w:color w:val="auto"/>
          <w:kern w:val="2"/>
          <w:sz w:val="24"/>
          <w:lang w:val="en-US" w:eastAsia="zh-CN" w:bidi="ar-SA"/>
        </w:rPr>
      </w:sdtEndPr>
      <w:sdtContent>
        <w:p>
          <w:pPr>
            <w:pStyle w:val="TOC2"/>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2875" w:history="1">
            <w:r>
              <w:rPr>
                <w:color w:val="auto"/>
              </w:rPr>
              <w:t>8.3</w:t>
            </w:r>
            <w:r>
              <w:rPr>
                <w:rFonts w:hint="eastAsia"/>
                <w:color w:val="auto"/>
              </w:rPr>
              <w:t xml:space="preserve"> </w:t>
            </w:r>
            <w:r>
              <w:rPr>
                <w:color w:val="auto"/>
              </w:rPr>
              <w:t>配筋计算</w:t>
            </w:r>
            <w:r>
              <w:rPr>
                <w:color w:val="auto"/>
              </w:rPr>
              <w:tab/>
            </w:r>
            <w:r>
              <w:rPr>
                <w:color w:val="auto"/>
              </w:rPr>
              <w:fldChar w:fldCharType="begin"/>
            </w:r>
            <w:r>
              <w:rPr>
                <w:color w:val="auto"/>
              </w:rPr>
              <w:instrText xml:space="preserve"> PAGEREF _Toc2875 \h </w:instrText>
            </w:r>
            <w:r>
              <w:rPr>
                <w:color w:val="auto"/>
              </w:rPr>
              <w:fldChar w:fldCharType="separate"/>
            </w:r>
            <w:r>
              <w:rPr>
                <w:color w:val="auto"/>
              </w:rPr>
              <w:t>65</w:t>
            </w:r>
            <w:r>
              <w:rPr>
                <w:color w:val="auto"/>
              </w:rPr>
              <w:fldChar w:fldCharType="end"/>
            </w:r>
          </w:hyperlink>
        </w:p>
        <w:p>
          <w:pPr>
            <w:pStyle w:val="TOC1"/>
            <w:keepNext w:val="0"/>
            <w:keepLines w:val="0"/>
            <w:pageBreakBefore w:val="0"/>
            <w:widowControl w:val="0"/>
            <w:tabs>
              <w:tab w:val="right" w:leader="dot" w:pos="8641"/>
            </w:tabs>
            <w:kinsoku/>
            <w:wordWrap/>
            <w:overflowPunct/>
            <w:topLinePunct w:val="0"/>
            <w:autoSpaceDE/>
            <w:autoSpaceDN/>
            <w:bidi w:val="0"/>
            <w:adjustRightInd/>
            <w:snapToGrid/>
            <w:ind w:firstLine="0" w:firstLineChars="0"/>
            <w:textAlignment w:val="auto"/>
            <w:rPr>
              <w:color w:val="auto"/>
            </w:rPr>
          </w:pPr>
          <w:hyperlink w:anchor="_Toc15107" w:history="1">
            <w:r>
              <w:rPr>
                <w:rFonts w:hint="eastAsia"/>
                <w:color w:val="auto"/>
                <w:lang w:val="en-US" w:eastAsia="zh-CN"/>
              </w:rPr>
              <w:t>参考文献</w:t>
            </w:r>
            <w:r>
              <w:rPr>
                <w:color w:val="auto"/>
              </w:rPr>
              <w:tab/>
            </w:r>
            <w:r>
              <w:rPr>
                <w:color w:val="auto"/>
              </w:rPr>
              <w:fldChar w:fldCharType="begin"/>
            </w:r>
            <w:r>
              <w:rPr>
                <w:color w:val="auto"/>
              </w:rPr>
              <w:instrText xml:space="preserve"> PAGEREF _Toc15107 \h </w:instrText>
            </w:r>
            <w:r>
              <w:rPr>
                <w:color w:val="auto"/>
              </w:rPr>
              <w:fldChar w:fldCharType="separate"/>
            </w:r>
            <w:r>
              <w:rPr>
                <w:color w:val="auto"/>
              </w:rPr>
              <w:t>67</w:t>
            </w:r>
            <w:r>
              <w:rPr>
                <w:color w:val="auto"/>
              </w:rPr>
              <w:fldChar w:fldCharType="end"/>
            </w:r>
          </w:hyperlink>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color w:val="auto"/>
            </w:rPr>
          </w:pPr>
          <w:r>
            <w:rPr>
              <w:rFonts w:hint="eastAsia"/>
              <w:color w:val="auto"/>
              <w:lang w:val="en-US" w:eastAsia="zh-CN"/>
            </w:rPr>
            <w:fldChar w:fldCharType="end"/>
          </w:r>
        </w:p>
      </w:sdtContent>
    </w:sdt>
    <w:p>
      <w:pPr>
        <w:bidi w:val="0"/>
        <w:rPr>
          <w:rFonts w:hint="eastAsia"/>
          <w:color w:val="auto"/>
        </w:rPr>
      </w:pPr>
    </w:p>
    <w:p>
      <w:pPr>
        <w:pStyle w:val="Heading2"/>
        <w:numPr>
          <w:ilvl w:val="0"/>
          <w:numId w:val="1"/>
        </w:numPr>
        <w:bidi w:val="0"/>
        <w:rPr>
          <w:rStyle w:val="1Char"/>
          <w:rFonts w:hint="eastAsia"/>
          <w:color w:val="auto"/>
        </w:rPr>
      </w:pPr>
      <w:bookmarkStart w:id="1" w:name="_Toc2810"/>
      <w:bookmarkStart w:id="2" w:name="_Toc27868"/>
      <w:r>
        <w:rPr>
          <w:rStyle w:val="1Char"/>
          <w:rFonts w:hint="eastAsia"/>
          <w:color w:val="auto"/>
          <w:lang w:val="en-US"/>
        </w:rPr>
        <w:t xml:space="preserve"> </w:t>
      </w:r>
      <w:r>
        <w:rPr>
          <w:rStyle w:val="1Char"/>
          <w:color w:val="auto"/>
        </w:rPr>
        <w:t>工程概况及</w:t>
      </w:r>
      <w:r>
        <w:rPr>
          <w:rStyle w:val="1Char"/>
          <w:rFonts w:hint="eastAsia"/>
          <w:color w:val="auto"/>
        </w:rPr>
        <w:t>设计依据</w:t>
      </w:r>
      <w:bookmarkEnd w:id="1"/>
      <w:bookmarkEnd w:id="2"/>
    </w:p>
    <w:p>
      <w:pPr>
        <w:pStyle w:val="Heading2"/>
        <w:bidi w:val="0"/>
        <w:rPr>
          <w:color w:val="auto"/>
        </w:rPr>
      </w:pPr>
      <w:bookmarkStart w:id="3" w:name="_Toc17283"/>
      <w:bookmarkStart w:id="4" w:name="_Toc22366"/>
      <w:r>
        <w:rPr>
          <w:color w:val="auto"/>
        </w:rPr>
        <w:t>1.1工程概况</w:t>
      </w:r>
      <w:bookmarkEnd w:id="3"/>
      <w:bookmarkEnd w:id="4"/>
    </w:p>
    <w:p>
      <w:pPr>
        <w:pStyle w:val="Heading3"/>
        <w:bidi w:val="0"/>
        <w:rPr>
          <w:rFonts w:hint="eastAsia"/>
          <w:color w:val="auto"/>
        </w:rPr>
      </w:pPr>
      <w:bookmarkStart w:id="5" w:name="_Toc12265"/>
      <w:bookmarkStart w:id="6" w:name="_Toc13100"/>
      <w:r>
        <w:rPr>
          <w:color w:val="auto"/>
        </w:rPr>
        <w:t>1.1.1 建筑概况</w:t>
      </w:r>
      <w:bookmarkEnd w:id="5"/>
      <w:bookmarkEnd w:id="6"/>
    </w:p>
    <w:p>
      <w:pPr>
        <w:bidi w:val="0"/>
        <w:rPr>
          <w:rFonts w:hint="eastAsia"/>
          <w:color w:val="auto"/>
        </w:rPr>
      </w:pPr>
      <w:r>
        <w:rPr>
          <w:color w:val="auto"/>
        </w:rPr>
        <w:fldChar w:fldCharType="begin"/>
      </w:r>
      <w:r>
        <w:rPr>
          <w:color w:val="auto"/>
        </w:rPr>
        <w:instrText xml:space="preserve"> </w:instrText>
      </w:r>
      <w:r>
        <w:rPr>
          <w:rFonts w:hint="eastAsia"/>
          <w:color w:val="auto"/>
        </w:rPr>
        <w:instrText>eq \o\ac(○,1)</w:instrText>
      </w:r>
      <w:r>
        <w:rPr>
          <w:color w:val="auto"/>
        </w:rPr>
        <w:fldChar w:fldCharType="separate"/>
      </w:r>
      <w:r>
        <w:rPr>
          <w:color w:val="auto"/>
        </w:rPr>
        <w:fldChar w:fldCharType="end"/>
      </w:r>
      <w:r>
        <w:rPr>
          <w:rFonts w:hint="eastAsia"/>
          <w:color w:val="auto"/>
        </w:rPr>
        <w:t>建设</w:t>
      </w:r>
      <w:r>
        <w:rPr>
          <w:rFonts w:hint="eastAsia"/>
          <w:color w:val="auto"/>
          <w:lang w:val="en-US" w:eastAsia="zh-CN"/>
        </w:rPr>
        <w:t>公司</w:t>
      </w:r>
      <w:r>
        <w:rPr>
          <w:rFonts w:hint="eastAsia"/>
          <w:color w:val="auto"/>
        </w:rPr>
        <w:t>：</w:t>
      </w:r>
      <w:r>
        <w:rPr>
          <w:rFonts w:hint="eastAsia"/>
          <w:color w:val="auto"/>
          <w:lang w:val="en-US" w:eastAsia="zh-CN"/>
        </w:rPr>
        <w:t>山东省济南市</w:t>
      </w:r>
      <w:r>
        <w:rPr>
          <w:rFonts w:hint="eastAsia"/>
          <w:color w:val="auto"/>
        </w:rPr>
        <w:t>某公司</w:t>
      </w:r>
    </w:p>
    <w:p>
      <w:pPr>
        <w:bidi w:val="0"/>
        <w:rPr>
          <w:rFonts w:hint="eastAsia"/>
          <w:color w:val="auto"/>
        </w:rPr>
      </w:pPr>
      <w:r>
        <w:rPr>
          <w:color w:val="auto"/>
        </w:rPr>
        <w:fldChar w:fldCharType="begin"/>
      </w:r>
      <w:r>
        <w:rPr>
          <w:color w:val="auto"/>
        </w:rPr>
        <w:instrText xml:space="preserve"> </w:instrText>
      </w:r>
      <w:r>
        <w:rPr>
          <w:rFonts w:hint="eastAsia"/>
          <w:color w:val="auto"/>
        </w:rPr>
        <w:instrText>eq \o\ac(○,2)</w:instrText>
      </w:r>
      <w:r>
        <w:rPr>
          <w:color w:val="auto"/>
        </w:rPr>
        <w:fldChar w:fldCharType="separate"/>
      </w:r>
      <w:r>
        <w:rPr>
          <w:color w:val="auto"/>
        </w:rPr>
        <w:fldChar w:fldCharType="end"/>
      </w:r>
      <w:r>
        <w:rPr>
          <w:rFonts w:hint="eastAsia"/>
          <w:color w:val="auto"/>
        </w:rPr>
        <w:t>建筑</w:t>
      </w:r>
      <w:r>
        <w:rPr>
          <w:rFonts w:hint="eastAsia"/>
          <w:color w:val="auto"/>
          <w:lang w:val="en-US" w:eastAsia="zh-CN"/>
        </w:rPr>
        <w:t>地址</w:t>
      </w:r>
      <w:r>
        <w:rPr>
          <w:rFonts w:hint="eastAsia"/>
          <w:color w:val="auto"/>
        </w:rPr>
        <w:t>：</w:t>
      </w:r>
      <w:r>
        <w:rPr>
          <w:rFonts w:hint="eastAsia"/>
          <w:color w:val="auto"/>
          <w:lang w:val="en-US" w:eastAsia="zh-CN"/>
        </w:rPr>
        <w:t>济南市</w:t>
      </w:r>
    </w:p>
    <w:p>
      <w:pPr>
        <w:bidi w:val="0"/>
        <w:rPr>
          <w:rFonts w:hint="eastAsia"/>
          <w:color w:val="auto"/>
        </w:rPr>
      </w:pPr>
      <w:r>
        <w:rPr>
          <w:color w:val="auto"/>
        </w:rPr>
        <w:fldChar w:fldCharType="begin"/>
      </w:r>
      <w:r>
        <w:rPr>
          <w:color w:val="auto"/>
        </w:rPr>
        <w:instrText xml:space="preserve"> </w:instrText>
      </w:r>
      <w:r>
        <w:rPr>
          <w:rFonts w:hint="eastAsia"/>
          <w:color w:val="auto"/>
        </w:rPr>
        <w:instrText>eq \o\ac(○,3)</w:instrText>
      </w:r>
      <w:r>
        <w:rPr>
          <w:color w:val="auto"/>
        </w:rPr>
        <w:fldChar w:fldCharType="separate"/>
      </w:r>
      <w:r>
        <w:rPr>
          <w:color w:val="auto"/>
        </w:rPr>
        <w:fldChar w:fldCharType="end"/>
      </w:r>
      <w:r>
        <w:rPr>
          <w:rFonts w:hint="eastAsia"/>
          <w:color w:val="auto"/>
        </w:rPr>
        <w:t>建筑</w:t>
      </w:r>
      <w:r>
        <w:rPr>
          <w:rFonts w:hint="eastAsia"/>
          <w:color w:val="auto"/>
          <w:lang w:eastAsia="zh-CN"/>
        </w:rPr>
        <w:t>作用</w:t>
      </w:r>
      <w:r>
        <w:rPr>
          <w:rFonts w:hint="eastAsia"/>
          <w:color w:val="auto"/>
        </w:rPr>
        <w:t>：</w:t>
      </w:r>
      <w:r>
        <w:rPr>
          <w:rFonts w:hint="eastAsia"/>
          <w:color w:val="auto"/>
          <w:lang w:eastAsia="zh-CN"/>
        </w:rPr>
        <w:t>学生</w:t>
      </w:r>
      <w:r>
        <w:rPr>
          <w:rFonts w:hint="eastAsia"/>
          <w:color w:val="auto"/>
        </w:rPr>
        <w:t>宿舍楼</w:t>
      </w:r>
    </w:p>
    <w:p>
      <w:pPr>
        <w:bidi w:val="0"/>
        <w:rPr>
          <w:rFonts w:hint="eastAsia"/>
          <w:color w:val="auto"/>
        </w:rPr>
      </w:pPr>
      <w:r>
        <w:rPr>
          <w:color w:val="auto"/>
        </w:rPr>
        <w:fldChar w:fldCharType="begin"/>
      </w:r>
      <w:r>
        <w:rPr>
          <w:color w:val="auto"/>
        </w:rPr>
        <w:instrText xml:space="preserve"> </w:instrText>
      </w:r>
      <w:r>
        <w:rPr>
          <w:rFonts w:hint="eastAsia"/>
          <w:color w:val="auto"/>
        </w:rPr>
        <w:instrText>eq \o\ac(○,4)</w:instrText>
      </w:r>
      <w:r>
        <w:rPr>
          <w:color w:val="auto"/>
        </w:rPr>
        <w:fldChar w:fldCharType="separate"/>
      </w:r>
      <w:r>
        <w:rPr>
          <w:color w:val="auto"/>
        </w:rPr>
        <w:fldChar w:fldCharType="end"/>
      </w:r>
      <w:r>
        <w:rPr>
          <w:rFonts w:hint="eastAsia"/>
          <w:color w:val="auto"/>
        </w:rPr>
        <w:t>建筑</w:t>
      </w:r>
      <w:r>
        <w:rPr>
          <w:rFonts w:hint="eastAsia"/>
          <w:color w:val="auto"/>
          <w:lang w:val="en-US" w:eastAsia="zh-CN"/>
        </w:rPr>
        <w:t>计划</w:t>
      </w:r>
      <w:r>
        <w:rPr>
          <w:rFonts w:hint="eastAsia"/>
          <w:color w:val="auto"/>
        </w:rPr>
        <w:t>：4层</w:t>
      </w:r>
    </w:p>
    <w:p>
      <w:pPr>
        <w:bidi w:val="0"/>
        <w:rPr>
          <w:rFonts w:hint="eastAsia"/>
          <w:color w:val="auto"/>
        </w:rPr>
      </w:pPr>
      <w:r>
        <w:rPr>
          <w:color w:val="auto"/>
        </w:rPr>
        <w:fldChar w:fldCharType="begin"/>
      </w:r>
      <w:r>
        <w:rPr>
          <w:color w:val="auto"/>
        </w:rPr>
        <w:instrText xml:space="preserve"> </w:instrText>
      </w:r>
      <w:r>
        <w:rPr>
          <w:rFonts w:hint="eastAsia"/>
          <w:color w:val="auto"/>
        </w:rPr>
        <w:instrText>eq \o\ac(○,5)</w:instrText>
      </w:r>
      <w:r>
        <w:rPr>
          <w:color w:val="auto"/>
        </w:rPr>
        <w:fldChar w:fldCharType="separate"/>
      </w:r>
      <w:r>
        <w:rPr>
          <w:color w:val="auto"/>
        </w:rPr>
        <w:fldChar w:fldCharType="end"/>
      </w:r>
      <w:r>
        <w:rPr>
          <w:rFonts w:hint="eastAsia"/>
          <w:color w:val="auto"/>
        </w:rPr>
        <w:t>建筑</w:t>
      </w:r>
      <w:r>
        <w:rPr>
          <w:rFonts w:hint="eastAsia"/>
          <w:color w:val="auto"/>
          <w:lang w:val="en-US" w:eastAsia="zh-CN"/>
        </w:rPr>
        <w:t>防</w:t>
      </w:r>
      <w:r>
        <w:rPr>
          <w:rFonts w:hint="eastAsia"/>
          <w:color w:val="auto"/>
        </w:rPr>
        <w:t>火等级：二级</w:t>
      </w:r>
    </w:p>
    <w:p>
      <w:pPr>
        <w:bidi w:val="0"/>
        <w:rPr>
          <w:rFonts w:hint="eastAsia"/>
          <w:color w:val="auto"/>
        </w:rPr>
      </w:pPr>
      <w:r>
        <w:rPr>
          <w:color w:val="auto"/>
        </w:rPr>
        <w:fldChar w:fldCharType="begin"/>
      </w:r>
      <w:r>
        <w:rPr>
          <w:color w:val="auto"/>
        </w:rPr>
        <w:instrText xml:space="preserve"> </w:instrText>
      </w:r>
      <w:r>
        <w:rPr>
          <w:rFonts w:hint="eastAsia"/>
          <w:color w:val="auto"/>
        </w:rPr>
        <w:instrText>eq \o\ac(○,6)</w:instrText>
      </w:r>
      <w:r>
        <w:rPr>
          <w:color w:val="auto"/>
        </w:rPr>
        <w:fldChar w:fldCharType="separate"/>
      </w:r>
      <w:r>
        <w:rPr>
          <w:color w:val="auto"/>
        </w:rPr>
        <w:fldChar w:fldCharType="end"/>
      </w:r>
      <w:r>
        <w:rPr>
          <w:rFonts w:hint="eastAsia"/>
          <w:color w:val="auto"/>
        </w:rPr>
        <w:t>屋面防水等级：</w:t>
      </w:r>
      <w:r>
        <w:rPr>
          <w:rFonts w:hint="eastAsia"/>
          <w:color w:val="auto"/>
          <w:lang w:val="en-US" w:eastAsia="zh-CN"/>
        </w:rPr>
        <w:t>二</w:t>
      </w:r>
      <w:r>
        <w:rPr>
          <w:rFonts w:hint="eastAsia"/>
          <w:color w:val="auto"/>
        </w:rPr>
        <w:t>级</w:t>
      </w:r>
    </w:p>
    <w:p>
      <w:pPr>
        <w:bidi w:val="0"/>
        <w:rPr>
          <w:rFonts w:hint="eastAsia"/>
          <w:color w:val="auto"/>
        </w:rPr>
      </w:pPr>
      <w:r>
        <w:rPr>
          <w:color w:val="auto"/>
        </w:rPr>
        <w:fldChar w:fldCharType="begin"/>
      </w:r>
      <w:r>
        <w:rPr>
          <w:color w:val="auto"/>
        </w:rPr>
        <w:instrText xml:space="preserve"> </w:instrText>
      </w:r>
      <w:r>
        <w:rPr>
          <w:rFonts w:hint="eastAsia"/>
          <w:color w:val="auto"/>
        </w:rPr>
        <w:instrText>eq \o\ac(○,7)</w:instrText>
      </w:r>
      <w:r>
        <w:rPr>
          <w:color w:val="auto"/>
        </w:rPr>
        <w:fldChar w:fldCharType="separate"/>
      </w:r>
      <w:r>
        <w:rPr>
          <w:color w:val="auto"/>
        </w:rPr>
        <w:fldChar w:fldCharType="end"/>
      </w:r>
      <w:r>
        <w:rPr>
          <w:color w:val="auto"/>
        </w:rPr>
        <w:t>设计使用年限50年</w:t>
      </w:r>
      <w:r>
        <w:rPr>
          <w:color w:val="auto"/>
        </w:rPr>
        <w:br/>
      </w:r>
      <w:r>
        <w:rPr>
          <w:rStyle w:val="3Char"/>
          <w:color w:val="auto"/>
        </w:rPr>
        <w:t>1.1.2 结构概况</w:t>
      </w:r>
    </w:p>
    <w:p>
      <w:pPr>
        <w:bidi w:val="0"/>
        <w:rPr>
          <w:rFonts w:hint="eastAsia"/>
          <w:color w:val="auto"/>
        </w:rPr>
      </w:pPr>
      <w:r>
        <w:rPr>
          <w:rFonts w:hint="eastAsia"/>
          <w:color w:val="auto"/>
          <w:lang w:val="en-US" w:eastAsia="zh-CN"/>
        </w:rPr>
        <w:t>①</w:t>
      </w:r>
      <w:r>
        <w:rPr>
          <w:rFonts w:hint="eastAsia"/>
          <w:color w:val="auto"/>
        </w:rPr>
        <w:t>安全等级：二级</w:t>
      </w:r>
    </w:p>
    <w:p>
      <w:pPr>
        <w:bidi w:val="0"/>
        <w:rPr>
          <w:rFonts w:hint="eastAsia"/>
          <w:color w:val="auto"/>
        </w:rPr>
      </w:pPr>
      <w:r>
        <w:rPr>
          <w:rFonts w:hint="eastAsia"/>
          <w:color w:val="auto"/>
          <w:lang w:val="en-US" w:eastAsia="zh-CN"/>
        </w:rPr>
        <w:t>②</w:t>
      </w:r>
      <w:r>
        <w:rPr>
          <w:rFonts w:hint="eastAsia"/>
          <w:color w:val="auto"/>
        </w:rPr>
        <w:t>结构</w:t>
      </w:r>
      <w:r>
        <w:rPr>
          <w:rFonts w:hint="eastAsia"/>
          <w:color w:val="auto"/>
          <w:lang w:val="en-US" w:eastAsia="zh-CN"/>
        </w:rPr>
        <w:t>特征</w:t>
      </w:r>
      <w:r>
        <w:rPr>
          <w:rFonts w:hint="eastAsia"/>
          <w:color w:val="auto"/>
        </w:rPr>
        <w:t>：钢筋混凝土框架结构</w:t>
      </w:r>
    </w:p>
    <w:p>
      <w:pPr>
        <w:bidi w:val="0"/>
        <w:rPr>
          <w:rFonts w:hint="eastAsia"/>
          <w:color w:val="auto"/>
        </w:rPr>
      </w:pPr>
      <w:r>
        <w:rPr>
          <w:rFonts w:hint="eastAsia"/>
          <w:color w:val="auto"/>
          <w:lang w:val="en-US" w:eastAsia="zh-CN"/>
        </w:rPr>
        <w:t>③</w:t>
      </w:r>
      <w:r>
        <w:rPr>
          <w:rFonts w:hint="eastAsia"/>
          <w:color w:val="auto"/>
          <w:lang w:eastAsia="zh-CN"/>
        </w:rPr>
        <w:t>防震</w:t>
      </w:r>
      <w:r>
        <w:rPr>
          <w:rFonts w:hint="eastAsia"/>
          <w:color w:val="auto"/>
          <w:lang w:val="en-US" w:eastAsia="zh-CN"/>
        </w:rPr>
        <w:t>类型</w:t>
      </w:r>
      <w:r>
        <w:rPr>
          <w:rFonts w:hint="eastAsia"/>
          <w:color w:val="auto"/>
          <w:lang w:eastAsia="zh-CN"/>
        </w:rPr>
        <w:t>是</w:t>
      </w:r>
      <w:r>
        <w:rPr>
          <w:color w:val="auto"/>
        </w:rPr>
        <w:t>丙类，</w:t>
      </w:r>
      <w:r>
        <w:rPr>
          <w:rFonts w:hint="eastAsia"/>
          <w:color w:val="auto"/>
          <w:lang w:val="en-US" w:eastAsia="zh-CN"/>
        </w:rPr>
        <w:t>建筑</w:t>
      </w:r>
      <w:r>
        <w:rPr>
          <w:color w:val="auto"/>
        </w:rPr>
        <w:t>框架</w:t>
      </w:r>
      <w:r>
        <w:rPr>
          <w:rFonts w:hint="eastAsia"/>
          <w:color w:val="auto"/>
          <w:lang w:eastAsia="zh-CN"/>
        </w:rPr>
        <w:t>防震</w:t>
      </w:r>
      <w:r>
        <w:rPr>
          <w:color w:val="auto"/>
        </w:rPr>
        <w:t>等级</w:t>
      </w:r>
      <w:r>
        <w:rPr>
          <w:rFonts w:hint="eastAsia"/>
          <w:color w:val="auto"/>
          <w:lang w:eastAsia="zh-CN"/>
        </w:rPr>
        <w:t>是</w:t>
      </w:r>
      <w:r>
        <w:rPr>
          <w:rFonts w:hint="eastAsia"/>
          <w:color w:val="auto"/>
          <w:lang w:val="en-US" w:eastAsia="zh-CN"/>
        </w:rPr>
        <w:t>3</w:t>
      </w:r>
      <w:r>
        <w:rPr>
          <w:color w:val="auto"/>
        </w:rPr>
        <w:t>级</w:t>
      </w:r>
    </w:p>
    <w:p>
      <w:pPr>
        <w:pStyle w:val="Heading3"/>
        <w:bidi w:val="0"/>
        <w:rPr>
          <w:color w:val="auto"/>
        </w:rPr>
      </w:pPr>
      <w:bookmarkStart w:id="7" w:name="_Toc23833"/>
      <w:bookmarkStart w:id="8" w:name="_Toc14977"/>
      <w:r>
        <w:rPr>
          <w:color w:val="auto"/>
        </w:rPr>
        <w:t>1.1.3 设计资料</w:t>
      </w:r>
      <w:bookmarkEnd w:id="7"/>
      <w:bookmarkEnd w:id="8"/>
    </w:p>
    <w:p>
      <w:pPr>
        <w:bidi w:val="0"/>
        <w:rPr>
          <w:color w:val="auto"/>
        </w:rPr>
      </w:pPr>
      <w:r>
        <w:rPr>
          <w:rFonts w:hint="eastAsia"/>
          <w:color w:val="auto"/>
          <w:lang w:val="en-US" w:eastAsia="zh-CN"/>
        </w:rPr>
        <w:t>1.1.3.1</w:t>
      </w:r>
      <w:r>
        <w:rPr>
          <w:color w:val="auto"/>
        </w:rPr>
        <w:t>气象资料</w:t>
      </w:r>
    </w:p>
    <w:p>
      <w:pPr>
        <w:numPr>
          <w:ilvl w:val="0"/>
          <w:numId w:val="0"/>
        </w:numPr>
        <w:bidi w:val="0"/>
        <w:ind w:firstLine="480" w:firstLineChars="200"/>
        <w:rPr>
          <w:rFonts w:hint="eastAsia"/>
          <w:color w:val="auto"/>
          <w:position w:val="-12"/>
        </w:rPr>
      </w:pPr>
      <w:r>
        <w:rPr>
          <w:rFonts w:hint="eastAsia"/>
          <w:color w:val="auto"/>
          <w:lang w:eastAsia="zh-CN"/>
        </w:rPr>
        <w:t>（</w:t>
      </w:r>
      <w:r>
        <w:rPr>
          <w:rFonts w:hint="eastAsia"/>
          <w:color w:val="auto"/>
          <w:lang w:val="en-US" w:eastAsia="zh-CN"/>
        </w:rPr>
        <w:t>1</w:t>
      </w:r>
      <w:r>
        <w:rPr>
          <w:rFonts w:hint="eastAsia"/>
          <w:color w:val="auto"/>
          <w:lang w:eastAsia="zh-CN"/>
        </w:rPr>
        <w:t>）</w:t>
      </w:r>
      <w:r>
        <w:rPr>
          <w:color w:val="auto"/>
        </w:rPr>
        <w:t>海拔高度4.8m，风压</w:t>
      </w:r>
      <w:r>
        <w:rPr>
          <w:color w:val="auto"/>
          <w:position w:val="-12"/>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7pt;height:18.65pt" o:ole="" coordsize="21600,21600" o:preferrelative="t" filled="f" stroked="f">
            <v:imagedata r:id="rId6" o:title=""/>
            <o:lock v:ext="edit" aspectratio="t"/>
            <w10:anchorlock/>
          </v:shape>
          <o:OLEObject Type="Embed" ProgID="Equation.KSEE3" ShapeID="_x0000_i1026" DrawAspect="Content" ObjectID="_1468075725" r:id="rId7"/>
        </w:object>
      </w:r>
      <w:r>
        <w:rPr>
          <w:rFonts w:hint="eastAsia"/>
          <w:color w:val="auto"/>
          <w:position w:val="-12"/>
          <w:lang w:eastAsia="zh-CN"/>
        </w:rPr>
        <w:t>，</w:t>
      </w:r>
      <w:r>
        <w:rPr>
          <w:color w:val="auto"/>
        </w:rPr>
        <w:t>雪压</w:t>
      </w:r>
      <w:r>
        <w:rPr>
          <w:color w:val="auto"/>
          <w:position w:val="-12"/>
        </w:rPr>
        <w:object>
          <v:shape id="_x0000_i1027" type="#_x0000_t75" style="width:73pt;height:19pt" o:ole="" coordsize="21600,21600" o:preferrelative="t" filled="f" stroked="f">
            <v:imagedata r:id="rId8" o:title=""/>
            <o:lock v:ext="edit" aspectratio="t"/>
            <w10:anchorlock/>
          </v:shape>
          <o:OLEObject Type="Embed" ProgID="Equation.KSEE3" ShapeID="_x0000_i1027" DrawAspect="Content" ObjectID="_1468075726" r:id="rId9"/>
        </w:object>
      </w:r>
      <w:r>
        <w:rPr>
          <w:rFonts w:hint="eastAsia"/>
          <w:color w:val="auto"/>
          <w:position w:val="-12"/>
          <w:lang w:eastAsia="zh-CN"/>
        </w:rPr>
        <w:t>。</w:t>
      </w:r>
    </w:p>
    <w:p>
      <w:pPr>
        <w:numPr>
          <w:ilvl w:val="0"/>
          <w:numId w:val="0"/>
        </w:numPr>
        <w:bidi w:val="0"/>
        <w:ind w:firstLine="480" w:firstLineChars="200"/>
        <w:rPr>
          <w:rFonts w:hint="eastAsia"/>
          <w:color w:val="auto"/>
        </w:rPr>
      </w:pPr>
      <w:r>
        <w:rPr>
          <w:color w:val="auto"/>
        </w:rPr>
        <w:t>（</w:t>
      </w:r>
      <w:r>
        <w:rPr>
          <w:rFonts w:hint="eastAsia"/>
          <w:color w:val="auto"/>
          <w:lang w:val="en-US" w:eastAsia="zh-CN"/>
        </w:rPr>
        <w:t>2</w:t>
      </w:r>
      <w:r>
        <w:rPr>
          <w:color w:val="auto"/>
        </w:rPr>
        <w:t>）</w:t>
      </w:r>
      <w:r>
        <w:rPr>
          <w:rFonts w:hint="eastAsia"/>
          <w:color w:val="auto"/>
        </w:rPr>
        <w:t>风向：冬天核心方向</w:t>
      </w:r>
      <w:r>
        <w:rPr>
          <w:rFonts w:hint="eastAsia"/>
          <w:color w:val="auto"/>
          <w:lang w:eastAsia="zh-CN"/>
        </w:rPr>
        <w:t>是</w:t>
      </w:r>
      <w:r>
        <w:rPr>
          <w:rFonts w:hint="eastAsia"/>
          <w:color w:val="auto"/>
        </w:rPr>
        <w:t>西北风</w:t>
      </w:r>
      <w:r>
        <w:rPr>
          <w:rFonts w:hint="eastAsia"/>
          <w:color w:val="auto"/>
          <w:lang w:eastAsia="zh-CN"/>
        </w:rPr>
        <w:t>；</w:t>
      </w:r>
      <w:r>
        <w:rPr>
          <w:rFonts w:hint="eastAsia"/>
          <w:color w:val="auto"/>
        </w:rPr>
        <w:t>夏天核心方向</w:t>
      </w:r>
      <w:r>
        <w:rPr>
          <w:rFonts w:hint="eastAsia"/>
          <w:color w:val="auto"/>
          <w:lang w:eastAsia="zh-CN"/>
        </w:rPr>
        <w:t>是</w:t>
      </w:r>
      <w:r>
        <w:rPr>
          <w:rFonts w:hint="eastAsia"/>
          <w:color w:val="auto"/>
        </w:rPr>
        <w:t>东南风</w:t>
      </w:r>
      <w:r>
        <w:rPr>
          <w:color w:val="auto"/>
        </w:rPr>
        <w:t>。</w:t>
      </w:r>
    </w:p>
    <w:p>
      <w:pPr>
        <w:bidi w:val="0"/>
        <w:rPr>
          <w:color w:val="auto"/>
        </w:rPr>
      </w:pPr>
      <w:r>
        <w:rPr>
          <w:color w:val="auto"/>
        </w:rPr>
        <w:t>1.1.3.</w:t>
      </w:r>
      <w:r>
        <w:rPr>
          <w:rFonts w:hint="eastAsia"/>
          <w:color w:val="auto"/>
        </w:rPr>
        <w:t>2</w:t>
      </w:r>
      <w:r>
        <w:rPr>
          <w:color w:val="auto"/>
        </w:rPr>
        <w:t>.工程地质资料</w:t>
      </w:r>
    </w:p>
    <w:p>
      <w:pPr>
        <w:bidi w:val="0"/>
        <w:rPr>
          <w:color w:val="auto"/>
        </w:rPr>
        <w:sectPr>
          <w:type w:val="nextPage"/>
          <w:pgSz w:w="11906" w:h="16838"/>
          <w:pgMar w:top="1440" w:right="1468" w:bottom="1440" w:left="1797" w:header="851" w:footer="992" w:gutter="0"/>
          <w:pgNumType w:start="3"/>
          <w:cols w:num="1" w:space="720"/>
          <w:titlePg w:val="0"/>
          <w:docGrid w:type="lines" w:linePitch="312" w:charSpace="0"/>
        </w:sectPr>
      </w:pPr>
      <w:r>
        <w:rPr>
          <w:rFonts w:hint="eastAsia"/>
          <w:color w:val="auto"/>
        </w:rPr>
        <w:t>场地类别</w:t>
      </w:r>
      <w:r>
        <w:rPr>
          <w:rFonts w:hint="eastAsia"/>
          <w:color w:val="auto"/>
          <w:lang w:eastAsia="zh-CN"/>
        </w:rPr>
        <w:t>是</w:t>
      </w:r>
      <w:r>
        <w:rPr>
          <w:rFonts w:hint="eastAsia"/>
          <w:color w:val="auto"/>
        </w:rPr>
        <w:t>Ⅱ类，地面粗糙度</w:t>
      </w:r>
      <w:r>
        <w:rPr>
          <w:rFonts w:hint="eastAsia"/>
          <w:color w:val="auto"/>
          <w:lang w:eastAsia="zh-CN"/>
        </w:rPr>
        <w:t>是</w:t>
      </w:r>
      <w:r>
        <w:rPr>
          <w:rFonts w:hint="eastAsia"/>
          <w:color w:val="auto"/>
        </w:rPr>
        <w:t>B类，场所内土壤层遍布及其承载能力矩阵的特征值如下所示表</w:t>
      </w:r>
      <w:r>
        <w:rPr>
          <w:color w:val="auto"/>
        </w:rPr>
        <w:t>:</w:t>
      </w:r>
      <w:r>
        <w:rPr>
          <w:color w:val="auto"/>
        </w:rPr>
        <w:br/>
      </w:r>
      <w:r>
        <w:rPr>
          <w:color w:val="auto"/>
        </w:rPr>
        <w:t xml:space="preserve">                         </w:t>
      </w:r>
    </w:p>
    <w:p>
      <w:pPr>
        <w:sectPr>
          <w:type w:val="nextPage"/>
          <w:pgSz w:w="11906" w:h="16838"/>
          <w:pgMar w:top="1440" w:right="1468" w:bottom="1440" w:left="1797" w:header="851" w:footer="992" w:gutter="0"/>
          <w:pgNumType w:start="4"/>
          <w:cols w:num="1" w:space="720"/>
          <w:titlePg w:val="0"/>
          <w:docGrid w:type="lines" w:linePitch="312" w:charSpace="0"/>
        </w:sectPr>
      </w:pPr>
    </w:p>
    <w:p>
      <w:pPr>
        <w:bidi w:val="0"/>
        <w:jc w:val="center"/>
        <w:rPr>
          <w:color w:val="auto"/>
        </w:rPr>
      </w:pPr>
      <w:r>
        <w:rPr>
          <w:rFonts w:eastAsia="黑体"/>
          <w:color w:val="auto"/>
        </w:rPr>
        <w:t>表1-1 土层分布及承载力</w:t>
      </w:r>
    </w:p>
    <w:p>
      <w:pPr>
        <w:spacing w:line="360" w:lineRule="exact"/>
        <w:jc w:val="left"/>
        <w:rPr>
          <w:rFonts w:hint="eastAsia"/>
          <w:color w:val="auto"/>
          <w:kern w:val="0"/>
        </w:rPr>
      </w:pPr>
      <w:r>
        <w:rPr>
          <w:color w:val="auto"/>
        </w:rPr>
        <w:drawing>
          <wp:anchor distT="0" distB="0" distL="114300" distR="114300" simplePos="0" relativeHeight="251658240" behindDoc="0" locked="0" layoutInCell="1" allowOverlap="1">
            <wp:simplePos x="0" y="0"/>
            <wp:positionH relativeFrom="column">
              <wp:posOffset>393065</wp:posOffset>
            </wp:positionH>
            <wp:positionV relativeFrom="paragraph">
              <wp:posOffset>47625</wp:posOffset>
            </wp:positionV>
            <wp:extent cx="4373880" cy="1554480"/>
            <wp:effectExtent l="0" t="0" r="0" b="0"/>
            <wp:wrapTopAndBottom/>
            <wp:docPr id="42" name="图片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669"/>
                    <pic:cNvPicPr>
                      <a:picLocks noChangeAspect="1"/>
                    </pic:cNvPicPr>
                  </pic:nvPicPr>
                  <pic:blipFill>
                    <a:blip xmlns:r="http://schemas.openxmlformats.org/officeDocument/2006/relationships" r:embed="rId10"/>
                    <a:stretch>
                      <a:fillRect/>
                    </a:stretch>
                  </pic:blipFill>
                  <pic:spPr>
                    <a:xfrm>
                      <a:off x="0" y="0"/>
                      <a:ext cx="4373880" cy="1554480"/>
                    </a:xfrm>
                    <a:prstGeom prst="rect">
                      <a:avLst/>
                    </a:prstGeom>
                    <a:noFill/>
                    <a:ln>
                      <a:noFill/>
                    </a:ln>
                  </pic:spPr>
                </pic:pic>
              </a:graphicData>
            </a:graphic>
          </wp:anchor>
        </w:drawing>
      </w:r>
    </w:p>
    <w:p>
      <w:pPr>
        <w:pStyle w:val="Heading2"/>
        <w:bidi w:val="0"/>
        <w:rPr>
          <w:rFonts w:hint="eastAsia"/>
          <w:color w:val="auto"/>
        </w:rPr>
      </w:pPr>
      <w:bookmarkStart w:id="9" w:name="_Toc29716"/>
      <w:bookmarkStart w:id="10" w:name="_Toc31546"/>
      <w:r>
        <w:rPr>
          <w:color w:val="auto"/>
        </w:rPr>
        <w:t>1.</w:t>
      </w:r>
      <w:r>
        <w:rPr>
          <w:rFonts w:hint="eastAsia"/>
          <w:color w:val="auto"/>
        </w:rPr>
        <w:t>2</w:t>
      </w:r>
      <w:r>
        <w:rPr>
          <w:color w:val="auto"/>
        </w:rPr>
        <w:t>　设计</w:t>
      </w:r>
      <w:r>
        <w:rPr>
          <w:rFonts w:hint="eastAsia"/>
          <w:color w:val="auto"/>
        </w:rPr>
        <w:t>依据</w:t>
      </w:r>
      <w:bookmarkEnd w:id="9"/>
      <w:bookmarkEnd w:id="10"/>
    </w:p>
    <w:p>
      <w:pPr>
        <w:pStyle w:val="Heading3"/>
        <w:bidi w:val="0"/>
        <w:rPr>
          <w:rFonts w:hint="eastAsia"/>
          <w:color w:val="auto"/>
        </w:rPr>
      </w:pPr>
      <w:bookmarkStart w:id="11" w:name="_Toc20"/>
      <w:bookmarkStart w:id="12" w:name="_Toc12913"/>
      <w:r>
        <w:rPr>
          <w:rFonts w:hint="eastAsia"/>
          <w:color w:val="auto"/>
        </w:rPr>
        <w:t>1.2.1建筑设计</w:t>
      </w:r>
      <w:bookmarkEnd w:id="11"/>
      <w:bookmarkEnd w:id="12"/>
    </w:p>
    <w:p>
      <w:pPr>
        <w:bidi w:val="0"/>
        <w:rPr>
          <w:rFonts w:hint="eastAsia"/>
          <w:color w:val="auto"/>
        </w:rPr>
      </w:pPr>
      <w:r>
        <w:rPr>
          <w:rFonts w:hint="eastAsia"/>
          <w:color w:val="auto"/>
        </w:rPr>
        <w:t>该工程建筑依据应用特性，工程规模与规范的不一样，明确各种用地。宿舍工程建筑由住宅，生活阳台，管理室，公共性活动场所等构成。该宿舍工程建筑依据应用规定，商业用地标准，构造选择等状况按建筑分类挑选 进深和净宽，明确了工程建筑平面图，提升使用的面积指数，并留出发展空间</w:t>
      </w:r>
      <w:r>
        <w:rPr>
          <w:color w:val="auto"/>
        </w:rPr>
        <w:t>。</w:t>
      </w:r>
      <w:r>
        <w:rPr>
          <w:rFonts w:hint="eastAsia"/>
          <w:color w:val="auto"/>
        </w:rPr>
        <w:t>因</w:t>
      </w:r>
      <w:r>
        <w:rPr>
          <w:rFonts w:hint="eastAsia"/>
          <w:color w:val="auto"/>
          <w:lang w:eastAsia="zh-CN"/>
        </w:rPr>
        <w:t>是</w:t>
      </w:r>
      <w:r>
        <w:rPr>
          <w:rFonts w:hint="eastAsia"/>
          <w:color w:val="auto"/>
        </w:rPr>
        <w:t>此宿舍楼主要使用群体</w:t>
      </w:r>
      <w:r>
        <w:rPr>
          <w:rFonts w:hint="eastAsia"/>
          <w:color w:val="auto"/>
          <w:lang w:eastAsia="zh-CN"/>
        </w:rPr>
        <w:t>是</w:t>
      </w:r>
      <w:r>
        <w:rPr>
          <w:rFonts w:hint="eastAsia"/>
          <w:color w:val="auto"/>
        </w:rPr>
        <w:t>学生，一队宿舍楼，其中的构件尺寸也应该作相应的调整，以及对安全通道进行改变，外此宿舍楼对于防火方面的设计也应该符合我国的国家标准</w:t>
      </w:r>
      <w:r>
        <w:rPr>
          <w:color w:val="auto"/>
        </w:rPr>
        <w:t>《高层民用建筑设计防火规范》GB 50045-95（2005年版）等</w:t>
      </w:r>
      <w:r>
        <w:rPr>
          <w:rFonts w:hint="eastAsia"/>
          <w:color w:val="auto"/>
          <w:lang w:val="en-US" w:eastAsia="zh-CN"/>
        </w:rPr>
        <w:t>相关规范</w:t>
      </w:r>
      <w:r>
        <w:rPr>
          <w:color w:val="auto"/>
        </w:rPr>
        <w:t>。</w:t>
      </w:r>
    </w:p>
    <w:p>
      <w:pPr>
        <w:pStyle w:val="Heading3"/>
        <w:bidi w:val="0"/>
        <w:rPr>
          <w:rFonts w:hint="eastAsia"/>
          <w:color w:val="auto"/>
        </w:rPr>
      </w:pPr>
      <w:bookmarkStart w:id="13" w:name="_Toc4254"/>
      <w:bookmarkStart w:id="14" w:name="_Toc31463"/>
      <w:r>
        <w:rPr>
          <w:rFonts w:hint="eastAsia"/>
          <w:color w:val="auto"/>
        </w:rPr>
        <w:t>1.2.2结构设计依据</w:t>
      </w:r>
      <w:bookmarkEnd w:id="13"/>
      <w:bookmarkEnd w:id="14"/>
    </w:p>
    <w:p>
      <w:pPr>
        <w:bidi w:val="0"/>
        <w:rPr>
          <w:rFonts w:hint="eastAsia"/>
          <w:color w:val="auto"/>
        </w:rPr>
      </w:pPr>
      <w:r>
        <w:rPr>
          <w:rFonts w:hint="eastAsia"/>
          <w:color w:val="auto"/>
        </w:rPr>
        <w:t>相关的规范和规程</w:t>
      </w:r>
    </w:p>
    <w:p>
      <w:pPr>
        <w:bidi w:val="0"/>
        <w:rPr>
          <w:rFonts w:hint="eastAsia"/>
          <w:color w:val="auto"/>
        </w:rPr>
      </w:pPr>
      <w:r>
        <w:rPr>
          <w:rFonts w:hint="eastAsia"/>
          <w:color w:val="auto"/>
        </w:rPr>
        <w:t>1建筑施工图</w:t>
      </w:r>
    </w:p>
    <w:p>
      <w:pPr>
        <w:bidi w:val="0"/>
      </w:pPr>
      <w:r>
        <w:drawing>
          <wp:inline distT="0" distB="0" distL="114300" distR="114300">
            <wp:extent cx="3685540" cy="921385"/>
            <wp:effectExtent l="0" t="0" r="2540" b="8255"/>
            <wp:docPr id="63" name="图片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23"/>
                    <pic:cNvPicPr>
                      <a:picLocks noChangeAspect="1"/>
                    </pic:cNvPicPr>
                  </pic:nvPicPr>
                  <pic:blipFill>
                    <a:blip xmlns:r="http://schemas.openxmlformats.org/officeDocument/2006/relationships" r:embed="rId11"/>
                    <a:stretch>
                      <a:fillRect/>
                    </a:stretch>
                  </pic:blipFill>
                  <pic:spPr>
                    <a:xfrm>
                      <a:off x="0" y="0"/>
                      <a:ext cx="3685540" cy="921385"/>
                    </a:xfrm>
                    <a:prstGeom prst="rect">
                      <a:avLst/>
                    </a:prstGeom>
                    <a:noFill/>
                    <a:ln>
                      <a:noFill/>
                    </a:ln>
                  </pic:spPr>
                </pic:pic>
              </a:graphicData>
            </a:graphic>
          </wp:inline>
        </w:drawing>
      </w:r>
    </w:p>
    <w:p>
      <w:pPr>
        <w:bidi w:val="0"/>
        <w:rPr>
          <w:rFonts w:hint="eastAsia"/>
          <w:color w:val="auto"/>
        </w:rPr>
      </w:pPr>
      <w:r>
        <w:rPr>
          <w:rFonts w:hint="eastAsia"/>
          <w:color w:val="auto"/>
          <w:lang w:val="en-US" w:eastAsia="zh-CN"/>
        </w:rPr>
        <w:t>④</w:t>
      </w:r>
      <w:r>
        <w:rPr>
          <w:rFonts w:hint="eastAsia"/>
          <w:color w:val="auto"/>
        </w:rPr>
        <w:t>委托单位与建设单位的基本要求</w:t>
      </w:r>
    </w:p>
    <w:p>
      <w:pPr>
        <w:bidi w:val="0"/>
        <w:rPr>
          <w:rFonts w:hint="eastAsia"/>
          <w:color w:val="auto"/>
        </w:rPr>
      </w:pPr>
      <w:r>
        <w:rPr>
          <w:rFonts w:hint="eastAsia"/>
          <w:color w:val="auto"/>
        </w:rPr>
        <w:t>2相关文件</w:t>
      </w:r>
      <w:r>
        <w:rPr>
          <w:color w:val="auto"/>
        </w:rPr>
        <w:tab/>
      </w:r>
    </w:p>
    <w:p>
      <w:pPr>
        <w:bidi w:val="0"/>
        <w:rPr>
          <w:rFonts w:hint="eastAsia"/>
          <w:color w:val="auto"/>
        </w:rPr>
      </w:pPr>
      <w:r>
        <w:rPr>
          <w:rFonts w:hint="eastAsia"/>
          <w:color w:val="auto"/>
        </w:rPr>
        <w:t>3建设单位和委托单位的具体要求</w:t>
      </w:r>
    </w:p>
    <w:p>
      <w:pPr>
        <w:bidi w:val="0"/>
        <w:rPr>
          <w:color w:val="auto"/>
        </w:rPr>
      </w:pPr>
      <w:r>
        <w:rPr>
          <w:rFonts w:hint="eastAsia"/>
          <w:color w:val="auto"/>
        </w:rPr>
        <w:t>依据设计方案，房子的应用作用和建筑规划设计规定，开展了工程建筑平面图，建筑立面和模型设计方案</w:t>
      </w:r>
      <w:r>
        <w:rPr>
          <w:color w:val="auto"/>
        </w:rPr>
        <w:t>，</w:t>
      </w:r>
      <w:r>
        <w:rPr>
          <w:rFonts w:hint="eastAsia"/>
          <w:color w:val="auto"/>
        </w:rPr>
        <w:t>此宿舍楼一共有四层，并且每层</w:t>
      </w:r>
      <w:r>
        <w:rPr>
          <w:rFonts w:hint="eastAsia"/>
          <w:color w:val="auto"/>
          <w:lang w:eastAsia="zh-CN"/>
        </w:rPr>
        <w:t>是</w:t>
      </w:r>
      <w:r>
        <w:rPr>
          <w:rFonts w:hint="eastAsia"/>
          <w:color w:val="auto"/>
        </w:rPr>
        <w:t>3.6米，其女儿墙的高度</w:t>
      </w:r>
      <w:r>
        <w:rPr>
          <w:rFonts w:hint="eastAsia"/>
          <w:color w:val="auto"/>
          <w:lang w:eastAsia="zh-CN"/>
        </w:rPr>
        <w:t>是</w:t>
      </w:r>
      <w:r>
        <w:rPr>
          <w:rFonts w:hint="eastAsia"/>
          <w:color w:val="auto"/>
        </w:rPr>
        <w:t>1.3米</w:t>
      </w:r>
      <w:r>
        <w:rPr>
          <w:color w:val="auto"/>
        </w:rPr>
        <w:t>。</w:t>
      </w:r>
    </w:p>
    <w:p>
      <w:pPr>
        <w:spacing w:line="360" w:lineRule="exact"/>
        <w:ind w:firstLine="540" w:firstLineChars="225"/>
        <w:rPr>
          <w:color w:val="auto"/>
        </w:rPr>
        <w:sectPr>
          <w:type w:val="nextPage"/>
          <w:pgSz w:w="11906" w:h="16838"/>
          <w:pgMar w:top="1440" w:right="1468" w:bottom="1440" w:left="1797" w:header="851" w:footer="992" w:gutter="0"/>
          <w:pgNumType w:start="5"/>
          <w:cols w:num="1" w:space="720"/>
          <w:titlePg w:val="0"/>
          <w:docGrid w:type="lines" w:linePitch="312" w:charSpace="0"/>
        </w:sectPr>
      </w:pPr>
    </w:p>
    <w:p>
      <w:pPr>
        <w:ind w:left="0" w:firstLine="0" w:leftChars="0" w:firstLineChars="0"/>
        <w:rPr>
          <w:rFonts w:eastAsia="黑体"/>
          <w:b/>
          <w:color w:val="auto"/>
          <w:sz w:val="28"/>
        </w:rPr>
      </w:pPr>
    </w:p>
    <w:p>
      <w:pPr>
        <w:pStyle w:val="Heading1"/>
        <w:bidi w:val="0"/>
        <w:rPr>
          <w:rFonts w:hint="eastAsia"/>
          <w:color w:val="auto"/>
          <w:sz w:val="28"/>
        </w:rPr>
      </w:pPr>
      <w:bookmarkStart w:id="15" w:name="_Toc4858"/>
      <w:bookmarkStart w:id="16" w:name="_Toc188"/>
      <w:r>
        <w:rPr>
          <w:color w:val="auto"/>
        </w:rPr>
        <w:t>第2章  结构布置及框架计算简图</w:t>
      </w:r>
      <w:bookmarkEnd w:id="15"/>
      <w:bookmarkEnd w:id="16"/>
    </w:p>
    <w:p>
      <w:pPr>
        <w:pStyle w:val="Heading2"/>
        <w:bidi w:val="0"/>
        <w:rPr>
          <w:color w:val="auto"/>
          <w:sz w:val="24"/>
        </w:rPr>
      </w:pPr>
      <w:bookmarkStart w:id="17" w:name="_Toc19740"/>
      <w:bookmarkStart w:id="18" w:name="_Toc781"/>
      <w:r>
        <w:rPr>
          <w:color w:val="auto"/>
        </w:rPr>
        <w:t>2.1</w:t>
      </w:r>
      <w:r>
        <w:rPr>
          <w:rFonts w:hint="eastAsia"/>
          <w:color w:val="auto"/>
          <w:lang w:val="en-US" w:eastAsia="zh-CN"/>
        </w:rPr>
        <w:t xml:space="preserve"> </w:t>
      </w:r>
      <w:r>
        <w:rPr>
          <w:color w:val="auto"/>
        </w:rPr>
        <w:t>构件尺寸初估</w:t>
      </w:r>
      <w:bookmarkEnd w:id="17"/>
      <w:bookmarkEnd w:id="18"/>
    </w:p>
    <w:p>
      <w:pPr>
        <w:bidi w:val="0"/>
        <w:rPr>
          <w:color w:val="auto"/>
        </w:rPr>
      </w:pPr>
      <w:r>
        <w:rPr>
          <w:rFonts w:hint="eastAsia"/>
          <w:color w:val="auto"/>
        </w:rPr>
        <w:t>依据构造的应用作用及总体设计的标准开展构造平面布置图设计方案，其构造平面设计图见图2.1（见下页）</w:t>
      </w:r>
      <w:r>
        <w:rPr>
          <w:color w:val="auto"/>
        </w:rPr>
        <w:t>。</w:t>
      </w:r>
    </w:p>
    <w:p>
      <w:pPr>
        <w:bidi w:val="0"/>
        <w:rPr>
          <w:color w:val="auto"/>
        </w:rPr>
      </w:pPr>
      <w:r>
        <w:rPr>
          <w:rFonts w:hint="eastAsia"/>
          <w:color w:val="auto"/>
        </w:rPr>
        <w:t>此宿舍楼按</w:t>
      </w:r>
      <w:r>
        <w:rPr>
          <w:rFonts w:hint="eastAsia"/>
          <w:color w:val="auto"/>
          <w:lang w:val="en-US" w:eastAsia="zh-CN"/>
        </w:rPr>
        <w:t>1/15</w:t>
      </w:r>
      <w:r>
        <w:rPr>
          <w:rFonts w:hint="eastAsia"/>
          <w:color w:val="auto"/>
        </w:rPr>
        <w:t>至</w:t>
      </w:r>
      <w:r>
        <w:rPr>
          <w:rFonts w:hint="eastAsia"/>
          <w:color w:val="auto"/>
          <w:lang w:val="en-US" w:eastAsia="zh-CN"/>
        </w:rPr>
        <w:t>1/10</w:t>
      </w:r>
      <w:r>
        <w:rPr>
          <w:rFonts w:hint="eastAsia"/>
          <w:color w:val="auto"/>
        </w:rPr>
        <w:t>对主梁的横截面尺寸进行估算，其中，每个楼层的建筑其混凝土的强度</w:t>
      </w:r>
      <w:r>
        <w:rPr>
          <w:rFonts w:hint="eastAsia"/>
          <w:color w:val="auto"/>
          <w:lang w:eastAsia="zh-CN"/>
        </w:rPr>
        <w:t>级别</w:t>
      </w:r>
      <w:r>
        <w:rPr>
          <w:rFonts w:hint="eastAsia"/>
          <w:color w:val="auto"/>
        </w:rPr>
        <w:t>是c30</w:t>
      </w:r>
      <w:r>
        <w:rPr>
          <w:color w:val="auto"/>
        </w:rPr>
        <w:t>，</w:t>
      </w:r>
      <w:r>
        <w:rPr>
          <w:rFonts w:hint="eastAsia"/>
          <w:color w:val="auto"/>
        </w:rPr>
        <w:t>其设计方案抗压强度</w:t>
      </w:r>
      <w:r>
        <w:rPr>
          <w:rFonts w:hint="eastAsia"/>
          <w:color w:val="auto"/>
          <w:lang w:eastAsia="zh-CN"/>
        </w:rPr>
        <w:t>是</w:t>
      </w:r>
      <w:r>
        <w:rPr>
          <w:color w:val="auto"/>
        </w:rPr>
        <w:t xml:space="preserve">： </w:t>
      </w:r>
      <w:r>
        <w:rPr>
          <w:color w:val="auto"/>
          <w:position w:val="-12"/>
        </w:rPr>
        <w:object>
          <v:shape id="_x0000_i1028" type="#_x0000_t75" style="width:45.95pt;height:18pt" o:ole="" coordsize="21600,21600" o:preferrelative="t" filled="f" stroked="f">
            <v:imagedata r:id="rId12" o:title=""/>
            <o:lock v:ext="edit" aspectratio="t"/>
            <w10:anchorlock/>
          </v:shape>
          <o:OLEObject Type="Embed" ProgID="Equation.3" ShapeID="_x0000_i1028" DrawAspect="Content" ObjectID="_1468075727" r:id="rId13"/>
        </w:object>
      </w:r>
      <w:r>
        <w:rPr>
          <w:color w:val="auto"/>
        </w:rPr>
        <w:object>
          <v:shape id="_x0000_i1029" type="#_x0000_t75" style="width:34.75pt;height:14.35pt" o:ole="" coordsize="21600,21600" o:preferrelative="t" filled="f" stroked="f">
            <v:imagedata r:id="rId14" o:title=""/>
            <o:lock v:ext="edit" aspectratio="t"/>
            <w10:anchorlock/>
          </v:shape>
          <o:OLEObject Type="Embed" ProgID="Equation.3" ShapeID="_x0000_i1029" DrawAspect="Content" ObjectID="_1468075728" r:id="rId15"/>
        </w:object>
      </w:r>
      <w:r>
        <w:rPr>
          <w:color w:val="auto"/>
        </w:rPr>
        <w:t>，</w:t>
      </w:r>
      <w:r>
        <w:rPr>
          <w:color w:val="auto"/>
          <w:position w:val="-12"/>
        </w:rPr>
        <w:object>
          <v:shape id="_x0000_i1030" type="#_x0000_t75" style="width:48.85pt;height:18pt" o:ole="" coordsize="21600,21600" o:preferrelative="t" filled="f" stroked="f">
            <v:imagedata r:id="rId16" o:title=""/>
            <o:lock v:ext="edit" aspectratio="t"/>
            <w10:anchorlock/>
          </v:shape>
          <o:OLEObject Type="Embed" ProgID="Equation.3" ShapeID="_x0000_i1030" DrawAspect="Content" ObjectID="_1468075729" r:id="rId17"/>
        </w:object>
      </w:r>
      <w:r>
        <w:rPr>
          <w:color w:val="auto"/>
        </w:rPr>
        <w:object>
          <v:shape id="_x0000_i1031" type="#_x0000_t75" style="width:34.75pt;height:14.35pt" o:ole="" coordsize="21600,21600" o:preferrelative="t" filled="f" stroked="f">
            <v:imagedata r:id="rId18" o:title=""/>
            <o:lock v:ext="edit" aspectratio="t"/>
            <w10:anchorlock/>
          </v:shape>
          <o:OLEObject Type="Embed" ProgID="Equation.3" ShapeID="_x0000_i1031" DrawAspect="Content" ObjectID="_1468075730" r:id="rId19"/>
        </w:object>
      </w:r>
      <w:r>
        <w:rPr>
          <w:color w:val="auto"/>
        </w:rPr>
        <w:t>。</w:t>
      </w:r>
    </w:p>
    <w:p>
      <w:pPr>
        <w:bidi w:val="0"/>
        <w:rPr>
          <w:color w:val="auto"/>
        </w:rPr>
      </w:pPr>
      <w:r>
        <w:rPr>
          <w:color w:val="auto"/>
        </w:rPr>
        <w:t>梁截面：</w:t>
      </w:r>
    </w:p>
    <w:p>
      <w:pPr>
        <w:bidi w:val="0"/>
        <w:rPr>
          <w:color w:val="auto"/>
        </w:rPr>
      </w:pPr>
      <w:r>
        <w:rPr>
          <w:color w:val="auto"/>
        </w:rPr>
        <w:t>梁高：边跨</w:t>
      </w:r>
      <w:r>
        <w:rPr>
          <w:rFonts w:hint="eastAsia"/>
          <w:color w:val="auto"/>
        </w:rPr>
        <w:t>（A、D轴悬挑部分</w:t>
      </w:r>
      <w:r>
        <w:rPr>
          <w:color w:val="auto"/>
        </w:rPr>
        <w:t>：</w:t>
      </w:r>
      <w:r>
        <w:rPr>
          <w:rFonts w:hint="eastAsia"/>
          <w:color w:val="auto"/>
        </w:rPr>
        <w:t>）</w:t>
      </w:r>
      <w:r>
        <w:rPr>
          <w:color w:val="auto"/>
          <w:position w:val="-24"/>
        </w:rPr>
        <w:object>
          <v:shape id="_x0000_i1032" type="#_x0000_t75" style="width:119.05pt;height:30.7pt" o:ole="" coordsize="21600,21600" o:preferrelative="t" filled="f" stroked="f">
            <v:imagedata r:id="rId20" o:title=""/>
            <o:lock v:ext="edit" aspectratio="t"/>
            <w10:anchorlock/>
          </v:shape>
          <o:OLEObject Type="Embed" ProgID="Equation.KSEE3" ShapeID="_x0000_i1032" DrawAspect="Content" ObjectID="_1468075731" r:id="rId21"/>
        </w:object>
      </w:r>
    </w:p>
    <w:p>
      <w:pPr>
        <w:bidi w:val="0"/>
        <w:rPr>
          <w:rFonts w:hint="eastAsia"/>
          <w:color w:val="auto"/>
        </w:rPr>
      </w:pPr>
      <w:r>
        <w:rPr>
          <w:color w:val="auto"/>
        </w:rPr>
        <w:t>中跨（</w:t>
      </w:r>
      <w:r>
        <w:rPr>
          <w:rFonts w:hint="eastAsia"/>
          <w:color w:val="auto"/>
        </w:rPr>
        <w:t>BC</w:t>
      </w:r>
      <w:r>
        <w:rPr>
          <w:color w:val="auto"/>
        </w:rPr>
        <w:t>跨）：</w:t>
      </w:r>
      <w:r>
        <w:rPr>
          <w:color w:val="auto"/>
          <w:position w:val="-24"/>
        </w:rPr>
        <w:object>
          <v:shape id="_x0000_i1033" type="#_x0000_t75" style="width:123.95pt;height:30.95pt" o:ole="" coordsize="21600,21600" filled="f" stroked="f">
            <v:imagedata r:id="rId22" o:title=""/>
            <o:lock v:ext="edit" aspectratio="t"/>
            <w10:anchorlock/>
          </v:shape>
          <o:OLEObject Type="Embed" ProgID="Equation.KSEE3" ShapeID="_x0000_i1033" DrawAspect="Content" ObjectID="_1468075732" r:id="rId23"/>
        </w:object>
      </w:r>
    </w:p>
    <w:p>
      <w:pPr>
        <w:bidi w:val="0"/>
        <w:rPr>
          <w:rFonts w:hint="eastAsia"/>
          <w:color w:val="auto"/>
        </w:rPr>
      </w:pPr>
      <w:r>
        <w:rPr>
          <w:color w:val="auto"/>
        </w:rPr>
        <w:t>中跨（</w:t>
      </w:r>
      <w:r>
        <w:rPr>
          <w:rFonts w:hint="eastAsia"/>
          <w:color w:val="auto"/>
        </w:rPr>
        <w:t>AB</w:t>
      </w:r>
      <w:r>
        <w:rPr>
          <w:color w:val="auto"/>
        </w:rPr>
        <w:t>跨）：</w:t>
      </w:r>
      <w:r>
        <w:rPr>
          <w:color w:val="auto"/>
          <w:position w:val="-24"/>
        </w:rPr>
        <w:object>
          <v:shape id="_x0000_i1034" type="#_x0000_t75" style="width:121.5pt;height:30.6pt" o:ole="" coordsize="21600,21600" o:preferrelative="t" filled="f" stroked="f">
            <v:imagedata r:id="rId24" o:title=""/>
            <o:lock v:ext="edit" aspectratio="t"/>
            <w10:anchorlock/>
          </v:shape>
          <o:OLEObject Type="Embed" ProgID="Equation.KSEE3" ShapeID="_x0000_i1034" DrawAspect="Content" ObjectID="_1468075733" r:id="rId25"/>
        </w:object>
      </w:r>
      <w:r>
        <w:rPr>
          <w:color w:val="auto"/>
        </w:rPr>
        <w:br/>
      </w:r>
      <w:r>
        <w:rPr>
          <w:color w:val="auto"/>
        </w:rPr>
        <w:t xml:space="preserve">    框架柱截面</w:t>
      </w:r>
    </w:p>
    <w:p>
      <w:pPr>
        <w:bidi w:val="0"/>
        <w:rPr>
          <w:rFonts w:hint="eastAsia"/>
          <w:color w:val="auto"/>
        </w:rPr>
      </w:pPr>
      <w:r>
        <w:rPr>
          <w:rFonts w:hint="eastAsia"/>
          <w:color w:val="auto"/>
        </w:rPr>
        <w:t>层的作用力载荷意味着值类似取</w:t>
      </w:r>
      <w:r>
        <w:rPr>
          <w:color w:val="auto"/>
          <w:position w:val="-6"/>
        </w:rPr>
        <w:object>
          <v:shape id="_x0000_i1035" type="#_x0000_t75" style="width:46.95pt;height:15.95pt" o:ole="" coordsize="21600,21600" filled="f" stroked="f">
            <v:imagedata r:id="rId26" o:title=""/>
            <o:lock v:ext="edit" aspectratio="t"/>
            <w10:anchorlock/>
          </v:shape>
          <o:OLEObject Type="Embed" ProgID="Equation.KSEE3" ShapeID="_x0000_i1035" DrawAspect="Content" ObjectID="_1468075734" r:id="rId27"/>
        </w:object>
      </w:r>
      <w:r>
        <w:rPr>
          <w:color w:val="auto"/>
        </w:rPr>
        <w:t>。</w:t>
      </w:r>
      <w:r>
        <w:rPr>
          <w:rFonts w:hint="eastAsia"/>
          <w:color w:val="auto"/>
        </w:rPr>
        <w:t>由图得知框支柱及中柱的负荷总面积</w:t>
      </w:r>
      <w:r>
        <w:rPr>
          <w:rFonts w:hint="eastAsia"/>
          <w:color w:val="auto"/>
          <w:lang w:eastAsia="zh-CN"/>
        </w:rPr>
        <w:t>是</w:t>
      </w:r>
      <w:r>
        <w:rPr>
          <w:rFonts w:hint="eastAsia"/>
          <w:color w:val="auto"/>
        </w:rPr>
        <w:t>和</w:t>
      </w:r>
      <w:r>
        <w:rPr>
          <w:color w:val="auto"/>
          <w:position w:val="-6"/>
        </w:rPr>
        <w:object>
          <v:shape id="_x0000_i1036" type="#_x0000_t75" style="width:48.95pt;height:13.95pt" o:ole="" coordsize="21600,21600" filled="f" stroked="f">
            <v:imagedata r:id="rId28" o:title=""/>
            <o:lock v:ext="edit" aspectratio="t"/>
            <w10:anchorlock/>
          </v:shape>
          <o:OLEObject Type="Embed" ProgID="Equation.KSEE3" ShapeID="_x0000_i1036" DrawAspect="Content" ObjectID="_1468075735" r:id="rId29"/>
        </w:object>
      </w:r>
      <w:r>
        <w:rPr>
          <w:color w:val="auto"/>
        </w:rPr>
        <w:t>和</w:t>
      </w:r>
      <w:r>
        <w:rPr>
          <w:color w:val="auto"/>
          <w:position w:val="-6"/>
        </w:rPr>
        <w:object>
          <v:shape id="_x0000_i1037" type="#_x0000_t75" style="width:42.95pt;height:13.95pt" o:ole="" coordsize="21600,21600" filled="f" stroked="f">
            <v:imagedata r:id="rId30" o:title=""/>
            <o:lock v:ext="edit" aspectratio="t"/>
            <w10:anchorlock/>
          </v:shape>
          <o:OLEObject Type="Embed" ProgID="Equation.KSEE3" ShapeID="_x0000_i1037" DrawAspect="Content" ObjectID="_1468075736" r:id="rId31"/>
        </w:object>
      </w:r>
      <w:r>
        <w:rPr>
          <w:color w:val="auto"/>
        </w:rPr>
        <w:t>。由式</w:t>
      </w:r>
      <w:r>
        <w:rPr>
          <w:color w:val="auto"/>
          <w:position w:val="-30"/>
        </w:rPr>
        <w:object>
          <v:shape id="_x0000_i1038" type="#_x0000_t75" style="width:58.1pt;height:33.95pt" o:ole="" coordsize="21600,21600" o:preferrelative="t" filled="f" stroked="f">
            <v:imagedata r:id="rId32" o:title=""/>
            <o:lock v:ext="edit" aspectratio="t"/>
            <w10:anchorlock/>
          </v:shape>
          <o:OLEObject Type="Embed" ProgID="Equation.3" ShapeID="_x0000_i1038" DrawAspect="Content" ObjectID="_1468075737" r:id="rId33"/>
        </w:object>
      </w:r>
      <w:r>
        <w:rPr>
          <w:color w:val="auto"/>
        </w:rPr>
        <w:t>，其中</w:t>
      </w:r>
      <w:r>
        <w:rPr>
          <w:color w:val="auto"/>
          <w:position w:val="-10"/>
        </w:rPr>
        <w:object>
          <v:shape id="_x0000_i1039" type="#_x0000_t75" style="width:60pt;height:17pt" o:ole="" coordsize="21600,21600" o:preferrelative="t" filled="f" stroked="f">
            <v:imagedata r:id="rId34" o:title=""/>
            <o:lock v:ext="edit" aspectratio="t"/>
            <w10:anchorlock/>
          </v:shape>
          <o:OLEObject Type="Embed" ProgID="Equation.3" ShapeID="_x0000_i1039" DrawAspect="Content" ObjectID="_1468075738" r:id="rId35"/>
        </w:object>
      </w:r>
      <w:r>
        <w:rPr>
          <w:color w:val="auto"/>
        </w:rPr>
        <w:t>来确定柱的截面面积</w:t>
      </w:r>
      <w:r>
        <w:rPr>
          <w:rFonts w:hint="eastAsia"/>
          <w:color w:val="auto"/>
          <w:lang w:eastAsia="zh-CN"/>
        </w:rPr>
        <w:t>：</w:t>
      </w:r>
    </w:p>
    <w:p>
      <w:pPr>
        <w:bidi w:val="0"/>
        <w:rPr>
          <w:color w:val="auto"/>
        </w:rPr>
      </w:pPr>
      <w:r>
        <w:rPr>
          <w:color w:val="auto"/>
        </w:rPr>
        <w:t xml:space="preserve">边柱 </w:t>
      </w:r>
      <w:r>
        <w:rPr>
          <w:color w:val="auto"/>
          <w:position w:val="-24"/>
        </w:rPr>
        <w:object>
          <v:shape id="_x0000_i1040" type="#_x0000_t75" style="width:227pt;height:33pt" o:ole="" coordsize="21600,21600" o:preferrelative="t" filled="f" stroked="f">
            <v:imagedata r:id="rId36" o:title=""/>
            <o:lock v:ext="edit" aspectratio="t"/>
            <w10:anchorlock/>
          </v:shape>
          <o:OLEObject Type="Embed" ProgID="Equation.KSEE3" ShapeID="_x0000_i1040" DrawAspect="Content" ObjectID="_1468075739" r:id="rId37"/>
        </w:object>
      </w:r>
    </w:p>
    <w:p>
      <w:pPr>
        <w:bidi w:val="0"/>
        <w:rPr>
          <w:color w:val="auto"/>
        </w:rPr>
      </w:pPr>
      <w:r>
        <w:rPr>
          <w:color w:val="auto"/>
        </w:rPr>
        <w:t xml:space="preserve">中柱 </w:t>
      </w:r>
      <w:r>
        <w:rPr>
          <w:color w:val="auto"/>
          <w:position w:val="-24"/>
        </w:rPr>
        <w:object>
          <v:shape id="_x0000_i1041" type="#_x0000_t75" style="width:229pt;height:33pt" o:ole="" coordsize="21600,21600" o:preferrelative="t" filled="f" stroked="f">
            <v:imagedata r:id="rId38" o:title=""/>
            <o:lock v:ext="edit" aspectratio="t"/>
            <w10:anchorlock/>
          </v:shape>
          <o:OLEObject Type="Embed" ProgID="Equation.KSEE3" ShapeID="_x0000_i1041" DrawAspect="Content" ObjectID="_1468075740" r:id="rId39"/>
        </w:object>
      </w:r>
    </w:p>
    <w:p>
      <w:pPr>
        <w:bidi w:val="0"/>
        <w:rPr>
          <w:color w:val="auto"/>
        </w:rPr>
      </w:pPr>
      <w:r>
        <w:rPr>
          <w:rFonts w:hint="eastAsia"/>
          <w:color w:val="auto"/>
        </w:rPr>
        <w:t>取柱横截面</w:t>
      </w:r>
      <w:r>
        <w:rPr>
          <w:rFonts w:hint="eastAsia"/>
          <w:color w:val="auto"/>
          <w:lang w:eastAsia="zh-CN"/>
        </w:rPr>
        <w:t>是</w:t>
      </w:r>
      <w:r>
        <w:rPr>
          <w:rFonts w:hint="eastAsia"/>
          <w:color w:val="auto"/>
        </w:rPr>
        <w:t>方形，并依据上述数值并结合考虑到柱距等其它要素</w:t>
      </w:r>
      <w:r>
        <w:rPr>
          <w:color w:val="auto"/>
        </w:rPr>
        <w:t>，本设计</w:t>
      </w:r>
      <w:r>
        <w:rPr>
          <w:rFonts w:hint="eastAsia"/>
          <w:color w:val="auto"/>
        </w:rPr>
        <w:t>其他层</w:t>
      </w:r>
      <w:r>
        <w:rPr>
          <w:color w:val="auto"/>
        </w:rPr>
        <w:t>柱截面尺寸取</w:t>
      </w:r>
      <w:r>
        <w:rPr>
          <w:color w:val="auto"/>
          <w:position w:val="-6"/>
        </w:rPr>
        <w:object>
          <v:shape id="_x0000_i1042" type="#_x0000_t75" style="width:84.5pt;height:13.7pt" o:ole="" coordsize="21600,21600" o:preferrelative="t" filled="f" stroked="f">
            <v:imagedata r:id="rId40" o:title=""/>
            <o:lock v:ext="edit" aspectratio="t"/>
            <w10:anchorlock/>
          </v:shape>
          <o:OLEObject Type="Embed" ProgID="Equation.KSEE3" ShapeID="_x0000_i1042" DrawAspect="Content" ObjectID="_1468075741" r:id="rId41"/>
        </w:object>
      </w:r>
      <w:r>
        <w:rPr>
          <w:rFonts w:hint="eastAsia"/>
          <w:color w:val="auto"/>
          <w:position w:val="-6"/>
          <w:lang w:eastAsia="zh-CN"/>
        </w:rPr>
        <w:t>，</w:t>
      </w:r>
      <w:r>
        <w:rPr>
          <w:rFonts w:hint="eastAsia"/>
          <w:color w:val="auto"/>
        </w:rPr>
        <w:t>底层</w:t>
      </w:r>
      <w:r>
        <w:rPr>
          <w:color w:val="auto"/>
        </w:rPr>
        <w:t>柱截面尺寸取</w:t>
      </w:r>
      <w:r>
        <w:rPr>
          <w:color w:val="auto"/>
          <w:position w:val="-6"/>
        </w:rPr>
        <w:object>
          <v:shape id="_x0000_i1043" type="#_x0000_t75" style="width:85.5pt;height:13.7pt" o:ole="" coordsize="21600,21600" o:preferrelative="t" filled="f" stroked="f">
            <v:imagedata r:id="rId42" o:title=""/>
            <o:lock v:ext="edit" aspectratio="t"/>
            <w10:anchorlock/>
          </v:shape>
          <o:OLEObject Type="Embed" ProgID="Equation.KSEE3" ShapeID="_x0000_i1043" DrawAspect="Content" ObjectID="_1468075742" r:id="rId43"/>
        </w:object>
      </w:r>
      <w:r>
        <w:rPr>
          <w:color w:val="auto"/>
        </w:rPr>
        <w:t>。</w:t>
      </w:r>
    </w:p>
    <w:p>
      <w:pPr>
        <w:spacing w:line="360" w:lineRule="exact"/>
        <w:ind w:firstLine="480" w:firstLineChars="200"/>
        <w:jc w:val="left"/>
        <w:rPr>
          <w:rFonts w:hint="eastAsia"/>
          <w:color w:val="auto"/>
        </w:rPr>
        <w:sectPr>
          <w:type w:val="nextPage"/>
          <w:pgSz w:w="11906" w:h="16838"/>
          <w:pgMar w:top="1440" w:right="1468" w:bottom="1440" w:left="1797" w:header="851" w:footer="992" w:gutter="0"/>
          <w:pgNumType w:start="6"/>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color w:val="auto"/>
        </w:rPr>
      </w:pPr>
      <w:r>
        <w:rPr>
          <w:color w:val="auto"/>
        </w:rPr>
        <w:drawing>
          <wp:anchor distT="0" distB="0" distL="114300" distR="114300" simplePos="0" relativeHeight="251659264" behindDoc="0" locked="0" layoutInCell="1" allowOverlap="1">
            <wp:simplePos x="0" y="0"/>
            <wp:positionH relativeFrom="column">
              <wp:posOffset>190500</wp:posOffset>
            </wp:positionH>
            <wp:positionV relativeFrom="paragraph">
              <wp:posOffset>-42545</wp:posOffset>
            </wp:positionV>
            <wp:extent cx="5014595" cy="8816340"/>
            <wp:effectExtent l="0" t="0" r="14605" b="7620"/>
            <wp:wrapNone/>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xmlns:r="http://schemas.openxmlformats.org/officeDocument/2006/relationships" r:embed="rId44"/>
                    <a:stretch>
                      <a:fillRect/>
                    </a:stretch>
                  </pic:blipFill>
                  <pic:spPr>
                    <a:xfrm>
                      <a:off x="0" y="0"/>
                      <a:ext cx="5014595" cy="8816340"/>
                    </a:xfrm>
                    <a:prstGeom prst="rect">
                      <a:avLst/>
                    </a:prstGeom>
                    <a:noFill/>
                    <a:ln>
                      <a:noFill/>
                    </a:ln>
                  </pic:spPr>
                </pic:pic>
              </a:graphicData>
            </a:graphic>
          </wp:anchor>
        </w:drawing>
      </w: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jc w:val="center"/>
        <w:rPr>
          <w:rFonts w:hint="eastAsia"/>
          <w:color w:val="auto"/>
          <w:sz w:val="28"/>
        </w:rPr>
      </w:pPr>
    </w:p>
    <w:p>
      <w:pPr>
        <w:spacing w:line="360" w:lineRule="exact"/>
        <w:rPr>
          <w:rFonts w:hint="eastAsia"/>
          <w:color w:val="auto"/>
          <w:sz w:val="28"/>
        </w:rPr>
        <w:sectPr>
          <w:headerReference w:type="default" r:id="rId45"/>
          <w:footerReference w:type="default" r:id="rId46"/>
          <w:pgSz w:w="11906" w:h="16838"/>
          <w:pgMar w:top="1440" w:right="1468" w:bottom="1440" w:left="1797" w:header="851" w:footer="992" w:gutter="0"/>
          <w:pgNumType w:start="5"/>
          <w:cols w:num="1" w:space="720"/>
          <w:docGrid w:type="lines" w:linePitch="312" w:charSpace="0"/>
        </w:sectPr>
      </w:pPr>
    </w:p>
    <w:p>
      <w:pPr>
        <w:pStyle w:val="Heading2"/>
        <w:bidi w:val="0"/>
        <w:rPr>
          <w:color w:val="auto"/>
          <w:sz w:val="24"/>
        </w:rPr>
      </w:pPr>
      <w:bookmarkStart w:id="19" w:name="_Toc7104"/>
      <w:bookmarkStart w:id="20" w:name="_Toc21533"/>
      <w:r>
        <w:rPr>
          <w:color w:val="auto"/>
        </w:rPr>
        <w:t>2.2</w:t>
      </w:r>
      <w:r>
        <w:rPr>
          <w:rFonts w:hint="eastAsia"/>
          <w:color w:val="auto"/>
        </w:rPr>
        <w:t xml:space="preserve"> </w:t>
      </w:r>
      <w:r>
        <w:rPr>
          <w:color w:val="auto"/>
        </w:rPr>
        <w:t>框架计算简图的确定</w:t>
      </w:r>
      <w:bookmarkEnd w:id="19"/>
      <w:bookmarkEnd w:id="20"/>
    </w:p>
    <w:p>
      <w:pPr>
        <w:bidi w:val="0"/>
        <w:rPr>
          <w:color w:val="auto"/>
        </w:rPr>
      </w:pPr>
      <w:r>
        <w:rPr>
          <w:rFonts w:hint="eastAsia"/>
          <w:color w:val="auto"/>
        </w:rPr>
        <w:t>从而可制作出架构示意图见图2.2。</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rPr>
      </w:pPr>
      <w:r>
        <w:rPr>
          <w:color w:val="auto"/>
          <w:sz w:val="24"/>
        </w:rPr>
        <w:drawing>
          <wp:inline distT="0" distB="0" distL="114300" distR="114300">
            <wp:extent cx="5069840" cy="4201160"/>
            <wp:effectExtent l="0" t="0" r="5080" b="5080"/>
            <wp:docPr id="1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0"/>
                    <pic:cNvPicPr>
                      <a:picLocks noChangeAspect="1"/>
                    </pic:cNvPicPr>
                  </pic:nvPicPr>
                  <pic:blipFill>
                    <a:blip xmlns:r="http://schemas.openxmlformats.org/officeDocument/2006/relationships" r:embed="rId47"/>
                    <a:stretch>
                      <a:fillRect/>
                    </a:stretch>
                  </pic:blipFill>
                  <pic:spPr>
                    <a:xfrm>
                      <a:off x="0" y="0"/>
                      <a:ext cx="5069840" cy="4201160"/>
                    </a:xfrm>
                    <a:prstGeom prst="rect">
                      <a:avLst/>
                    </a:prstGeom>
                    <a:noFill/>
                    <a:ln>
                      <a:noFill/>
                    </a:ln>
                  </pic:spPr>
                </pic:pic>
              </a:graphicData>
            </a:graphic>
          </wp:inline>
        </w:drawing>
      </w:r>
    </w:p>
    <w:p>
      <w:pPr>
        <w:spacing w:line="360" w:lineRule="exact"/>
        <w:jc w:val="center"/>
        <w:rPr>
          <w:rFonts w:eastAsia="黑体"/>
          <w:color w:val="auto"/>
        </w:rPr>
      </w:pPr>
      <w:r>
        <w:rPr>
          <w:rFonts w:eastAsia="黑体"/>
          <w:color w:val="auto"/>
        </w:rPr>
        <w:t>图2.2 横向框架计算简图</w:t>
      </w:r>
    </w:p>
    <w:p>
      <w:pPr>
        <w:spacing w:line="360" w:lineRule="exact"/>
        <w:jc w:val="center"/>
        <w:rPr>
          <w:rFonts w:eastAsia="黑体"/>
          <w:color w:val="auto"/>
        </w:rPr>
      </w:pPr>
    </w:p>
    <w:p>
      <w:pPr>
        <w:pStyle w:val="Heading2"/>
        <w:bidi w:val="0"/>
        <w:rPr>
          <w:color w:val="auto"/>
        </w:rPr>
      </w:pPr>
      <w:bookmarkStart w:id="21" w:name="_Toc24192"/>
      <w:bookmarkStart w:id="22" w:name="_Toc14012"/>
      <w:r>
        <w:rPr>
          <w:color w:val="auto"/>
        </w:rPr>
        <w:t>2.3梁柱线刚度的计算</w:t>
      </w:r>
      <w:bookmarkEnd w:id="21"/>
      <w:bookmarkEnd w:id="22"/>
    </w:p>
    <w:p>
      <w:pPr>
        <w:bidi w:val="0"/>
        <w:rPr>
          <w:color w:val="auto"/>
        </w:rPr>
      </w:pPr>
      <w:r>
        <w:rPr>
          <w:rFonts w:hint="eastAsia"/>
          <w:color w:val="auto"/>
        </w:rPr>
        <w:t>因</w:t>
      </w:r>
      <w:r>
        <w:rPr>
          <w:rFonts w:hint="eastAsia"/>
          <w:color w:val="auto"/>
          <w:lang w:eastAsia="zh-CN"/>
        </w:rPr>
        <w:t>是</w:t>
      </w:r>
      <w:r>
        <w:rPr>
          <w:rFonts w:hint="eastAsia"/>
          <w:color w:val="auto"/>
        </w:rPr>
        <w:t>楼控制面板与框架柱一起浇筑，针对中框架柱抗弯刚度取</w:t>
      </w:r>
      <w:r>
        <w:rPr>
          <w:color w:val="auto"/>
          <w:position w:val="-6"/>
        </w:rPr>
        <w:object>
          <v:shape id="_x0000_i1044" type="#_x0000_t75" style="width:38pt;height:13.95pt" o:ole="" coordsize="21600,21600" o:preferrelative="t" filled="f" stroked="f">
            <v:imagedata r:id="rId48" o:title=""/>
            <o:lock v:ext="edit" aspectratio="t"/>
            <w10:anchorlock/>
          </v:shape>
          <o:OLEObject Type="Embed" ProgID="Equation.DSMT4" ShapeID="_x0000_i1044" DrawAspect="Content" ObjectID="_1468075743" r:id="rId49"/>
        </w:object>
      </w:r>
      <w:r>
        <w:rPr>
          <w:rFonts w:hint="eastAsia"/>
          <w:color w:val="auto"/>
        </w:rPr>
        <w:t>,边框架柱抗弯刚度取</w:t>
      </w:r>
      <w:r>
        <w:rPr>
          <w:color w:val="auto"/>
          <w:position w:val="-6"/>
        </w:rPr>
        <w:object>
          <v:shape id="_x0000_i1045" type="#_x0000_t75" style="width:45.7pt;height:13.85pt" o:ole="" coordsize="21600,21600" o:preferrelative="t" filled="f" stroked="f">
            <v:imagedata r:id="rId50" o:title=""/>
            <o:lock v:ext="edit" aspectratio="t"/>
            <w10:anchorlock/>
          </v:shape>
          <o:OLEObject Type="Embed" ProgID="Equation.DSMT4" ShapeID="_x0000_i1045" DrawAspect="Content" ObjectID="_1468075744" r:id="rId51"/>
        </w:object>
      </w:r>
      <w:r>
        <w:rPr>
          <w:color w:val="auto"/>
        </w:rPr>
        <w:t>。</w:t>
      </w:r>
    </w:p>
    <w:p>
      <w:pPr>
        <w:bidi w:val="0"/>
        <w:rPr>
          <w:color w:val="auto"/>
        </w:rPr>
      </w:pPr>
      <w:r>
        <w:rPr>
          <w:color w:val="auto"/>
        </w:rPr>
        <w:t>边跨梁（</w:t>
      </w:r>
      <w:r>
        <w:rPr>
          <w:rFonts w:hint="eastAsia"/>
          <w:color w:val="auto"/>
        </w:rPr>
        <w:t>悬挑梁</w:t>
      </w:r>
      <w:r>
        <w:rPr>
          <w:color w:val="auto"/>
        </w:rPr>
        <w:t>）：</w:t>
      </w:r>
    </w:p>
    <w:p>
      <w:pPr>
        <w:bidi w:val="0"/>
        <w:rPr>
          <w:color w:val="auto"/>
        </w:rPr>
      </w:pPr>
      <w:r>
        <w:rPr>
          <w:color w:val="auto"/>
          <w:position w:val="-24"/>
        </w:rPr>
        <w:object>
          <v:shape id="_x0000_i1046" type="#_x0000_t75" style="width:217pt;height:31pt" o:ole="" coordsize="21600,21600" o:preferrelative="t" filled="f" stroked="f">
            <v:imagedata r:id="rId52" o:title=""/>
            <o:lock v:ext="edit" aspectratio="t"/>
            <w10:anchorlock/>
          </v:shape>
          <o:OLEObject Type="Embed" ProgID="Equation.KSEE3" ShapeID="_x0000_i1046" DrawAspect="Content" ObjectID="_1468075745" r:id="rId53"/>
        </w:object>
      </w:r>
      <w:r>
        <w:rPr>
          <w:color w:val="auto"/>
        </w:rPr>
        <w:br/>
      </w:r>
      <w:r>
        <w:rPr>
          <w:color w:val="auto"/>
        </w:rPr>
        <w:t xml:space="preserve">    中跨梁（</w:t>
      </w:r>
      <w:r>
        <w:rPr>
          <w:rFonts w:hint="eastAsia"/>
          <w:color w:val="auto"/>
        </w:rPr>
        <w:t>BC</w:t>
      </w:r>
      <w:r>
        <w:rPr>
          <w:color w:val="auto"/>
        </w:rPr>
        <w:t>跨梁）：</w:t>
      </w:r>
    </w:p>
    <w:p>
      <w:pPr>
        <w:bidi w:val="0"/>
        <w:rPr>
          <w:rFonts w:hint="eastAsia"/>
          <w:color w:val="auto"/>
        </w:rPr>
      </w:pPr>
      <w:r>
        <w:rPr>
          <w:color w:val="auto"/>
          <w:position w:val="-24"/>
        </w:rPr>
        <w:object>
          <v:shape id="_x0000_i1047" type="#_x0000_t75" style="width:230.95pt;height:30.95pt" o:ole="" coordsize="21600,21600" filled="f" stroked="f">
            <v:imagedata r:id="rId54" o:title=""/>
            <o:lock v:ext="edit" aspectratio="t"/>
            <w10:anchorlock/>
          </v:shape>
          <o:OLEObject Type="Embed" ProgID="Equation.KSEE3" ShapeID="_x0000_i1047" DrawAspect="Content" ObjectID="_1468075746" r:id="rId55"/>
        </w:object>
      </w:r>
    </w:p>
    <w:p>
      <w:pPr>
        <w:bidi w:val="0"/>
        <w:rPr>
          <w:color w:val="auto"/>
        </w:rPr>
      </w:pPr>
      <w:r>
        <w:rPr>
          <w:color w:val="auto"/>
        </w:rPr>
        <w:t>中跨梁（</w:t>
      </w:r>
      <w:r>
        <w:rPr>
          <w:rFonts w:hint="eastAsia"/>
          <w:color w:val="auto"/>
        </w:rPr>
        <w:t>AB、CD</w:t>
      </w:r>
      <w:r>
        <w:rPr>
          <w:color w:val="auto"/>
        </w:rPr>
        <w:t>跨梁）：</w:t>
      </w:r>
    </w:p>
    <w:p>
      <w:pPr>
        <w:bidi w:val="0"/>
        <w:rPr>
          <w:rFonts w:hint="eastAsia"/>
          <w:color w:val="auto"/>
        </w:rPr>
      </w:pPr>
      <w:r>
        <w:rPr>
          <w:color w:val="auto"/>
          <w:position w:val="-24"/>
        </w:rPr>
        <w:object>
          <v:shape id="_x0000_i1048" type="#_x0000_t75" style="width:221pt;height:31pt" o:ole="" coordsize="21600,21600" o:preferrelative="t" filled="f" stroked="f">
            <v:imagedata r:id="rId56" o:title=""/>
            <o:lock v:ext="edit" aspectratio="t"/>
            <w10:anchorlock/>
          </v:shape>
          <o:OLEObject Type="Embed" ProgID="Equation.KSEE3" ShapeID="_x0000_i1048" DrawAspect="Content" ObjectID="_1468075747" r:id="rId57"/>
        </w:object>
      </w:r>
    </w:p>
    <w:p>
      <w:pPr>
        <w:bidi w:val="0"/>
        <w:rPr>
          <w:color w:val="auto"/>
        </w:rPr>
        <w:sectPr>
          <w:headerReference w:type="default" r:id="rId58"/>
          <w:footerReference w:type="default" r:id="rId59"/>
          <w:type w:val="nextPage"/>
          <w:pgSz w:w="11906" w:h="16838"/>
          <w:pgMar w:top="1440" w:right="1468" w:bottom="1440" w:left="1797" w:header="851" w:footer="992" w:gutter="0"/>
          <w:pgNumType w:start="6"/>
          <w:cols w:num="1" w:space="720"/>
          <w:titlePg w:val="0"/>
          <w:docGrid w:type="lines" w:linePitch="312" w:charSpace="0"/>
        </w:sectPr>
      </w:pPr>
      <w:r>
        <w:rPr>
          <w:color w:val="auto"/>
        </w:rPr>
        <w:t>底层柱：</w:t>
      </w:r>
    </w:p>
    <w:p>
      <w:pPr>
        <w:bidi w:val="0"/>
        <w:rPr>
          <w:color w:val="auto"/>
        </w:rPr>
      </w:pPr>
      <w:r>
        <w:rPr>
          <w:color w:val="auto"/>
          <w:position w:val="-24"/>
        </w:rPr>
        <w:object>
          <v:shape id="_x0000_i1049" type="#_x0000_t75" style="width:132.95pt;height:31pt" o:ole="" coordsize="21600,21600" o:preferrelative="t" filled="f" stroked="f">
            <v:imagedata r:id="rId60" o:title=""/>
            <o:lock v:ext="edit" aspectratio="t"/>
            <w10:anchorlock/>
          </v:shape>
          <o:OLEObject Type="Embed" ProgID="Equation.DSMT4" ShapeID="_x0000_i1049" DrawAspect="Content" ObjectID="_1468075748" r:id="rId61"/>
        </w:object>
      </w:r>
      <w:r>
        <w:rPr>
          <w:color w:val="auto"/>
          <w:position w:val="-6"/>
        </w:rPr>
        <w:object>
          <v:shape id="_x0000_i1050" type="#_x0000_t75" style="width:90.65pt;height:19.95pt" o:ole="" coordsize="21600,21600" o:preferrelative="t" filled="f" stroked="f">
            <v:imagedata r:id="rId62" o:title=""/>
            <o:lock v:ext="edit" aspectratio="t"/>
            <w10:anchorlock/>
          </v:shape>
          <o:OLEObject Type="Embed" ProgID="Equation.DSMT4" ShapeID="_x0000_i1050" DrawAspect="Content" ObjectID="_1468075749" r:id="rId63"/>
        </w:object>
      </w:r>
    </w:p>
    <w:p>
      <w:pPr>
        <w:bidi w:val="0"/>
        <w:rPr>
          <w:color w:val="auto"/>
        </w:rPr>
      </w:pPr>
      <w:r>
        <w:rPr>
          <w:color w:val="auto"/>
        </w:rPr>
        <w:t>二～四层各柱：</w:t>
      </w:r>
    </w:p>
    <w:p>
      <w:pPr>
        <w:bidi w:val="0"/>
        <w:rPr>
          <w:color w:val="auto"/>
        </w:rPr>
      </w:pPr>
      <w:r>
        <w:rPr>
          <w:color w:val="auto"/>
          <w:position w:val="-24"/>
        </w:rPr>
        <w:object>
          <v:shape id="_x0000_i1051" type="#_x0000_t75" style="width:130pt;height:31pt" o:ole="" coordsize="21600,21600" o:preferrelative="t" filled="f" stroked="f">
            <v:imagedata r:id="rId64" o:title=""/>
            <o:lock v:ext="edit" aspectratio="t"/>
            <w10:anchorlock/>
          </v:shape>
          <o:OLEObject Type="Embed" ProgID="Equation.DSMT4" ShapeID="_x0000_i1051" DrawAspect="Content" ObjectID="_1468075750" r:id="rId65"/>
        </w:object>
      </w:r>
      <w:r>
        <w:rPr>
          <w:color w:val="auto"/>
          <w:position w:val="-6"/>
        </w:rPr>
        <w:object>
          <v:shape id="_x0000_i1052" type="#_x0000_t75" style="width:88.65pt;height:19.95pt" o:ole="" coordsize="21600,21600" o:preferrelative="t" filled="f" stroked="f">
            <v:imagedata r:id="rId66" o:title=""/>
            <o:lock v:ext="edit" aspectratio="t"/>
            <w10:anchorlock/>
          </v:shape>
          <o:OLEObject Type="Embed" ProgID="Equation.DSMT4" ShapeID="_x0000_i1052" DrawAspect="Content" ObjectID="_1468075751" r:id="rId67"/>
        </w:object>
      </w:r>
    </w:p>
    <w:p>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color w:val="auto"/>
        </w:rPr>
      </w:pPr>
      <w:r>
        <w:rPr>
          <w:color w:val="auto"/>
        </w:rPr>
        <w:drawing>
          <wp:inline distT="0" distB="0" distL="114300" distR="114300">
            <wp:extent cx="5584190" cy="4427220"/>
            <wp:effectExtent l="0" t="0" r="8890" b="7620"/>
            <wp:docPr id="1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0"/>
                    <pic:cNvPicPr>
                      <a:picLocks noChangeAspect="1"/>
                    </pic:cNvPicPr>
                  </pic:nvPicPr>
                  <pic:blipFill>
                    <a:blip xmlns:r="http://schemas.openxmlformats.org/officeDocument/2006/relationships" r:embed="rId68"/>
                    <a:srcRect l="25000" t="5092" r="38356" b="17982"/>
                    <a:stretch>
                      <a:fillRect/>
                    </a:stretch>
                  </pic:blipFill>
                  <pic:spPr>
                    <a:xfrm>
                      <a:off x="0" y="0"/>
                      <a:ext cx="5584190" cy="4427220"/>
                    </a:xfrm>
                    <a:prstGeom prst="rect">
                      <a:avLst/>
                    </a:prstGeom>
                    <a:noFill/>
                    <a:ln>
                      <a:noFill/>
                    </a:ln>
                  </pic:spPr>
                </pic:pic>
              </a:graphicData>
            </a:graphic>
          </wp:inline>
        </w:drawing>
      </w:r>
    </w:p>
    <w:p>
      <w:pPr>
        <w:spacing w:line="360" w:lineRule="exact"/>
        <w:jc w:val="center"/>
        <w:rPr>
          <w:rFonts w:eastAsia="黑体"/>
          <w:color w:val="auto"/>
        </w:rPr>
      </w:pPr>
      <w:r>
        <w:rPr>
          <w:rFonts w:eastAsia="黑体"/>
          <w:color w:val="auto"/>
        </w:rPr>
        <w:t>图2.3   框架梁柱的线刚度（单位</w:t>
      </w:r>
      <w:r>
        <w:rPr>
          <w:rFonts w:eastAsia="黑体"/>
          <w:color w:val="auto"/>
          <w:position w:val="-6"/>
        </w:rPr>
        <w:object>
          <v:shape id="_x0000_i1053" type="#_x0000_t75" style="width:52pt;height:16pt" o:ole="" coordsize="21600,21600" filled="f" stroked="f">
            <v:imagedata r:id="rId69" o:title=""/>
            <o:lock v:ext="edit" aspectratio="t"/>
            <w10:anchorlock/>
          </v:shape>
          <o:OLEObject Type="Embed" ProgID="Equation.DSMT4" ShapeID="_x0000_i1053" DrawAspect="Content" ObjectID="_1468075752" r:id="rId70"/>
        </w:object>
      </w:r>
      <w:r>
        <w:rPr>
          <w:rFonts w:eastAsia="黑体"/>
          <w:color w:val="auto"/>
        </w:rPr>
        <w:t>）</w:t>
      </w:r>
    </w:p>
    <w:p>
      <w:pPr>
        <w:spacing w:line="360" w:lineRule="exact"/>
        <w:jc w:val="left"/>
        <w:rPr>
          <w:color w:val="auto"/>
        </w:rPr>
      </w:pPr>
    </w:p>
    <w:p>
      <w:pPr>
        <w:spacing w:line="360" w:lineRule="exact"/>
        <w:jc w:val="left"/>
        <w:rPr>
          <w:rFonts w:hint="eastAsia"/>
          <w:color w:val="auto"/>
        </w:rPr>
      </w:pPr>
    </w:p>
    <w:p>
      <w:pPr>
        <w:pStyle w:val="Heading2"/>
        <w:bidi w:val="0"/>
        <w:rPr>
          <w:color w:val="auto"/>
        </w:rPr>
      </w:pPr>
      <w:bookmarkStart w:id="23" w:name="_Toc25166"/>
      <w:bookmarkStart w:id="24" w:name="_Toc10882"/>
      <w:r>
        <w:rPr>
          <w:color w:val="auto"/>
        </w:rPr>
        <w:t>2.4  框架抗侧刚度</w:t>
      </w:r>
      <w:bookmarkEnd w:id="23"/>
      <w:bookmarkEnd w:id="24"/>
    </w:p>
    <w:p>
      <w:pPr>
        <w:bidi w:val="0"/>
        <w:rPr>
          <w:color w:val="auto"/>
        </w:rPr>
      </w:pPr>
      <w:r>
        <w:rPr>
          <w:rFonts w:hint="eastAsia"/>
          <w:color w:val="auto"/>
        </w:rPr>
        <w:t>抗侧弯曲刚度选用D值法测算，数值见表2.1.2.2</w:t>
      </w:r>
      <w:r>
        <w:rPr>
          <w:color w:val="auto"/>
        </w:rPr>
        <w:t>。</w:t>
      </w:r>
    </w:p>
    <w:p>
      <w:pPr>
        <w:spacing w:line="360" w:lineRule="exact"/>
        <w:ind w:left="14" w:firstLine="408" w:leftChars="6" w:firstLineChars="170"/>
        <w:jc w:val="left"/>
        <w:rPr>
          <w:color w:val="auto"/>
        </w:rPr>
      </w:pPr>
    </w:p>
    <w:p>
      <w:pPr>
        <w:spacing w:line="360" w:lineRule="exact"/>
        <w:ind w:left="14" w:firstLine="408" w:leftChars="6" w:firstLineChars="170"/>
        <w:jc w:val="left"/>
        <w:rPr>
          <w:color w:val="auto"/>
        </w:rPr>
      </w:pPr>
    </w:p>
    <w:p>
      <w:pPr>
        <w:spacing w:line="360" w:lineRule="exact"/>
        <w:ind w:left="14" w:firstLine="408" w:leftChars="6" w:firstLineChars="170"/>
        <w:jc w:val="left"/>
        <w:rPr>
          <w:color w:val="auto"/>
        </w:rPr>
      </w:pPr>
    </w:p>
    <w:p>
      <w:pPr>
        <w:spacing w:line="360" w:lineRule="exact"/>
        <w:ind w:left="14" w:firstLine="408" w:leftChars="6" w:firstLineChars="170"/>
        <w:jc w:val="left"/>
        <w:rPr>
          <w:color w:val="auto"/>
        </w:rPr>
      </w:pPr>
    </w:p>
    <w:p>
      <w:pPr>
        <w:spacing w:line="360" w:lineRule="exact"/>
        <w:ind w:left="14" w:firstLine="408" w:leftChars="6" w:firstLineChars="170"/>
        <w:jc w:val="left"/>
        <w:rPr>
          <w:color w:val="auto"/>
        </w:rPr>
      </w:pPr>
    </w:p>
    <w:p>
      <w:pPr>
        <w:spacing w:line="360" w:lineRule="exact"/>
        <w:jc w:val="left"/>
        <w:rPr>
          <w:rFonts w:hint="eastAsia"/>
          <w:color w:val="auto"/>
        </w:rPr>
      </w:pPr>
    </w:p>
    <w:p>
      <w:pPr>
        <w:spacing w:line="360" w:lineRule="exact"/>
        <w:jc w:val="center"/>
        <w:rPr>
          <w:rFonts w:eastAsia="黑体"/>
          <w:color w:val="auto"/>
        </w:rPr>
        <w:sectPr>
          <w:headerReference w:type="default" r:id="rId71"/>
          <w:footerReference w:type="default" r:id="rId72"/>
          <w:type w:val="nextPage"/>
          <w:pgSz w:w="11906" w:h="16838"/>
          <w:pgMar w:top="1440" w:right="1468" w:bottom="1440" w:left="1797" w:header="851" w:footer="992" w:gutter="0"/>
          <w:pgNumType w:start="7"/>
          <w:cols w:num="1" w:space="720"/>
          <w:titlePg w:val="0"/>
          <w:docGrid w:type="lines" w:linePitch="312" w:charSpace="0"/>
        </w:sectPr>
      </w:pPr>
      <w:r>
        <w:rPr>
          <w:rFonts w:eastAsia="黑体"/>
          <w:color w:val="auto"/>
        </w:rPr>
        <w:t>表2.1   横向框架底层抗侧刚度计算</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baseline"/>
        <w:rPr>
          <w:rFonts w:eastAsia="黑体"/>
          <w:color w:val="auto"/>
        </w:rPr>
      </w:pPr>
      <w:r>
        <w:rPr>
          <w:color w:val="auto"/>
        </w:rPr>
        <w:drawing>
          <wp:anchor distT="0" distB="0" distL="114300" distR="114300" simplePos="0" relativeHeight="251660288" behindDoc="0" locked="0" layoutInCell="1" allowOverlap="1">
            <wp:simplePos x="0" y="0"/>
            <wp:positionH relativeFrom="column">
              <wp:posOffset>368935</wp:posOffset>
            </wp:positionH>
            <wp:positionV relativeFrom="paragraph">
              <wp:posOffset>42545</wp:posOffset>
            </wp:positionV>
            <wp:extent cx="5204460" cy="2202180"/>
            <wp:effectExtent l="0" t="0" r="7620" b="7620"/>
            <wp:wrapTopAndBottom/>
            <wp:docPr id="43" name="图片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72"/>
                    <pic:cNvPicPr>
                      <a:picLocks noChangeAspect="1"/>
                    </pic:cNvPicPr>
                  </pic:nvPicPr>
                  <pic:blipFill>
                    <a:blip xmlns:r="http://schemas.openxmlformats.org/officeDocument/2006/relationships" r:embed="rId73"/>
                    <a:stretch>
                      <a:fillRect/>
                    </a:stretch>
                  </pic:blipFill>
                  <pic:spPr>
                    <a:xfrm>
                      <a:off x="0" y="0"/>
                      <a:ext cx="5204460" cy="2202180"/>
                    </a:xfrm>
                    <a:prstGeom prst="rect">
                      <a:avLst/>
                    </a:prstGeom>
                    <a:noFill/>
                    <a:ln>
                      <a:noFill/>
                    </a:ln>
                  </pic:spPr>
                </pic:pic>
              </a:graphicData>
            </a:graphic>
          </wp:anchor>
        </w:drawing>
      </w:r>
    </w:p>
    <w:p>
      <w:pPr>
        <w:spacing w:line="360" w:lineRule="exact"/>
        <w:jc w:val="center"/>
        <w:textAlignment w:val="baseline"/>
        <w:rPr>
          <w:rFonts w:eastAsia="黑体"/>
          <w:color w:val="auto"/>
        </w:rPr>
      </w:pPr>
      <w:r>
        <w:rPr>
          <w:rFonts w:eastAsia="黑体"/>
          <w:color w:val="auto"/>
        </w:rPr>
        <w:t>表2.2   横向框架二～四层抗侧刚度计算</w:t>
      </w:r>
    </w:p>
    <w:p>
      <w:pPr>
        <w:spacing w:line="360" w:lineRule="exact"/>
        <w:textAlignment w:val="baseline"/>
        <w:rPr>
          <w:color w:val="auto"/>
        </w:rPr>
      </w:pPr>
      <w:r>
        <w:rPr>
          <w:color w:val="auto"/>
        </w:rPr>
        <w:drawing>
          <wp:anchor distT="0" distB="0" distL="114300" distR="114300" simplePos="0" relativeHeight="251661312" behindDoc="0" locked="0" layoutInCell="1" allowOverlap="1">
            <wp:simplePos x="0" y="0"/>
            <wp:positionH relativeFrom="column">
              <wp:posOffset>313055</wp:posOffset>
            </wp:positionH>
            <wp:positionV relativeFrom="paragraph">
              <wp:posOffset>191135</wp:posOffset>
            </wp:positionV>
            <wp:extent cx="5189220" cy="2590800"/>
            <wp:effectExtent l="0" t="0" r="7620" b="0"/>
            <wp:wrapTopAndBottom/>
            <wp:docPr id="44" name="图片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73"/>
                    <pic:cNvPicPr>
                      <a:picLocks noChangeAspect="1"/>
                    </pic:cNvPicPr>
                  </pic:nvPicPr>
                  <pic:blipFill>
                    <a:blip xmlns:r="http://schemas.openxmlformats.org/officeDocument/2006/relationships" r:embed="rId74"/>
                    <a:stretch>
                      <a:fillRect/>
                    </a:stretch>
                  </pic:blipFill>
                  <pic:spPr>
                    <a:xfrm>
                      <a:off x="0" y="0"/>
                      <a:ext cx="5189220" cy="2590800"/>
                    </a:xfrm>
                    <a:prstGeom prst="rect">
                      <a:avLst/>
                    </a:prstGeom>
                    <a:noFill/>
                    <a:ln>
                      <a:noFill/>
                    </a:ln>
                  </pic:spPr>
                </pic:pic>
              </a:graphicData>
            </a:graphic>
          </wp:anchor>
        </w:drawing>
      </w:r>
    </w:p>
    <w:p>
      <w:pPr>
        <w:spacing w:line="360" w:lineRule="exact"/>
        <w:jc w:val="center"/>
        <w:rPr>
          <w:b/>
          <w:color w:val="auto"/>
          <w:sz w:val="28"/>
        </w:rPr>
      </w:pPr>
    </w:p>
    <w:p>
      <w:pPr>
        <w:spacing w:line="360" w:lineRule="exact"/>
        <w:jc w:val="center"/>
        <w:rPr>
          <w:b/>
          <w:color w:val="auto"/>
          <w:sz w:val="28"/>
        </w:rPr>
      </w:pPr>
    </w:p>
    <w:p>
      <w:pPr>
        <w:spacing w:line="360" w:lineRule="exact"/>
        <w:jc w:val="center"/>
        <w:rPr>
          <w:b/>
          <w:color w:val="auto"/>
          <w:sz w:val="28"/>
        </w:rPr>
      </w:pPr>
    </w:p>
    <w:p>
      <w:pPr>
        <w:spacing w:line="360" w:lineRule="exact"/>
        <w:jc w:val="center"/>
        <w:rPr>
          <w:rFonts w:hint="eastAsia"/>
          <w:b/>
          <w:color w:val="auto"/>
          <w:sz w:val="28"/>
        </w:rPr>
      </w:pPr>
    </w:p>
    <w:p>
      <w:pPr>
        <w:spacing w:line="360" w:lineRule="exact"/>
        <w:jc w:val="center"/>
        <w:rPr>
          <w:rFonts w:hint="eastAsia"/>
          <w:b/>
          <w:color w:val="auto"/>
          <w:sz w:val="28"/>
        </w:rPr>
      </w:pPr>
    </w:p>
    <w:p>
      <w:pPr>
        <w:spacing w:line="360" w:lineRule="exact"/>
        <w:ind w:left="0" w:firstLine="0" w:leftChars="0" w:firstLineChars="0"/>
        <w:jc w:val="both"/>
        <w:rPr>
          <w:rFonts w:hint="eastAsia"/>
          <w:b/>
          <w:color w:val="auto"/>
          <w:sz w:val="28"/>
        </w:rPr>
        <w:sectPr>
          <w:headerReference w:type="default" r:id="rId75"/>
          <w:footerReference w:type="default" r:id="rId76"/>
          <w:type w:val="nextPage"/>
          <w:pgSz w:w="11906" w:h="16838"/>
          <w:pgMar w:top="1440" w:right="1468" w:bottom="1440" w:left="1797" w:header="851" w:footer="992" w:gutter="0"/>
          <w:pgNumType w:start="8"/>
          <w:cols w:num="1" w:space="720"/>
          <w:titlePg w:val="0"/>
          <w:docGrid w:type="lines" w:linePitch="312" w:charSpace="0"/>
        </w:sectPr>
      </w:pPr>
    </w:p>
    <w:p>
      <w:pPr>
        <w:pStyle w:val="Heading1"/>
        <w:bidi w:val="0"/>
        <w:rPr>
          <w:color w:val="auto"/>
        </w:rPr>
      </w:pPr>
      <w:bookmarkStart w:id="25" w:name="_Toc23282"/>
      <w:bookmarkStart w:id="26" w:name="_Toc13492"/>
      <w:r>
        <w:rPr>
          <w:color w:val="auto"/>
        </w:rPr>
        <w:t>第3章</w:t>
      </w:r>
      <w:r>
        <w:rPr>
          <w:rFonts w:hint="eastAsia"/>
          <w:color w:val="auto"/>
        </w:rPr>
        <w:t xml:space="preserve">  </w:t>
      </w:r>
      <w:r>
        <w:rPr>
          <w:color w:val="auto"/>
        </w:rPr>
        <w:t>水平</w:t>
      </w:r>
      <w:r>
        <w:rPr>
          <w:rFonts w:hint="eastAsia"/>
          <w:color w:val="auto"/>
          <w:lang w:eastAsia="zh-CN"/>
        </w:rPr>
        <w:t>承载</w:t>
      </w:r>
      <w:r>
        <w:rPr>
          <w:color w:val="auto"/>
        </w:rPr>
        <w:t>作用下框架内力计算</w:t>
      </w:r>
      <w:bookmarkEnd w:id="25"/>
      <w:bookmarkEnd w:id="26"/>
    </w:p>
    <w:p>
      <w:pPr>
        <w:pStyle w:val="Heading2"/>
        <w:bidi w:val="0"/>
        <w:rPr>
          <w:color w:val="auto"/>
        </w:rPr>
      </w:pPr>
      <w:bookmarkStart w:id="27" w:name="_Toc24081"/>
      <w:bookmarkStart w:id="28" w:name="_Toc2689"/>
      <w:r>
        <w:rPr>
          <w:color w:val="auto"/>
        </w:rPr>
        <w:t>3.1</w:t>
      </w:r>
      <w:r>
        <w:rPr>
          <w:rFonts w:hint="eastAsia"/>
          <w:color w:val="auto"/>
        </w:rPr>
        <w:t xml:space="preserve"> </w:t>
      </w:r>
      <w:r>
        <w:rPr>
          <w:color w:val="auto"/>
        </w:rPr>
        <w:t>水平地震作用下框架的侧移与内力计算</w:t>
      </w:r>
      <w:bookmarkEnd w:id="27"/>
      <w:bookmarkEnd w:id="28"/>
    </w:p>
    <w:p>
      <w:pPr>
        <w:pStyle w:val="Heading3"/>
        <w:bidi w:val="0"/>
        <w:rPr>
          <w:color w:val="auto"/>
        </w:rPr>
      </w:pPr>
      <w:bookmarkStart w:id="29" w:name="_Toc25092"/>
      <w:bookmarkStart w:id="30" w:name="_Toc32033"/>
      <w:r>
        <w:rPr>
          <w:b/>
          <w:color w:val="auto"/>
          <w:sz w:val="24"/>
        </w:rPr>
        <w:t>3.1.1</w:t>
      </w:r>
      <w:r>
        <w:rPr>
          <w:color w:val="auto"/>
          <w:sz w:val="24"/>
        </w:rPr>
        <w:t xml:space="preserve"> 结构和构配件自重的计算</w:t>
      </w:r>
      <w:bookmarkEnd w:id="29"/>
      <w:bookmarkEnd w:id="30"/>
    </w:p>
    <w:p>
      <w:pPr>
        <w:bidi w:val="0"/>
        <w:rPr>
          <w:rFonts w:hint="eastAsia"/>
          <w:color w:val="auto"/>
        </w:rPr>
      </w:pPr>
      <w:r>
        <w:rPr>
          <w:rFonts w:hint="eastAsia"/>
          <w:color w:val="auto"/>
        </w:rPr>
        <w:t>在其中构造和砼构件自身重量取楼顶.下参半逐层高范畴内（平屋面处取高层一半）的构造和砼构件自身重量</w:t>
      </w:r>
      <w:r>
        <w:rPr>
          <w:color w:val="auto"/>
        </w:rPr>
        <w:t>。</w:t>
      </w:r>
    </w:p>
    <w:p>
      <w:pPr>
        <w:bidi w:val="0"/>
        <w:rPr>
          <w:color w:val="auto"/>
        </w:rPr>
      </w:pPr>
      <w:r>
        <w:rPr>
          <w:color w:val="auto"/>
        </w:rPr>
        <w:t>1. 恒载计算</w:t>
      </w:r>
    </w:p>
    <w:p>
      <w:pPr>
        <w:bidi w:val="0"/>
        <w:rPr>
          <w:color w:val="auto"/>
        </w:rPr>
      </w:pPr>
      <w:r>
        <w:rPr>
          <w:color w:val="auto"/>
        </w:rPr>
        <w:t>（1）屋面</w:t>
      </w:r>
    </w:p>
    <w:p>
      <w:pPr>
        <w:bidi w:val="0"/>
        <w:rPr>
          <w:color w:val="auto"/>
        </w:rPr>
      </w:pPr>
      <w:r>
        <w:rPr>
          <w:color w:val="auto"/>
        </w:rPr>
        <w:t xml:space="preserve">40厚细石混凝土保护层                           </w:t>
      </w:r>
      <w:r>
        <w:rPr>
          <w:color w:val="auto"/>
          <w:position w:val="-6"/>
        </w:rPr>
        <w:object>
          <v:shape id="_x0000_i1054" type="#_x0000_t75" style="width:109.95pt;height:16pt" o:ole="" coordsize="21600,21600" filled="f" stroked="f">
            <v:imagedata r:id="rId77" o:title=""/>
            <o:lock v:ext="edit" aspectratio="t"/>
            <w10:anchorlock/>
          </v:shape>
          <o:OLEObject Type="Embed" ProgID="Equation.DSMT4" ShapeID="_x0000_i1054" DrawAspect="Content" ObjectID="_1468075753" r:id="rId78"/>
        </w:object>
      </w:r>
    </w:p>
    <w:p>
      <w:pPr>
        <w:bidi w:val="0"/>
        <w:rPr>
          <w:color w:val="auto"/>
        </w:rPr>
      </w:pPr>
      <w:r>
        <w:rPr>
          <w:rFonts w:hint="eastAsia"/>
          <w:color w:val="auto"/>
        </w:rPr>
        <w:t>三毡四油地面防水</w:t>
      </w:r>
      <w:r>
        <w:rPr>
          <w:color w:val="auto"/>
        </w:rPr>
        <w:t xml:space="preserve">                                           0.4</w:t>
      </w:r>
      <w:r>
        <w:rPr>
          <w:color w:val="auto"/>
          <w:position w:val="-6"/>
        </w:rPr>
        <w:object>
          <v:shape id="_x0000_i1055" type="#_x0000_t75" style="width:34.1pt;height:16pt" o:ole="" coordsize="21600,21600" filled="f" stroked="f">
            <v:imagedata r:id="rId79" o:title=""/>
            <o:lock v:ext="edit" aspectratio="t"/>
            <w10:anchorlock/>
          </v:shape>
          <o:OLEObject Type="Embed" ProgID="Equation.DSMT4" ShapeID="_x0000_i1055" DrawAspect="Content" ObjectID="_1468075754" r:id="rId80"/>
        </w:object>
      </w:r>
    </w:p>
    <w:p>
      <w:pPr>
        <w:bidi w:val="0"/>
        <w:rPr>
          <w:color w:val="auto"/>
        </w:rPr>
      </w:pPr>
      <w:r>
        <w:rPr>
          <w:color w:val="auto"/>
        </w:rPr>
        <w:t xml:space="preserve">20厚水泥砂浆找平层                              </w:t>
      </w:r>
      <w:r>
        <w:rPr>
          <w:color w:val="auto"/>
          <w:position w:val="-6"/>
        </w:rPr>
        <w:object>
          <v:shape id="_x0000_i1056" type="#_x0000_t75" style="width:103.95pt;height:16pt" o:ole="" coordsize="21600,21600" filled="f" stroked="f">
            <v:imagedata r:id="rId81" o:title=""/>
            <o:lock v:ext="edit" aspectratio="t"/>
            <w10:anchorlock/>
          </v:shape>
          <o:OLEObject Type="Embed" ProgID="Equation.DSMT4" ShapeID="_x0000_i1056" DrawAspect="Content" ObjectID="_1468075755" r:id="rId82"/>
        </w:object>
      </w:r>
    </w:p>
    <w:p>
      <w:pPr>
        <w:bidi w:val="0"/>
        <w:rPr>
          <w:color w:val="auto"/>
        </w:rPr>
      </w:pPr>
      <w:r>
        <w:rPr>
          <w:color w:val="auto"/>
        </w:rPr>
        <w:t xml:space="preserve">80厚矿渣水泥保温层                            </w:t>
      </w:r>
      <w:r>
        <w:rPr>
          <w:color w:val="auto"/>
          <w:position w:val="-6"/>
        </w:rPr>
        <w:object>
          <v:shape id="_x0000_i1057" type="#_x0000_t75" style="width:114.15pt;height:15.95pt" o:ole="" coordsize="21600,21600" filled="f" stroked="f">
            <v:imagedata r:id="rId83" o:title=""/>
            <o:lock v:ext="edit" aspectratio="t"/>
            <w10:anchorlock/>
          </v:shape>
          <o:OLEObject Type="Embed" ProgID="Equation.DSMT4" ShapeID="_x0000_i1057" DrawAspect="Content" ObjectID="_1468075756" r:id="rId84"/>
        </w:object>
      </w:r>
    </w:p>
    <w:p>
      <w:pPr>
        <w:bidi w:val="0"/>
        <w:rPr>
          <w:color w:val="auto"/>
        </w:rPr>
      </w:pPr>
      <w:r>
        <w:rPr>
          <w:color w:val="auto"/>
        </w:rPr>
        <w:t xml:space="preserve">100厚现浇钢筋混凝土结构层                        </w:t>
      </w:r>
      <w:r>
        <w:rPr>
          <w:color w:val="auto"/>
          <w:position w:val="-6"/>
        </w:rPr>
        <w:object>
          <v:shape id="_x0000_i1058" type="#_x0000_t75" style="width:96.95pt;height:16pt" o:ole="" coordsize="21600,21600" filled="f" stroked="f">
            <v:imagedata r:id="rId85" o:title=""/>
            <o:lock v:ext="edit" aspectratio="t"/>
            <w10:anchorlock/>
          </v:shape>
          <o:OLEObject Type="Embed" ProgID="Equation.DSMT4" ShapeID="_x0000_i1058" DrawAspect="Content" ObjectID="_1468075757" r:id="rId86"/>
        </w:object>
      </w:r>
    </w:p>
    <w:p>
      <w:pPr>
        <w:bidi w:val="0"/>
        <w:rPr>
          <w:color w:val="auto"/>
        </w:rPr>
      </w:pPr>
      <w:r>
        <w:rPr>
          <w:color w:val="auto"/>
        </w:rPr>
        <w:t xml:space="preserve">20厚石灰砂浆抹灰层                             </w:t>
      </w:r>
      <w:r>
        <w:rPr>
          <w:color w:val="auto"/>
          <w:position w:val="-6"/>
          <w:u w:val="single"/>
        </w:rPr>
        <w:object>
          <v:shape id="_x0000_i1059" type="#_x0000_t75" style="width:108.95pt;height:16pt" o:ole="" coordsize="21600,21600" filled="f" stroked="f">
            <v:imagedata r:id="rId87" o:title=""/>
            <o:lock v:ext="edit" aspectratio="t"/>
            <w10:anchorlock/>
          </v:shape>
          <o:OLEObject Type="Embed" ProgID="Equation.DSMT4" ShapeID="_x0000_i1059" DrawAspect="Content" ObjectID="_1468075758" r:id="rId88"/>
        </w:object>
      </w:r>
    </w:p>
    <w:p>
      <w:pPr>
        <w:bidi w:val="0"/>
        <w:rPr>
          <w:color w:val="auto"/>
        </w:rPr>
      </w:pPr>
      <w:r>
        <w:rPr>
          <w:color w:val="auto"/>
        </w:rPr>
        <w:t>合计：                                                  5.68</w:t>
      </w:r>
      <w:r>
        <w:rPr>
          <w:color w:val="auto"/>
          <w:position w:val="-6"/>
        </w:rPr>
        <w:object>
          <v:shape id="_x0000_i1060" type="#_x0000_t75" style="width:34.1pt;height:16pt" o:ole="" coordsize="21600,21600" filled="f" stroked="f">
            <v:imagedata r:id="rId89" o:title=""/>
            <o:lock v:ext="edit" aspectratio="t"/>
            <w10:anchorlock/>
          </v:shape>
          <o:OLEObject Type="Embed" ProgID="Equation.DSMT4" ShapeID="_x0000_i1060" DrawAspect="Content" ObjectID="_1468075759" r:id="rId90"/>
        </w:object>
      </w:r>
    </w:p>
    <w:p>
      <w:pPr>
        <w:bidi w:val="0"/>
        <w:rPr>
          <w:color w:val="auto"/>
        </w:rPr>
      </w:pPr>
      <w:r>
        <w:rPr>
          <w:color w:val="auto"/>
        </w:rPr>
        <w:t>（2）普通楼面</w:t>
      </w:r>
    </w:p>
    <w:p>
      <w:pPr>
        <w:bidi w:val="0"/>
        <w:rPr>
          <w:color w:val="auto"/>
        </w:rPr>
      </w:pPr>
      <w:r>
        <w:rPr>
          <w:color w:val="auto"/>
        </w:rPr>
        <w:t>小瓷砖面层：                                            0.55</w:t>
      </w:r>
      <w:r>
        <w:rPr>
          <w:color w:val="auto"/>
          <w:position w:val="-6"/>
        </w:rPr>
        <w:object>
          <v:shape id="_x0000_i1061" type="#_x0000_t75" style="width:34.1pt;height:16pt" o:ole="" coordsize="21600,21600" filled="f" stroked="f">
            <v:imagedata r:id="rId91" o:title=""/>
            <o:lock v:ext="edit" aspectratio="t"/>
            <w10:anchorlock/>
          </v:shape>
          <o:OLEObject Type="Embed" ProgID="Equation.DSMT4" ShapeID="_x0000_i1061" DrawAspect="Content" ObjectID="_1468075760" r:id="rId92"/>
        </w:object>
      </w:r>
    </w:p>
    <w:p>
      <w:pPr>
        <w:bidi w:val="0"/>
        <w:rPr>
          <w:color w:val="auto"/>
        </w:rPr>
      </w:pPr>
      <w:r>
        <w:rPr>
          <w:color w:val="auto"/>
        </w:rPr>
        <w:t xml:space="preserve">100厚现浇板：                                    </w:t>
      </w:r>
      <w:r>
        <w:rPr>
          <w:color w:val="auto"/>
          <w:position w:val="-6"/>
        </w:rPr>
        <w:object>
          <v:shape id="_x0000_i1062" type="#_x0000_t75" style="width:96.95pt;height:16pt" o:ole="" coordsize="21600,21600" filled="f" stroked="f">
            <v:imagedata r:id="rId93" o:title=""/>
            <o:lock v:ext="edit" aspectratio="t"/>
            <w10:anchorlock/>
          </v:shape>
          <o:OLEObject Type="Embed" ProgID="Equation.DSMT4" ShapeID="_x0000_i1062" DrawAspect="Content" ObjectID="_1468075761" r:id="rId94"/>
        </w:object>
      </w:r>
    </w:p>
    <w:p>
      <w:pPr>
        <w:bidi w:val="0"/>
        <w:rPr>
          <w:color w:val="auto"/>
        </w:rPr>
      </w:pPr>
      <w:r>
        <w:rPr>
          <w:color w:val="auto"/>
        </w:rPr>
        <w:t xml:space="preserve">20厚石灰砂浆抹灰层：                           </w:t>
      </w:r>
      <w:r>
        <w:rPr>
          <w:color w:val="auto"/>
          <w:position w:val="-6"/>
          <w:u w:val="single"/>
        </w:rPr>
        <w:object>
          <v:shape id="_x0000_i1063" type="#_x0000_t75" style="width:108.95pt;height:16pt" o:ole="" coordsize="21600,21600" filled="f" stroked="f">
            <v:imagedata r:id="rId95" o:title=""/>
            <o:lock v:ext="edit" aspectratio="t"/>
            <w10:anchorlock/>
          </v:shape>
          <o:OLEObject Type="Embed" ProgID="Equation.DSMT4" ShapeID="_x0000_i1063" DrawAspect="Content" ObjectID="_1468075762" r:id="rId96"/>
        </w:object>
      </w:r>
    </w:p>
    <w:p>
      <w:pPr>
        <w:bidi w:val="0"/>
        <w:rPr>
          <w:color w:val="auto"/>
        </w:rPr>
      </w:pPr>
      <w:r>
        <w:rPr>
          <w:color w:val="auto"/>
        </w:rPr>
        <w:t>合计：                                                  3.39</w:t>
      </w:r>
      <w:r>
        <w:rPr>
          <w:color w:val="auto"/>
          <w:position w:val="-6"/>
        </w:rPr>
        <w:object>
          <v:shape id="_x0000_i1064" type="#_x0000_t75" style="width:34.1pt;height:16pt" o:ole="" coordsize="21600,21600" filled="f" stroked="f">
            <v:imagedata r:id="rId97" o:title=""/>
            <o:lock v:ext="edit" aspectratio="t"/>
            <w10:anchorlock/>
          </v:shape>
          <o:OLEObject Type="Embed" ProgID="Equation.DSMT4" ShapeID="_x0000_i1064" DrawAspect="Content" ObjectID="_1468075763" r:id="rId98"/>
        </w:object>
      </w:r>
    </w:p>
    <w:p>
      <w:pPr>
        <w:bidi w:val="0"/>
        <w:rPr>
          <w:color w:val="auto"/>
        </w:rPr>
      </w:pPr>
      <w:r>
        <w:rPr>
          <w:color w:val="auto"/>
        </w:rPr>
        <w:t>（3）走廊地面</w:t>
      </w:r>
    </w:p>
    <w:p>
      <w:pPr>
        <w:bidi w:val="0"/>
        <w:rPr>
          <w:rFonts w:hint="eastAsia"/>
          <w:color w:val="auto"/>
        </w:rPr>
      </w:pPr>
      <w:r>
        <w:rPr>
          <w:color w:val="auto"/>
        </w:rPr>
        <w:t xml:space="preserve">20 </w:t>
      </w:r>
      <w:r>
        <w:rPr>
          <w:rFonts w:hint="eastAsia"/>
          <w:color w:val="auto"/>
        </w:rPr>
        <w:t>厚</w:t>
      </w:r>
      <w:r>
        <w:rPr>
          <w:color w:val="auto"/>
        </w:rPr>
        <w:t>1</w:t>
      </w:r>
      <w:r>
        <w:rPr>
          <w:rFonts w:hint="eastAsia"/>
          <w:color w:val="auto"/>
        </w:rPr>
        <w:t>：</w:t>
      </w:r>
      <w:r>
        <w:rPr>
          <w:color w:val="auto"/>
        </w:rPr>
        <w:t xml:space="preserve">2 </w:t>
      </w:r>
      <w:r>
        <w:rPr>
          <w:rFonts w:hint="eastAsia"/>
          <w:color w:val="auto"/>
        </w:rPr>
        <w:t>水泥砂浆压实赶光</w:t>
      </w:r>
      <w:r>
        <w:rPr>
          <w:color w:val="auto"/>
        </w:rPr>
        <w:t xml:space="preserve">：                   </w:t>
      </w:r>
      <w:r>
        <w:rPr>
          <w:rFonts w:hint="eastAsia"/>
          <w:color w:val="auto"/>
        </w:rPr>
        <w:t xml:space="preserve"> </w:t>
      </w:r>
      <w:r>
        <w:rPr>
          <w:color w:val="auto"/>
        </w:rPr>
        <w:t xml:space="preserve">        0.65</w:t>
      </w:r>
      <w:r>
        <w:rPr>
          <w:color w:val="auto"/>
        </w:rPr>
        <w:object>
          <v:shape id="_x0000_i1065" type="#_x0000_t75" style="width:34.1pt;height:16pt" o:ole="" coordsize="21600,21600" filled="f" stroked="f">
            <v:imagedata r:id="rId99" o:title=""/>
            <o:lock v:ext="edit" aspectratio="t"/>
            <w10:anchorlock/>
          </v:shape>
          <o:OLEObject Type="Embed" ProgID="Equation.DSMT4" ShapeID="_x0000_i1065" DrawAspect="Content" ObjectID="_1468075764" r:id="rId100"/>
        </w:object>
      </w:r>
    </w:p>
    <w:p>
      <w:pPr>
        <w:bidi w:val="0"/>
        <w:rPr>
          <w:rFonts w:hint="eastAsia"/>
          <w:color w:val="auto"/>
        </w:rPr>
      </w:pPr>
      <w:r>
        <w:rPr>
          <w:rFonts w:hint="eastAsia"/>
          <w:color w:val="auto"/>
        </w:rPr>
        <w:t>素水泥浆一道</w:t>
      </w:r>
    </w:p>
    <w:p>
      <w:pPr>
        <w:bidi w:val="0"/>
        <w:rPr>
          <w:color w:val="auto"/>
        </w:rPr>
      </w:pPr>
      <w:r>
        <w:rPr>
          <w:color w:val="auto"/>
        </w:rPr>
        <w:t xml:space="preserve">100厚现浇板：                                    </w:t>
      </w:r>
      <w:r>
        <w:rPr>
          <w:color w:val="auto"/>
          <w:position w:val="-6"/>
        </w:rPr>
        <w:object>
          <v:shape id="_x0000_i1066" type="#_x0000_t75" style="width:96.95pt;height:16pt" o:ole="" coordsize="21600,21600" filled="f" stroked="f">
            <v:imagedata r:id="rId101" o:title=""/>
            <o:lock v:ext="edit" aspectratio="t"/>
            <w10:anchorlock/>
          </v:shape>
          <o:OLEObject Type="Embed" ProgID="Equation.DSMT4" ShapeID="_x0000_i1066" DrawAspect="Content" ObjectID="_1468075765" r:id="rId102"/>
        </w:object>
      </w:r>
    </w:p>
    <w:p>
      <w:pPr>
        <w:bidi w:val="0"/>
        <w:rPr>
          <w:color w:val="auto"/>
        </w:rPr>
        <w:sectPr>
          <w:headerReference w:type="default" r:id="rId103"/>
          <w:footerReference w:type="default" r:id="rId104"/>
          <w:type w:val="nextPage"/>
          <w:pgSz w:w="11906" w:h="16838"/>
          <w:pgMar w:top="1440" w:right="1468" w:bottom="1440" w:left="1797" w:header="851" w:footer="992" w:gutter="0"/>
          <w:pgNumType w:start="9"/>
          <w:cols w:num="1" w:space="720"/>
          <w:titlePg w:val="0"/>
          <w:docGrid w:type="lines" w:linePitch="312" w:charSpace="0"/>
        </w:sectPr>
      </w:pPr>
      <w:r>
        <w:rPr>
          <w:color w:val="auto"/>
        </w:rPr>
        <w:t xml:space="preserve">20厚石灰砂浆抹灰层：                           </w:t>
      </w:r>
      <w:r>
        <w:rPr>
          <w:color w:val="auto"/>
          <w:position w:val="-6"/>
          <w:u w:val="single"/>
        </w:rPr>
        <w:object>
          <v:shape id="_x0000_i1067" type="#_x0000_t75" style="width:108.95pt;height:16pt" o:ole="" coordsize="21600,21600" filled="f" stroked="f">
            <v:imagedata r:id="rId105" o:title=""/>
            <o:lock v:ext="edit" aspectratio="t"/>
            <w10:anchorlock/>
          </v:shape>
          <o:OLEObject Type="Embed" ProgID="Equation.DSMT4" ShapeID="_x0000_i1067" DrawAspect="Content" ObjectID="_1468075766" r:id="rId106"/>
        </w:object>
      </w:r>
    </w:p>
    <w:p>
      <w:pPr>
        <w:bidi w:val="0"/>
        <w:rPr>
          <w:color w:val="auto"/>
        </w:rPr>
      </w:pPr>
      <w:r>
        <w:rPr>
          <w:color w:val="auto"/>
        </w:rPr>
        <w:t>合计：                                                  3.49</w:t>
      </w:r>
      <w:r>
        <w:rPr>
          <w:color w:val="auto"/>
          <w:position w:val="-6"/>
        </w:rPr>
        <w:object>
          <v:shape id="_x0000_i1068" type="#_x0000_t75" style="width:34.1pt;height:16pt" o:ole="" coordsize="21600,21600" filled="f" stroked="f">
            <v:imagedata r:id="rId107" o:title=""/>
            <o:lock v:ext="edit" aspectratio="t"/>
            <w10:anchorlock/>
          </v:shape>
          <o:OLEObject Type="Embed" ProgID="Equation.DSMT4" ShapeID="_x0000_i1068" DrawAspect="Content" ObjectID="_1468075767" r:id="rId108"/>
        </w:object>
      </w:r>
    </w:p>
    <w:p>
      <w:pPr>
        <w:bidi w:val="0"/>
        <w:rPr>
          <w:color w:val="auto"/>
        </w:rPr>
      </w:pPr>
      <w:r>
        <w:rPr>
          <w:color w:val="auto"/>
        </w:rPr>
        <w:t>（4）宿舍卫生间地面</w:t>
      </w:r>
    </w:p>
    <w:p>
      <w:pPr>
        <w:bidi w:val="0"/>
        <w:rPr>
          <w:color w:val="auto"/>
        </w:rPr>
      </w:pPr>
      <w:r>
        <w:rPr>
          <w:color w:val="auto"/>
        </w:rPr>
        <w:t>小瓷砖面层：                                            0.55</w:t>
      </w:r>
      <w:r>
        <w:rPr>
          <w:color w:val="auto"/>
          <w:position w:val="-6"/>
        </w:rPr>
        <w:object>
          <v:shape id="_x0000_i1069" type="#_x0000_t75" style="width:34.1pt;height:16pt" o:ole="" coordsize="21600,21600" filled="f" stroked="f">
            <v:imagedata r:id="rId109" o:title=""/>
            <o:lock v:ext="edit" aspectratio="t"/>
            <w10:anchorlock/>
          </v:shape>
          <o:OLEObject Type="Embed" ProgID="Equation.DSMT4" ShapeID="_x0000_i1069" DrawAspect="Content" ObjectID="_1468075768" r:id="rId110"/>
        </w:object>
      </w:r>
    </w:p>
    <w:p>
      <w:pPr>
        <w:bidi w:val="0"/>
        <w:rPr>
          <w:color w:val="auto"/>
        </w:rPr>
      </w:pPr>
      <w:r>
        <w:rPr>
          <w:color w:val="auto"/>
        </w:rPr>
        <w:t xml:space="preserve">20厚水泥砂浆找平层：                            </w:t>
      </w:r>
      <w:r>
        <w:rPr>
          <w:color w:val="auto"/>
          <w:position w:val="-6"/>
        </w:rPr>
        <w:object>
          <v:shape id="_x0000_i1070" type="#_x0000_t75" style="width:103.95pt;height:16pt" o:ole="" coordsize="21600,21600" filled="f" stroked="f">
            <v:imagedata r:id="rId111" o:title=""/>
            <o:lock v:ext="edit" aspectratio="t"/>
            <w10:anchorlock/>
          </v:shape>
          <o:OLEObject Type="Embed" ProgID="Equation.DSMT4" ShapeID="_x0000_i1070" DrawAspect="Content" ObjectID="_1468075769" r:id="rId112"/>
        </w:object>
      </w:r>
    </w:p>
    <w:p>
      <w:pPr>
        <w:bidi w:val="0"/>
        <w:rPr>
          <w:color w:val="auto"/>
        </w:rPr>
      </w:pPr>
      <w:r>
        <w:rPr>
          <w:color w:val="auto"/>
        </w:rPr>
        <w:t>油毡防水层（8层做法）：                                   0.4</w:t>
      </w:r>
      <w:r>
        <w:rPr>
          <w:color w:val="auto"/>
          <w:position w:val="-6"/>
        </w:rPr>
        <w:object>
          <v:shape id="_x0000_i1071" type="#_x0000_t75" style="width:34.1pt;height:16pt" o:ole="" coordsize="21600,21600" filled="f" stroked="f">
            <v:imagedata r:id="rId113" o:title=""/>
            <o:lock v:ext="edit" aspectratio="t"/>
            <w10:anchorlock/>
          </v:shape>
          <o:OLEObject Type="Embed" ProgID="Equation.DSMT4" ShapeID="_x0000_i1071" DrawAspect="Content" ObjectID="_1468075770" r:id="rId114"/>
        </w:object>
      </w:r>
    </w:p>
    <w:p>
      <w:pPr>
        <w:bidi w:val="0"/>
        <w:rPr>
          <w:color w:val="auto"/>
        </w:rPr>
      </w:pPr>
      <w:r>
        <w:rPr>
          <w:color w:val="auto"/>
        </w:rPr>
        <w:t xml:space="preserve">水泥砂浆1%找平至最薄处20厚：                   </w:t>
      </w:r>
      <w:r>
        <w:rPr>
          <w:color w:val="auto"/>
          <w:position w:val="-6"/>
        </w:rPr>
        <w:object>
          <v:shape id="_x0000_i1072" type="#_x0000_t75" style="width:103pt;height:16pt" o:ole="" coordsize="21600,21600" filled="f" stroked="f">
            <v:imagedata r:id="rId115" o:title=""/>
            <o:lock v:ext="edit" aspectratio="t"/>
            <w10:anchorlock/>
          </v:shape>
          <o:OLEObject Type="Embed" ProgID="Equation.DSMT4" ShapeID="_x0000_i1072" DrawAspect="Content" ObjectID="_1468075771" r:id="rId116"/>
        </w:object>
      </w:r>
    </w:p>
    <w:p>
      <w:pPr>
        <w:bidi w:val="0"/>
        <w:rPr>
          <w:color w:val="auto"/>
        </w:rPr>
      </w:pPr>
      <w:r>
        <w:rPr>
          <w:color w:val="auto"/>
        </w:rPr>
        <w:t xml:space="preserve">100厚现浇板：                                    </w:t>
      </w:r>
      <w:r>
        <w:rPr>
          <w:color w:val="auto"/>
          <w:position w:val="-6"/>
        </w:rPr>
        <w:object>
          <v:shape id="_x0000_i1073" type="#_x0000_t75" style="width:96.95pt;height:16pt" o:ole="" coordsize="21600,21600" filled="f" stroked="f">
            <v:imagedata r:id="rId117" o:title=""/>
            <o:lock v:ext="edit" aspectratio="t"/>
            <w10:anchorlock/>
          </v:shape>
          <o:OLEObject Type="Embed" ProgID="Equation.DSMT4" ShapeID="_x0000_i1073" DrawAspect="Content" ObjectID="_1468075772" r:id="rId118"/>
        </w:object>
      </w:r>
    </w:p>
    <w:p>
      <w:pPr>
        <w:bidi w:val="0"/>
        <w:rPr>
          <w:color w:val="auto"/>
        </w:rPr>
      </w:pPr>
      <w:r>
        <w:rPr>
          <w:color w:val="auto"/>
        </w:rPr>
        <w:t xml:space="preserve">20厚石灰砂浆抹灰层：                           </w:t>
      </w:r>
      <w:r>
        <w:rPr>
          <w:color w:val="auto"/>
          <w:position w:val="-6"/>
          <w:u w:val="single"/>
        </w:rPr>
        <w:object>
          <v:shape id="_x0000_i1074" type="#_x0000_t75" style="width:108.95pt;height:16pt" o:ole="" coordsize="21600,21600" filled="f" stroked="f">
            <v:imagedata r:id="rId119" o:title=""/>
            <o:lock v:ext="edit" aspectratio="t"/>
            <w10:anchorlock/>
          </v:shape>
          <o:OLEObject Type="Embed" ProgID="Equation.DSMT4" ShapeID="_x0000_i1074" DrawAspect="Content" ObjectID="_1468075773" r:id="rId120"/>
        </w:object>
      </w:r>
    </w:p>
    <w:p>
      <w:pPr>
        <w:bidi w:val="0"/>
        <w:rPr>
          <w:color w:val="auto"/>
        </w:rPr>
      </w:pPr>
      <w:r>
        <w:rPr>
          <w:color w:val="auto"/>
        </w:rPr>
        <w:t>合计：                                                  4.59</w:t>
      </w:r>
      <w:r>
        <w:rPr>
          <w:color w:val="auto"/>
          <w:position w:val="-6"/>
        </w:rPr>
        <w:object>
          <v:shape id="_x0000_i1075" type="#_x0000_t75" style="width:34.1pt;height:16pt" o:ole="" coordsize="21600,21600" filled="f" stroked="f">
            <v:imagedata r:id="rId121" o:title=""/>
            <o:lock v:ext="edit" aspectratio="t"/>
            <w10:anchorlock/>
          </v:shape>
          <o:OLEObject Type="Embed" ProgID="Equation.DSMT4" ShapeID="_x0000_i1075" DrawAspect="Content" ObjectID="_1468075774" r:id="rId122"/>
        </w:object>
      </w:r>
    </w:p>
    <w:p>
      <w:pPr>
        <w:bidi w:val="0"/>
        <w:rPr>
          <w:color w:val="auto"/>
        </w:rPr>
      </w:pPr>
      <w:r>
        <w:rPr>
          <w:color w:val="auto"/>
        </w:rPr>
        <w:t>（5）阳台地面</w:t>
      </w:r>
    </w:p>
    <w:p>
      <w:pPr>
        <w:bidi w:val="0"/>
        <w:rPr>
          <w:color w:val="auto"/>
        </w:rPr>
      </w:pPr>
      <w:r>
        <w:rPr>
          <w:color w:val="auto"/>
        </w:rPr>
        <w:t xml:space="preserve">20厚水泥砂浆面层：                              </w:t>
      </w:r>
      <w:r>
        <w:rPr>
          <w:color w:val="auto"/>
          <w:position w:val="-6"/>
        </w:rPr>
        <w:object>
          <v:shape id="_x0000_i1076" type="#_x0000_t75" style="width:103.95pt;height:16pt" o:ole="" coordsize="21600,21600" filled="f" stroked="f">
            <v:imagedata r:id="rId123" o:title=""/>
            <o:lock v:ext="edit" aspectratio="t"/>
            <w10:anchorlock/>
          </v:shape>
          <o:OLEObject Type="Embed" ProgID="Equation.DSMT4" ShapeID="_x0000_i1076" DrawAspect="Content" ObjectID="_1468075775" r:id="rId124"/>
        </w:object>
      </w:r>
    </w:p>
    <w:p>
      <w:pPr>
        <w:bidi w:val="0"/>
        <w:rPr>
          <w:color w:val="auto"/>
        </w:rPr>
      </w:pPr>
      <w:r>
        <w:rPr>
          <w:color w:val="auto"/>
        </w:rPr>
        <w:t xml:space="preserve">水泥砂浆1%找坡至最薄处20厚：                   </w:t>
      </w:r>
      <w:r>
        <w:rPr>
          <w:color w:val="auto"/>
          <w:position w:val="-6"/>
        </w:rPr>
        <w:object>
          <v:shape id="_x0000_i1077" type="#_x0000_t75" style="width:103.95pt;height:16pt" o:ole="" coordsize="21600,21600" filled="f" stroked="f">
            <v:imagedata r:id="rId125" o:title=""/>
            <o:lock v:ext="edit" aspectratio="t"/>
            <w10:anchorlock/>
          </v:shape>
          <o:OLEObject Type="Embed" ProgID="Equation.DSMT4" ShapeID="_x0000_i1077" DrawAspect="Content" ObjectID="_1468075776" r:id="rId126"/>
        </w:object>
      </w:r>
    </w:p>
    <w:p>
      <w:pPr>
        <w:bidi w:val="0"/>
        <w:rPr>
          <w:color w:val="auto"/>
        </w:rPr>
      </w:pPr>
      <w:r>
        <w:rPr>
          <w:color w:val="auto"/>
        </w:rPr>
        <w:t xml:space="preserve">100厚现浇板：                                    </w:t>
      </w:r>
      <w:r>
        <w:rPr>
          <w:color w:val="auto"/>
          <w:position w:val="-6"/>
        </w:rPr>
        <w:object>
          <v:shape id="_x0000_i1078" type="#_x0000_t75" style="width:96.95pt;height:16pt" o:ole="" coordsize="21600,21600" filled="f" stroked="f">
            <v:imagedata r:id="rId127" o:title=""/>
            <o:lock v:ext="edit" aspectratio="t"/>
            <w10:anchorlock/>
          </v:shape>
          <o:OLEObject Type="Embed" ProgID="Equation.DSMT4" ShapeID="_x0000_i1078" DrawAspect="Content" ObjectID="_1468075777" r:id="rId128"/>
        </w:object>
      </w:r>
    </w:p>
    <w:p>
      <w:pPr>
        <w:bidi w:val="0"/>
        <w:rPr>
          <w:color w:val="auto"/>
        </w:rPr>
      </w:pPr>
      <w:r>
        <w:rPr>
          <w:color w:val="auto"/>
        </w:rPr>
        <w:t xml:space="preserve">20厚石灰砂浆抹灰层：                           </w:t>
      </w:r>
      <w:r>
        <w:rPr>
          <w:color w:val="auto"/>
          <w:position w:val="-6"/>
          <w:u w:val="single"/>
        </w:rPr>
        <w:object>
          <v:shape id="_x0000_i1079" type="#_x0000_t75" style="width:108.95pt;height:16pt" o:ole="" coordsize="21600,21600" filled="f" stroked="f">
            <v:imagedata r:id="rId129" o:title=""/>
            <o:lock v:ext="edit" aspectratio="t"/>
            <w10:anchorlock/>
          </v:shape>
          <o:OLEObject Type="Embed" ProgID="Equation.DSMT4" ShapeID="_x0000_i1079" DrawAspect="Content" ObjectID="_1468075778" r:id="rId130"/>
        </w:object>
      </w:r>
    </w:p>
    <w:p>
      <w:pPr>
        <w:bidi w:val="0"/>
        <w:rPr>
          <w:color w:val="auto"/>
        </w:rPr>
      </w:pPr>
      <w:r>
        <w:rPr>
          <w:color w:val="auto"/>
        </w:rPr>
        <w:t>合计：                                                  3.</w:t>
      </w:r>
      <w:r>
        <w:rPr>
          <w:rFonts w:hint="eastAsia"/>
          <w:color w:val="auto"/>
        </w:rPr>
        <w:t>6</w:t>
      </w:r>
      <w:r>
        <w:rPr>
          <w:color w:val="auto"/>
        </w:rPr>
        <w:t>4</w:t>
      </w:r>
      <w:r>
        <w:rPr>
          <w:color w:val="auto"/>
          <w:position w:val="-6"/>
        </w:rPr>
        <w:object>
          <v:shape id="_x0000_i1080" type="#_x0000_t75" style="width:34.1pt;height:16pt" o:ole="" coordsize="21600,21600" filled="f" stroked="f">
            <v:imagedata r:id="rId131" o:title=""/>
            <o:lock v:ext="edit" aspectratio="t"/>
            <w10:anchorlock/>
          </v:shape>
          <o:OLEObject Type="Embed" ProgID="Equation.DSMT4" ShapeID="_x0000_i1080" DrawAspect="Content" ObjectID="_1468075779" r:id="rId132"/>
        </w:object>
      </w:r>
    </w:p>
    <w:p>
      <w:pPr>
        <w:bidi w:val="0"/>
        <w:rPr>
          <w:color w:val="auto"/>
        </w:rPr>
      </w:pPr>
      <w:r>
        <w:rPr>
          <w:color w:val="auto"/>
        </w:rPr>
        <w:t>（6）梁自重</w:t>
      </w:r>
    </w:p>
    <w:p>
      <w:pPr>
        <w:bidi w:val="0"/>
        <w:rPr>
          <w:color w:val="auto"/>
        </w:rPr>
      </w:pPr>
      <w:r>
        <w:rPr>
          <w:color w:val="auto"/>
        </w:rPr>
        <w:t>1）</w:t>
      </w:r>
      <w:r>
        <w:rPr>
          <w:color w:val="auto"/>
          <w:position w:val="-6"/>
        </w:rPr>
        <w:object>
          <v:shape id="_x0000_i1081" type="#_x0000_t75" style="width:82pt;height:13.95pt" o:ole="" coordsize="21600,21600" filled="f" stroked="f">
            <v:imagedata r:id="rId133" o:title=""/>
            <o:lock v:ext="edit" aspectratio="t"/>
            <w10:anchorlock/>
          </v:shape>
          <o:OLEObject Type="Embed" ProgID="Equation.DSMT4" ShapeID="_x0000_i1081" DrawAspect="Content" ObjectID="_1468075780" r:id="rId134"/>
        </w:object>
      </w:r>
    </w:p>
    <w:p>
      <w:pPr>
        <w:bidi w:val="0"/>
        <w:rPr>
          <w:color w:val="auto"/>
        </w:rPr>
      </w:pPr>
      <w:r>
        <w:rPr>
          <w:color w:val="auto"/>
        </w:rPr>
        <w:t xml:space="preserve">自重：                               </w:t>
      </w:r>
      <w:r>
        <w:rPr>
          <w:color w:val="auto"/>
          <w:position w:val="-10"/>
        </w:rPr>
        <w:object>
          <v:shape id="_x0000_i1082" type="#_x0000_t75" style="width:166.95pt;height:15.95pt" o:ole="" coordsize="21600,21600" filled="f" stroked="f">
            <v:imagedata r:id="rId135" o:title=""/>
            <o:lock v:ext="edit" aspectratio="t"/>
            <w10:anchorlock/>
          </v:shape>
          <o:OLEObject Type="Embed" ProgID="Equation.DSMT4" ShapeID="_x0000_i1082" DrawAspect="Content" ObjectID="_1468075781" r:id="rId136"/>
        </w:object>
      </w:r>
    </w:p>
    <w:p>
      <w:pPr>
        <w:bidi w:val="0"/>
        <w:rPr>
          <w:color w:val="auto"/>
        </w:rPr>
      </w:pPr>
      <w:r>
        <w:rPr>
          <w:color w:val="auto"/>
        </w:rPr>
        <w:t xml:space="preserve">抹灰：                  </w:t>
      </w:r>
      <w:r>
        <w:rPr>
          <w:color w:val="auto"/>
          <w:position w:val="-14"/>
          <w:u w:val="single"/>
        </w:rPr>
        <w:object>
          <v:shape id="_x0000_i1083" type="#_x0000_t75" style="width:242.95pt;height:20pt" o:ole="" coordsize="21600,21600" filled="f" stroked="f">
            <v:imagedata r:id="rId137" o:title=""/>
            <o:lock v:ext="edit" aspectratio="t"/>
            <w10:anchorlock/>
          </v:shape>
          <o:OLEObject Type="Embed" ProgID="Equation.DSMT4" ShapeID="_x0000_i1083" DrawAspect="Content" ObjectID="_1468075782" r:id="rId138"/>
        </w:object>
      </w:r>
    </w:p>
    <w:p>
      <w:pPr>
        <w:bidi w:val="0"/>
        <w:rPr>
          <w:color w:val="auto"/>
        </w:rPr>
      </w:pPr>
      <w:r>
        <w:rPr>
          <w:color w:val="auto"/>
        </w:rPr>
        <w:t>合计：                                                 5.043</w:t>
      </w:r>
      <w:r>
        <w:rPr>
          <w:color w:val="auto"/>
          <w:position w:val="-6"/>
        </w:rPr>
        <w:object>
          <v:shape id="_x0000_i1084" type="#_x0000_t75" style="width:30.15pt;height:13.95pt" o:ole="" coordsize="21600,21600" filled="f" stroked="f">
            <v:imagedata r:id="rId139" o:title=""/>
            <o:lock v:ext="edit" aspectratio="t"/>
            <w10:anchorlock/>
          </v:shape>
          <o:OLEObject Type="Embed" ProgID="Equation.DSMT4" ShapeID="_x0000_i1084" DrawAspect="Content" ObjectID="_1468075783" r:id="rId140"/>
        </w:object>
      </w:r>
    </w:p>
    <w:p>
      <w:pPr>
        <w:bidi w:val="0"/>
        <w:rPr>
          <w:color w:val="auto"/>
        </w:rPr>
      </w:pPr>
      <w:r>
        <w:rPr>
          <w:color w:val="auto"/>
        </w:rPr>
        <w:t>2）</w:t>
      </w:r>
      <w:r>
        <w:rPr>
          <w:color w:val="auto"/>
          <w:position w:val="-6"/>
        </w:rPr>
        <w:object>
          <v:shape id="_x0000_i1085" type="#_x0000_t75" style="width:82pt;height:13.95pt" o:ole="" coordsize="21600,21600" filled="f" stroked="f">
            <v:imagedata r:id="rId141" o:title=""/>
            <o:lock v:ext="edit" aspectratio="t"/>
            <w10:anchorlock/>
          </v:shape>
          <o:OLEObject Type="Embed" ProgID="Equation.DSMT4" ShapeID="_x0000_i1085" DrawAspect="Content" ObjectID="_1468075784" r:id="rId142"/>
        </w:object>
      </w:r>
      <w:r>
        <w:rPr>
          <w:color w:val="auto"/>
        </w:rPr>
        <w:t xml:space="preserve"> </w:t>
      </w:r>
    </w:p>
    <w:p>
      <w:pPr>
        <w:bidi w:val="0"/>
        <w:rPr>
          <w:color w:val="auto"/>
        </w:rPr>
      </w:pPr>
      <w:r>
        <w:rPr>
          <w:color w:val="auto"/>
        </w:rPr>
        <w:t xml:space="preserve">自重：                               </w:t>
      </w:r>
      <w:r>
        <w:rPr>
          <w:color w:val="auto"/>
          <w:position w:val="-10"/>
        </w:rPr>
        <w:object>
          <v:shape id="_x0000_i1086" type="#_x0000_t75" style="width:165.9pt;height:15.95pt" o:ole="" coordsize="21600,21600" o:preferrelative="t" filled="f" stroked="f">
            <v:imagedata r:id="rId143" o:title=""/>
            <o:lock v:ext="edit" aspectratio="t"/>
            <w10:anchorlock/>
          </v:shape>
          <o:OLEObject Type="Embed" ProgID="Equation.DSMT4" ShapeID="_x0000_i1086" DrawAspect="Content" ObjectID="_1468075785" r:id="rId144"/>
        </w:object>
      </w:r>
    </w:p>
    <w:p>
      <w:pPr>
        <w:bidi w:val="0"/>
        <w:rPr>
          <w:color w:val="auto"/>
        </w:rPr>
      </w:pPr>
      <w:r>
        <w:rPr>
          <w:color w:val="auto"/>
        </w:rPr>
        <w:t xml:space="preserve">抹灰：                  </w:t>
      </w:r>
      <w:r>
        <w:rPr>
          <w:color w:val="auto"/>
          <w:position w:val="-14"/>
          <w:u w:val="single"/>
        </w:rPr>
        <w:object>
          <v:shape id="_x0000_i1087" type="#_x0000_t75" style="width:242.95pt;height:20pt" o:ole="" coordsize="21600,21600" o:preferrelative="t" filled="f" stroked="f">
            <v:imagedata r:id="rId145" o:title=""/>
            <o:lock v:ext="edit" aspectratio="t"/>
            <w10:anchorlock/>
          </v:shape>
          <o:OLEObject Type="Embed" ProgID="Equation.DSMT4" ShapeID="_x0000_i1087" DrawAspect="Content" ObjectID="_1468075786" r:id="rId146"/>
        </w:object>
      </w:r>
    </w:p>
    <w:p>
      <w:pPr>
        <w:bidi w:val="0"/>
        <w:rPr>
          <w:color w:val="auto"/>
        </w:rPr>
        <w:sectPr>
          <w:headerReference w:type="default" r:id="rId147"/>
          <w:footerReference w:type="default" r:id="rId148"/>
          <w:type w:val="nextPage"/>
          <w:pgSz w:w="11906" w:h="16838"/>
          <w:pgMar w:top="1440" w:right="1468" w:bottom="1440" w:left="1797" w:header="851" w:footer="992" w:gutter="0"/>
          <w:pgNumType w:start="10"/>
          <w:cols w:num="1" w:space="720"/>
          <w:titlePg w:val="0"/>
          <w:docGrid w:type="lines" w:linePitch="312" w:charSpace="0"/>
        </w:sectPr>
      </w:pPr>
      <w:r>
        <w:rPr>
          <w:color w:val="auto"/>
        </w:rPr>
        <w:t>合计：                                                 2.362</w:t>
      </w:r>
      <w:r>
        <w:rPr>
          <w:color w:val="auto"/>
          <w:position w:val="-6"/>
        </w:rPr>
        <w:object>
          <v:shape id="_x0000_i1088" type="#_x0000_t75" style="width:30.15pt;height:13.95pt" o:ole="" coordsize="21600,21600" filled="f" stroked="f">
            <v:imagedata r:id="rId149" o:title=""/>
            <o:lock v:ext="edit" aspectratio="t"/>
            <w10:anchorlock/>
          </v:shape>
          <o:OLEObject Type="Embed" ProgID="Equation.DSMT4" ShapeID="_x0000_i1088" DrawAspect="Content" ObjectID="_1468075787" r:id="rId150"/>
        </w:object>
      </w:r>
    </w:p>
    <w:p>
      <w:pPr>
        <w:bidi w:val="0"/>
        <w:rPr>
          <w:color w:val="auto"/>
        </w:rPr>
      </w:pPr>
      <w:r>
        <w:rPr>
          <w:color w:val="auto"/>
        </w:rPr>
        <w:t>3）</w:t>
      </w:r>
      <w:r>
        <w:rPr>
          <w:color w:val="auto"/>
          <w:position w:val="-6"/>
        </w:rPr>
        <w:object>
          <v:shape id="_x0000_i1089" type="#_x0000_t75" style="width:82pt;height:13.95pt" o:ole="" coordsize="21600,21600" o:preferrelative="t" filled="f" stroked="f">
            <v:imagedata r:id="rId151" o:title=""/>
            <o:lock v:ext="edit" aspectratio="t"/>
            <w10:anchorlock/>
          </v:shape>
          <o:OLEObject Type="Embed" ProgID="Equation.DSMT4" ShapeID="_x0000_i1089" DrawAspect="Content" ObjectID="_1468075788" r:id="rId152"/>
        </w:object>
      </w:r>
    </w:p>
    <w:p>
      <w:pPr>
        <w:bidi w:val="0"/>
        <w:rPr>
          <w:color w:val="auto"/>
        </w:rPr>
      </w:pPr>
      <w:r>
        <w:rPr>
          <w:color w:val="auto"/>
        </w:rPr>
        <w:t xml:space="preserve">自重：                                  </w:t>
      </w:r>
      <w:r>
        <w:rPr>
          <w:color w:val="auto"/>
          <w:position w:val="-10"/>
        </w:rPr>
        <w:object>
          <v:shape id="_x0000_i1090" type="#_x0000_t75" style="width:149pt;height:15.95pt" o:ole="" coordsize="21600,21600" o:preferrelative="t" filled="f" stroked="f">
            <v:imagedata r:id="rId153" o:title=""/>
            <o:lock v:ext="edit" aspectratio="t"/>
            <w10:anchorlock/>
          </v:shape>
          <o:OLEObject Type="Embed" ProgID="Equation.DSMT4" ShapeID="_x0000_i1090" DrawAspect="Content" ObjectID="_1468075789" r:id="rId154"/>
        </w:object>
      </w:r>
    </w:p>
    <w:p>
      <w:pPr>
        <w:bidi w:val="0"/>
        <w:rPr>
          <w:color w:val="auto"/>
        </w:rPr>
      </w:pPr>
      <w:r>
        <w:rPr>
          <w:color w:val="auto"/>
        </w:rPr>
        <w:t xml:space="preserve">抹灰：                    </w:t>
      </w:r>
      <w:r>
        <w:rPr>
          <w:color w:val="auto"/>
          <w:position w:val="-14"/>
          <w:u w:val="single"/>
        </w:rPr>
        <w:object>
          <v:shape id="_x0000_i1091" type="#_x0000_t75" style="width:230.7pt;height:20pt" o:ole="" coordsize="21600,21600" o:preferrelative="t" filled="f" stroked="f">
            <v:imagedata r:id="rId155" o:title=""/>
            <o:lock v:ext="edit" aspectratio="t"/>
            <w10:anchorlock/>
          </v:shape>
          <o:OLEObject Type="Embed" ProgID="Equation.DSMT4" ShapeID="_x0000_i1091" DrawAspect="Content" ObjectID="_1468075790" r:id="rId156"/>
        </w:object>
      </w:r>
    </w:p>
    <w:p>
      <w:pPr>
        <w:bidi w:val="0"/>
        <w:jc w:val="both"/>
        <w:rPr>
          <w:color w:val="auto"/>
        </w:rPr>
      </w:pPr>
      <w:r>
        <w:rPr>
          <w:color w:val="auto"/>
        </w:rPr>
        <w:t>合计：                                                  1.14</w:t>
      </w:r>
      <w:r>
        <w:rPr>
          <w:color w:val="auto"/>
          <w:position w:val="-6"/>
        </w:rPr>
        <w:object>
          <v:shape id="_x0000_i1092" type="#_x0000_t75" style="width:30.15pt;height:13.95pt" o:ole="" coordsize="21600,21600" filled="f" stroked="f">
            <v:imagedata r:id="rId157" o:title=""/>
            <o:lock v:ext="edit" aspectratio="t"/>
            <w10:anchorlock/>
          </v:shape>
          <o:OLEObject Type="Embed" ProgID="Equation.DSMT4" ShapeID="_x0000_i1092" DrawAspect="Content" ObjectID="_1468075791" r:id="rId158"/>
        </w:object>
      </w:r>
    </w:p>
    <w:p>
      <w:pPr>
        <w:bidi w:val="0"/>
        <w:rPr>
          <w:color w:val="auto"/>
        </w:rPr>
      </w:pPr>
      <w:r>
        <w:rPr>
          <w:color w:val="auto"/>
        </w:rPr>
        <w:t>（8）墙自重</w:t>
      </w:r>
    </w:p>
    <w:p>
      <w:pPr>
        <w:bidi w:val="0"/>
        <w:rPr>
          <w:color w:val="auto"/>
        </w:rPr>
      </w:pPr>
      <w:r>
        <w:rPr>
          <w:color w:val="auto"/>
        </w:rPr>
        <w:t>1）不带门窗的外墙</w:t>
      </w:r>
    </w:p>
    <w:p>
      <w:pPr>
        <w:bidi w:val="0"/>
        <w:rPr>
          <w:color w:val="auto"/>
        </w:rPr>
      </w:pPr>
      <w:r>
        <w:rPr>
          <w:color w:val="auto"/>
        </w:rPr>
        <w:t xml:space="preserve">底部砌三皮、顶部斜砌两皮共五皮灰砂砖：  </w:t>
      </w:r>
      <w:r>
        <w:rPr>
          <w:color w:val="auto"/>
          <w:position w:val="-6"/>
        </w:rPr>
        <w:object>
          <v:shape id="_x0000_i1093" type="#_x0000_t75" style="width:141pt;height:13.95pt" o:ole="" coordsize="21600,21600" filled="f" stroked="f">
            <v:imagedata r:id="rId159" o:title=""/>
            <o:lock v:ext="edit" aspectratio="t"/>
            <w10:anchorlock/>
          </v:shape>
          <o:OLEObject Type="Embed" ProgID="Equation.DSMT4" ShapeID="_x0000_i1093" DrawAspect="Content" ObjectID="_1468075792" r:id="rId160"/>
        </w:object>
      </w:r>
    </w:p>
    <w:p>
      <w:pPr>
        <w:bidi w:val="0"/>
        <w:rPr>
          <w:color w:val="auto"/>
        </w:rPr>
      </w:pPr>
      <w:r>
        <w:rPr>
          <w:color w:val="auto"/>
        </w:rPr>
        <w:t xml:space="preserve">粉煤灰轻渣空心砌块：        </w:t>
      </w:r>
      <w:r>
        <w:rPr>
          <w:color w:val="auto"/>
          <w:position w:val="-10"/>
        </w:rPr>
        <w:object>
          <v:shape id="_x0000_i1094" type="#_x0000_t75" style="width:167.15pt;height:16pt" o:ole="" coordsize="21600,21600" o:preferrelative="t" filled="f" stroked="f">
            <v:imagedata r:id="rId161" o:title=""/>
            <o:lock v:ext="edit" aspectratio="t"/>
            <w10:anchorlock/>
          </v:shape>
          <o:OLEObject Type="Embed" ProgID="Equation.DSMT4" ShapeID="_x0000_i1094" DrawAspect="Content" ObjectID="_1468075793" r:id="rId162"/>
        </w:object>
      </w:r>
    </w:p>
    <w:p>
      <w:pPr>
        <w:bidi w:val="0"/>
        <w:rPr>
          <w:color w:val="auto"/>
        </w:rPr>
      </w:pPr>
      <w:r>
        <w:rPr>
          <w:color w:val="auto"/>
        </w:rPr>
        <w:t xml:space="preserve">20厚水泥砂浆找平层:                            </w:t>
      </w:r>
      <w:r>
        <w:rPr>
          <w:color w:val="auto"/>
          <w:position w:val="-6"/>
        </w:rPr>
        <w:object>
          <v:shape id="_x0000_i1095" type="#_x0000_t75" style="width:99.05pt;height:13.95pt" o:ole="" coordsize="21600,21600" o:preferrelative="t" filled="f" stroked="f">
            <v:imagedata r:id="rId163" o:title=""/>
            <o:lock v:ext="edit" aspectratio="t"/>
            <w10:anchorlock/>
          </v:shape>
          <o:OLEObject Type="Embed" ProgID="Equation.DSMT4" ShapeID="_x0000_i1095" DrawAspect="Content" ObjectID="_1468075794" r:id="rId164"/>
        </w:object>
      </w:r>
    </w:p>
    <w:p>
      <w:pPr>
        <w:bidi w:val="0"/>
        <w:rPr>
          <w:color w:val="auto"/>
        </w:rPr>
      </w:pPr>
      <w:r>
        <w:rPr>
          <w:color w:val="auto"/>
        </w:rPr>
        <w:t xml:space="preserve">聚苯乙烯保温层：（略）                                           </w:t>
      </w:r>
    </w:p>
    <w:p>
      <w:pPr>
        <w:bidi w:val="0"/>
        <w:rPr>
          <w:color w:val="auto"/>
        </w:rPr>
      </w:pPr>
      <w:r>
        <w:rPr>
          <w:color w:val="auto"/>
        </w:rPr>
        <w:t xml:space="preserve">20厚石灰砂浆粉刷层（共两层）：   </w:t>
      </w:r>
      <w:r>
        <w:rPr>
          <w:color w:val="auto"/>
          <w:position w:val="-14"/>
          <w:u w:val="single"/>
        </w:rPr>
        <w:object>
          <v:shape id="_x0000_i1096" type="#_x0000_t75" style="width:189.2pt;height:20pt" o:ole="" coordsize="21600,21600" o:preferrelative="t" filled="f" stroked="f">
            <v:imagedata r:id="rId165" o:title=""/>
            <o:lock v:ext="edit" aspectratio="t"/>
            <w10:anchorlock/>
          </v:shape>
          <o:OLEObject Type="Embed" ProgID="Equation.DSMT4" ShapeID="_x0000_i1096" DrawAspect="Content" ObjectID="_1468075795" r:id="rId166"/>
        </w:object>
      </w:r>
    </w:p>
    <w:p>
      <w:pPr>
        <w:bidi w:val="0"/>
        <w:rPr>
          <w:color w:val="auto"/>
        </w:rPr>
      </w:pPr>
      <w:r>
        <w:rPr>
          <w:color w:val="auto"/>
        </w:rPr>
        <w:t>合计：                                                8.794</w:t>
      </w:r>
      <w:r>
        <w:rPr>
          <w:color w:val="auto"/>
          <w:position w:val="-6"/>
        </w:rPr>
        <w:object>
          <v:shape id="_x0000_i1097" type="#_x0000_t75" style="width:30.15pt;height:13.95pt" o:ole="" coordsize="21600,21600" filled="f" stroked="f">
            <v:imagedata r:id="rId167" o:title=""/>
            <o:lock v:ext="edit" aspectratio="t"/>
            <w10:anchorlock/>
          </v:shape>
          <o:OLEObject Type="Embed" ProgID="Equation.DSMT4" ShapeID="_x0000_i1097" DrawAspect="Content" ObjectID="_1468075796" r:id="rId168"/>
        </w:object>
      </w:r>
    </w:p>
    <w:p>
      <w:pPr>
        <w:bidi w:val="0"/>
        <w:rPr>
          <w:color w:val="auto"/>
        </w:rPr>
      </w:pPr>
      <w:r>
        <w:rPr>
          <w:color w:val="auto"/>
        </w:rPr>
        <w:t>2）内墙</w:t>
      </w:r>
    </w:p>
    <w:p>
      <w:pPr>
        <w:bidi w:val="0"/>
        <w:rPr>
          <w:color w:val="auto"/>
        </w:rPr>
      </w:pPr>
      <w:r>
        <w:rPr>
          <w:color w:val="auto"/>
        </w:rPr>
        <w:t xml:space="preserve">粉煤灰轻渣空心砌块：                </w:t>
      </w:r>
      <w:r>
        <w:rPr>
          <w:color w:val="auto"/>
          <w:position w:val="-10"/>
        </w:rPr>
        <w:object>
          <v:shape id="_x0000_i1098" type="#_x0000_t75" style="width:168.15pt;height:16pt" o:ole="" coordsize="21600,21600" filled="f" stroked="f">
            <v:imagedata r:id="rId169" o:title=""/>
            <o:lock v:ext="edit" aspectratio="t"/>
            <w10:anchorlock/>
          </v:shape>
          <o:OLEObject Type="Embed" ProgID="Equation.DSMT4" ShapeID="_x0000_i1098" DrawAspect="Content" ObjectID="_1468075797" r:id="rId170"/>
        </w:object>
      </w:r>
    </w:p>
    <w:p>
      <w:pPr>
        <w:bidi w:val="0"/>
        <w:rPr>
          <w:color w:val="auto"/>
        </w:rPr>
      </w:pPr>
      <w:r>
        <w:rPr>
          <w:color w:val="auto"/>
        </w:rPr>
        <w:t xml:space="preserve">20厚石灰砂浆粉刷层（共两层）：   </w:t>
      </w:r>
      <w:r>
        <w:rPr>
          <w:color w:val="auto"/>
          <w:position w:val="-14"/>
          <w:u w:val="single"/>
        </w:rPr>
        <w:object>
          <v:shape id="_x0000_i1099" type="#_x0000_t75" style="width:189.2pt;height:20pt" o:ole="" coordsize="21600,21600" o:preferrelative="t" filled="f" stroked="f">
            <v:imagedata r:id="rId171" o:title=""/>
            <o:lock v:ext="edit" aspectratio="t"/>
            <w10:anchorlock/>
          </v:shape>
          <o:OLEObject Type="Embed" ProgID="Equation.DSMT4" ShapeID="_x0000_i1099" DrawAspect="Content" ObjectID="_1468075798" r:id="rId172"/>
        </w:object>
      </w:r>
    </w:p>
    <w:p>
      <w:pPr>
        <w:bidi w:val="0"/>
        <w:rPr>
          <w:color w:val="auto"/>
        </w:rPr>
      </w:pPr>
      <w:r>
        <w:rPr>
          <w:color w:val="auto"/>
        </w:rPr>
        <w:t>合计：                                                  7.67</w:t>
      </w:r>
      <w:r>
        <w:rPr>
          <w:color w:val="auto"/>
          <w:position w:val="-6"/>
        </w:rPr>
        <w:object>
          <v:shape id="_x0000_i1100" type="#_x0000_t75" style="width:30.15pt;height:13.95pt" o:ole="" coordsize="21600,21600" filled="f" stroked="f">
            <v:imagedata r:id="rId173" o:title=""/>
            <o:lock v:ext="edit" aspectratio="t"/>
            <w10:anchorlock/>
          </v:shape>
          <o:OLEObject Type="Embed" ProgID="Equation.DSMT4" ShapeID="_x0000_i1100" DrawAspect="Content" ObjectID="_1468075799" r:id="rId174"/>
        </w:object>
      </w:r>
    </w:p>
    <w:p>
      <w:pPr>
        <w:bidi w:val="0"/>
        <w:rPr>
          <w:color w:val="auto"/>
        </w:rPr>
      </w:pPr>
      <w:r>
        <w:rPr>
          <w:color w:val="auto"/>
        </w:rPr>
        <w:t xml:space="preserve">3）卫生间内墙 </w:t>
      </w:r>
    </w:p>
    <w:p>
      <w:pPr>
        <w:bidi w:val="0"/>
        <w:rPr>
          <w:color w:val="auto"/>
        </w:rPr>
      </w:pPr>
      <w:r>
        <w:rPr>
          <w:color w:val="auto"/>
        </w:rPr>
        <w:t xml:space="preserve">粉煤灰轻渣空心砌块：                   </w:t>
      </w:r>
      <w:r>
        <w:rPr>
          <w:color w:val="auto"/>
          <w:position w:val="-10"/>
        </w:rPr>
        <w:object>
          <v:shape id="_x0000_i1101" type="#_x0000_t75" style="width:149.2pt;height:16pt" o:ole="" coordsize="21600,21600" filled="f" stroked="f">
            <v:imagedata r:id="rId175" o:title=""/>
            <o:lock v:ext="edit" aspectratio="t"/>
            <w10:anchorlock/>
          </v:shape>
          <o:OLEObject Type="Embed" ProgID="Equation.DSMT4" ShapeID="_x0000_i1101" DrawAspect="Content" ObjectID="_1468075800" r:id="rId176"/>
        </w:object>
      </w:r>
    </w:p>
    <w:p>
      <w:pPr>
        <w:bidi w:val="0"/>
        <w:rPr>
          <w:color w:val="auto"/>
        </w:rPr>
      </w:pPr>
      <w:r>
        <w:rPr>
          <w:color w:val="auto"/>
        </w:rPr>
        <w:t xml:space="preserve">20厚石灰砂浆粉刷层（共两层）：   </w:t>
      </w:r>
      <w:r>
        <w:rPr>
          <w:color w:val="auto"/>
          <w:position w:val="-14"/>
          <w:u w:val="single"/>
        </w:rPr>
        <w:object>
          <v:shape id="_x0000_i1102" type="#_x0000_t75" style="width:189.2pt;height:20pt" o:ole="" coordsize="21600,21600" o:preferrelative="t" filled="f" stroked="f">
            <v:imagedata r:id="rId177" o:title=""/>
            <o:lock v:ext="edit" aspectratio="t"/>
            <w10:anchorlock/>
          </v:shape>
          <o:OLEObject Type="Embed" ProgID="Equation.DSMT4" ShapeID="_x0000_i1102" DrawAspect="Content" ObjectID="_1468075801" r:id="rId178"/>
        </w:object>
      </w:r>
    </w:p>
    <w:p>
      <w:pPr>
        <w:bidi w:val="0"/>
        <w:rPr>
          <w:color w:val="auto"/>
        </w:rPr>
      </w:pPr>
      <w:r>
        <w:rPr>
          <w:color w:val="auto"/>
        </w:rPr>
        <w:t>合计：                                                3.806</w:t>
      </w:r>
      <w:r>
        <w:rPr>
          <w:color w:val="auto"/>
          <w:position w:val="-6"/>
        </w:rPr>
        <w:object>
          <v:shape id="_x0000_i1103" type="#_x0000_t75" style="width:30.15pt;height:13.95pt" o:ole="" coordsize="21600,21600" filled="f" stroked="f">
            <v:imagedata r:id="rId179" o:title=""/>
            <o:lock v:ext="edit" aspectratio="t"/>
            <w10:anchorlock/>
          </v:shape>
          <o:OLEObject Type="Embed" ProgID="Equation.DSMT4" ShapeID="_x0000_i1103" DrawAspect="Content" ObjectID="_1468075802" r:id="rId180"/>
        </w:object>
      </w:r>
    </w:p>
    <w:p>
      <w:pPr>
        <w:bidi w:val="0"/>
        <w:rPr>
          <w:color w:val="auto"/>
        </w:rPr>
      </w:pPr>
      <w:r>
        <w:rPr>
          <w:color w:val="auto"/>
        </w:rPr>
        <w:t>4）女儿墙</w:t>
      </w:r>
    </w:p>
    <w:p>
      <w:pPr>
        <w:bidi w:val="0"/>
        <w:rPr>
          <w:color w:val="auto"/>
        </w:rPr>
      </w:pPr>
      <w:r>
        <w:rPr>
          <w:color w:val="auto"/>
        </w:rPr>
        <w:t xml:space="preserve">粉煤灰轻渣空心砌块：                       </w:t>
      </w:r>
      <w:r>
        <w:rPr>
          <w:color w:val="auto"/>
          <w:position w:val="-6"/>
        </w:rPr>
        <w:object>
          <v:shape id="_x0000_i1104" type="#_x0000_t75" style="width:121.65pt;height:13.85pt" o:ole="" coordsize="21600,21600" o:preferrelative="t" filled="f" stroked="f">
            <v:imagedata r:id="rId181" o:title=""/>
            <o:lock v:ext="edit" aspectratio="t"/>
            <w10:anchorlock/>
          </v:shape>
          <o:OLEObject Type="Embed" ProgID="Equation.DSMT4" ShapeID="_x0000_i1104" DrawAspect="Content" ObjectID="_1468075803" r:id="rId182"/>
        </w:object>
      </w:r>
    </w:p>
    <w:p>
      <w:pPr>
        <w:bidi w:val="0"/>
        <w:rPr>
          <w:color w:val="auto"/>
        </w:rPr>
      </w:pPr>
      <w:r>
        <w:rPr>
          <w:color w:val="auto"/>
        </w:rPr>
        <w:t xml:space="preserve">20厚抹灰层 ：                          </w:t>
      </w:r>
      <w:r>
        <w:rPr>
          <w:color w:val="auto"/>
          <w:position w:val="-6"/>
        </w:rPr>
        <w:object>
          <v:shape id="_x0000_i1105" type="#_x0000_t75" style="width:143.55pt;height:13.9pt" o:ole="" coordsize="21600,21600" o:preferrelative="t" filled="f" stroked="f">
            <v:imagedata r:id="rId183" o:title=""/>
            <o:lock v:ext="edit" aspectratio="t"/>
            <w10:anchorlock/>
          </v:shape>
          <o:OLEObject Type="Embed" ProgID="Equation.DSMT4" ShapeID="_x0000_i1105" DrawAspect="Content" ObjectID="_1468075804" r:id="rId184"/>
        </w:object>
      </w:r>
    </w:p>
    <w:p>
      <w:pPr>
        <w:bidi w:val="0"/>
        <w:rPr>
          <w:color w:val="auto"/>
        </w:rPr>
      </w:pPr>
      <w:r>
        <w:rPr>
          <w:color w:val="auto"/>
        </w:rPr>
        <w:t xml:space="preserve">20厚石灰砂浆粉刷层（共两层）：          </w:t>
      </w:r>
      <w:r>
        <w:rPr>
          <w:color w:val="auto"/>
          <w:position w:val="-6"/>
          <w:u w:val="single"/>
        </w:rPr>
        <w:object>
          <v:shape id="_x0000_i1106" type="#_x0000_t75" style="width:143.55pt;height:13.9pt" o:ole="" coordsize="21600,21600" o:preferrelative="t" filled="f" stroked="f">
            <v:imagedata r:id="rId185" o:title=""/>
            <o:lock v:ext="edit" aspectratio="t"/>
            <w10:anchorlock/>
          </v:shape>
          <o:OLEObject Type="Embed" ProgID="Equation.DSMT4" ShapeID="_x0000_i1106" DrawAspect="Content" ObjectID="_1468075805" r:id="rId186"/>
        </w:object>
      </w:r>
    </w:p>
    <w:p>
      <w:pPr>
        <w:bidi w:val="0"/>
        <w:rPr>
          <w:color w:val="auto"/>
        </w:rPr>
      </w:pPr>
      <w:r>
        <w:rPr>
          <w:color w:val="auto"/>
        </w:rPr>
        <w:t>合计：                                                 3.28</w:t>
      </w:r>
      <w:r>
        <w:rPr>
          <w:color w:val="auto"/>
          <w:position w:val="-6"/>
        </w:rPr>
        <w:object>
          <v:shape id="_x0000_i1107" type="#_x0000_t75" style="width:30.15pt;height:13.95pt" o:ole="" coordsize="21600,21600" filled="f" stroked="f">
            <v:imagedata r:id="rId187" o:title=""/>
            <o:lock v:ext="edit" aspectratio="t"/>
            <w10:anchorlock/>
          </v:shape>
          <o:OLEObject Type="Embed" ProgID="Equation.DSMT4" ShapeID="_x0000_i1107" DrawAspect="Content" ObjectID="_1468075806" r:id="rId188"/>
        </w:object>
      </w:r>
    </w:p>
    <w:p>
      <w:pPr>
        <w:bidi w:val="0"/>
        <w:rPr>
          <w:color w:val="auto"/>
        </w:rPr>
        <w:sectPr>
          <w:headerReference w:type="default" r:id="rId189"/>
          <w:footerReference w:type="default" r:id="rId190"/>
          <w:type w:val="nextPage"/>
          <w:pgSz w:w="11906" w:h="16838"/>
          <w:pgMar w:top="1440" w:right="1468" w:bottom="1440" w:left="1797" w:header="851" w:footer="992" w:gutter="0"/>
          <w:pgNumType w:start="11"/>
          <w:cols w:num="1" w:space="720"/>
          <w:titlePg w:val="0"/>
          <w:docGrid w:type="lines" w:linePitch="312" w:charSpace="0"/>
        </w:sectPr>
      </w:pPr>
      <w:r>
        <w:rPr>
          <w:color w:val="auto"/>
        </w:rPr>
        <w:t>5）阳台墙</w:t>
      </w:r>
    </w:p>
    <w:p>
      <w:pPr>
        <w:bidi w:val="0"/>
        <w:rPr>
          <w:color w:val="auto"/>
        </w:rPr>
      </w:pPr>
      <w:r>
        <w:rPr>
          <w:color w:val="auto"/>
        </w:rPr>
        <w:t xml:space="preserve">粉煤灰轻渣空心砌块：                       </w:t>
      </w:r>
      <w:r>
        <w:rPr>
          <w:color w:val="auto"/>
          <w:position w:val="-6"/>
        </w:rPr>
        <w:object>
          <v:shape id="_x0000_i1108" type="#_x0000_t75" style="width:126.2pt;height:13.95pt" o:ole="" coordsize="21600,21600" filled="f" stroked="f">
            <v:imagedata r:id="rId191" o:title=""/>
            <o:lock v:ext="edit" aspectratio="t"/>
            <w10:anchorlock/>
          </v:shape>
          <o:OLEObject Type="Embed" ProgID="Equation.DSMT4" ShapeID="_x0000_i1108" DrawAspect="Content" ObjectID="_1468075807" r:id="rId192"/>
        </w:object>
      </w:r>
    </w:p>
    <w:p>
      <w:pPr>
        <w:bidi w:val="0"/>
        <w:rPr>
          <w:color w:val="auto"/>
        </w:rPr>
      </w:pPr>
      <w:r>
        <w:rPr>
          <w:color w:val="auto"/>
        </w:rPr>
        <w:t xml:space="preserve">20厚抹灰层 ：                         </w:t>
      </w:r>
      <w:r>
        <w:rPr>
          <w:color w:val="auto"/>
          <w:position w:val="-6"/>
          <w:u w:val="single"/>
        </w:rPr>
        <w:object>
          <v:shape id="_x0000_i1109" type="#_x0000_t75" style="width:146.5pt;height:13.95pt" o:ole="" coordsize="21600,21600" o:preferrelative="t" filled="f" stroked="f">
            <v:imagedata r:id="rId193" o:title=""/>
            <o:lock v:ext="edit" aspectratio="t"/>
            <w10:anchorlock/>
          </v:shape>
          <o:OLEObject Type="Embed" ProgID="Equation.DSMT4" ShapeID="_x0000_i1109" DrawAspect="Content" ObjectID="_1468075808" r:id="rId194"/>
        </w:object>
      </w:r>
    </w:p>
    <w:p>
      <w:pPr>
        <w:bidi w:val="0"/>
        <w:rPr>
          <w:color w:val="auto"/>
        </w:rPr>
      </w:pPr>
      <w:r>
        <w:rPr>
          <w:color w:val="auto"/>
        </w:rPr>
        <w:t>合计：                                                 2.86</w:t>
      </w:r>
      <w:r>
        <w:rPr>
          <w:color w:val="auto"/>
          <w:position w:val="-6"/>
        </w:rPr>
        <w:object>
          <v:shape id="_x0000_i1110" type="#_x0000_t75" style="width:30.15pt;height:13.95pt" o:ole="" coordsize="21600,21600" filled="f" stroked="f">
            <v:imagedata r:id="rId195" o:title=""/>
            <o:lock v:ext="edit" aspectratio="t"/>
            <w10:anchorlock/>
          </v:shape>
          <o:OLEObject Type="Embed" ProgID="Equation.DSMT4" ShapeID="_x0000_i1110" DrawAspect="Content" ObjectID="_1468075809" r:id="rId196"/>
        </w:object>
      </w:r>
    </w:p>
    <w:p>
      <w:pPr>
        <w:numPr>
          <w:ilvl w:val="0"/>
          <w:numId w:val="2"/>
        </w:numPr>
        <w:bidi w:val="0"/>
        <w:rPr>
          <w:color w:val="auto"/>
        </w:rPr>
      </w:pPr>
      <w:r>
        <w:rPr>
          <w:color w:val="auto"/>
        </w:rPr>
        <w:t>屋面处重力</w:t>
      </w:r>
      <w:r>
        <w:rPr>
          <w:rFonts w:hint="eastAsia"/>
          <w:color w:val="auto"/>
          <w:lang w:eastAsia="zh-CN"/>
        </w:rPr>
        <w:t>承载</w:t>
      </w:r>
      <w:r>
        <w:rPr>
          <w:color w:val="auto"/>
        </w:rPr>
        <w:t>标准值计算</w:t>
      </w:r>
    </w:p>
    <w:p>
      <w:pPr>
        <w:numPr>
          <w:ilvl w:val="0"/>
          <w:numId w:val="0"/>
        </w:numPr>
        <w:bidi w:val="0"/>
        <w:ind w:firstLine="480" w:firstLineChars="200"/>
        <w:rPr>
          <w:color w:val="auto"/>
        </w:rPr>
      </w:pPr>
      <w:r>
        <w:rPr>
          <w:color w:val="auto"/>
        </w:rPr>
        <w:drawing>
          <wp:inline distT="0" distB="0" distL="114300" distR="114300">
            <wp:extent cx="3360420" cy="2667000"/>
            <wp:effectExtent l="0" t="0" r="7620" b="0"/>
            <wp:docPr id="47" name="图片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77"/>
                    <pic:cNvPicPr>
                      <a:picLocks noChangeAspect="1"/>
                    </pic:cNvPicPr>
                  </pic:nvPicPr>
                  <pic:blipFill>
                    <a:blip xmlns:r="http://schemas.openxmlformats.org/officeDocument/2006/relationships" r:embed="rId197"/>
                    <a:stretch>
                      <a:fillRect/>
                    </a:stretch>
                  </pic:blipFill>
                  <pic:spPr>
                    <a:xfrm>
                      <a:off x="0" y="0"/>
                      <a:ext cx="3360420" cy="2667000"/>
                    </a:xfrm>
                    <a:prstGeom prst="rect">
                      <a:avLst/>
                    </a:prstGeom>
                    <a:noFill/>
                    <a:ln>
                      <a:noFill/>
                    </a:ln>
                  </pic:spPr>
                </pic:pic>
              </a:graphicData>
            </a:graphic>
          </wp:inline>
        </w:drawing>
      </w:r>
      <w:r>
        <w:rPr>
          <w:color w:val="auto"/>
        </w:rPr>
        <w:br/>
      </w:r>
      <w:r>
        <w:rPr>
          <w:color w:val="auto"/>
        </w:rPr>
        <w:t xml:space="preserve">    （2）标准层楼面处重力</w:t>
      </w:r>
      <w:r>
        <w:rPr>
          <w:rFonts w:hint="eastAsia"/>
          <w:color w:val="auto"/>
          <w:lang w:eastAsia="zh-CN"/>
        </w:rPr>
        <w:t>承载</w:t>
      </w:r>
      <w:r>
        <w:rPr>
          <w:color w:val="auto"/>
        </w:rPr>
        <w:t>标准值计算</w:t>
      </w:r>
    </w:p>
    <w:p>
      <w:pPr>
        <w:bidi w:val="0"/>
        <w:rPr>
          <w:color w:val="auto"/>
        </w:rPr>
      </w:pPr>
      <w:r>
        <w:rPr>
          <w:color w:val="auto"/>
        </w:rPr>
        <w:drawing>
          <wp:inline distT="0" distB="0" distL="114300" distR="114300">
            <wp:extent cx="4328160" cy="1371600"/>
            <wp:effectExtent l="0" t="0" r="0" b="0"/>
            <wp:docPr id="45" name="图片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675"/>
                    <pic:cNvPicPr>
                      <a:picLocks noChangeAspect="1"/>
                    </pic:cNvPicPr>
                  </pic:nvPicPr>
                  <pic:blipFill>
                    <a:blip xmlns:r="http://schemas.openxmlformats.org/officeDocument/2006/relationships" r:embed="rId198"/>
                    <a:stretch>
                      <a:fillRect/>
                    </a:stretch>
                  </pic:blipFill>
                  <pic:spPr>
                    <a:xfrm>
                      <a:off x="0" y="0"/>
                      <a:ext cx="4328160" cy="1371600"/>
                    </a:xfrm>
                    <a:prstGeom prst="rect">
                      <a:avLst/>
                    </a:prstGeom>
                    <a:noFill/>
                    <a:ln>
                      <a:noFill/>
                    </a:ln>
                  </pic:spPr>
                </pic:pic>
              </a:graphicData>
            </a:graphic>
          </wp:inline>
        </w:drawing>
      </w:r>
    </w:p>
    <w:p>
      <w:pPr>
        <w:bidi w:val="0"/>
        <w:rPr>
          <w:color w:val="auto"/>
        </w:rPr>
      </w:pPr>
      <w:r>
        <w:rPr>
          <w:color w:val="auto"/>
        </w:rPr>
        <w:t>一个标准层的墙重</w:t>
      </w:r>
      <w:r>
        <w:rPr>
          <w:rFonts w:hint="eastAsia"/>
          <w:color w:val="auto"/>
          <w:lang w:eastAsia="zh-CN"/>
        </w:rPr>
        <w:t>是</w:t>
      </w:r>
      <w:r>
        <w:rPr>
          <w:color w:val="auto"/>
        </w:rPr>
        <w:t>：</w:t>
      </w:r>
    </w:p>
    <w:p>
      <w:pPr>
        <w:bidi w:val="0"/>
        <w:ind w:left="480" w:firstLine="0" w:leftChars="200" w:firstLineChars="0"/>
        <w:rPr>
          <w:color w:val="auto"/>
        </w:rPr>
      </w:pPr>
      <w:r>
        <w:rPr>
          <w:color w:val="auto"/>
        </w:rPr>
        <w:t xml:space="preserve">  </w:t>
      </w:r>
      <w:r>
        <w:rPr>
          <w:color w:val="auto"/>
        </w:rPr>
        <w:drawing>
          <wp:inline distT="0" distB="0" distL="114300" distR="114300">
            <wp:extent cx="4838700" cy="1577340"/>
            <wp:effectExtent l="0" t="0" r="7620" b="7620"/>
            <wp:docPr id="46" name="图片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76"/>
                    <pic:cNvPicPr>
                      <a:picLocks noChangeAspect="1"/>
                    </pic:cNvPicPr>
                  </pic:nvPicPr>
                  <pic:blipFill>
                    <a:blip xmlns:r="http://schemas.openxmlformats.org/officeDocument/2006/relationships" r:embed="rId199"/>
                    <a:stretch>
                      <a:fillRect/>
                    </a:stretch>
                  </pic:blipFill>
                  <pic:spPr>
                    <a:xfrm>
                      <a:off x="0" y="0"/>
                      <a:ext cx="4838700" cy="1577340"/>
                    </a:xfrm>
                    <a:prstGeom prst="rect">
                      <a:avLst/>
                    </a:prstGeom>
                    <a:noFill/>
                    <a:ln>
                      <a:noFill/>
                    </a:ln>
                  </pic:spPr>
                </pic:pic>
              </a:graphicData>
            </a:graphic>
          </wp:inline>
        </w:drawing>
      </w:r>
    </w:p>
    <w:p>
      <w:pPr>
        <w:numPr>
          <w:ilvl w:val="0"/>
          <w:numId w:val="3"/>
        </w:numPr>
        <w:bidi w:val="0"/>
        <w:ind w:left="-82" w:leftChars="0" w:firstLineChars="0"/>
        <w:rPr>
          <w:color w:val="auto"/>
        </w:rPr>
      </w:pPr>
      <w:r>
        <w:rPr>
          <w:color w:val="auto"/>
        </w:rPr>
        <w:t>底层楼面处重力</w:t>
      </w:r>
      <w:r>
        <w:rPr>
          <w:rFonts w:hint="eastAsia"/>
          <w:color w:val="auto"/>
          <w:lang w:eastAsia="zh-CN"/>
        </w:rPr>
        <w:t>承载</w:t>
      </w:r>
      <w:r>
        <w:rPr>
          <w:color w:val="auto"/>
        </w:rPr>
        <w:t>标准值计算：</w:t>
      </w:r>
    </w:p>
    <w:p>
      <w:pPr>
        <w:bidi w:val="0"/>
        <w:rPr>
          <w:color w:val="auto"/>
        </w:rPr>
        <w:sectPr>
          <w:headerReference w:type="default" r:id="rId200"/>
          <w:footerReference w:type="default" r:id="rId201"/>
          <w:type w:val="nextPage"/>
          <w:pgSz w:w="11906" w:h="16838"/>
          <w:pgMar w:top="1440" w:right="1468" w:bottom="1440" w:left="1797" w:header="851" w:footer="992" w:gutter="0"/>
          <w:pgNumType w:start="12"/>
          <w:cols w:num="1" w:space="720"/>
          <w:titlePg w:val="0"/>
          <w:docGrid w:type="lines" w:linePitch="312" w:charSpace="0"/>
        </w:sectPr>
      </w:pPr>
      <w:r>
        <w:rPr>
          <w:color w:val="auto"/>
          <w:position w:val="-6"/>
        </w:rPr>
        <w:object>
          <v:shape id="_x0000_i1111" type="#_x0000_t75" style="width:171pt;height:16pt" o:ole="" coordsize="21600,21600" o:preferrelative="t" filled="f" stroked="f">
            <v:imagedata r:id="rId202" o:title=""/>
            <o:lock v:ext="edit" aspectratio="t"/>
            <w10:anchorlock/>
          </v:shape>
          <o:OLEObject Type="Embed" ProgID="Equation.DSMT4" ShapeID="_x0000_i1111" DrawAspect="Content" ObjectID="_1468075810" r:id="rId203"/>
        </w:object>
      </w:r>
      <w:r>
        <w:rPr>
          <w:color w:val="auto"/>
        </w:rPr>
        <w:t xml:space="preserve"> </w:t>
      </w:r>
    </w:p>
    <w:p>
      <w:pPr>
        <w:bidi w:val="0"/>
        <w:rPr>
          <w:color w:val="auto"/>
        </w:rPr>
      </w:pPr>
      <w:r>
        <w:rPr>
          <w:color w:val="auto"/>
          <w:position w:val="-42"/>
        </w:rPr>
        <w:object>
          <v:shape id="_x0000_i1112" type="#_x0000_t75" style="width:182pt;height:49.95pt" o:ole="" coordsize="21600,21600" o:preferrelative="t" filled="f" stroked="f">
            <v:imagedata r:id="rId204" o:title=""/>
            <o:lock v:ext="edit" aspectratio="t"/>
            <w10:anchorlock/>
          </v:shape>
          <o:OLEObject Type="Embed" ProgID="Equation.DSMT4" ShapeID="_x0000_i1112" DrawAspect="Content" ObjectID="_1468075811" r:id="rId205"/>
        </w:object>
      </w:r>
    </w:p>
    <w:p>
      <w:pPr>
        <w:bidi w:val="0"/>
        <w:rPr>
          <w:color w:val="auto"/>
        </w:rPr>
      </w:pPr>
      <w:r>
        <w:rPr>
          <w:color w:val="auto"/>
        </w:rPr>
        <w:t>2. 活载计算</w:t>
      </w:r>
    </w:p>
    <w:p>
      <w:pPr>
        <w:bidi w:val="0"/>
        <w:rPr>
          <w:color w:val="auto"/>
        </w:rPr>
      </w:pPr>
      <w:r>
        <w:rPr>
          <w:color w:val="auto"/>
        </w:rPr>
        <w:t>查</w:t>
      </w:r>
      <w:r>
        <w:rPr>
          <w:rFonts w:hint="eastAsia"/>
          <w:color w:val="auto"/>
          <w:lang w:eastAsia="zh-CN"/>
        </w:rPr>
        <w:t>承载</w:t>
      </w:r>
      <w:r>
        <w:rPr>
          <w:color w:val="auto"/>
        </w:rPr>
        <w:t>规范可得活</w:t>
      </w:r>
      <w:r>
        <w:rPr>
          <w:rFonts w:hint="eastAsia"/>
          <w:color w:val="auto"/>
          <w:lang w:eastAsia="zh-CN"/>
        </w:rPr>
        <w:t>承载</w:t>
      </w:r>
      <w:r>
        <w:rPr>
          <w:color w:val="auto"/>
        </w:rPr>
        <w:t>数值如下表：</w:t>
      </w:r>
    </w:p>
    <w:p>
      <w:pPr>
        <w:pStyle w:val="NormalWeb"/>
        <w:spacing w:before="0" w:beforeAutospacing="0" w:after="0" w:afterAutospacing="0" w:line="360" w:lineRule="exact"/>
        <w:ind w:left="360" w:firstLine="420" w:firstLineChars="200"/>
        <w:jc w:val="center"/>
        <w:rPr>
          <w:rFonts w:ascii="Times New Roman" w:hAnsi="Times New Roman"/>
          <w:b/>
          <w:color w:val="auto"/>
          <w:sz w:val="21"/>
        </w:rPr>
      </w:pPr>
      <w:r>
        <w:rPr>
          <w:rFonts w:ascii="Times New Roman" w:eastAsia="黑体" w:hAnsi="Times New Roman"/>
          <w:color w:val="auto"/>
          <w:sz w:val="21"/>
        </w:rPr>
        <w:t>表3.1 活</w:t>
      </w:r>
      <w:r>
        <w:rPr>
          <w:rFonts w:ascii="Times New Roman" w:eastAsia="黑体" w:hAnsi="Times New Roman" w:hint="eastAsia"/>
          <w:color w:val="auto"/>
          <w:sz w:val="21"/>
          <w:lang w:eastAsia="zh-CN"/>
        </w:rPr>
        <w:t>承载</w:t>
      </w:r>
      <w:r>
        <w:rPr>
          <w:rFonts w:ascii="Times New Roman" w:eastAsia="黑体" w:hAnsi="Times New Roman"/>
          <w:color w:val="auto"/>
          <w:sz w:val="21"/>
        </w:rPr>
        <w:t>取值表</w:t>
      </w:r>
      <w:r>
        <w:rPr>
          <w:rFonts w:ascii="Times New Roman" w:hAnsi="Times New Roman"/>
          <w:color w:val="auto"/>
          <w:sz w:val="21"/>
        </w:rPr>
        <w:t xml:space="preserve">    </w:t>
      </w:r>
    </w:p>
    <w:p>
      <w:pPr>
        <w:spacing w:line="360" w:lineRule="exact"/>
        <w:jc w:val="left"/>
        <w:textAlignment w:val="baseline"/>
        <w:rPr>
          <w:rFonts w:hint="eastAsia"/>
          <w:color w:val="auto"/>
        </w:rPr>
      </w:pPr>
      <w:r>
        <w:rPr>
          <w:color w:val="auto"/>
        </w:rPr>
        <w:drawing>
          <wp:anchor distT="0" distB="0" distL="114300" distR="114300" simplePos="0" relativeHeight="251662336" behindDoc="0" locked="0" layoutInCell="1" allowOverlap="1">
            <wp:simplePos x="0" y="0"/>
            <wp:positionH relativeFrom="column">
              <wp:posOffset>488950</wp:posOffset>
            </wp:positionH>
            <wp:positionV relativeFrom="paragraph">
              <wp:posOffset>29845</wp:posOffset>
            </wp:positionV>
            <wp:extent cx="4503420" cy="739140"/>
            <wp:effectExtent l="0" t="0" r="7620" b="7620"/>
            <wp:wrapTopAndBottom/>
            <wp:docPr id="48" name="图片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678"/>
                    <pic:cNvPicPr>
                      <a:picLocks noChangeAspect="1"/>
                    </pic:cNvPicPr>
                  </pic:nvPicPr>
                  <pic:blipFill>
                    <a:blip xmlns:r="http://schemas.openxmlformats.org/officeDocument/2006/relationships" r:embed="rId206"/>
                    <a:stretch>
                      <a:fillRect/>
                    </a:stretch>
                  </pic:blipFill>
                  <pic:spPr>
                    <a:xfrm>
                      <a:off x="0" y="0"/>
                      <a:ext cx="4503420" cy="739140"/>
                    </a:xfrm>
                    <a:prstGeom prst="rect">
                      <a:avLst/>
                    </a:prstGeom>
                    <a:noFill/>
                    <a:ln>
                      <a:noFill/>
                    </a:ln>
                  </pic:spPr>
                </pic:pic>
              </a:graphicData>
            </a:graphic>
          </wp:anchor>
        </w:drawing>
      </w:r>
    </w:p>
    <w:p>
      <w:pPr>
        <w:bidi w:val="0"/>
        <w:rPr>
          <w:color w:val="auto"/>
        </w:rPr>
      </w:pPr>
      <w:r>
        <w:rPr>
          <w:color w:val="auto"/>
        </w:rPr>
        <w:t>（1）屋顶活</w:t>
      </w:r>
      <w:r>
        <w:rPr>
          <w:rFonts w:hint="eastAsia"/>
          <w:color w:val="auto"/>
          <w:lang w:eastAsia="zh-CN"/>
        </w:rPr>
        <w:t>承载</w:t>
      </w:r>
      <w:r>
        <w:rPr>
          <w:color w:val="auto"/>
        </w:rPr>
        <w:t>计算</w:t>
      </w:r>
      <w:r>
        <w:rPr>
          <w:color w:val="auto"/>
        </w:rPr>
        <w:br/>
      </w:r>
      <w:r>
        <w:rPr>
          <w:color w:val="auto"/>
        </w:rPr>
        <w:t xml:space="preserve">     </w:t>
      </w:r>
      <w:r>
        <w:rPr>
          <w:color w:val="auto"/>
          <w:position w:val="-10"/>
        </w:rPr>
        <w:object>
          <v:shape id="_x0000_i1113" type="#_x0000_t75" style="width:173pt;height:15.95pt" o:ole="" coordsize="21600,21600" o:preferrelative="t" filled="f" stroked="f">
            <v:imagedata r:id="rId207" o:title=""/>
            <o:lock v:ext="edit" aspectratio="t"/>
            <w10:anchorlock/>
          </v:shape>
          <o:OLEObject Type="Embed" ProgID="Equation.DSMT4" ShapeID="_x0000_i1113" DrawAspect="Content" ObjectID="_1468075812" r:id="rId208"/>
        </w:object>
      </w:r>
    </w:p>
    <w:p>
      <w:pPr>
        <w:bidi w:val="0"/>
        <w:rPr>
          <w:color w:val="auto"/>
        </w:rPr>
      </w:pPr>
      <w:r>
        <w:rPr>
          <w:color w:val="auto"/>
        </w:rPr>
        <w:t xml:space="preserve"> （2）楼面活</w:t>
      </w:r>
      <w:r>
        <w:rPr>
          <w:rFonts w:hint="eastAsia"/>
          <w:color w:val="auto"/>
          <w:lang w:eastAsia="zh-CN"/>
        </w:rPr>
        <w:t>承载</w:t>
      </w:r>
      <w:r>
        <w:rPr>
          <w:color w:val="auto"/>
        </w:rPr>
        <w:t>计算</w:t>
      </w:r>
      <w:r>
        <w:rPr>
          <w:color w:val="auto"/>
        </w:rPr>
        <w:br/>
      </w:r>
      <w:r>
        <w:rPr>
          <w:rFonts w:hint="eastAsia"/>
          <w:color w:val="auto"/>
        </w:rPr>
        <w:t xml:space="preserve">  </w:t>
      </w:r>
      <w:r>
        <w:rPr>
          <w:color w:val="auto"/>
        </w:rPr>
        <w:t xml:space="preserve">   </w:t>
      </w:r>
      <w:r>
        <w:rPr>
          <w:color w:val="auto"/>
          <w:position w:val="-10"/>
        </w:rPr>
        <w:object>
          <v:shape id="_x0000_i1114" type="#_x0000_t75" style="width:277.95pt;height:16pt" o:ole="" coordsize="21600,21600" filled="f" stroked="f">
            <v:imagedata r:id="rId209" o:title=""/>
            <o:lock v:ext="edit" aspectratio="t"/>
            <w10:anchorlock/>
          </v:shape>
          <o:OLEObject Type="Embed" ProgID="Equation.DSMT4" ShapeID="_x0000_i1114" DrawAspect="Content" ObjectID="_1468075813" r:id="rId210"/>
        </w:object>
      </w:r>
    </w:p>
    <w:p>
      <w:pPr>
        <w:pStyle w:val="Heading3"/>
        <w:bidi w:val="0"/>
        <w:rPr>
          <w:color w:val="auto"/>
        </w:rPr>
      </w:pPr>
      <w:bookmarkStart w:id="31" w:name="_Toc5527"/>
      <w:bookmarkStart w:id="32" w:name="_Toc28905"/>
      <w:r>
        <w:rPr>
          <w:color w:val="auto"/>
          <w:sz w:val="24"/>
        </w:rPr>
        <w:br/>
      </w:r>
      <w:r>
        <w:rPr>
          <w:b/>
          <w:color w:val="auto"/>
          <w:sz w:val="24"/>
        </w:rPr>
        <w:t>3.1.2</w:t>
      </w:r>
      <w:r>
        <w:rPr>
          <w:color w:val="auto"/>
          <w:sz w:val="24"/>
        </w:rPr>
        <w:t xml:space="preserve"> 重力</w:t>
      </w:r>
      <w:r>
        <w:rPr>
          <w:rFonts w:hint="eastAsia"/>
          <w:color w:val="auto"/>
          <w:sz w:val="24"/>
          <w:lang w:eastAsia="zh-CN"/>
        </w:rPr>
        <w:t>承载</w:t>
      </w:r>
      <w:r>
        <w:rPr>
          <w:color w:val="auto"/>
          <w:sz w:val="24"/>
        </w:rPr>
        <w:t>代表值计算</w:t>
      </w:r>
      <w:bookmarkEnd w:id="31"/>
      <w:bookmarkEnd w:id="32"/>
    </w:p>
    <w:p>
      <w:pPr>
        <w:bidi w:val="0"/>
        <w:rPr>
          <w:rFonts w:hint="eastAsia"/>
          <w:color w:val="auto"/>
        </w:rPr>
      </w:pPr>
      <w:r>
        <w:rPr>
          <w:rFonts w:hint="eastAsia"/>
          <w:color w:val="auto"/>
        </w:rPr>
        <w:t>楼板处重力载荷意味着值=构造和砼构件自身重量+0.5活载指标值</w:t>
      </w:r>
    </w:p>
    <w:p>
      <w:pPr>
        <w:bidi w:val="0"/>
        <w:rPr>
          <w:color w:val="auto"/>
        </w:rPr>
        <w:sectPr>
          <w:headerReference w:type="default" r:id="rId211"/>
          <w:footerReference w:type="default" r:id="rId212"/>
          <w:type w:val="nextPage"/>
          <w:pgSz w:w="11906" w:h="16838"/>
          <w:pgMar w:top="1440" w:right="1468" w:bottom="1440" w:left="1797" w:header="851" w:footer="992" w:gutter="0"/>
          <w:pgNumType w:start="13"/>
          <w:cols w:num="1" w:space="720"/>
          <w:titlePg w:val="0"/>
          <w:docGrid w:type="lines" w:linePitch="312" w:charSpace="0"/>
        </w:sectPr>
      </w:pPr>
      <w:r>
        <w:rPr>
          <w:color w:val="auto"/>
        </w:rPr>
        <w:drawing>
          <wp:inline distT="0" distB="0" distL="114300" distR="114300">
            <wp:extent cx="3804920" cy="848360"/>
            <wp:effectExtent l="0" t="0" r="5080" b="5080"/>
            <wp:docPr id="49" name="图片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679"/>
                    <pic:cNvPicPr>
                      <a:picLocks noChangeAspect="1"/>
                    </pic:cNvPicPr>
                  </pic:nvPicPr>
                  <pic:blipFill>
                    <a:blip xmlns:r="http://schemas.openxmlformats.org/officeDocument/2006/relationships" r:embed="rId213"/>
                    <a:stretch>
                      <a:fillRect/>
                    </a:stretch>
                  </pic:blipFill>
                  <pic:spPr>
                    <a:xfrm>
                      <a:off x="0" y="0"/>
                      <a:ext cx="3804920" cy="848360"/>
                    </a:xfrm>
                    <a:prstGeom prst="rect">
                      <a:avLst/>
                    </a:prstGeom>
                    <a:noFill/>
                    <a:ln>
                      <a:noFill/>
                    </a:ln>
                  </pic:spPr>
                </pic:pic>
              </a:graphicData>
            </a:graphic>
          </wp:inline>
        </w:drawing>
      </w:r>
      <w:r>
        <w:rPr>
          <w:color w:val="auto"/>
        </w:rPr>
        <w:br/>
      </w:r>
    </w:p>
    <w:p>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baseline"/>
        <w:rPr>
          <w:color w:val="auto"/>
        </w:rPr>
      </w:pPr>
      <w:r>
        <w:rPr>
          <w:color w:val="auto"/>
        </w:rPr>
        <w:drawing>
          <wp:inline distT="0" distB="0" distL="114300" distR="114300">
            <wp:extent cx="3097530" cy="3996055"/>
            <wp:effectExtent l="0" t="0" r="0" b="12065"/>
            <wp:docPr id="16"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9"/>
                    <pic:cNvPicPr>
                      <a:picLocks noChangeAspect="1"/>
                    </pic:cNvPicPr>
                  </pic:nvPicPr>
                  <pic:blipFill>
                    <a:blip xmlns:r="http://schemas.openxmlformats.org/officeDocument/2006/relationships" r:embed="rId214"/>
                    <a:srcRect l="31372" t="22394" r="52724" b="23349"/>
                    <a:stretch>
                      <a:fillRect/>
                    </a:stretch>
                  </pic:blipFill>
                  <pic:spPr>
                    <a:xfrm>
                      <a:off x="0" y="0"/>
                      <a:ext cx="3097530" cy="3996055"/>
                    </a:xfrm>
                    <a:prstGeom prst="rect">
                      <a:avLst/>
                    </a:prstGeom>
                    <a:noFill/>
                    <a:ln>
                      <a:noFill/>
                    </a:ln>
                  </pic:spPr>
                </pic:pic>
              </a:graphicData>
            </a:graphic>
          </wp:inline>
        </w:drawing>
      </w:r>
    </w:p>
    <w:p>
      <w:pPr>
        <w:spacing w:line="360" w:lineRule="exact"/>
        <w:jc w:val="center"/>
        <w:rPr>
          <w:rFonts w:eastAsia="黑体"/>
          <w:color w:val="auto"/>
        </w:rPr>
      </w:pPr>
      <w:r>
        <w:rPr>
          <w:rFonts w:eastAsia="黑体"/>
          <w:color w:val="auto"/>
        </w:rPr>
        <w:t>图3.1  重力</w:t>
      </w:r>
      <w:r>
        <w:rPr>
          <w:rFonts w:eastAsia="黑体" w:hint="eastAsia"/>
          <w:color w:val="auto"/>
          <w:lang w:eastAsia="zh-CN"/>
        </w:rPr>
        <w:t>承载</w:t>
      </w:r>
      <w:r>
        <w:rPr>
          <w:rFonts w:eastAsia="黑体"/>
          <w:color w:val="auto"/>
        </w:rPr>
        <w:t>代表值</w:t>
      </w:r>
    </w:p>
    <w:p>
      <w:pPr>
        <w:pStyle w:val="Heading3"/>
        <w:bidi w:val="0"/>
        <w:rPr>
          <w:color w:val="auto"/>
        </w:rPr>
      </w:pPr>
      <w:bookmarkStart w:id="33" w:name="_Toc21985"/>
      <w:bookmarkStart w:id="34" w:name="_Toc27634"/>
      <w:r>
        <w:rPr>
          <w:b/>
          <w:color w:val="auto"/>
          <w:sz w:val="24"/>
        </w:rPr>
        <w:t>3.1.3</w:t>
      </w:r>
      <w:r>
        <w:rPr>
          <w:color w:val="auto"/>
          <w:sz w:val="24"/>
        </w:rPr>
        <w:t xml:space="preserve"> 楼层抗侧刚度D和结构基本自振周期的计算</w:t>
      </w:r>
      <w:bookmarkEnd w:id="33"/>
      <w:bookmarkEnd w:id="34"/>
    </w:p>
    <w:p>
      <w:pPr>
        <w:bidi w:val="0"/>
        <w:rPr>
          <w:color w:val="auto"/>
        </w:rPr>
      </w:pPr>
      <w:r>
        <w:rPr>
          <w:color w:val="auto"/>
        </w:rPr>
        <w:t>（1）楼层抗侧刚度</w:t>
      </w:r>
    </w:p>
    <w:p>
      <w:pPr>
        <w:bidi w:val="0"/>
        <w:rPr>
          <w:rFonts w:hint="eastAsia"/>
          <w:color w:val="auto"/>
        </w:rPr>
      </w:pPr>
      <w:r>
        <w:rPr>
          <w:rFonts w:hint="eastAsia"/>
          <w:color w:val="auto"/>
        </w:rPr>
        <w:t>依照第二章中测算架构抗侧弯曲刚度的办法测算出所有横着结构的抗侧弯曲刚度，各层每个剪力墙的抗侧弯曲刚度之和便是楼房的抗侧弯曲刚度，本工程建筑的楼房抗侧弯曲刚度如下所示</w:t>
      </w:r>
      <w:r>
        <w:rPr>
          <w:color w:val="auto"/>
        </w:rPr>
        <w:t>：</w:t>
      </w:r>
    </w:p>
    <w:p>
      <w:pPr>
        <w:spacing w:line="360" w:lineRule="exact"/>
        <w:jc w:val="center"/>
        <w:rPr>
          <w:rFonts w:eastAsia="黑体"/>
          <w:color w:val="auto"/>
        </w:rPr>
      </w:pPr>
      <w:r>
        <w:rPr>
          <w:rFonts w:eastAsia="黑体"/>
          <w:color w:val="auto"/>
        </w:rPr>
        <w:t>表3.2   横向一～五层抗侧刚度</w:t>
      </w:r>
    </w:p>
    <w:p>
      <w:pPr>
        <w:spacing w:line="360" w:lineRule="exact"/>
        <w:jc w:val="center"/>
        <w:rPr>
          <w:rFonts w:eastAsia="黑体"/>
          <w:color w:val="auto"/>
        </w:rPr>
      </w:pPr>
      <w:r>
        <w:rPr>
          <w:color w:val="auto"/>
        </w:rPr>
        <w:drawing>
          <wp:anchor distT="0" distB="0" distL="114300" distR="114300" simplePos="0" relativeHeight="251663360" behindDoc="0" locked="0" layoutInCell="1" allowOverlap="1">
            <wp:simplePos x="0" y="0"/>
            <wp:positionH relativeFrom="column">
              <wp:posOffset>553720</wp:posOffset>
            </wp:positionH>
            <wp:positionV relativeFrom="paragraph">
              <wp:posOffset>139700</wp:posOffset>
            </wp:positionV>
            <wp:extent cx="4899660" cy="1158240"/>
            <wp:effectExtent l="0" t="0" r="7620" b="0"/>
            <wp:wrapTopAndBottom/>
            <wp:docPr id="50" name="图片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680"/>
                    <pic:cNvPicPr>
                      <a:picLocks noChangeAspect="1"/>
                    </pic:cNvPicPr>
                  </pic:nvPicPr>
                  <pic:blipFill>
                    <a:blip xmlns:r="http://schemas.openxmlformats.org/officeDocument/2006/relationships" r:embed="rId215"/>
                    <a:stretch>
                      <a:fillRect/>
                    </a:stretch>
                  </pic:blipFill>
                  <pic:spPr>
                    <a:xfrm>
                      <a:off x="0" y="0"/>
                      <a:ext cx="4899660" cy="1158240"/>
                    </a:xfrm>
                    <a:prstGeom prst="rect">
                      <a:avLst/>
                    </a:prstGeom>
                    <a:noFill/>
                    <a:ln>
                      <a:noFill/>
                    </a:ln>
                  </pic:spPr>
                </pic:pic>
              </a:graphicData>
            </a:graphic>
          </wp:anchor>
        </w:drawing>
      </w:r>
    </w:p>
    <w:p>
      <w:pPr>
        <w:bidi w:val="0"/>
        <w:rPr>
          <w:rFonts w:hint="eastAsia"/>
          <w:color w:val="auto"/>
        </w:rPr>
      </w:pPr>
      <w:r>
        <w:rPr>
          <w:rFonts w:hint="eastAsia"/>
          <w:color w:val="auto"/>
        </w:rPr>
        <w:t>由3.2中能够获得最底层构造楼房的抗侧弯曲刚度/二层构造楼房的抗侧弯曲刚度=0.938&gt;0.7故该架构</w:t>
      </w:r>
      <w:r>
        <w:rPr>
          <w:rFonts w:hint="eastAsia"/>
          <w:color w:val="auto"/>
          <w:lang w:eastAsia="zh-CN"/>
        </w:rPr>
        <w:t>是</w:t>
      </w:r>
      <w:r>
        <w:rPr>
          <w:rFonts w:hint="eastAsia"/>
          <w:color w:val="auto"/>
        </w:rPr>
        <w:t>标准架构。</w:t>
      </w:r>
    </w:p>
    <w:p>
      <w:pPr>
        <w:bidi w:val="0"/>
        <w:rPr>
          <w:color w:val="auto"/>
        </w:rPr>
      </w:pPr>
      <w:r>
        <w:rPr>
          <w:color w:val="auto"/>
        </w:rPr>
        <w:t>（2）结构基本自振周期的计算</w:t>
      </w:r>
    </w:p>
    <w:p>
      <w:pPr>
        <w:bidi w:val="0"/>
        <w:rPr>
          <w:color w:val="auto"/>
        </w:rPr>
        <w:sectPr>
          <w:headerReference w:type="default" r:id="rId216"/>
          <w:footerReference w:type="default" r:id="rId217"/>
          <w:type w:val="nextPage"/>
          <w:pgSz w:w="11906" w:h="16838"/>
          <w:pgMar w:top="1440" w:right="1468" w:bottom="1440" w:left="1797" w:header="851" w:footer="992" w:gutter="0"/>
          <w:pgNumType w:start="14"/>
          <w:cols w:num="1" w:space="720"/>
          <w:titlePg w:val="0"/>
          <w:docGrid w:type="lines" w:linePitch="312" w:charSpace="0"/>
        </w:sectPr>
      </w:pPr>
      <w:r>
        <w:rPr>
          <w:rFonts w:hint="eastAsia"/>
          <w:color w:val="auto"/>
        </w:rPr>
        <w:t>用幻想位移法测算构造的基本上自振周期时间，计算方法</w:t>
      </w:r>
      <w:r>
        <w:rPr>
          <w:rFonts w:hint="eastAsia"/>
          <w:color w:val="auto"/>
          <w:lang w:eastAsia="zh-CN"/>
        </w:rPr>
        <w:t>是</w:t>
      </w:r>
      <w:r>
        <w:rPr>
          <w:color w:val="auto"/>
        </w:rPr>
        <w:t>：</w:t>
      </w:r>
    </w:p>
    <w:p>
      <w:pPr>
        <w:bidi w:val="0"/>
        <w:rPr>
          <w:color w:val="auto"/>
        </w:rPr>
      </w:pPr>
      <w:r>
        <w:rPr>
          <w:color w:val="auto"/>
        </w:rPr>
        <w:t xml:space="preserve"> </w:t>
      </w:r>
      <w:r>
        <w:rPr>
          <w:color w:val="auto"/>
          <w:position w:val="-12"/>
        </w:rPr>
        <w:object>
          <v:shape id="_x0000_i1115" type="#_x0000_t75" style="width:70pt;height:20pt" o:ole="" coordsize="21600,21600" o:preferrelative="t" filled="f" stroked="f">
            <v:imagedata r:id="rId218" o:title=""/>
            <o:lock v:ext="edit" aspectratio="t"/>
            <w10:anchorlock/>
          </v:shape>
          <o:OLEObject Type="Embed" ProgID="Equation.DSMT4" ShapeID="_x0000_i1115" DrawAspect="Content" ObjectID="_1468075814" r:id="rId219"/>
        </w:object>
      </w:r>
      <w:r>
        <w:rPr>
          <w:color w:val="auto"/>
        </w:rPr>
        <w:t xml:space="preserve"> </w:t>
      </w:r>
    </w:p>
    <w:p>
      <w:pPr>
        <w:bidi w:val="0"/>
        <w:rPr>
          <w:rFonts w:hint="eastAsia"/>
          <w:color w:val="auto"/>
        </w:rPr>
      </w:pPr>
      <w:r>
        <w:rPr>
          <w:color w:val="auto"/>
        </w:rPr>
        <w:t>现列表计算假想顶点位移:</w:t>
      </w:r>
    </w:p>
    <w:p>
      <w:pPr>
        <w:bidi w:val="0"/>
        <w:rPr>
          <w:rFonts w:hint="eastAsia"/>
          <w:color w:val="auto"/>
        </w:rPr>
      </w:pPr>
      <w:r>
        <w:rPr>
          <w:rFonts w:hint="eastAsia"/>
          <w:color w:val="auto"/>
        </w:rPr>
        <w:t>依据上边计算的各楼的重力载荷意味着值Gi，选用幻想端点位移法，测算出构造的幻想端点侧移，测算流程见表3.3。</w:t>
      </w:r>
    </w:p>
    <w:p>
      <w:pPr>
        <w:spacing w:line="360" w:lineRule="exact"/>
        <w:ind w:left="600" w:hanging="120" w:leftChars="200" w:hangingChars="50"/>
        <w:jc w:val="center"/>
        <w:rPr>
          <w:rFonts w:eastAsia="黑体"/>
          <w:color w:val="auto"/>
        </w:rPr>
      </w:pPr>
      <w:r>
        <w:rPr>
          <w:rFonts w:eastAsia="黑体"/>
          <w:color w:val="auto"/>
        </w:rPr>
        <w:t>表3.3   假想位移</w:t>
      </w:r>
      <w:r>
        <w:rPr>
          <w:rFonts w:eastAsia="黑体"/>
          <w:color w:val="auto"/>
          <w:position w:val="-12"/>
        </w:rPr>
        <w:object>
          <v:shape id="_x0000_i1116" type="#_x0000_t75" style="width:16.8pt;height:15pt" o:ole="" coordsize="21600,21600" filled="f" stroked="f">
            <v:imagedata r:id="rId220" o:title=""/>
            <o:lock v:ext="edit" aspectratio="t"/>
            <w10:anchorlock/>
          </v:shape>
          <o:OLEObject Type="Embed" ProgID="Equation.DSMT4" ShapeID="_x0000_i1116" DrawAspect="Content" ObjectID="_1468075815" r:id="rId221"/>
        </w:object>
      </w:r>
      <w:r>
        <w:rPr>
          <w:rFonts w:eastAsia="黑体"/>
          <w:color w:val="auto"/>
        </w:rPr>
        <w:t>计算结果</w:t>
      </w:r>
    </w:p>
    <w:p>
      <w:pPr>
        <w:spacing w:line="360" w:lineRule="exact"/>
        <w:ind w:left="600" w:hanging="120" w:leftChars="200" w:hangingChars="50"/>
        <w:jc w:val="center"/>
        <w:rPr>
          <w:rFonts w:eastAsia="黑体"/>
          <w:color w:val="auto"/>
        </w:rPr>
      </w:pPr>
      <w:r>
        <w:rPr>
          <w:color w:val="auto"/>
        </w:rPr>
        <w:drawing>
          <wp:anchor distT="0" distB="0" distL="114300" distR="114300" simplePos="0" relativeHeight="251664384" behindDoc="0" locked="0" layoutInCell="1" allowOverlap="1">
            <wp:simplePos x="0" y="0"/>
            <wp:positionH relativeFrom="column">
              <wp:posOffset>304800</wp:posOffset>
            </wp:positionH>
            <wp:positionV relativeFrom="paragraph">
              <wp:posOffset>151130</wp:posOffset>
            </wp:positionV>
            <wp:extent cx="5189220" cy="1539240"/>
            <wp:effectExtent l="0" t="0" r="7620" b="0"/>
            <wp:wrapTopAndBottom/>
            <wp:docPr id="51" name="图片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681"/>
                    <pic:cNvPicPr>
                      <a:picLocks noChangeAspect="1"/>
                    </pic:cNvPicPr>
                  </pic:nvPicPr>
                  <pic:blipFill>
                    <a:blip xmlns:r="http://schemas.openxmlformats.org/officeDocument/2006/relationships" r:embed="rId222"/>
                    <a:stretch>
                      <a:fillRect/>
                    </a:stretch>
                  </pic:blipFill>
                  <pic:spPr>
                    <a:xfrm>
                      <a:off x="0" y="0"/>
                      <a:ext cx="5189220" cy="1539240"/>
                    </a:xfrm>
                    <a:prstGeom prst="rect">
                      <a:avLst/>
                    </a:prstGeom>
                    <a:noFill/>
                    <a:ln>
                      <a:noFill/>
                    </a:ln>
                  </pic:spPr>
                </pic:pic>
              </a:graphicData>
            </a:graphic>
          </wp:anchor>
        </w:drawing>
      </w:r>
    </w:p>
    <w:p>
      <w:pPr>
        <w:bidi w:val="0"/>
        <w:rPr>
          <w:color w:val="auto"/>
        </w:rPr>
      </w:pPr>
      <w:r>
        <w:rPr>
          <w:rFonts w:hint="eastAsia"/>
          <w:color w:val="auto"/>
        </w:rPr>
        <w:t>构造的自振周期时间</w:t>
      </w:r>
      <w:r>
        <w:rPr>
          <w:rFonts w:hint="eastAsia"/>
          <w:color w:val="auto"/>
          <w:lang w:eastAsia="zh-CN"/>
        </w:rPr>
        <w:t>是</w:t>
      </w:r>
      <w:r>
        <w:rPr>
          <w:color w:val="auto"/>
          <w:position w:val="-8"/>
        </w:rPr>
        <w:object>
          <v:shape id="_x0000_i1117" type="#_x0000_t75" style="width:155pt;height:18pt" o:ole="" coordsize="21600,21600" o:preferrelative="t" filled="f" stroked="f">
            <v:imagedata r:id="rId223" o:title=""/>
            <o:lock v:ext="edit" aspectratio="t"/>
            <w10:anchorlock/>
          </v:shape>
          <o:OLEObject Type="Embed" ProgID="Equation.DSMT4" ShapeID="_x0000_i1117" DrawAspect="Content" ObjectID="_1468075816" r:id="rId224"/>
        </w:object>
      </w:r>
    </w:p>
    <w:p>
      <w:pPr>
        <w:bidi w:val="0"/>
        <w:rPr>
          <w:color w:val="auto"/>
        </w:rPr>
      </w:pPr>
      <w:r>
        <w:rPr>
          <w:color w:val="auto"/>
        </w:rPr>
        <w:t>（3）多遇水平地震作用的计算</w:t>
      </w:r>
    </w:p>
    <w:p>
      <w:pPr>
        <w:bidi w:val="0"/>
        <w:rPr>
          <w:rFonts w:hint="eastAsia"/>
          <w:color w:val="auto"/>
        </w:rPr>
      </w:pPr>
      <w:r>
        <w:rPr>
          <w:rFonts w:hint="eastAsia"/>
          <w:color w:val="auto"/>
          <w:lang w:eastAsia="zh-CN"/>
        </w:rPr>
        <w:t>抗震等级烈度是7度，场地类别Ⅱ类，设计方案地震灾害排序是第一组，查规范得知</w:t>
      </w:r>
      <w:r>
        <w:rPr>
          <w:color w:val="auto"/>
        </w:rPr>
        <w:t>：</w:t>
      </w:r>
      <w:r>
        <w:rPr>
          <w:color w:val="auto"/>
        </w:rPr>
        <w:br/>
      </w:r>
      <w:r>
        <w:rPr>
          <w:color w:val="auto"/>
        </w:rPr>
        <w:t xml:space="preserve">    </w:t>
      </w:r>
      <w:r>
        <w:rPr>
          <w:color w:val="auto"/>
          <w:position w:val="-10"/>
        </w:rPr>
        <w:object>
          <v:shape id="_x0000_i1118" type="#_x0000_t75" style="width:62.95pt;height:15.95pt" o:ole="" coordsize="21600,21600" o:preferrelative="t" filled="f" stroked="f">
            <v:imagedata r:id="rId225" o:title=""/>
            <o:lock v:ext="edit" aspectratio="t"/>
            <w10:anchorlock/>
          </v:shape>
          <o:OLEObject Type="Embed" ProgID="Equation.DSMT4" ShapeID="_x0000_i1118" DrawAspect="Content" ObjectID="_1468075817" r:id="rId226"/>
        </w:object>
      </w:r>
      <w:r>
        <w:rPr>
          <w:color w:val="auto"/>
        </w:rPr>
        <w:t xml:space="preserve">      </w:t>
      </w:r>
      <w:r>
        <w:rPr>
          <w:color w:val="auto"/>
          <w:position w:val="-8"/>
        </w:rPr>
        <w:object>
          <v:shape id="_x0000_i1119" type="#_x0000_t75" style="width:53.05pt;height:14.75pt" o:ole="" coordsize="21600,21600" o:preferrelative="t" filled="f" stroked="f">
            <v:imagedata r:id="rId227" o:title=""/>
            <o:lock v:ext="edit" aspectratio="t"/>
            <w10:anchorlock/>
          </v:shape>
          <o:OLEObject Type="Embed" ProgID="Equation.DSMT4" ShapeID="_x0000_i1119" DrawAspect="Content" ObjectID="_1468075818" r:id="rId228"/>
        </w:object>
      </w:r>
    </w:p>
    <w:p>
      <w:pPr>
        <w:bidi w:val="0"/>
        <w:rPr>
          <w:rFonts w:hint="eastAsia"/>
          <w:color w:val="auto"/>
        </w:rPr>
      </w:pPr>
      <w:r>
        <w:rPr>
          <w:rFonts w:ascii="宋体" w:hAnsi="宋体"/>
          <w:color w:val="auto"/>
          <w:position w:val="-32"/>
        </w:rPr>
        <w:object>
          <v:shape id="_x0000_i1120" type="#_x0000_t75" style="width:63pt;height:38pt" o:ole="" coordsize="21600,21600" o:preferrelative="t" filled="f" stroked="f">
            <v:imagedata r:id="rId229" o:title=""/>
            <o:lock v:ext="edit" aspectratio="t"/>
            <w10:anchorlock/>
          </v:shape>
          <o:OLEObject Type="Embed" ProgID="Equation.DSMT4" ShapeID="_x0000_i1120" DrawAspect="Content" ObjectID="_1468075819" r:id="rId230"/>
        </w:object>
      </w:r>
    </w:p>
    <w:p>
      <w:pPr>
        <w:bidi w:val="0"/>
        <w:rPr>
          <w:rFonts w:hint="eastAsia"/>
          <w:color w:val="auto"/>
        </w:rPr>
      </w:pPr>
      <w:r>
        <w:rPr>
          <w:rFonts w:hint="eastAsia"/>
          <w:color w:val="auto"/>
        </w:rPr>
        <w:t>式中 FEk—结构总水平地震作用标准值；</w:t>
      </w:r>
    </w:p>
    <w:p>
      <w:pPr>
        <w:bidi w:val="0"/>
        <w:rPr>
          <w:rFonts w:hint="eastAsia"/>
          <w:color w:val="auto"/>
        </w:rPr>
      </w:pPr>
      <w:r>
        <w:rPr>
          <w:rFonts w:hint="eastAsia"/>
          <w:color w:val="auto"/>
        </w:rPr>
        <w:t>α1—相对应于构造基本上自振周期T1的水准地震灾害危害指数；</w:t>
      </w:r>
    </w:p>
    <w:p>
      <w:pPr>
        <w:bidi w:val="0"/>
        <w:rPr>
          <w:rFonts w:hint="eastAsia"/>
          <w:color w:val="auto"/>
        </w:rPr>
      </w:pPr>
      <w:r>
        <w:rPr>
          <w:rFonts w:hint="eastAsia"/>
          <w:color w:val="auto"/>
        </w:rPr>
        <w:t>Geq—测算地震灾害效果时，构造等效总重力载荷的象征值；</w:t>
      </w:r>
    </w:p>
    <w:p>
      <w:pPr>
        <w:bidi w:val="0"/>
        <w:rPr>
          <w:rFonts w:hint="eastAsia"/>
          <w:color w:val="auto"/>
        </w:rPr>
      </w:pPr>
      <w:r>
        <w:rPr>
          <w:color w:val="auto"/>
        </w:rPr>
        <w:drawing>
          <wp:inline distT="0" distB="0" distL="114300" distR="114300">
            <wp:extent cx="228600" cy="228600"/>
            <wp:effectExtent l="0" t="0" r="0" b="0"/>
            <wp:docPr id="17"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2"/>
                    <pic:cNvPicPr>
                      <a:picLocks noChangeAspect="1"/>
                    </pic:cNvPicPr>
                  </pic:nvPicPr>
                  <pic:blipFill>
                    <a:blip xmlns:r="http://schemas.openxmlformats.org/officeDocument/2006/relationships" r:embed="rId231"/>
                    <a:stretch>
                      <a:fillRect/>
                    </a:stretch>
                  </pic:blipFill>
                  <pic:spPr>
                    <a:xfrm>
                      <a:off x="0" y="0"/>
                      <a:ext cx="228600" cy="228600"/>
                    </a:xfrm>
                    <a:prstGeom prst="rect">
                      <a:avLst/>
                    </a:prstGeom>
                    <a:noFill/>
                    <a:ln>
                      <a:noFill/>
                    </a:ln>
                  </pic:spPr>
                </pic:pic>
              </a:graphicData>
            </a:graphic>
          </wp:inline>
        </w:drawing>
      </w:r>
      <w:r>
        <w:rPr>
          <w:rFonts w:hint="eastAsia"/>
          <w:color w:val="auto"/>
        </w:rPr>
        <w:t>—测算地震灾害效果时，构造的总重力载荷意味着值，</w:t>
      </w:r>
      <w:r>
        <w:rPr>
          <w:rFonts w:hint="eastAsia"/>
          <w:color w:val="auto"/>
          <w:lang w:eastAsia="zh-CN"/>
        </w:rPr>
        <w:t>是</w:t>
      </w:r>
      <w:r>
        <w:rPr>
          <w:rFonts w:hint="eastAsia"/>
          <w:color w:val="auto"/>
        </w:rPr>
        <w:t>各简谐运动重力载荷意味着值之和。</w:t>
      </w:r>
    </w:p>
    <w:p>
      <w:pPr>
        <w:bidi w:val="0"/>
        <w:rPr>
          <w:rFonts w:hint="eastAsia"/>
          <w:color w:val="auto"/>
        </w:rPr>
        <w:sectPr>
          <w:headerReference w:type="default" r:id="rId232"/>
          <w:footerReference w:type="default" r:id="rId233"/>
          <w:type w:val="nextPage"/>
          <w:pgSz w:w="11906" w:h="16838"/>
          <w:pgMar w:top="1440" w:right="1468" w:bottom="1440" w:left="1797" w:header="851" w:footer="992" w:gutter="0"/>
          <w:pgNumType w:start="15"/>
          <w:cols w:num="1" w:space="720"/>
          <w:titlePg w:val="0"/>
          <w:docGrid w:type="lines" w:linePitch="312" w:charSpace="0"/>
        </w:sectPr>
      </w:pPr>
      <w:r>
        <w:rPr>
          <w:rFonts w:ascii="宋体" w:hAnsi="宋体"/>
          <w:color w:val="auto"/>
          <w:position w:val="-12"/>
        </w:rPr>
        <w:object>
          <v:shape id="_x0000_i1121" type="#_x0000_t75" style="width:101.95pt;height:18pt" o:ole="" coordsize="21600,21600" o:preferrelative="t" filled="f" stroked="f">
            <v:imagedata r:id="rId234" o:title=""/>
            <o:lock v:ext="edit" aspectratio="t"/>
            <w10:anchorlock/>
          </v:shape>
          <o:OLEObject Type="Embed" ProgID="Equation.DSMT4" ShapeID="_x0000_i1121" DrawAspect="Content" ObjectID="_1468075820" r:id="rId235"/>
        </w:object>
      </w:r>
    </w:p>
    <w:p>
      <w:pPr>
        <w:bidi w:val="0"/>
        <w:rPr>
          <w:color w:val="auto"/>
        </w:rPr>
      </w:pPr>
      <w:r>
        <w:rPr>
          <w:color w:val="auto"/>
        </w:rPr>
        <w:drawing>
          <wp:inline distT="0" distB="0" distL="114300" distR="114300">
            <wp:extent cx="4358640" cy="1280160"/>
            <wp:effectExtent l="0" t="0" r="0" b="0"/>
            <wp:docPr id="52" name="图片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682"/>
                    <pic:cNvPicPr>
                      <a:picLocks noChangeAspect="1"/>
                    </pic:cNvPicPr>
                  </pic:nvPicPr>
                  <pic:blipFill>
                    <a:blip xmlns:r="http://schemas.openxmlformats.org/officeDocument/2006/relationships" r:embed="rId236"/>
                    <a:stretch>
                      <a:fillRect/>
                    </a:stretch>
                  </pic:blipFill>
                  <pic:spPr>
                    <a:xfrm>
                      <a:off x="0" y="0"/>
                      <a:ext cx="4358640" cy="1280160"/>
                    </a:xfrm>
                    <a:prstGeom prst="rect">
                      <a:avLst/>
                    </a:prstGeom>
                    <a:noFill/>
                    <a:ln>
                      <a:noFill/>
                    </a:ln>
                  </pic:spPr>
                </pic:pic>
              </a:graphicData>
            </a:graphic>
          </wp:inline>
        </w:drawing>
      </w:r>
    </w:p>
    <w:p>
      <w:pPr>
        <w:bidi w:val="0"/>
        <w:rPr>
          <w:rFonts w:hint="eastAsia"/>
          <w:color w:val="auto"/>
        </w:rPr>
      </w:pPr>
      <w:r>
        <w:rPr>
          <w:color w:val="auto"/>
        </w:rPr>
        <w:t>式中：</w:t>
      </w:r>
      <w:r>
        <w:rPr>
          <w:color w:val="auto"/>
          <w:position w:val="-10"/>
        </w:rPr>
        <w:object>
          <v:shape id="_x0000_i1122" type="#_x0000_t75" style="width:10pt;height:13pt" o:ole="" coordsize="21600,21600" filled="f" stroked="f">
            <v:imagedata r:id="rId237" o:title=""/>
            <o:lock v:ext="edit" aspectratio="t"/>
            <w10:anchorlock/>
          </v:shape>
          <o:OLEObject Type="Embed" ProgID="Equation.DSMT4" ShapeID="_x0000_i1122" DrawAspect="Content" ObjectID="_1468075821" r:id="rId238"/>
        </w:object>
      </w:r>
      <w:r>
        <w:rPr>
          <w:color w:val="auto"/>
        </w:rPr>
        <w:t>——衰减系数，在</w:t>
      </w:r>
      <w:r>
        <w:rPr>
          <w:color w:val="auto"/>
          <w:position w:val="-8"/>
        </w:rPr>
        <w:object>
          <v:shape id="_x0000_i1123" type="#_x0000_t75" style="width:64pt;height:15pt" o:ole="" coordsize="21600,21600" filled="f" stroked="f">
            <v:imagedata r:id="rId239" o:title=""/>
            <o:lock v:ext="edit" aspectratio="t"/>
            <w10:anchorlock/>
          </v:shape>
          <o:OLEObject Type="Embed" ProgID="Equation.DSMT4" ShapeID="_x0000_i1123" DrawAspect="Content" ObjectID="_1468075822" r:id="rId240"/>
        </w:object>
      </w:r>
      <w:r>
        <w:rPr>
          <w:color w:val="auto"/>
        </w:rPr>
        <w:t>的区间取</w:t>
      </w:r>
      <w:r>
        <w:rPr>
          <w:rFonts w:hint="eastAsia"/>
          <w:color w:val="auto"/>
          <w:lang w:eastAsia="zh-CN"/>
        </w:rPr>
        <w:t>是</w:t>
      </w:r>
      <w:r>
        <w:rPr>
          <w:color w:val="auto"/>
        </w:rPr>
        <w:t xml:space="preserve">0.9  </w:t>
      </w:r>
      <w:r>
        <w:rPr>
          <w:color w:val="auto"/>
        </w:rPr>
        <w:br/>
      </w:r>
      <w:r>
        <w:rPr>
          <w:color w:val="auto"/>
        </w:rPr>
        <w:t xml:space="preserve">         相应的</w:t>
      </w:r>
      <w:r>
        <w:rPr>
          <w:color w:val="auto"/>
        </w:rPr>
        <w:object>
          <v:shape id="_x0000_i1124" type="#_x0000_t75" style="width:15.25pt;height:15.25pt" o:ole="" coordsize="21600,21600" filled="f" stroked="f">
            <v:imagedata r:id="rId241" o:title=""/>
            <o:lock v:ext="edit" aspectratio="t"/>
            <w10:anchorlock/>
          </v:shape>
          <o:OLEObject Type="Embed" ProgID="Equation.DSMT4" ShapeID="_x0000_i1124" DrawAspect="Content" ObjectID="_1468075823" r:id="rId242"/>
        </w:object>
      </w:r>
      <w:r>
        <w:rPr>
          <w:color w:val="auto"/>
        </w:rPr>
        <w:t>=1.0</w:t>
      </w:r>
    </w:p>
    <w:p>
      <w:pPr>
        <w:bidi w:val="0"/>
        <w:rPr>
          <w:color w:val="auto"/>
        </w:rPr>
      </w:pPr>
      <w:r>
        <w:rPr>
          <w:rFonts w:hint="eastAsia"/>
          <w:color w:val="auto"/>
        </w:rPr>
        <w:t>各层水准地震灾害功效指标值计算方法</w:t>
      </w:r>
      <w:r>
        <w:rPr>
          <w:rFonts w:hint="eastAsia"/>
          <w:color w:val="auto"/>
          <w:lang w:eastAsia="zh-CN"/>
        </w:rPr>
        <w:t>是</w:t>
      </w:r>
      <w:r>
        <w:rPr>
          <w:color w:val="auto"/>
        </w:rPr>
        <w:t>：</w:t>
      </w:r>
      <w:r>
        <w:rPr>
          <w:color w:val="auto"/>
        </w:rPr>
        <w:br/>
      </w:r>
      <w:r>
        <w:rPr>
          <w:color w:val="auto"/>
        </w:rPr>
        <w:t xml:space="preserve">    </w:t>
      </w:r>
      <w:r>
        <w:rPr>
          <w:color w:val="auto"/>
          <w:position w:val="-28"/>
        </w:rPr>
        <w:object>
          <v:shape id="_x0000_i1125" type="#_x0000_t75" style="width:80.95pt;height:33pt" o:ole="" coordsize="21600,21600" o:preferrelative="t" filled="f" stroked="f">
            <v:imagedata r:id="rId243" o:title=""/>
            <o:lock v:ext="edit" aspectratio="t"/>
            <w10:anchorlock/>
          </v:shape>
          <o:OLEObject Type="Embed" ProgID="Equation.DSMT4" ShapeID="_x0000_i1125" DrawAspect="Content" ObjectID="_1468075824" r:id="rId244"/>
        </w:object>
      </w:r>
      <w:r>
        <w:rPr>
          <w:color w:val="auto"/>
        </w:rPr>
        <w:t xml:space="preserve">         </w:t>
      </w:r>
      <w:r>
        <w:rPr>
          <w:color w:val="auto"/>
        </w:rPr>
        <w:br/>
      </w:r>
      <w:r>
        <w:rPr>
          <w:color w:val="auto"/>
        </w:rPr>
        <w:t xml:space="preserve">    各层水平地震作用标准值</w:t>
      </w:r>
      <w:r>
        <w:rPr>
          <w:color w:val="auto"/>
          <w:position w:val="-6"/>
        </w:rPr>
        <w:object>
          <v:shape id="_x0000_i1126" type="#_x0000_t75" style="width:14.95pt;height:14.2pt" o:ole="" coordsize="21600,21600" filled="f" stroked="f">
            <v:imagedata r:id="rId245" o:title=""/>
            <o:lock v:ext="edit" aspectratio="t"/>
            <w10:anchorlock/>
          </v:shape>
          <o:OLEObject Type="Embed" ProgID="Equation.DSMT4" ShapeID="_x0000_i1126" DrawAspect="Content" ObjectID="_1468075825" r:id="rId246"/>
        </w:object>
      </w:r>
      <w:r>
        <w:rPr>
          <w:color w:val="auto"/>
        </w:rPr>
        <w:t>计算过程如下表：</w:t>
      </w:r>
      <w:r>
        <w:rPr>
          <w:color w:val="auto"/>
          <w:sz w:val="24"/>
        </w:rPr>
        <w:t xml:space="preserve">       </w:t>
      </w:r>
    </w:p>
    <w:p>
      <w:pPr>
        <w:spacing w:line="360" w:lineRule="exact"/>
        <w:jc w:val="center"/>
        <w:textAlignment w:val="baseline"/>
        <w:rPr>
          <w:rFonts w:eastAsia="黑体"/>
          <w:color w:val="auto"/>
        </w:rPr>
      </w:pPr>
      <w:r>
        <w:rPr>
          <w:rFonts w:eastAsia="黑体"/>
          <w:color w:val="auto"/>
        </w:rPr>
        <w:t xml:space="preserve">表3.4   </w:t>
      </w:r>
      <w:r>
        <w:rPr>
          <w:rFonts w:eastAsia="黑体"/>
          <w:color w:val="auto"/>
          <w:position w:val="-6"/>
        </w:rPr>
        <w:object>
          <v:shape id="_x0000_i1127" type="#_x0000_t75" style="width:13.95pt;height:13.95pt" o:ole="" coordsize="21600,21600" o:preferrelative="t" filled="f" stroked="f">
            <v:imagedata r:id="rId247" o:title=""/>
            <o:lock v:ext="edit" aspectratio="t"/>
            <w10:anchorlock/>
          </v:shape>
          <o:OLEObject Type="Embed" ProgID="Equation.DSMT4" ShapeID="_x0000_i1127" DrawAspect="Content" ObjectID="_1468075826" r:id="rId248"/>
        </w:object>
      </w:r>
      <w:r>
        <w:rPr>
          <w:rFonts w:eastAsia="黑体"/>
          <w:color w:val="auto"/>
        </w:rPr>
        <w:t>的计算</w:t>
      </w:r>
    </w:p>
    <w:p>
      <w:pPr>
        <w:spacing w:line="360" w:lineRule="exact"/>
        <w:jc w:val="left"/>
        <w:rPr>
          <w:rFonts w:hint="eastAsia"/>
          <w:color w:val="auto"/>
        </w:rPr>
      </w:pPr>
      <w:r>
        <w:rPr>
          <w:color w:val="auto"/>
        </w:rPr>
        <w:drawing>
          <wp:anchor distT="0" distB="0" distL="114300" distR="114300" simplePos="0" relativeHeight="251666432" behindDoc="0" locked="0" layoutInCell="1" allowOverlap="1">
            <wp:simplePos x="0" y="0"/>
            <wp:positionH relativeFrom="column">
              <wp:posOffset>344170</wp:posOffset>
            </wp:positionH>
            <wp:positionV relativeFrom="paragraph">
              <wp:posOffset>85090</wp:posOffset>
            </wp:positionV>
            <wp:extent cx="5196840" cy="1181100"/>
            <wp:effectExtent l="0" t="0" r="0" b="7620"/>
            <wp:wrapTopAndBottom/>
            <wp:docPr id="53" name="图片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683"/>
                    <pic:cNvPicPr>
                      <a:picLocks noChangeAspect="1"/>
                    </pic:cNvPicPr>
                  </pic:nvPicPr>
                  <pic:blipFill>
                    <a:blip xmlns:r="http://schemas.openxmlformats.org/officeDocument/2006/relationships" r:embed="rId249"/>
                    <a:stretch>
                      <a:fillRect/>
                    </a:stretch>
                  </pic:blipFill>
                  <pic:spPr>
                    <a:xfrm>
                      <a:off x="0" y="0"/>
                      <a:ext cx="5196840" cy="1181100"/>
                    </a:xfrm>
                    <a:prstGeom prst="rect">
                      <a:avLst/>
                    </a:prstGeom>
                    <a:noFill/>
                    <a:ln>
                      <a:noFill/>
                    </a:ln>
                  </pic:spPr>
                </pic:pic>
              </a:graphicData>
            </a:graphic>
          </wp:anchor>
        </w:drawing>
      </w:r>
    </w:p>
    <w:p>
      <w:pPr>
        <w:numPr>
          <w:ilvl w:val="0"/>
          <w:numId w:val="3"/>
        </w:numPr>
        <w:bidi w:val="0"/>
        <w:ind w:left="-82" w:leftChars="0" w:firstLineChars="0"/>
        <w:rPr>
          <w:color w:val="auto"/>
        </w:rPr>
      </w:pPr>
      <w:r>
        <w:rPr>
          <w:color w:val="auto"/>
        </w:rPr>
        <w:t xml:space="preserve">水平地震力的分配及框架侧移验算 </w:t>
      </w:r>
    </w:p>
    <w:p>
      <w:pPr>
        <w:numPr>
          <w:ilvl w:val="0"/>
          <w:numId w:val="3"/>
        </w:numPr>
        <w:bidi w:val="0"/>
        <w:ind w:left="-82" w:leftChars="0" w:firstLineChars="0"/>
        <w:rPr>
          <w:color w:val="auto"/>
        </w:rPr>
      </w:pPr>
      <w:r>
        <w:rPr>
          <w:rFonts w:hint="eastAsia"/>
          <w:color w:val="auto"/>
        </w:rPr>
        <w:t>水准地震灾害效果下框架剪力墙的固层偏移按</w:t>
      </w:r>
      <w:r>
        <w:rPr>
          <w:color w:val="auto"/>
          <w:position w:val="-62"/>
        </w:rPr>
        <w:object>
          <v:shape id="_x0000_i1128" type="#_x0000_t75" style="width:64.95pt;height:47.6pt" o:ole="" coordsize="21600,21600" o:preferrelative="t" filled="f" stroked="f">
            <v:imagedata r:id="rId250" o:title=""/>
            <o:lock v:ext="edit" aspectratio="t"/>
            <w10:anchorlock/>
          </v:shape>
          <o:OLEObject Type="Embed" ProgID="Equation.3" ShapeID="_x0000_i1128" DrawAspect="Content" ObjectID="_1468075827" r:id="rId251"/>
        </w:object>
      </w:r>
      <w:r>
        <w:rPr>
          <w:color w:val="auto"/>
        </w:rPr>
        <w:t>来</w:t>
      </w:r>
      <w:r>
        <w:rPr>
          <w:rFonts w:hint="eastAsia"/>
          <w:color w:val="auto"/>
          <w:lang w:val="en-US" w:eastAsia="zh-CN"/>
        </w:rPr>
        <w:t>计</w:t>
      </w:r>
      <w:r>
        <w:rPr>
          <w:color w:val="auto"/>
        </w:rPr>
        <w:t>算，</w:t>
      </w:r>
      <w:r>
        <w:rPr>
          <w:rFonts w:hint="eastAsia"/>
          <w:color w:val="auto"/>
        </w:rPr>
        <w:t>其测算全过程如表3.5</w:t>
      </w:r>
      <w:r>
        <w:rPr>
          <w:color w:val="auto"/>
        </w:rPr>
        <w:t>。</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eastAsia="黑体"/>
          <w:color w:val="auto"/>
        </w:rPr>
      </w:pPr>
      <w:r>
        <w:rPr>
          <w:color w:val="auto"/>
        </w:rPr>
        <w:t xml:space="preserve">  </w:t>
      </w:r>
      <w:r>
        <w:rPr>
          <w:rFonts w:eastAsia="黑体"/>
          <w:color w:val="auto"/>
        </w:rPr>
        <w:t>表3.5   水平地震力的分配以及框架的侧移验算</w:t>
      </w:r>
    </w:p>
    <w:p>
      <w:pPr>
        <w:spacing w:line="360" w:lineRule="exact"/>
        <w:ind w:left="480" w:firstLine="240" w:leftChars="200" w:firstLineChars="100"/>
        <w:rPr>
          <w:color w:val="auto"/>
        </w:rPr>
      </w:pPr>
      <w:r>
        <w:rPr>
          <w:color w:val="auto"/>
        </w:rPr>
        <w:drawing>
          <wp:anchor distT="0" distB="0" distL="114300" distR="114300" simplePos="0" relativeHeight="251665408" behindDoc="0" locked="0" layoutInCell="1" allowOverlap="1">
            <wp:simplePos x="0" y="0"/>
            <wp:positionH relativeFrom="column">
              <wp:posOffset>336550</wp:posOffset>
            </wp:positionH>
            <wp:positionV relativeFrom="paragraph">
              <wp:posOffset>153035</wp:posOffset>
            </wp:positionV>
            <wp:extent cx="4960620" cy="1417320"/>
            <wp:effectExtent l="0" t="0" r="7620" b="0"/>
            <wp:wrapTopAndBottom/>
            <wp:docPr id="40" name="图片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68"/>
                    <pic:cNvPicPr>
                      <a:picLocks noChangeAspect="1"/>
                    </pic:cNvPicPr>
                  </pic:nvPicPr>
                  <pic:blipFill>
                    <a:blip xmlns:r="http://schemas.openxmlformats.org/officeDocument/2006/relationships" r:embed="rId252"/>
                    <a:stretch>
                      <a:fillRect/>
                    </a:stretch>
                  </pic:blipFill>
                  <pic:spPr>
                    <a:xfrm>
                      <a:off x="0" y="0"/>
                      <a:ext cx="4960620" cy="1417320"/>
                    </a:xfrm>
                    <a:prstGeom prst="rect">
                      <a:avLst/>
                    </a:prstGeom>
                    <a:noFill/>
                    <a:ln>
                      <a:noFill/>
                    </a:ln>
                  </pic:spPr>
                </pic:pic>
              </a:graphicData>
            </a:graphic>
          </wp:anchor>
        </w:drawing>
      </w:r>
      <w:r>
        <w:rPr>
          <w:color w:val="auto"/>
          <w:sz w:val="24"/>
        </w:rPr>
        <w:t xml:space="preserve">     </w:t>
      </w:r>
    </w:p>
    <w:p>
      <w:pPr>
        <w:bidi w:val="0"/>
        <w:rPr>
          <w:color w:val="auto"/>
        </w:rPr>
        <w:sectPr>
          <w:headerReference w:type="default" r:id="rId253"/>
          <w:footerReference w:type="default" r:id="rId254"/>
          <w:type w:val="nextPage"/>
          <w:pgSz w:w="11906" w:h="16838"/>
          <w:pgMar w:top="1440" w:right="1468" w:bottom="1440" w:left="1797" w:header="851" w:footer="992" w:gutter="0"/>
          <w:pgNumType w:start="16"/>
          <w:cols w:num="1" w:space="720"/>
          <w:titlePg w:val="0"/>
          <w:docGrid w:type="lines" w:linePitch="312" w:charSpace="0"/>
        </w:sectPr>
      </w:pPr>
    </w:p>
    <w:p>
      <w:pPr>
        <w:bidi w:val="0"/>
        <w:rPr>
          <w:color w:val="auto"/>
        </w:rPr>
      </w:pPr>
      <w:r>
        <w:rPr>
          <w:rFonts w:hint="eastAsia"/>
          <w:color w:val="auto"/>
        </w:rPr>
        <w:t>表3.5中得知：较大固层延展性位移角产生在第2层，其数值1/750，远低于《建筑设计抗震规范》要求的偏移规定值[θe]=1/550，并且构造指定偏移与总相对高度之比1/935低于1/550，因而构造的极点偏移符合要求。</w:t>
      </w:r>
      <w:r>
        <w:rPr>
          <w:color w:val="auto"/>
          <w:sz w:val="24"/>
        </w:rPr>
        <w:t xml:space="preserve">   </w:t>
      </w:r>
    </w:p>
    <w:p>
      <w:pPr>
        <w:pStyle w:val="Heading3"/>
        <w:bidi w:val="0"/>
        <w:rPr>
          <w:color w:val="auto"/>
        </w:rPr>
      </w:pPr>
      <w:bookmarkStart w:id="35" w:name="_Toc23518"/>
      <w:bookmarkStart w:id="36" w:name="_Toc10224"/>
      <w:r>
        <w:rPr>
          <w:b/>
          <w:color w:val="auto"/>
          <w:sz w:val="24"/>
        </w:rPr>
        <w:t xml:space="preserve">3.1.4 </w:t>
      </w:r>
      <w:r>
        <w:rPr>
          <w:color w:val="auto"/>
          <w:sz w:val="24"/>
        </w:rPr>
        <w:t>水平地震</w:t>
      </w:r>
      <w:r>
        <w:rPr>
          <w:rFonts w:hint="eastAsia"/>
          <w:color w:val="auto"/>
          <w:sz w:val="24"/>
          <w:lang w:eastAsia="zh-CN"/>
        </w:rPr>
        <w:t>承载</w:t>
      </w:r>
      <w:r>
        <w:rPr>
          <w:color w:val="auto"/>
          <w:sz w:val="24"/>
        </w:rPr>
        <w:t>载作用下结构内力的计算</w:t>
      </w:r>
      <w:bookmarkEnd w:id="35"/>
      <w:bookmarkEnd w:id="36"/>
    </w:p>
    <w:p>
      <w:pPr>
        <w:bidi w:val="0"/>
        <w:rPr>
          <w:rFonts w:hint="eastAsia"/>
          <w:color w:val="auto"/>
        </w:rPr>
      </w:pPr>
      <w:r>
        <w:rPr>
          <w:rFonts w:hint="eastAsia"/>
          <w:color w:val="auto"/>
        </w:rPr>
        <w:t>1.左震</w:t>
      </w:r>
      <w:r>
        <w:rPr>
          <w:rFonts w:hint="eastAsia"/>
          <w:color w:val="auto"/>
          <w:lang w:eastAsia="zh-CN"/>
        </w:rPr>
        <w:t>承载</w:t>
      </w:r>
      <w:r>
        <w:rPr>
          <w:rFonts w:hint="eastAsia"/>
          <w:color w:val="auto"/>
        </w:rPr>
        <w:t>计算</w:t>
      </w:r>
    </w:p>
    <w:p>
      <w:pPr>
        <w:bidi w:val="0"/>
        <w:rPr>
          <w:rFonts w:hint="eastAsia"/>
          <w:color w:val="auto"/>
        </w:rPr>
      </w:pPr>
      <w:r>
        <w:rPr>
          <w:rFonts w:hint="eastAsia"/>
          <w:color w:val="auto"/>
        </w:rPr>
        <w:t>当横着地震灾害水准功效在一榀架构时，依照该榀架构的调整后的抗侧弯曲刚度与全部楼房的抗侧弯曲刚度之比以分派，就可以得一榀架构在全部楼房住所受的横着地震灾害水准功效fi即</w:t>
      </w:r>
      <w:r>
        <w:rPr>
          <w:color w:val="auto"/>
        </w:rPr>
        <w:object>
          <v:shape id="_x0000_i1129" type="#_x0000_t75" style="width:69pt;height:36pt" o:ole="" coordsize="21600,21600" o:preferrelative="t" filled="f" stroked="f">
            <v:imagedata r:id="rId255" o:title=""/>
            <o:lock v:ext="edit" aspectratio="t"/>
            <w10:anchorlock/>
          </v:shape>
          <o:OLEObject Type="Embed" ProgID="Equation.DSMT4" ShapeID="_x0000_i1129" DrawAspect="Content" ObjectID="_1468075828" r:id="rId256"/>
        </w:object>
      </w:r>
    </w:p>
    <w:p>
      <w:pPr>
        <w:bidi w:val="0"/>
        <w:rPr>
          <w:rFonts w:hint="eastAsia"/>
          <w:color w:val="auto"/>
        </w:rPr>
      </w:pPr>
      <w:r>
        <w:rPr>
          <w:color w:val="auto"/>
        </w:rPr>
        <w:drawing>
          <wp:inline distT="0" distB="0" distL="114300" distR="114300">
            <wp:extent cx="3840480" cy="2087880"/>
            <wp:effectExtent l="0" t="0" r="0" b="0"/>
            <wp:docPr id="54" name="图片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684"/>
                    <pic:cNvPicPr>
                      <a:picLocks noChangeAspect="1"/>
                    </pic:cNvPicPr>
                  </pic:nvPicPr>
                  <pic:blipFill>
                    <a:blip xmlns:r="http://schemas.openxmlformats.org/officeDocument/2006/relationships" r:embed="rId257"/>
                    <a:stretch>
                      <a:fillRect/>
                    </a:stretch>
                  </pic:blipFill>
                  <pic:spPr>
                    <a:xfrm>
                      <a:off x="0" y="0"/>
                      <a:ext cx="3840480" cy="2087880"/>
                    </a:xfrm>
                    <a:prstGeom prst="rect">
                      <a:avLst/>
                    </a:prstGeom>
                    <a:noFill/>
                    <a:ln>
                      <a:noFill/>
                    </a:ln>
                  </pic:spPr>
                </pic:pic>
              </a:graphicData>
            </a:graphic>
          </wp:inline>
        </w:drawing>
      </w:r>
    </w:p>
    <w:p>
      <w:pPr>
        <w:bidi w:val="0"/>
        <w:rPr>
          <w:rFonts w:hint="eastAsia"/>
          <w:color w:val="auto"/>
        </w:rPr>
      </w:pPr>
      <w:r>
        <w:rPr>
          <w:rFonts w:hint="eastAsia"/>
          <w:color w:val="auto"/>
        </w:rPr>
        <w:t>则：水准地震灾害载荷的功能在框架结构的左边见图3.1。</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r>
        <w:rPr>
          <w:rFonts w:hint="eastAsia"/>
          <w:color w:val="auto"/>
        </w:rPr>
        <w:drawing>
          <wp:inline distT="0" distB="0" distL="114300" distR="114300">
            <wp:extent cx="4739640" cy="3346450"/>
            <wp:effectExtent l="0" t="0" r="0" b="6350"/>
            <wp:docPr id="18"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7"/>
                    <pic:cNvPicPr>
                      <a:picLocks noChangeAspect="1"/>
                    </pic:cNvPicPr>
                  </pic:nvPicPr>
                  <pic:blipFill>
                    <a:blip xmlns:r="http://schemas.openxmlformats.org/officeDocument/2006/relationships" r:embed="rId258"/>
                    <a:stretch>
                      <a:fillRect/>
                    </a:stretch>
                  </pic:blipFill>
                  <pic:spPr>
                    <a:xfrm>
                      <a:off x="0" y="0"/>
                      <a:ext cx="4739640" cy="3346450"/>
                    </a:xfrm>
                    <a:prstGeom prst="rect">
                      <a:avLst/>
                    </a:prstGeom>
                    <a:noFill/>
                    <a:ln>
                      <a:noFill/>
                    </a:ln>
                  </pic:spPr>
                </pic:pic>
              </a:graphicData>
            </a:graphic>
          </wp:inline>
        </w:drawing>
      </w:r>
    </w:p>
    <w:p>
      <w:pPr>
        <w:autoSpaceDE w:val="0"/>
        <w:autoSpaceDN w:val="0"/>
        <w:adjustRightInd w:val="0"/>
        <w:spacing w:line="360" w:lineRule="exact"/>
        <w:jc w:val="center"/>
        <w:rPr>
          <w:rFonts w:ascii="宋体" w:cs="宋体" w:hint="eastAsia"/>
          <w:color w:val="auto"/>
          <w:kern w:val="0"/>
        </w:rPr>
        <w:sectPr>
          <w:headerReference w:type="default" r:id="rId259"/>
          <w:footerReference w:type="default" r:id="rId260"/>
          <w:type w:val="nextPage"/>
          <w:pgSz w:w="11906" w:h="16838"/>
          <w:pgMar w:top="1440" w:right="1468" w:bottom="1440" w:left="1797" w:header="851" w:footer="992" w:gutter="0"/>
          <w:pgNumType w:start="17"/>
          <w:cols w:num="1" w:space="720"/>
          <w:titlePg w:val="0"/>
          <w:docGrid w:type="lines" w:linePitch="312" w:charSpace="0"/>
        </w:sectPr>
      </w:pPr>
      <w:r>
        <w:rPr>
          <w:rFonts w:ascii="黑体" w:eastAsia="黑体" w:hAnsi="宋体" w:hint="eastAsia"/>
          <w:color w:val="auto"/>
          <w:szCs w:val="21"/>
        </w:rPr>
        <w:t>图3.1 地震</w:t>
      </w:r>
      <w:r>
        <w:rPr>
          <w:rFonts w:ascii="黑体" w:eastAsia="黑体" w:hAnsi="宋体" w:hint="eastAsia"/>
          <w:color w:val="auto"/>
          <w:szCs w:val="21"/>
          <w:lang w:eastAsia="zh-CN"/>
        </w:rPr>
        <w:t>承载</w:t>
      </w:r>
      <w:r>
        <w:rPr>
          <w:rFonts w:ascii="黑体" w:eastAsia="黑体" w:hAnsi="宋体" w:hint="eastAsia"/>
          <w:color w:val="auto"/>
          <w:szCs w:val="21"/>
        </w:rPr>
        <w:t xml:space="preserve">作用在框架的左侧 </w:t>
      </w:r>
    </w:p>
    <w:p>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baseline"/>
        <w:rPr>
          <w:color w:val="auto"/>
        </w:rPr>
      </w:pPr>
      <w:r>
        <w:rPr>
          <w:color w:val="auto"/>
        </w:rPr>
        <w:drawing>
          <wp:inline distT="0" distB="0" distL="114300" distR="114300">
            <wp:extent cx="5556250" cy="4238625"/>
            <wp:effectExtent l="0" t="0" r="6350" b="13335"/>
            <wp:docPr id="19"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8"/>
                    <pic:cNvPicPr>
                      <a:picLocks noChangeAspect="1"/>
                    </pic:cNvPicPr>
                  </pic:nvPicPr>
                  <pic:blipFill>
                    <a:blip xmlns:r="http://schemas.openxmlformats.org/officeDocument/2006/relationships" r:embed="rId261"/>
                    <a:srcRect t="1701" b="2754"/>
                    <a:stretch>
                      <a:fillRect/>
                    </a:stretch>
                  </pic:blipFill>
                  <pic:spPr>
                    <a:xfrm>
                      <a:off x="0" y="0"/>
                      <a:ext cx="5556250" cy="4238625"/>
                    </a:xfrm>
                    <a:prstGeom prst="rect">
                      <a:avLst/>
                    </a:prstGeom>
                    <a:noFill/>
                    <a:ln>
                      <a:noFill/>
                    </a:ln>
                  </pic:spPr>
                </pic:pic>
              </a:graphicData>
            </a:graphic>
          </wp:inline>
        </w:drawing>
      </w:r>
    </w:p>
    <w:p>
      <w:pPr>
        <w:spacing w:line="360" w:lineRule="exact"/>
        <w:jc w:val="center"/>
        <w:rPr>
          <w:color w:val="auto"/>
        </w:rPr>
      </w:pPr>
      <w:r>
        <w:rPr>
          <w:rFonts w:eastAsia="黑体"/>
          <w:color w:val="auto"/>
        </w:rPr>
        <w:t>（a）框架弯矩图（</w:t>
      </w:r>
      <w:r>
        <w:rPr>
          <w:rFonts w:eastAsia="黑体"/>
          <w:color w:val="auto"/>
          <w:position w:val="-6"/>
        </w:rPr>
        <w:object>
          <v:shape id="_x0000_i1130" type="#_x0000_t75" style="width:35pt;height:13.95pt" o:ole="" coordsize="21600,21600" o:preferrelative="t" filled="f" stroked="f">
            <v:imagedata r:id="rId262" o:title=""/>
            <o:lock v:ext="edit" aspectratio="t"/>
            <w10:anchorlock/>
          </v:shape>
          <o:OLEObject Type="Embed" ProgID="Equation.3" ShapeID="_x0000_i1130" DrawAspect="Content" ObjectID="_1468075829" r:id="rId263"/>
        </w:object>
      </w:r>
      <w:r>
        <w:rPr>
          <w:rFonts w:eastAsia="黑体"/>
          <w:color w:val="auto"/>
        </w:rPr>
        <w:t>）</w:t>
      </w:r>
    </w:p>
    <w:p>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baseline"/>
        <w:rPr>
          <w:color w:val="auto"/>
        </w:rPr>
      </w:pPr>
      <w:r>
        <w:rPr>
          <w:color w:val="auto"/>
        </w:rPr>
        <w:drawing>
          <wp:inline distT="0" distB="0" distL="114300" distR="114300">
            <wp:extent cx="4830445" cy="4117340"/>
            <wp:effectExtent l="0" t="0" r="635" b="12700"/>
            <wp:docPr id="2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70"/>
                    <pic:cNvPicPr>
                      <a:picLocks noChangeAspect="1"/>
                    </pic:cNvPicPr>
                  </pic:nvPicPr>
                  <pic:blipFill>
                    <a:blip xmlns:r="http://schemas.openxmlformats.org/officeDocument/2006/relationships" r:embed="rId264"/>
                    <a:srcRect l="29138" t="13130" r="29181" b="11955"/>
                    <a:stretch>
                      <a:fillRect/>
                    </a:stretch>
                  </pic:blipFill>
                  <pic:spPr>
                    <a:xfrm>
                      <a:off x="0" y="0"/>
                      <a:ext cx="4830445" cy="4117340"/>
                    </a:xfrm>
                    <a:prstGeom prst="rect">
                      <a:avLst/>
                    </a:prstGeom>
                    <a:noFill/>
                    <a:ln>
                      <a:noFill/>
                    </a:ln>
                  </pic:spPr>
                </pic:pic>
              </a:graphicData>
            </a:graphic>
          </wp:inline>
        </w:drawing>
      </w:r>
      <w:r>
        <w:rPr>
          <w:color w:val="auto"/>
        </w:rPr>
        <w:br/>
      </w:r>
      <w:r>
        <w:rPr>
          <w:color w:val="auto"/>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5" w:history="1">
        <w:r>
          <w:rPr>
            <w:rFonts w:ascii="SimSun" w:eastAsia="SimSun" w:hAnsi="SimSun" w:cs="SimSun"/>
            <w:b/>
            <w:bCs/>
            <w:color w:val="0000EE"/>
            <w:kern w:val="0"/>
            <w:sz w:val="30"/>
            <w:szCs w:val="30"/>
            <w:u w:val="single" w:color="0000EE"/>
          </w:rPr>
          <w:t>https://d.book118.com/218140077040006027</w:t>
        </w:r>
      </w:hyperlink>
    </w:p>
    <w:p>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baseline"/>
        <w:rPr>
          <w:color w:val="auto"/>
        </w:rPr>
      </w:pPr>
    </w:p>
    <w:sectPr>
      <w:headerReference w:type="default" r:id="rId266"/>
      <w:footerReference w:type="default" r:id="rId267"/>
      <w:type w:val="nextPage"/>
      <w:pgSz w:w="11906" w:h="16838"/>
      <w:pgMar w:top="1440" w:right="1468" w:bottom="1440" w:left="1797" w:header="851" w:footer="992" w:gutter="0"/>
      <w:pgNumType w:start="18"/>
      <w:cols w:num="1" w:space="720"/>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A0CFAD"/>
    <w:multiLevelType w:val="singleLevel"/>
    <w:tmpl w:val="FFA0CFAD"/>
    <w:lvl w:ilvl="0">
      <w:start w:val="1"/>
      <w:numFmt w:val="decimal"/>
      <w:suff w:val="nothing"/>
      <w:lvlText w:val="（%1）"/>
      <w:lvlJc w:val="left"/>
    </w:lvl>
  </w:abstractNum>
  <w:abstractNum w:abstractNumId="1">
    <w:nsid w:val="00000003"/>
    <w:multiLevelType w:val="singleLevel"/>
    <w:tmpl w:val="00000003"/>
    <w:lvl w:ilvl="0">
      <w:start w:val="3"/>
      <w:numFmt w:val="decimal"/>
      <w:suff w:val="nothing"/>
      <w:lvlText w:val="（%1）"/>
      <w:lvlJc w:val="left"/>
      <w:pPr>
        <w:ind w:left="-82"/>
      </w:pPr>
    </w:lvl>
  </w:abstractNum>
  <w:abstractNum w:abstractNumId="2">
    <w:nsid w:val="7AF285E2"/>
    <w:multiLevelType w:val="singleLevel"/>
    <w:tmpl w:val="7AF285E2"/>
    <w:lvl w:ilvl="0">
      <w:start w:val="1"/>
      <w:numFmt w:val="decimal"/>
      <w:suff w:val="space"/>
      <w:lvlText w:val="第%1章"/>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A5F11"/>
    <w:rsid w:val="002E05F4"/>
    <w:rsid w:val="00790D20"/>
    <w:rsid w:val="00851558"/>
    <w:rsid w:val="01C15885"/>
    <w:rsid w:val="135077D0"/>
    <w:rsid w:val="140D7AC2"/>
    <w:rsid w:val="32703664"/>
    <w:rsid w:val="366E1339"/>
    <w:rsid w:val="373B06FE"/>
    <w:rsid w:val="3C7E401B"/>
    <w:rsid w:val="486E7C40"/>
    <w:rsid w:val="496E710A"/>
    <w:rsid w:val="534F6748"/>
    <w:rsid w:val="53EA6197"/>
    <w:rsid w:val="57094FA1"/>
    <w:rsid w:val="767B2BA1"/>
    <w:rsid w:val="7AFC35EB"/>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lsdException w:name="Table Grid"/>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562" w:firstLineChars="200"/>
      <w:jc w:val="both"/>
    </w:pPr>
    <w:rPr>
      <w:rFonts w:ascii="Times New Roman" w:eastAsia="宋体" w:hAnsi="Times New Roman" w:cs="Times New Roman"/>
      <w:kern w:val="2"/>
      <w:sz w:val="24"/>
      <w:lang w:val="en-US" w:eastAsia="zh-CN" w:bidi="ar-SA"/>
    </w:rPr>
  </w:style>
  <w:style w:type="paragraph" w:styleId="Heading1">
    <w:name w:val="heading 1"/>
    <w:basedOn w:val="Normal"/>
    <w:next w:val="Normal"/>
    <w:link w:val="1Char"/>
    <w:qFormat/>
    <w:pPr>
      <w:keepNext/>
      <w:keepLines/>
      <w:spacing w:beforeLines="0" w:beforeAutospacing="0" w:afterLines="0" w:afterAutospacing="0" w:line="360" w:lineRule="auto"/>
      <w:ind w:firstLine="0" w:firstLineChars="0"/>
      <w:outlineLvl w:val="0"/>
    </w:pPr>
    <w:rPr>
      <w:rFonts w:eastAsia="黑体"/>
      <w:kern w:val="44"/>
      <w:sz w:val="30"/>
    </w:rPr>
  </w:style>
  <w:style w:type="paragraph" w:styleId="Heading2">
    <w:name w:val="heading 2"/>
    <w:basedOn w:val="Normal"/>
    <w:next w:val="Normal"/>
    <w:qFormat/>
    <w:pPr>
      <w:keepNext/>
      <w:keepLines/>
      <w:spacing w:beforeLines="0" w:beforeAutospacing="0" w:afterLines="0" w:afterAutospacing="0" w:line="360" w:lineRule="auto"/>
      <w:ind w:firstLine="0" w:firstLineChars="0"/>
      <w:outlineLvl w:val="1"/>
    </w:pPr>
    <w:rPr>
      <w:rFonts w:ascii="Arial" w:eastAsia="黑体" w:hAnsi="Arial"/>
      <w:sz w:val="28"/>
    </w:rPr>
  </w:style>
  <w:style w:type="paragraph" w:styleId="Heading3">
    <w:name w:val="heading 3"/>
    <w:basedOn w:val="Normal"/>
    <w:next w:val="Normal"/>
    <w:link w:val="3Char"/>
    <w:unhideWhenUsed/>
    <w:qFormat/>
    <w:pPr>
      <w:keepNext/>
      <w:keepLines/>
      <w:spacing w:beforeLines="0" w:beforeAutospacing="0" w:afterLines="0" w:afterAutospacing="0" w:line="360" w:lineRule="auto"/>
      <w:ind w:firstLine="0" w:firstLineChars="0"/>
      <w:outlineLvl w:val="2"/>
    </w:pPr>
    <w:rPr>
      <w:rFonts w:eastAsia="黑体"/>
      <w:sz w:val="24"/>
    </w:rPr>
  </w:style>
  <w:style w:type="character" w:default="1" w:styleId="DefaultParagraphFont">
    <w:name w:val="Default Paragraph Font"/>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qFormat/>
    <w:pPr>
      <w:ind w:left="840" w:leftChars="400"/>
    </w:pPr>
  </w:style>
  <w:style w:type="paragraph" w:styleId="PlainText">
    <w:name w:val="Plain Text"/>
    <w:basedOn w:val="Normal"/>
    <w:autoRedefine/>
    <w:qFormat/>
    <w:rPr>
      <w:rFonts w:ascii="宋体" w:hAnsi="Courier New"/>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paragraph" w:styleId="NormalWeb">
    <w:name w:val="Normal (Web)"/>
    <w:basedOn w:val="Normal"/>
    <w:autoRedefine/>
    <w:qFormat/>
    <w:pPr>
      <w:widowControl/>
      <w:spacing w:before="100" w:beforeLines="0" w:beforeAutospacing="1" w:after="100" w:afterLines="0" w:afterAutospacing="1"/>
      <w:jc w:val="left"/>
    </w:pPr>
    <w:rPr>
      <w:rFonts w:ascii="宋体" w:hAnsi="宋体"/>
      <w:kern w:val="0"/>
      <w:sz w:val="24"/>
    </w:rPr>
  </w:style>
  <w:style w:type="character" w:styleId="Strong">
    <w:name w:val="Strong"/>
    <w:basedOn w:val="DefaultParagraphFont"/>
    <w:autoRedefine/>
    <w:qFormat/>
    <w:rPr>
      <w:b/>
      <w:bCs/>
    </w:rPr>
  </w:style>
  <w:style w:type="character" w:styleId="PageNumber">
    <w:name w:val="page number"/>
    <w:basedOn w:val="DefaultParagraphFont"/>
    <w:autoRedefine/>
    <w:qFormat/>
  </w:style>
  <w:style w:type="character" w:styleId="Hyperlink">
    <w:name w:val="Hyperlink"/>
    <w:basedOn w:val="DefaultParagraphFont"/>
    <w:autoRedefine/>
    <w:uiPriority w:val="99"/>
    <w:unhideWhenUsed/>
    <w:qFormat/>
    <w:rPr>
      <w:color w:val="0000FF"/>
      <w:u w:val="single"/>
    </w:rPr>
  </w:style>
  <w:style w:type="character" w:customStyle="1" w:styleId="1Char">
    <w:name w:val="标题 1 Char"/>
    <w:basedOn w:val="DefaultParagraphFont"/>
    <w:link w:val="Heading1"/>
    <w:autoRedefine/>
    <w:qFormat/>
    <w:rPr>
      <w:rFonts w:eastAsia="黑体"/>
      <w:kern w:val="44"/>
      <w:sz w:val="30"/>
      <w:lang w:val="en-US" w:eastAsia="zh-CN"/>
    </w:rPr>
  </w:style>
  <w:style w:type="paragraph" w:styleId="ListParagraph">
    <w:name w:val="List Paragraph"/>
    <w:basedOn w:val="Normal"/>
    <w:autoRedefine/>
    <w:uiPriority w:val="34"/>
    <w:qFormat/>
    <w:pPr>
      <w:ind w:firstLine="420" w:firstLineChars="200"/>
    </w:pPr>
    <w:rPr>
      <w:rFonts w:ascii="Calibri" w:hAnsi="Calibri"/>
      <w:szCs w:val="22"/>
    </w:rPr>
  </w:style>
  <w:style w:type="character" w:customStyle="1" w:styleId="3Char">
    <w:name w:val="标题 3 Char"/>
    <w:link w:val="Heading3"/>
    <w:autoRedefine/>
    <w:qFormat/>
    <w:rPr>
      <w:rFonts w:eastAsia="黑体"/>
      <w:sz w:val="24"/>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image" Target="media/image3.png" /><Relationship Id="rId100" Type="http://schemas.openxmlformats.org/officeDocument/2006/relationships/oleObject" Target="embeddings/oleObject40.bin" /><Relationship Id="rId101" Type="http://schemas.openxmlformats.org/officeDocument/2006/relationships/image" Target="media/image48.wmf" /><Relationship Id="rId102" Type="http://schemas.openxmlformats.org/officeDocument/2006/relationships/oleObject" Target="embeddings/oleObject41.bin" /><Relationship Id="rId103" Type="http://schemas.openxmlformats.org/officeDocument/2006/relationships/header" Target="header5.xml" /><Relationship Id="rId104" Type="http://schemas.openxmlformats.org/officeDocument/2006/relationships/footer" Target="footer5.xml" /><Relationship Id="rId105" Type="http://schemas.openxmlformats.org/officeDocument/2006/relationships/image" Target="media/image49.wmf" /><Relationship Id="rId106" Type="http://schemas.openxmlformats.org/officeDocument/2006/relationships/oleObject" Target="embeddings/oleObject42.bin" /><Relationship Id="rId107" Type="http://schemas.openxmlformats.org/officeDocument/2006/relationships/image" Target="media/image50.wmf" /><Relationship Id="rId108" Type="http://schemas.openxmlformats.org/officeDocument/2006/relationships/oleObject" Target="embeddings/oleObject43.bin" /><Relationship Id="rId109" Type="http://schemas.openxmlformats.org/officeDocument/2006/relationships/image" Target="media/image51.wmf" /><Relationship Id="rId11" Type="http://schemas.openxmlformats.org/officeDocument/2006/relationships/image" Target="media/image4.png" /><Relationship Id="rId110" Type="http://schemas.openxmlformats.org/officeDocument/2006/relationships/oleObject" Target="embeddings/oleObject44.bin" /><Relationship Id="rId111" Type="http://schemas.openxmlformats.org/officeDocument/2006/relationships/image" Target="media/image52.wmf" /><Relationship Id="rId112" Type="http://schemas.openxmlformats.org/officeDocument/2006/relationships/oleObject" Target="embeddings/oleObject45.bin" /><Relationship Id="rId113" Type="http://schemas.openxmlformats.org/officeDocument/2006/relationships/image" Target="media/image53.wmf" /><Relationship Id="rId114" Type="http://schemas.openxmlformats.org/officeDocument/2006/relationships/oleObject" Target="embeddings/oleObject46.bin" /><Relationship Id="rId115" Type="http://schemas.openxmlformats.org/officeDocument/2006/relationships/image" Target="media/image54.wmf" /><Relationship Id="rId116" Type="http://schemas.openxmlformats.org/officeDocument/2006/relationships/oleObject" Target="embeddings/oleObject47.bin" /><Relationship Id="rId117" Type="http://schemas.openxmlformats.org/officeDocument/2006/relationships/image" Target="media/image55.wmf" /><Relationship Id="rId118" Type="http://schemas.openxmlformats.org/officeDocument/2006/relationships/oleObject" Target="embeddings/oleObject48.bin" /><Relationship Id="rId119" Type="http://schemas.openxmlformats.org/officeDocument/2006/relationships/image" Target="media/image56.wmf" /><Relationship Id="rId12" Type="http://schemas.openxmlformats.org/officeDocument/2006/relationships/image" Target="media/image5.wmf" /><Relationship Id="rId120" Type="http://schemas.openxmlformats.org/officeDocument/2006/relationships/oleObject" Target="embeddings/oleObject49.bin" /><Relationship Id="rId121" Type="http://schemas.openxmlformats.org/officeDocument/2006/relationships/image" Target="media/image57.wmf" /><Relationship Id="rId122" Type="http://schemas.openxmlformats.org/officeDocument/2006/relationships/oleObject" Target="embeddings/oleObject50.bin" /><Relationship Id="rId123" Type="http://schemas.openxmlformats.org/officeDocument/2006/relationships/image" Target="media/image58.wmf" /><Relationship Id="rId124" Type="http://schemas.openxmlformats.org/officeDocument/2006/relationships/oleObject" Target="embeddings/oleObject51.bin" /><Relationship Id="rId125" Type="http://schemas.openxmlformats.org/officeDocument/2006/relationships/image" Target="media/image59.wmf" /><Relationship Id="rId126" Type="http://schemas.openxmlformats.org/officeDocument/2006/relationships/oleObject" Target="embeddings/oleObject52.bin" /><Relationship Id="rId127" Type="http://schemas.openxmlformats.org/officeDocument/2006/relationships/image" Target="media/image60.wmf" /><Relationship Id="rId128" Type="http://schemas.openxmlformats.org/officeDocument/2006/relationships/oleObject" Target="embeddings/oleObject53.bin" /><Relationship Id="rId129" Type="http://schemas.openxmlformats.org/officeDocument/2006/relationships/image" Target="media/image61.wmf" /><Relationship Id="rId13" Type="http://schemas.openxmlformats.org/officeDocument/2006/relationships/oleObject" Target="embeddings/oleObject3.bin" /><Relationship Id="rId130" Type="http://schemas.openxmlformats.org/officeDocument/2006/relationships/oleObject" Target="embeddings/oleObject54.bin" /><Relationship Id="rId131" Type="http://schemas.openxmlformats.org/officeDocument/2006/relationships/image" Target="media/image62.wmf" /><Relationship Id="rId132" Type="http://schemas.openxmlformats.org/officeDocument/2006/relationships/oleObject" Target="embeddings/oleObject55.bin" /><Relationship Id="rId133" Type="http://schemas.openxmlformats.org/officeDocument/2006/relationships/image" Target="media/image63.wmf" /><Relationship Id="rId134" Type="http://schemas.openxmlformats.org/officeDocument/2006/relationships/oleObject" Target="embeddings/oleObject56.bin" /><Relationship Id="rId135" Type="http://schemas.openxmlformats.org/officeDocument/2006/relationships/image" Target="media/image64.wmf" /><Relationship Id="rId136" Type="http://schemas.openxmlformats.org/officeDocument/2006/relationships/oleObject" Target="embeddings/oleObject57.bin" /><Relationship Id="rId137" Type="http://schemas.openxmlformats.org/officeDocument/2006/relationships/image" Target="media/image65.wmf" /><Relationship Id="rId138" Type="http://schemas.openxmlformats.org/officeDocument/2006/relationships/oleObject" Target="embeddings/oleObject58.bin" /><Relationship Id="rId139" Type="http://schemas.openxmlformats.org/officeDocument/2006/relationships/image" Target="media/image66.wmf" /><Relationship Id="rId14" Type="http://schemas.openxmlformats.org/officeDocument/2006/relationships/image" Target="media/image6.wmf" /><Relationship Id="rId140" Type="http://schemas.openxmlformats.org/officeDocument/2006/relationships/oleObject" Target="embeddings/oleObject59.bin" /><Relationship Id="rId141" Type="http://schemas.openxmlformats.org/officeDocument/2006/relationships/image" Target="media/image67.wmf" /><Relationship Id="rId142" Type="http://schemas.openxmlformats.org/officeDocument/2006/relationships/oleObject" Target="embeddings/oleObject60.bin" /><Relationship Id="rId143" Type="http://schemas.openxmlformats.org/officeDocument/2006/relationships/image" Target="media/image68.wmf" /><Relationship Id="rId144" Type="http://schemas.openxmlformats.org/officeDocument/2006/relationships/oleObject" Target="embeddings/oleObject61.bin" /><Relationship Id="rId145" Type="http://schemas.openxmlformats.org/officeDocument/2006/relationships/image" Target="media/image69.wmf" /><Relationship Id="rId146" Type="http://schemas.openxmlformats.org/officeDocument/2006/relationships/oleObject" Target="embeddings/oleObject62.bin" /><Relationship Id="rId147" Type="http://schemas.openxmlformats.org/officeDocument/2006/relationships/header" Target="header6.xml" /><Relationship Id="rId148" Type="http://schemas.openxmlformats.org/officeDocument/2006/relationships/footer" Target="footer6.xml" /><Relationship Id="rId149" Type="http://schemas.openxmlformats.org/officeDocument/2006/relationships/image" Target="media/image70.wmf" /><Relationship Id="rId15" Type="http://schemas.openxmlformats.org/officeDocument/2006/relationships/oleObject" Target="embeddings/oleObject4.bin" /><Relationship Id="rId150" Type="http://schemas.openxmlformats.org/officeDocument/2006/relationships/oleObject" Target="embeddings/oleObject63.bin" /><Relationship Id="rId151" Type="http://schemas.openxmlformats.org/officeDocument/2006/relationships/image" Target="media/image71.wmf" /><Relationship Id="rId152" Type="http://schemas.openxmlformats.org/officeDocument/2006/relationships/oleObject" Target="embeddings/oleObject64.bin" /><Relationship Id="rId153" Type="http://schemas.openxmlformats.org/officeDocument/2006/relationships/image" Target="media/image72.wmf" /><Relationship Id="rId154" Type="http://schemas.openxmlformats.org/officeDocument/2006/relationships/oleObject" Target="embeddings/oleObject65.bin" /><Relationship Id="rId155" Type="http://schemas.openxmlformats.org/officeDocument/2006/relationships/image" Target="media/image73.wmf" /><Relationship Id="rId156" Type="http://schemas.openxmlformats.org/officeDocument/2006/relationships/oleObject" Target="embeddings/oleObject66.bin" /><Relationship Id="rId157" Type="http://schemas.openxmlformats.org/officeDocument/2006/relationships/image" Target="media/image74.wmf" /><Relationship Id="rId158" Type="http://schemas.openxmlformats.org/officeDocument/2006/relationships/oleObject" Target="embeddings/oleObject67.bin" /><Relationship Id="rId159" Type="http://schemas.openxmlformats.org/officeDocument/2006/relationships/image" Target="media/image75.wmf" /><Relationship Id="rId16" Type="http://schemas.openxmlformats.org/officeDocument/2006/relationships/image" Target="media/image7.wmf" /><Relationship Id="rId160" Type="http://schemas.openxmlformats.org/officeDocument/2006/relationships/oleObject" Target="embeddings/oleObject68.bin" /><Relationship Id="rId161" Type="http://schemas.openxmlformats.org/officeDocument/2006/relationships/image" Target="media/image76.wmf" /><Relationship Id="rId162" Type="http://schemas.openxmlformats.org/officeDocument/2006/relationships/oleObject" Target="embeddings/oleObject69.bin" /><Relationship Id="rId163" Type="http://schemas.openxmlformats.org/officeDocument/2006/relationships/image" Target="media/image77.wmf" /><Relationship Id="rId164" Type="http://schemas.openxmlformats.org/officeDocument/2006/relationships/oleObject" Target="embeddings/oleObject70.bin" /><Relationship Id="rId165" Type="http://schemas.openxmlformats.org/officeDocument/2006/relationships/image" Target="media/image78.wmf" /><Relationship Id="rId166" Type="http://schemas.openxmlformats.org/officeDocument/2006/relationships/oleObject" Target="embeddings/oleObject71.bin" /><Relationship Id="rId167" Type="http://schemas.openxmlformats.org/officeDocument/2006/relationships/image" Target="media/image79.wmf" /><Relationship Id="rId168" Type="http://schemas.openxmlformats.org/officeDocument/2006/relationships/oleObject" Target="embeddings/oleObject72.bin" /><Relationship Id="rId169" Type="http://schemas.openxmlformats.org/officeDocument/2006/relationships/image" Target="media/image80.wmf" /><Relationship Id="rId17" Type="http://schemas.openxmlformats.org/officeDocument/2006/relationships/oleObject" Target="embeddings/oleObject5.bin" /><Relationship Id="rId170" Type="http://schemas.openxmlformats.org/officeDocument/2006/relationships/oleObject" Target="embeddings/oleObject73.bin" /><Relationship Id="rId171" Type="http://schemas.openxmlformats.org/officeDocument/2006/relationships/image" Target="media/image81.wmf" /><Relationship Id="rId172" Type="http://schemas.openxmlformats.org/officeDocument/2006/relationships/oleObject" Target="embeddings/oleObject74.bin" /><Relationship Id="rId173" Type="http://schemas.openxmlformats.org/officeDocument/2006/relationships/image" Target="media/image82.wmf" /><Relationship Id="rId174" Type="http://schemas.openxmlformats.org/officeDocument/2006/relationships/oleObject" Target="embeddings/oleObject75.bin" /><Relationship Id="rId175" Type="http://schemas.openxmlformats.org/officeDocument/2006/relationships/image" Target="media/image83.wmf" /><Relationship Id="rId176" Type="http://schemas.openxmlformats.org/officeDocument/2006/relationships/oleObject" Target="embeddings/oleObject76.bin" /><Relationship Id="rId177" Type="http://schemas.openxmlformats.org/officeDocument/2006/relationships/image" Target="media/image84.wmf" /><Relationship Id="rId178" Type="http://schemas.openxmlformats.org/officeDocument/2006/relationships/oleObject" Target="embeddings/oleObject77.bin" /><Relationship Id="rId179" Type="http://schemas.openxmlformats.org/officeDocument/2006/relationships/image" Target="media/image85.wmf" /><Relationship Id="rId18" Type="http://schemas.openxmlformats.org/officeDocument/2006/relationships/image" Target="media/image8.wmf" /><Relationship Id="rId180" Type="http://schemas.openxmlformats.org/officeDocument/2006/relationships/oleObject" Target="embeddings/oleObject78.bin" /><Relationship Id="rId181" Type="http://schemas.openxmlformats.org/officeDocument/2006/relationships/image" Target="media/image86.wmf" /><Relationship Id="rId182" Type="http://schemas.openxmlformats.org/officeDocument/2006/relationships/oleObject" Target="embeddings/oleObject79.bin" /><Relationship Id="rId183" Type="http://schemas.openxmlformats.org/officeDocument/2006/relationships/image" Target="media/image87.wmf" /><Relationship Id="rId184" Type="http://schemas.openxmlformats.org/officeDocument/2006/relationships/oleObject" Target="embeddings/oleObject80.bin" /><Relationship Id="rId185" Type="http://schemas.openxmlformats.org/officeDocument/2006/relationships/image" Target="media/image88.wmf" /><Relationship Id="rId186" Type="http://schemas.openxmlformats.org/officeDocument/2006/relationships/oleObject" Target="embeddings/oleObject81.bin" /><Relationship Id="rId187" Type="http://schemas.openxmlformats.org/officeDocument/2006/relationships/image" Target="media/image89.wmf" /><Relationship Id="rId188" Type="http://schemas.openxmlformats.org/officeDocument/2006/relationships/oleObject" Target="embeddings/oleObject82.bin" /><Relationship Id="rId189" Type="http://schemas.openxmlformats.org/officeDocument/2006/relationships/header" Target="header7.xml" /><Relationship Id="rId19" Type="http://schemas.openxmlformats.org/officeDocument/2006/relationships/oleObject" Target="embeddings/oleObject6.bin" /><Relationship Id="rId190" Type="http://schemas.openxmlformats.org/officeDocument/2006/relationships/footer" Target="footer7.xml" /><Relationship Id="rId191" Type="http://schemas.openxmlformats.org/officeDocument/2006/relationships/image" Target="media/image90.wmf" /><Relationship Id="rId192" Type="http://schemas.openxmlformats.org/officeDocument/2006/relationships/oleObject" Target="embeddings/oleObject83.bin" /><Relationship Id="rId193" Type="http://schemas.openxmlformats.org/officeDocument/2006/relationships/image" Target="media/image91.wmf" /><Relationship Id="rId194" Type="http://schemas.openxmlformats.org/officeDocument/2006/relationships/oleObject" Target="embeddings/oleObject84.bin" /><Relationship Id="rId195" Type="http://schemas.openxmlformats.org/officeDocument/2006/relationships/image" Target="media/image92.wmf" /><Relationship Id="rId196" Type="http://schemas.openxmlformats.org/officeDocument/2006/relationships/oleObject" Target="embeddings/oleObject85.bin" /><Relationship Id="rId197" Type="http://schemas.openxmlformats.org/officeDocument/2006/relationships/image" Target="media/image93.png" /><Relationship Id="rId198" Type="http://schemas.openxmlformats.org/officeDocument/2006/relationships/image" Target="media/image94.png" /><Relationship Id="rId199" Type="http://schemas.openxmlformats.org/officeDocument/2006/relationships/image" Target="media/image95.png" /><Relationship Id="rId2" Type="http://schemas.openxmlformats.org/officeDocument/2006/relationships/endnotes" Target="endnotes.xml" /><Relationship Id="rId20" Type="http://schemas.openxmlformats.org/officeDocument/2006/relationships/image" Target="media/image9.wmf" /><Relationship Id="rId200" Type="http://schemas.openxmlformats.org/officeDocument/2006/relationships/header" Target="header8.xml" /><Relationship Id="rId201" Type="http://schemas.openxmlformats.org/officeDocument/2006/relationships/footer" Target="footer8.xml" /><Relationship Id="rId202" Type="http://schemas.openxmlformats.org/officeDocument/2006/relationships/image" Target="media/image96.wmf" /><Relationship Id="rId203" Type="http://schemas.openxmlformats.org/officeDocument/2006/relationships/oleObject" Target="embeddings/oleObject86.bin" /><Relationship Id="rId204" Type="http://schemas.openxmlformats.org/officeDocument/2006/relationships/image" Target="media/image97.wmf" /><Relationship Id="rId205" Type="http://schemas.openxmlformats.org/officeDocument/2006/relationships/oleObject" Target="embeddings/oleObject87.bin" /><Relationship Id="rId206" Type="http://schemas.openxmlformats.org/officeDocument/2006/relationships/image" Target="media/image98.png" /><Relationship Id="rId207" Type="http://schemas.openxmlformats.org/officeDocument/2006/relationships/image" Target="media/image99.wmf" /><Relationship Id="rId208" Type="http://schemas.openxmlformats.org/officeDocument/2006/relationships/oleObject" Target="embeddings/oleObject88.bin" /><Relationship Id="rId209" Type="http://schemas.openxmlformats.org/officeDocument/2006/relationships/image" Target="media/image100.wmf" /><Relationship Id="rId21" Type="http://schemas.openxmlformats.org/officeDocument/2006/relationships/oleObject" Target="embeddings/oleObject7.bin" /><Relationship Id="rId210" Type="http://schemas.openxmlformats.org/officeDocument/2006/relationships/oleObject" Target="embeddings/oleObject89.bin" /><Relationship Id="rId211" Type="http://schemas.openxmlformats.org/officeDocument/2006/relationships/header" Target="header9.xml" /><Relationship Id="rId212" Type="http://schemas.openxmlformats.org/officeDocument/2006/relationships/footer" Target="footer9.xml" /><Relationship Id="rId213" Type="http://schemas.openxmlformats.org/officeDocument/2006/relationships/image" Target="media/image101.png" /><Relationship Id="rId214" Type="http://schemas.openxmlformats.org/officeDocument/2006/relationships/image" Target="media/image102.wmf" /><Relationship Id="rId215" Type="http://schemas.openxmlformats.org/officeDocument/2006/relationships/image" Target="media/image103.png" /><Relationship Id="rId216" Type="http://schemas.openxmlformats.org/officeDocument/2006/relationships/header" Target="header10.xml" /><Relationship Id="rId217" Type="http://schemas.openxmlformats.org/officeDocument/2006/relationships/footer" Target="footer10.xml" /><Relationship Id="rId218" Type="http://schemas.openxmlformats.org/officeDocument/2006/relationships/image" Target="media/image104.wmf" /><Relationship Id="rId219" Type="http://schemas.openxmlformats.org/officeDocument/2006/relationships/oleObject" Target="embeddings/oleObject90.bin" /><Relationship Id="rId22" Type="http://schemas.openxmlformats.org/officeDocument/2006/relationships/image" Target="media/image10.wmf" /><Relationship Id="rId220" Type="http://schemas.openxmlformats.org/officeDocument/2006/relationships/image" Target="media/image105.wmf" /><Relationship Id="rId221" Type="http://schemas.openxmlformats.org/officeDocument/2006/relationships/oleObject" Target="embeddings/oleObject91.bin" /><Relationship Id="rId222" Type="http://schemas.openxmlformats.org/officeDocument/2006/relationships/image" Target="media/image106.png" /><Relationship Id="rId223" Type="http://schemas.openxmlformats.org/officeDocument/2006/relationships/image" Target="media/image107.wmf" /><Relationship Id="rId224" Type="http://schemas.openxmlformats.org/officeDocument/2006/relationships/oleObject" Target="embeddings/oleObject92.bin" /><Relationship Id="rId225" Type="http://schemas.openxmlformats.org/officeDocument/2006/relationships/image" Target="media/image108.wmf" /><Relationship Id="rId226" Type="http://schemas.openxmlformats.org/officeDocument/2006/relationships/oleObject" Target="embeddings/oleObject93.bin" /><Relationship Id="rId227" Type="http://schemas.openxmlformats.org/officeDocument/2006/relationships/image" Target="media/image109.wmf" /><Relationship Id="rId228" Type="http://schemas.openxmlformats.org/officeDocument/2006/relationships/oleObject" Target="embeddings/oleObject94.bin" /><Relationship Id="rId229" Type="http://schemas.openxmlformats.org/officeDocument/2006/relationships/image" Target="media/image110.wmf" /><Relationship Id="rId23" Type="http://schemas.openxmlformats.org/officeDocument/2006/relationships/oleObject" Target="embeddings/oleObject8.bin" /><Relationship Id="rId230" Type="http://schemas.openxmlformats.org/officeDocument/2006/relationships/oleObject" Target="embeddings/oleObject95.bin" /><Relationship Id="rId231" Type="http://schemas.openxmlformats.org/officeDocument/2006/relationships/image" Target="media/image111.wmf" /><Relationship Id="rId232" Type="http://schemas.openxmlformats.org/officeDocument/2006/relationships/header" Target="header11.xml" /><Relationship Id="rId233" Type="http://schemas.openxmlformats.org/officeDocument/2006/relationships/footer" Target="footer11.xml" /><Relationship Id="rId234" Type="http://schemas.openxmlformats.org/officeDocument/2006/relationships/image" Target="media/image112.wmf" /><Relationship Id="rId235" Type="http://schemas.openxmlformats.org/officeDocument/2006/relationships/oleObject" Target="embeddings/oleObject96.bin" /><Relationship Id="rId236" Type="http://schemas.openxmlformats.org/officeDocument/2006/relationships/image" Target="media/image113.png" /><Relationship Id="rId237" Type="http://schemas.openxmlformats.org/officeDocument/2006/relationships/image" Target="media/image114.wmf" /><Relationship Id="rId238" Type="http://schemas.openxmlformats.org/officeDocument/2006/relationships/oleObject" Target="embeddings/oleObject97.bin" /><Relationship Id="rId239" Type="http://schemas.openxmlformats.org/officeDocument/2006/relationships/image" Target="media/image115.wmf" /><Relationship Id="rId24" Type="http://schemas.openxmlformats.org/officeDocument/2006/relationships/image" Target="media/image11.wmf" /><Relationship Id="rId240" Type="http://schemas.openxmlformats.org/officeDocument/2006/relationships/oleObject" Target="embeddings/oleObject98.bin" /><Relationship Id="rId241" Type="http://schemas.openxmlformats.org/officeDocument/2006/relationships/image" Target="media/image116.wmf" /><Relationship Id="rId242" Type="http://schemas.openxmlformats.org/officeDocument/2006/relationships/oleObject" Target="embeddings/oleObject99.bin" /><Relationship Id="rId243" Type="http://schemas.openxmlformats.org/officeDocument/2006/relationships/image" Target="media/image117.wmf" /><Relationship Id="rId244" Type="http://schemas.openxmlformats.org/officeDocument/2006/relationships/oleObject" Target="embeddings/oleObject100.bin" /><Relationship Id="rId245" Type="http://schemas.openxmlformats.org/officeDocument/2006/relationships/image" Target="media/image118.wmf" /><Relationship Id="rId246" Type="http://schemas.openxmlformats.org/officeDocument/2006/relationships/oleObject" Target="embeddings/oleObject101.bin" /><Relationship Id="rId247" Type="http://schemas.openxmlformats.org/officeDocument/2006/relationships/image" Target="media/image119.wmf" /><Relationship Id="rId248" Type="http://schemas.openxmlformats.org/officeDocument/2006/relationships/oleObject" Target="embeddings/oleObject102.bin" /><Relationship Id="rId249" Type="http://schemas.openxmlformats.org/officeDocument/2006/relationships/image" Target="media/image120.png" /><Relationship Id="rId25" Type="http://schemas.openxmlformats.org/officeDocument/2006/relationships/oleObject" Target="embeddings/oleObject9.bin" /><Relationship Id="rId250" Type="http://schemas.openxmlformats.org/officeDocument/2006/relationships/image" Target="media/image121.wmf" /><Relationship Id="rId251" Type="http://schemas.openxmlformats.org/officeDocument/2006/relationships/oleObject" Target="embeddings/oleObject103.bin" /><Relationship Id="rId252" Type="http://schemas.openxmlformats.org/officeDocument/2006/relationships/image" Target="media/image122.png" /><Relationship Id="rId253" Type="http://schemas.openxmlformats.org/officeDocument/2006/relationships/header" Target="header12.xml" /><Relationship Id="rId254" Type="http://schemas.openxmlformats.org/officeDocument/2006/relationships/footer" Target="footer12.xml" /><Relationship Id="rId255" Type="http://schemas.openxmlformats.org/officeDocument/2006/relationships/image" Target="media/image123.wmf" /><Relationship Id="rId256" Type="http://schemas.openxmlformats.org/officeDocument/2006/relationships/oleObject" Target="embeddings/oleObject104.bin" /><Relationship Id="rId257" Type="http://schemas.openxmlformats.org/officeDocument/2006/relationships/image" Target="media/image124.png" /><Relationship Id="rId258" Type="http://schemas.openxmlformats.org/officeDocument/2006/relationships/image" Target="media/image125.png" /><Relationship Id="rId259" Type="http://schemas.openxmlformats.org/officeDocument/2006/relationships/header" Target="header13.xml" /><Relationship Id="rId26" Type="http://schemas.openxmlformats.org/officeDocument/2006/relationships/image" Target="media/image12.wmf" /><Relationship Id="rId260" Type="http://schemas.openxmlformats.org/officeDocument/2006/relationships/footer" Target="footer13.xml" /><Relationship Id="rId261" Type="http://schemas.openxmlformats.org/officeDocument/2006/relationships/image" Target="media/image126.bmp" /><Relationship Id="rId262" Type="http://schemas.openxmlformats.org/officeDocument/2006/relationships/image" Target="media/image127.wmf" /><Relationship Id="rId263" Type="http://schemas.openxmlformats.org/officeDocument/2006/relationships/oleObject" Target="embeddings/oleObject105.bin" /><Relationship Id="rId264" Type="http://schemas.openxmlformats.org/officeDocument/2006/relationships/image" Target="media/image128.png" /><Relationship Id="rId265" Type="http://schemas.openxmlformats.org/officeDocument/2006/relationships/hyperlink" Target="https://d.book118.com/218140077040006027" TargetMode="External" /><Relationship Id="rId266" Type="http://schemas.openxmlformats.org/officeDocument/2006/relationships/header" Target="header14.xml" /><Relationship Id="rId267" Type="http://schemas.openxmlformats.org/officeDocument/2006/relationships/footer" Target="footer14.xml" /><Relationship Id="rId268" Type="http://schemas.openxmlformats.org/officeDocument/2006/relationships/theme" Target="theme/theme1.xml" /><Relationship Id="rId269" Type="http://schemas.openxmlformats.org/officeDocument/2006/relationships/numbering" Target="numbering.xml" /><Relationship Id="rId27" Type="http://schemas.openxmlformats.org/officeDocument/2006/relationships/oleObject" Target="embeddings/oleObject10.bin" /><Relationship Id="rId270" Type="http://schemas.openxmlformats.org/officeDocument/2006/relationships/styles" Target="styles.xml" /><Relationship Id="rId28" Type="http://schemas.openxmlformats.org/officeDocument/2006/relationships/image" Target="media/image13.wmf" /><Relationship Id="rId29" Type="http://schemas.openxmlformats.org/officeDocument/2006/relationships/oleObject" Target="embeddings/oleObject11.bin" /><Relationship Id="rId3" Type="http://schemas.openxmlformats.org/officeDocument/2006/relationships/settings" Target="settings.xml" /><Relationship Id="rId30" Type="http://schemas.openxmlformats.org/officeDocument/2006/relationships/image" Target="media/image14.wmf" /><Relationship Id="rId31" Type="http://schemas.openxmlformats.org/officeDocument/2006/relationships/oleObject" Target="embeddings/oleObject12.bin" /><Relationship Id="rId32" Type="http://schemas.openxmlformats.org/officeDocument/2006/relationships/image" Target="media/image15.wmf" /><Relationship Id="rId33" Type="http://schemas.openxmlformats.org/officeDocument/2006/relationships/oleObject" Target="embeddings/oleObject13.bin" /><Relationship Id="rId34" Type="http://schemas.openxmlformats.org/officeDocument/2006/relationships/image" Target="media/image16.wmf" /><Relationship Id="rId35" Type="http://schemas.openxmlformats.org/officeDocument/2006/relationships/oleObject" Target="embeddings/oleObject14.bin" /><Relationship Id="rId36" Type="http://schemas.openxmlformats.org/officeDocument/2006/relationships/image" Target="media/image17.wmf" /><Relationship Id="rId37" Type="http://schemas.openxmlformats.org/officeDocument/2006/relationships/oleObject" Target="embeddings/oleObject15.bin" /><Relationship Id="rId38" Type="http://schemas.openxmlformats.org/officeDocument/2006/relationships/image" Target="media/image18.wmf" /><Relationship Id="rId39" Type="http://schemas.openxmlformats.org/officeDocument/2006/relationships/oleObject" Target="embeddings/oleObject16.bin" /><Relationship Id="rId4" Type="http://schemas.openxmlformats.org/officeDocument/2006/relationships/webSettings" Target="webSettings.xml" /><Relationship Id="rId40" Type="http://schemas.openxmlformats.org/officeDocument/2006/relationships/image" Target="media/image19.wmf" /><Relationship Id="rId41" Type="http://schemas.openxmlformats.org/officeDocument/2006/relationships/oleObject" Target="embeddings/oleObject17.bin" /><Relationship Id="rId42" Type="http://schemas.openxmlformats.org/officeDocument/2006/relationships/image" Target="media/image20.wmf" /><Relationship Id="rId43" Type="http://schemas.openxmlformats.org/officeDocument/2006/relationships/oleObject" Target="embeddings/oleObject18.bin" /><Relationship Id="rId44" Type="http://schemas.openxmlformats.org/officeDocument/2006/relationships/image" Target="media/image21.png" /><Relationship Id="rId45" Type="http://schemas.openxmlformats.org/officeDocument/2006/relationships/header" Target="header1.xml" /><Relationship Id="rId46" Type="http://schemas.openxmlformats.org/officeDocument/2006/relationships/footer" Target="footer1.xml" /><Relationship Id="rId47" Type="http://schemas.openxmlformats.org/officeDocument/2006/relationships/image" Target="media/image22.png" /><Relationship Id="rId48" Type="http://schemas.openxmlformats.org/officeDocument/2006/relationships/image" Target="media/image23.wmf" /><Relationship Id="rId49" Type="http://schemas.openxmlformats.org/officeDocument/2006/relationships/oleObject" Target="embeddings/oleObject19.bin" /><Relationship Id="rId5" Type="http://schemas.openxmlformats.org/officeDocument/2006/relationships/fontTable" Target="fontTable.xml" /><Relationship Id="rId50" Type="http://schemas.openxmlformats.org/officeDocument/2006/relationships/image" Target="media/image24.wmf" /><Relationship Id="rId51" Type="http://schemas.openxmlformats.org/officeDocument/2006/relationships/oleObject" Target="embeddings/oleObject20.bin" /><Relationship Id="rId52" Type="http://schemas.openxmlformats.org/officeDocument/2006/relationships/image" Target="media/image25.wmf" /><Relationship Id="rId53" Type="http://schemas.openxmlformats.org/officeDocument/2006/relationships/oleObject" Target="embeddings/oleObject21.bin" /><Relationship Id="rId54" Type="http://schemas.openxmlformats.org/officeDocument/2006/relationships/image" Target="media/image26.wmf" /><Relationship Id="rId55" Type="http://schemas.openxmlformats.org/officeDocument/2006/relationships/oleObject" Target="embeddings/oleObject22.bin" /><Relationship Id="rId56" Type="http://schemas.openxmlformats.org/officeDocument/2006/relationships/image" Target="media/image27.wmf" /><Relationship Id="rId57" Type="http://schemas.openxmlformats.org/officeDocument/2006/relationships/oleObject" Target="embeddings/oleObject23.bin" /><Relationship Id="rId58" Type="http://schemas.openxmlformats.org/officeDocument/2006/relationships/header" Target="header2.xml" /><Relationship Id="rId59" Type="http://schemas.openxmlformats.org/officeDocument/2006/relationships/footer" Target="footer2.xml" /><Relationship Id="rId6" Type="http://schemas.openxmlformats.org/officeDocument/2006/relationships/image" Target="media/image1.wmf" /><Relationship Id="rId60" Type="http://schemas.openxmlformats.org/officeDocument/2006/relationships/image" Target="media/image28.wmf" /><Relationship Id="rId61" Type="http://schemas.openxmlformats.org/officeDocument/2006/relationships/oleObject" Target="embeddings/oleObject24.bin" /><Relationship Id="rId62" Type="http://schemas.openxmlformats.org/officeDocument/2006/relationships/image" Target="media/image29.wmf" /><Relationship Id="rId63" Type="http://schemas.openxmlformats.org/officeDocument/2006/relationships/oleObject" Target="embeddings/oleObject25.bin" /><Relationship Id="rId64" Type="http://schemas.openxmlformats.org/officeDocument/2006/relationships/image" Target="media/image30.wmf" /><Relationship Id="rId65" Type="http://schemas.openxmlformats.org/officeDocument/2006/relationships/oleObject" Target="embeddings/oleObject26.bin" /><Relationship Id="rId66" Type="http://schemas.openxmlformats.org/officeDocument/2006/relationships/image" Target="media/image31.wmf" /><Relationship Id="rId67" Type="http://schemas.openxmlformats.org/officeDocument/2006/relationships/oleObject" Target="embeddings/oleObject27.bin" /><Relationship Id="rId68" Type="http://schemas.openxmlformats.org/officeDocument/2006/relationships/image" Target="media/image32.png" /><Relationship Id="rId69" Type="http://schemas.openxmlformats.org/officeDocument/2006/relationships/image" Target="media/image33.wmf" /><Relationship Id="rId7" Type="http://schemas.openxmlformats.org/officeDocument/2006/relationships/oleObject" Target="embeddings/oleObject1.bin" /><Relationship Id="rId70" Type="http://schemas.openxmlformats.org/officeDocument/2006/relationships/oleObject" Target="embeddings/oleObject28.bin" /><Relationship Id="rId71" Type="http://schemas.openxmlformats.org/officeDocument/2006/relationships/header" Target="header3.xml" /><Relationship Id="rId72" Type="http://schemas.openxmlformats.org/officeDocument/2006/relationships/footer" Target="footer3.xml" /><Relationship Id="rId73" Type="http://schemas.openxmlformats.org/officeDocument/2006/relationships/image" Target="media/image34.png" /><Relationship Id="rId74" Type="http://schemas.openxmlformats.org/officeDocument/2006/relationships/image" Target="media/image35.png" /><Relationship Id="rId75" Type="http://schemas.openxmlformats.org/officeDocument/2006/relationships/header" Target="header4.xml" /><Relationship Id="rId76" Type="http://schemas.openxmlformats.org/officeDocument/2006/relationships/footer" Target="footer4.xml" /><Relationship Id="rId77" Type="http://schemas.openxmlformats.org/officeDocument/2006/relationships/image" Target="media/image36.wmf" /><Relationship Id="rId78" Type="http://schemas.openxmlformats.org/officeDocument/2006/relationships/oleObject" Target="embeddings/oleObject29.bin" /><Relationship Id="rId79" Type="http://schemas.openxmlformats.org/officeDocument/2006/relationships/image" Target="media/image37.wmf" /><Relationship Id="rId8" Type="http://schemas.openxmlformats.org/officeDocument/2006/relationships/image" Target="media/image2.wmf" /><Relationship Id="rId80" Type="http://schemas.openxmlformats.org/officeDocument/2006/relationships/oleObject" Target="embeddings/oleObject30.bin" /><Relationship Id="rId81" Type="http://schemas.openxmlformats.org/officeDocument/2006/relationships/image" Target="media/image38.wmf" /><Relationship Id="rId82" Type="http://schemas.openxmlformats.org/officeDocument/2006/relationships/oleObject" Target="embeddings/oleObject31.bin" /><Relationship Id="rId83" Type="http://schemas.openxmlformats.org/officeDocument/2006/relationships/image" Target="media/image39.wmf" /><Relationship Id="rId84" Type="http://schemas.openxmlformats.org/officeDocument/2006/relationships/oleObject" Target="embeddings/oleObject32.bin" /><Relationship Id="rId85" Type="http://schemas.openxmlformats.org/officeDocument/2006/relationships/image" Target="media/image40.wmf" /><Relationship Id="rId86" Type="http://schemas.openxmlformats.org/officeDocument/2006/relationships/oleObject" Target="embeddings/oleObject33.bin" /><Relationship Id="rId87" Type="http://schemas.openxmlformats.org/officeDocument/2006/relationships/image" Target="media/image41.wmf" /><Relationship Id="rId88" Type="http://schemas.openxmlformats.org/officeDocument/2006/relationships/oleObject" Target="embeddings/oleObject34.bin" /><Relationship Id="rId89" Type="http://schemas.openxmlformats.org/officeDocument/2006/relationships/image" Target="media/image42.wmf" /><Relationship Id="rId9" Type="http://schemas.openxmlformats.org/officeDocument/2006/relationships/oleObject" Target="embeddings/oleObject2.bin" /><Relationship Id="rId90" Type="http://schemas.openxmlformats.org/officeDocument/2006/relationships/oleObject" Target="embeddings/oleObject35.bin" /><Relationship Id="rId91" Type="http://schemas.openxmlformats.org/officeDocument/2006/relationships/image" Target="media/image43.wmf" /><Relationship Id="rId92" Type="http://schemas.openxmlformats.org/officeDocument/2006/relationships/oleObject" Target="embeddings/oleObject36.bin" /><Relationship Id="rId93" Type="http://schemas.openxmlformats.org/officeDocument/2006/relationships/image" Target="media/image44.wmf" /><Relationship Id="rId94" Type="http://schemas.openxmlformats.org/officeDocument/2006/relationships/oleObject" Target="embeddings/oleObject37.bin" /><Relationship Id="rId95" Type="http://schemas.openxmlformats.org/officeDocument/2006/relationships/image" Target="media/image45.wmf" /><Relationship Id="rId96" Type="http://schemas.openxmlformats.org/officeDocument/2006/relationships/oleObject" Target="embeddings/oleObject38.bin" /><Relationship Id="rId97" Type="http://schemas.openxmlformats.org/officeDocument/2006/relationships/image" Target="media/image46.wmf" /><Relationship Id="rId98" Type="http://schemas.openxmlformats.org/officeDocument/2006/relationships/oleObject" Target="embeddings/oleObject39.bin" /><Relationship Id="rId99" Type="http://schemas.openxmlformats.org/officeDocument/2006/relationships/image" Target="media/image47.wmf" /></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13</TotalTime>
  <Pages>20</Pages>
  <Words>5941</Words>
  <Characters>33870</Characters>
  <Application>Microsoft Office Word</Application>
  <DocSecurity>0</DocSecurity>
  <Lines>282</Lines>
  <Paragraphs>79</Paragraphs>
  <ScaleCrop>false</ScaleCrop>
  <Company>Microsoft</Company>
  <LinksUpToDate>false</LinksUpToDate>
  <CharactersWithSpaces>39732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第1章   工程概况及结构选型</dc:title>
  <dc:creator>User</dc:creator>
  <cp:lastModifiedBy>ABEEL</cp:lastModifiedBy>
  <cp:revision>3</cp:revision>
  <dcterms:created xsi:type="dcterms:W3CDTF">2009-06-09T07:26:00Z</dcterms:created>
  <dcterms:modified xsi:type="dcterms:W3CDTF">2024-01-17T01:27:38Z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860BBB68448A45A6BB3A099E9010B94E_13</vt:lpwstr>
  </property>
  <property fmtid="{D5CDD505-2E9C-101B-9397-08002B2CF9AE}" pid="3" name="KSOProductBuildVer">
    <vt:lpwstr>2052-12.1.0.16120</vt:lpwstr>
  </property>
</Properties>
</file>