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压纸轮项目计划设计方案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9" w:history="1">
        <w:r>
          <w:rPr>
            <w:rFonts w:ascii="仿宋" w:eastAsia="仿宋" w:hAnsi="仿宋" w:cs="仿宋" w:hint="eastAsia"/>
            <w:lang w:eastAsia="zh-CN"/>
          </w:rPr>
          <w:t>前言</w:t>
        </w:r>
        <w:r>
          <w:tab/>
        </w:r>
        <w:r>
          <w:fldChar w:fldCharType="begin"/>
        </w:r>
        <w:r>
          <w:instrText xml:space="preserve"> PAGEREF _Toc7209 \h </w:instrText>
        </w:r>
        <w:r>
          <w:fldChar w:fldCharType="separate"/>
        </w:r>
        <w:r>
          <w:t>3</w:t>
        </w:r>
        <w:r>
          <w:fldChar w:fldCharType="end"/>
        </w:r>
      </w:hyperlink>
    </w:p>
    <w:p>
      <w:pPr>
        <w:pStyle w:val="TOC1"/>
        <w:tabs>
          <w:tab w:val="right" w:leader="dot" w:pos="8306"/>
        </w:tabs>
      </w:pPr>
      <w:hyperlink w:anchor="_Toc11698" w:history="1">
        <w:r>
          <w:rPr>
            <w:rFonts w:ascii="仿宋" w:eastAsia="仿宋" w:hAnsi="仿宋" w:cs="仿宋" w:hint="eastAsia"/>
            <w:lang w:eastAsia="zh-CN"/>
          </w:rPr>
          <w:t>一、压纸轮项目选址可行性分析</w:t>
        </w:r>
        <w:r>
          <w:tab/>
        </w:r>
        <w:r>
          <w:fldChar w:fldCharType="begin"/>
        </w:r>
        <w:r>
          <w:instrText xml:space="preserve"> PAGEREF _Toc11698 \h </w:instrText>
        </w:r>
        <w:r>
          <w:fldChar w:fldCharType="separate"/>
        </w:r>
        <w:r>
          <w:t>3</w:t>
        </w:r>
        <w:r>
          <w:fldChar w:fldCharType="end"/>
        </w:r>
      </w:hyperlink>
    </w:p>
    <w:p>
      <w:pPr>
        <w:pStyle w:val="TOC2"/>
        <w:tabs>
          <w:tab w:val="right" w:leader="dot" w:pos="8306"/>
        </w:tabs>
      </w:pPr>
      <w:hyperlink w:anchor="_Toc22157" w:history="1">
        <w:r>
          <w:rPr>
            <w:rFonts w:ascii="仿宋" w:eastAsia="仿宋" w:hAnsi="仿宋" w:cs="仿宋" w:hint="eastAsia"/>
            <w:lang w:eastAsia="zh-CN"/>
          </w:rPr>
          <w:t>(一)、压纸轮项目选址</w:t>
        </w:r>
        <w:r>
          <w:tab/>
        </w:r>
        <w:r>
          <w:fldChar w:fldCharType="begin"/>
        </w:r>
        <w:r>
          <w:instrText xml:space="preserve"> PAGEREF _Toc22157 \h </w:instrText>
        </w:r>
        <w:r>
          <w:fldChar w:fldCharType="separate"/>
        </w:r>
        <w:r>
          <w:t>3</w:t>
        </w:r>
        <w:r>
          <w:fldChar w:fldCharType="end"/>
        </w:r>
      </w:hyperlink>
    </w:p>
    <w:p>
      <w:pPr>
        <w:pStyle w:val="TOC2"/>
        <w:tabs>
          <w:tab w:val="right" w:leader="dot" w:pos="8306"/>
        </w:tabs>
      </w:pPr>
      <w:hyperlink w:anchor="_Toc4422" w:history="1">
        <w:r>
          <w:rPr>
            <w:rFonts w:ascii="仿宋" w:eastAsia="仿宋" w:hAnsi="仿宋" w:cs="仿宋" w:hint="eastAsia"/>
            <w:lang w:eastAsia="zh-CN"/>
          </w:rPr>
          <w:t>(二)、用地控制指标</w:t>
        </w:r>
        <w:r>
          <w:tab/>
        </w:r>
        <w:r>
          <w:fldChar w:fldCharType="begin"/>
        </w:r>
        <w:r>
          <w:instrText xml:space="preserve"> PAGEREF _Toc4422 \h </w:instrText>
        </w:r>
        <w:r>
          <w:fldChar w:fldCharType="separate"/>
        </w:r>
        <w:r>
          <w:t>3</w:t>
        </w:r>
        <w:r>
          <w:fldChar w:fldCharType="end"/>
        </w:r>
      </w:hyperlink>
    </w:p>
    <w:p>
      <w:pPr>
        <w:pStyle w:val="TOC2"/>
        <w:tabs>
          <w:tab w:val="right" w:leader="dot" w:pos="8306"/>
        </w:tabs>
      </w:pPr>
      <w:hyperlink w:anchor="_Toc6190" w:history="1">
        <w:r>
          <w:rPr>
            <w:rFonts w:ascii="仿宋" w:eastAsia="仿宋" w:hAnsi="仿宋" w:cs="仿宋" w:hint="eastAsia"/>
            <w:lang w:eastAsia="zh-CN"/>
          </w:rPr>
          <w:t>(三)、节约用地措施</w:t>
        </w:r>
        <w:r>
          <w:tab/>
        </w:r>
        <w:r>
          <w:fldChar w:fldCharType="begin"/>
        </w:r>
        <w:r>
          <w:instrText xml:space="preserve"> PAGEREF _Toc6190 \h </w:instrText>
        </w:r>
        <w:r>
          <w:fldChar w:fldCharType="separate"/>
        </w:r>
        <w:r>
          <w:t>5</w:t>
        </w:r>
        <w:r>
          <w:fldChar w:fldCharType="end"/>
        </w:r>
      </w:hyperlink>
    </w:p>
    <w:p>
      <w:pPr>
        <w:pStyle w:val="TOC2"/>
        <w:tabs>
          <w:tab w:val="right" w:leader="dot" w:pos="8306"/>
        </w:tabs>
      </w:pPr>
      <w:hyperlink w:anchor="_Toc6504" w:history="1">
        <w:r>
          <w:rPr>
            <w:rFonts w:ascii="仿宋" w:eastAsia="仿宋" w:hAnsi="仿宋" w:cs="仿宋" w:hint="eastAsia"/>
            <w:lang w:eastAsia="zh-CN"/>
          </w:rPr>
          <w:t>(四)、总图布置方案</w:t>
        </w:r>
        <w:r>
          <w:tab/>
        </w:r>
        <w:r>
          <w:fldChar w:fldCharType="begin"/>
        </w:r>
        <w:r>
          <w:instrText xml:space="preserve"> PAGEREF _Toc6504 \h </w:instrText>
        </w:r>
        <w:r>
          <w:fldChar w:fldCharType="separate"/>
        </w:r>
        <w:r>
          <w:t>6</w:t>
        </w:r>
        <w:r>
          <w:fldChar w:fldCharType="end"/>
        </w:r>
      </w:hyperlink>
    </w:p>
    <w:p>
      <w:pPr>
        <w:pStyle w:val="TOC2"/>
        <w:tabs>
          <w:tab w:val="right" w:leader="dot" w:pos="8306"/>
        </w:tabs>
      </w:pPr>
      <w:hyperlink w:anchor="_Toc25176" w:history="1">
        <w:r>
          <w:rPr>
            <w:rFonts w:ascii="仿宋" w:eastAsia="仿宋" w:hAnsi="仿宋" w:cs="仿宋" w:hint="eastAsia"/>
            <w:lang w:eastAsia="zh-CN"/>
          </w:rPr>
          <w:t>(五)、选址综合评价</w:t>
        </w:r>
        <w:r>
          <w:tab/>
        </w:r>
        <w:r>
          <w:fldChar w:fldCharType="begin"/>
        </w:r>
        <w:r>
          <w:instrText xml:space="preserve"> PAGEREF _Toc25176 \h </w:instrText>
        </w:r>
        <w:r>
          <w:fldChar w:fldCharType="separate"/>
        </w:r>
        <w:r>
          <w:t>7</w:t>
        </w:r>
        <w:r>
          <w:fldChar w:fldCharType="end"/>
        </w:r>
      </w:hyperlink>
    </w:p>
    <w:p>
      <w:pPr>
        <w:pStyle w:val="TOC1"/>
        <w:tabs>
          <w:tab w:val="right" w:leader="dot" w:pos="8306"/>
        </w:tabs>
      </w:pPr>
      <w:hyperlink w:anchor="_Toc13920" w:history="1">
        <w:r>
          <w:rPr>
            <w:rFonts w:ascii="仿宋" w:eastAsia="仿宋" w:hAnsi="仿宋" w:cs="仿宋" w:hint="eastAsia"/>
            <w:lang w:eastAsia="zh-CN"/>
          </w:rPr>
          <w:t>二、压纸轮项目土建工程</w:t>
        </w:r>
        <w:r>
          <w:tab/>
        </w:r>
        <w:r>
          <w:fldChar w:fldCharType="begin"/>
        </w:r>
        <w:r>
          <w:instrText xml:space="preserve"> PAGEREF _Toc13920 \h </w:instrText>
        </w:r>
        <w:r>
          <w:fldChar w:fldCharType="separate"/>
        </w:r>
        <w:r>
          <w:t>8</w:t>
        </w:r>
        <w:r>
          <w:fldChar w:fldCharType="end"/>
        </w:r>
      </w:hyperlink>
    </w:p>
    <w:p>
      <w:pPr>
        <w:pStyle w:val="TOC2"/>
        <w:tabs>
          <w:tab w:val="right" w:leader="dot" w:pos="8306"/>
        </w:tabs>
      </w:pPr>
      <w:hyperlink w:anchor="_Toc12209" w:history="1">
        <w:r>
          <w:rPr>
            <w:rFonts w:ascii="仿宋" w:eastAsia="仿宋" w:hAnsi="仿宋" w:cs="仿宋" w:hint="eastAsia"/>
            <w:lang w:eastAsia="zh-CN"/>
          </w:rPr>
          <w:t>(一)、建筑工程设计原则</w:t>
        </w:r>
        <w:r>
          <w:tab/>
        </w:r>
        <w:r>
          <w:fldChar w:fldCharType="begin"/>
        </w:r>
        <w:r>
          <w:instrText xml:space="preserve"> PAGEREF _Toc12209 \h </w:instrText>
        </w:r>
        <w:r>
          <w:fldChar w:fldCharType="separate"/>
        </w:r>
        <w:r>
          <w:t>8</w:t>
        </w:r>
        <w:r>
          <w:fldChar w:fldCharType="end"/>
        </w:r>
      </w:hyperlink>
    </w:p>
    <w:p>
      <w:pPr>
        <w:pStyle w:val="TOC2"/>
        <w:tabs>
          <w:tab w:val="right" w:leader="dot" w:pos="8306"/>
        </w:tabs>
      </w:pPr>
      <w:hyperlink w:anchor="_Toc7603" w:history="1">
        <w:r>
          <w:rPr>
            <w:rFonts w:ascii="仿宋" w:eastAsia="仿宋" w:hAnsi="仿宋" w:cs="仿宋" w:hint="eastAsia"/>
            <w:lang w:eastAsia="zh-CN"/>
          </w:rPr>
          <w:t>(二)、土建工程设计年限及安全等级</w:t>
        </w:r>
        <w:r>
          <w:tab/>
        </w:r>
        <w:r>
          <w:fldChar w:fldCharType="begin"/>
        </w:r>
        <w:r>
          <w:instrText xml:space="preserve"> PAGEREF _Toc7603 \h </w:instrText>
        </w:r>
        <w:r>
          <w:fldChar w:fldCharType="separate"/>
        </w:r>
        <w:r>
          <w:t>9</w:t>
        </w:r>
        <w:r>
          <w:fldChar w:fldCharType="end"/>
        </w:r>
      </w:hyperlink>
    </w:p>
    <w:p>
      <w:pPr>
        <w:pStyle w:val="TOC2"/>
        <w:tabs>
          <w:tab w:val="right" w:leader="dot" w:pos="8306"/>
        </w:tabs>
      </w:pPr>
      <w:hyperlink w:anchor="_Toc22334" w:history="1">
        <w:r>
          <w:rPr>
            <w:rFonts w:ascii="仿宋" w:eastAsia="仿宋" w:hAnsi="仿宋" w:cs="仿宋" w:hint="eastAsia"/>
            <w:lang w:eastAsia="zh-CN"/>
          </w:rPr>
          <w:t>(三)、建筑工程设计总体要求</w:t>
        </w:r>
        <w:r>
          <w:tab/>
        </w:r>
        <w:r>
          <w:fldChar w:fldCharType="begin"/>
        </w:r>
        <w:r>
          <w:instrText xml:space="preserve"> PAGEREF _Toc22334 \h </w:instrText>
        </w:r>
        <w:r>
          <w:fldChar w:fldCharType="separate"/>
        </w:r>
        <w:r>
          <w:t>11</w:t>
        </w:r>
        <w:r>
          <w:fldChar w:fldCharType="end"/>
        </w:r>
      </w:hyperlink>
    </w:p>
    <w:p>
      <w:pPr>
        <w:pStyle w:val="TOC2"/>
        <w:tabs>
          <w:tab w:val="right" w:leader="dot" w:pos="8306"/>
        </w:tabs>
      </w:pPr>
      <w:hyperlink w:anchor="_Toc11167" w:history="1">
        <w:r>
          <w:rPr>
            <w:rFonts w:ascii="仿宋" w:eastAsia="仿宋" w:hAnsi="仿宋" w:cs="仿宋" w:hint="eastAsia"/>
            <w:lang w:eastAsia="zh-CN"/>
          </w:rPr>
          <w:t>(四)、土建工程建设指标</w:t>
        </w:r>
        <w:r>
          <w:tab/>
        </w:r>
        <w:r>
          <w:fldChar w:fldCharType="begin"/>
        </w:r>
        <w:r>
          <w:instrText xml:space="preserve"> PAGEREF _Toc11167 \h </w:instrText>
        </w:r>
        <w:r>
          <w:fldChar w:fldCharType="separate"/>
        </w:r>
        <w:r>
          <w:t>11</w:t>
        </w:r>
        <w:r>
          <w:fldChar w:fldCharType="end"/>
        </w:r>
      </w:hyperlink>
    </w:p>
    <w:p>
      <w:pPr>
        <w:pStyle w:val="TOC1"/>
        <w:tabs>
          <w:tab w:val="right" w:leader="dot" w:pos="8306"/>
        </w:tabs>
      </w:pPr>
      <w:hyperlink w:anchor="_Toc18531" w:history="1">
        <w:r>
          <w:rPr>
            <w:rFonts w:ascii="仿宋" w:eastAsia="仿宋" w:hAnsi="仿宋" w:cs="仿宋" w:hint="eastAsia"/>
            <w:lang w:eastAsia="zh-CN"/>
          </w:rPr>
          <w:t>三、压纸轮项目文档管理</w:t>
        </w:r>
        <w:r>
          <w:tab/>
        </w:r>
        <w:r>
          <w:fldChar w:fldCharType="begin"/>
        </w:r>
        <w:r>
          <w:instrText xml:space="preserve"> PAGEREF _Toc18531 \h </w:instrText>
        </w:r>
        <w:r>
          <w:fldChar w:fldCharType="separate"/>
        </w:r>
        <w:r>
          <w:t>11</w:t>
        </w:r>
        <w:r>
          <w:fldChar w:fldCharType="end"/>
        </w:r>
      </w:hyperlink>
    </w:p>
    <w:p>
      <w:pPr>
        <w:pStyle w:val="TOC2"/>
        <w:tabs>
          <w:tab w:val="right" w:leader="dot" w:pos="8306"/>
        </w:tabs>
      </w:pPr>
      <w:hyperlink w:anchor="_Toc3469" w:history="1">
        <w:r>
          <w:rPr>
            <w:rFonts w:ascii="仿宋" w:eastAsia="仿宋" w:hAnsi="仿宋" w:cs="仿宋" w:hint="eastAsia"/>
            <w:lang w:eastAsia="zh-CN"/>
          </w:rPr>
          <w:t>(一)、文档编制与审查</w:t>
        </w:r>
        <w:r>
          <w:tab/>
        </w:r>
        <w:r>
          <w:fldChar w:fldCharType="begin"/>
        </w:r>
        <w:r>
          <w:instrText xml:space="preserve"> PAGEREF _Toc3469 \h </w:instrText>
        </w:r>
        <w:r>
          <w:fldChar w:fldCharType="separate"/>
        </w:r>
        <w:r>
          <w:t>11</w:t>
        </w:r>
        <w:r>
          <w:fldChar w:fldCharType="end"/>
        </w:r>
      </w:hyperlink>
    </w:p>
    <w:p>
      <w:pPr>
        <w:pStyle w:val="TOC2"/>
        <w:tabs>
          <w:tab w:val="right" w:leader="dot" w:pos="8306"/>
        </w:tabs>
      </w:pPr>
      <w:hyperlink w:anchor="_Toc28701" w:history="1">
        <w:r>
          <w:rPr>
            <w:rFonts w:ascii="仿宋" w:eastAsia="仿宋" w:hAnsi="仿宋" w:cs="仿宋" w:hint="eastAsia"/>
            <w:lang w:eastAsia="zh-CN"/>
          </w:rPr>
          <w:t>(二)、文档发布与分发</w:t>
        </w:r>
        <w:r>
          <w:tab/>
        </w:r>
        <w:r>
          <w:fldChar w:fldCharType="begin"/>
        </w:r>
        <w:r>
          <w:instrText xml:space="preserve"> PAGEREF _Toc28701 \h </w:instrText>
        </w:r>
        <w:r>
          <w:fldChar w:fldCharType="separate"/>
        </w:r>
        <w:r>
          <w:t>13</w:t>
        </w:r>
        <w:r>
          <w:fldChar w:fldCharType="end"/>
        </w:r>
      </w:hyperlink>
    </w:p>
    <w:p>
      <w:pPr>
        <w:pStyle w:val="TOC2"/>
        <w:tabs>
          <w:tab w:val="right" w:leader="dot" w:pos="8306"/>
        </w:tabs>
      </w:pPr>
      <w:hyperlink w:anchor="_Toc25844" w:history="1">
        <w:r>
          <w:rPr>
            <w:rFonts w:ascii="仿宋" w:eastAsia="仿宋" w:hAnsi="仿宋" w:cs="仿宋" w:hint="eastAsia"/>
            <w:lang w:eastAsia="zh-CN"/>
          </w:rPr>
          <w:t>(三)、文档存档与归档</w:t>
        </w:r>
        <w:r>
          <w:tab/>
        </w:r>
        <w:r>
          <w:fldChar w:fldCharType="begin"/>
        </w:r>
        <w:r>
          <w:instrText xml:space="preserve"> PAGEREF _Toc25844 \h </w:instrText>
        </w:r>
        <w:r>
          <w:fldChar w:fldCharType="separate"/>
        </w:r>
        <w:r>
          <w:t>14</w:t>
        </w:r>
        <w:r>
          <w:fldChar w:fldCharType="end"/>
        </w:r>
      </w:hyperlink>
    </w:p>
    <w:p>
      <w:pPr>
        <w:pStyle w:val="TOC1"/>
        <w:tabs>
          <w:tab w:val="right" w:leader="dot" w:pos="8306"/>
        </w:tabs>
      </w:pPr>
      <w:hyperlink w:anchor="_Toc22724" w:history="1">
        <w:r>
          <w:rPr>
            <w:rFonts w:ascii="仿宋" w:eastAsia="仿宋" w:hAnsi="仿宋" w:cs="仿宋" w:hint="eastAsia"/>
            <w:lang w:eastAsia="zh-CN"/>
          </w:rPr>
          <w:t>四、压纸轮项目绩效评估</w:t>
        </w:r>
        <w:r>
          <w:tab/>
        </w:r>
        <w:r>
          <w:fldChar w:fldCharType="begin"/>
        </w:r>
        <w:r>
          <w:instrText xml:space="preserve"> PAGEREF _Toc22724 \h </w:instrText>
        </w:r>
        <w:r>
          <w:fldChar w:fldCharType="separate"/>
        </w:r>
        <w:r>
          <w:t>15</w:t>
        </w:r>
        <w:r>
          <w:fldChar w:fldCharType="end"/>
        </w:r>
      </w:hyperlink>
    </w:p>
    <w:p>
      <w:pPr>
        <w:pStyle w:val="TOC2"/>
        <w:tabs>
          <w:tab w:val="right" w:leader="dot" w:pos="8306"/>
        </w:tabs>
      </w:pPr>
      <w:hyperlink w:anchor="_Toc20105" w:history="1">
        <w:r>
          <w:rPr>
            <w:rFonts w:ascii="仿宋" w:eastAsia="仿宋" w:hAnsi="仿宋" w:cs="仿宋" w:hint="eastAsia"/>
            <w:lang w:eastAsia="zh-CN"/>
          </w:rPr>
          <w:t>(一)、绩效评估指标</w:t>
        </w:r>
        <w:r>
          <w:tab/>
        </w:r>
        <w:r>
          <w:fldChar w:fldCharType="begin"/>
        </w:r>
        <w:r>
          <w:instrText xml:space="preserve"> PAGEREF _Toc20105 \h </w:instrText>
        </w:r>
        <w:r>
          <w:fldChar w:fldCharType="separate"/>
        </w:r>
        <w:r>
          <w:t>15</w:t>
        </w:r>
        <w:r>
          <w:fldChar w:fldCharType="end"/>
        </w:r>
      </w:hyperlink>
    </w:p>
    <w:p>
      <w:pPr>
        <w:pStyle w:val="TOC2"/>
        <w:tabs>
          <w:tab w:val="right" w:leader="dot" w:pos="8306"/>
        </w:tabs>
      </w:pPr>
      <w:hyperlink w:anchor="_Toc24847" w:history="1">
        <w:r>
          <w:rPr>
            <w:rFonts w:ascii="仿宋" w:eastAsia="仿宋" w:hAnsi="仿宋" w:cs="仿宋" w:hint="eastAsia"/>
            <w:lang w:eastAsia="zh-CN"/>
          </w:rPr>
          <w:t>(二)、绩效评估方法</w:t>
        </w:r>
        <w:r>
          <w:tab/>
        </w:r>
        <w:r>
          <w:fldChar w:fldCharType="begin"/>
        </w:r>
        <w:r>
          <w:instrText xml:space="preserve"> PAGEREF _Toc24847 \h </w:instrText>
        </w:r>
        <w:r>
          <w:fldChar w:fldCharType="separate"/>
        </w:r>
        <w:r>
          <w:t>16</w:t>
        </w:r>
        <w:r>
          <w:fldChar w:fldCharType="end"/>
        </w:r>
      </w:hyperlink>
    </w:p>
    <w:p>
      <w:pPr>
        <w:pStyle w:val="TOC2"/>
        <w:tabs>
          <w:tab w:val="right" w:leader="dot" w:pos="8306"/>
        </w:tabs>
      </w:pPr>
      <w:hyperlink w:anchor="_Toc22443" w:history="1">
        <w:r>
          <w:rPr>
            <w:rFonts w:ascii="仿宋" w:eastAsia="仿宋" w:hAnsi="仿宋" w:cs="仿宋" w:hint="eastAsia"/>
            <w:lang w:eastAsia="zh-CN"/>
          </w:rPr>
          <w:t>(三)、绩效评估周期</w:t>
        </w:r>
        <w:r>
          <w:tab/>
        </w:r>
        <w:r>
          <w:fldChar w:fldCharType="begin"/>
        </w:r>
        <w:r>
          <w:instrText xml:space="preserve"> PAGEREF _Toc22443 \h </w:instrText>
        </w:r>
        <w:r>
          <w:fldChar w:fldCharType="separate"/>
        </w:r>
        <w:r>
          <w:t>17</w:t>
        </w:r>
        <w:r>
          <w:fldChar w:fldCharType="end"/>
        </w:r>
      </w:hyperlink>
    </w:p>
    <w:p>
      <w:pPr>
        <w:pStyle w:val="TOC1"/>
        <w:tabs>
          <w:tab w:val="right" w:leader="dot" w:pos="8306"/>
        </w:tabs>
      </w:pPr>
      <w:hyperlink w:anchor="_Toc3138" w:history="1">
        <w:r>
          <w:rPr>
            <w:rFonts w:ascii="仿宋" w:eastAsia="仿宋" w:hAnsi="仿宋" w:cs="仿宋" w:hint="eastAsia"/>
            <w:lang w:eastAsia="zh-CN"/>
          </w:rPr>
          <w:t>五、压纸轮项目危机管理</w:t>
        </w:r>
        <w:r>
          <w:tab/>
        </w:r>
        <w:r>
          <w:fldChar w:fldCharType="begin"/>
        </w:r>
        <w:r>
          <w:instrText xml:space="preserve"> PAGEREF _Toc3138 \h </w:instrText>
        </w:r>
        <w:r>
          <w:fldChar w:fldCharType="separate"/>
        </w:r>
        <w:r>
          <w:t>18</w:t>
        </w:r>
        <w:r>
          <w:fldChar w:fldCharType="end"/>
        </w:r>
      </w:hyperlink>
    </w:p>
    <w:p>
      <w:pPr>
        <w:pStyle w:val="TOC2"/>
        <w:tabs>
          <w:tab w:val="right" w:leader="dot" w:pos="8306"/>
        </w:tabs>
      </w:pPr>
      <w:hyperlink w:anchor="_Toc31848" w:history="1">
        <w:r>
          <w:rPr>
            <w:rFonts w:ascii="仿宋" w:eastAsia="仿宋" w:hAnsi="仿宋" w:cs="仿宋" w:hint="eastAsia"/>
            <w:lang w:eastAsia="zh-CN"/>
          </w:rPr>
          <w:t>(一)、危机预警与识别</w:t>
        </w:r>
        <w:r>
          <w:tab/>
        </w:r>
        <w:r>
          <w:fldChar w:fldCharType="begin"/>
        </w:r>
        <w:r>
          <w:instrText xml:space="preserve"> PAGEREF _Toc31848 \h </w:instrText>
        </w:r>
        <w:r>
          <w:fldChar w:fldCharType="separate"/>
        </w:r>
        <w:r>
          <w:t>18</w:t>
        </w:r>
        <w:r>
          <w:fldChar w:fldCharType="end"/>
        </w:r>
      </w:hyperlink>
    </w:p>
    <w:p>
      <w:pPr>
        <w:pStyle w:val="TOC2"/>
        <w:tabs>
          <w:tab w:val="right" w:leader="dot" w:pos="8306"/>
        </w:tabs>
      </w:pPr>
      <w:hyperlink w:anchor="_Toc15524" w:history="1">
        <w:r>
          <w:rPr>
            <w:rFonts w:ascii="仿宋" w:eastAsia="仿宋" w:hAnsi="仿宋" w:cs="仿宋" w:hint="eastAsia"/>
            <w:lang w:eastAsia="zh-CN"/>
          </w:rPr>
          <w:t>(二)、危机应对与恢复</w:t>
        </w:r>
        <w:r>
          <w:tab/>
        </w:r>
        <w:r>
          <w:fldChar w:fldCharType="begin"/>
        </w:r>
        <w:r>
          <w:instrText xml:space="preserve"> PAGEREF _Toc15524 \h </w:instrText>
        </w:r>
        <w:r>
          <w:fldChar w:fldCharType="separate"/>
        </w:r>
        <w:r>
          <w:t>19</w:t>
        </w:r>
        <w:r>
          <w:fldChar w:fldCharType="end"/>
        </w:r>
      </w:hyperlink>
    </w:p>
    <w:p>
      <w:pPr>
        <w:pStyle w:val="TOC1"/>
        <w:tabs>
          <w:tab w:val="right" w:leader="dot" w:pos="8306"/>
        </w:tabs>
      </w:pPr>
      <w:hyperlink w:anchor="_Toc23195" w:history="1">
        <w:r>
          <w:rPr>
            <w:rFonts w:ascii="仿宋" w:eastAsia="仿宋" w:hAnsi="仿宋" w:cs="仿宋" w:hint="eastAsia"/>
            <w:lang w:eastAsia="zh-CN"/>
          </w:rPr>
          <w:t>六、产品规划分析</w:t>
        </w:r>
        <w:r>
          <w:tab/>
        </w:r>
        <w:r>
          <w:fldChar w:fldCharType="begin"/>
        </w:r>
        <w:r>
          <w:instrText xml:space="preserve"> PAGEREF _Toc23195 \h </w:instrText>
        </w:r>
        <w:r>
          <w:fldChar w:fldCharType="separate"/>
        </w:r>
        <w:r>
          <w:t>20</w:t>
        </w:r>
        <w:r>
          <w:fldChar w:fldCharType="end"/>
        </w:r>
      </w:hyperlink>
    </w:p>
    <w:p>
      <w:pPr>
        <w:pStyle w:val="TOC2"/>
        <w:tabs>
          <w:tab w:val="right" w:leader="dot" w:pos="8306"/>
        </w:tabs>
      </w:pPr>
      <w:hyperlink w:anchor="_Toc29349" w:history="1">
        <w:r>
          <w:rPr>
            <w:rFonts w:ascii="仿宋" w:eastAsia="仿宋" w:hAnsi="仿宋" w:cs="仿宋" w:hint="eastAsia"/>
            <w:lang w:eastAsia="zh-CN"/>
          </w:rPr>
          <w:t>(一)、产品规划</w:t>
        </w:r>
        <w:r>
          <w:tab/>
        </w:r>
        <w:r>
          <w:fldChar w:fldCharType="begin"/>
        </w:r>
        <w:r>
          <w:instrText xml:space="preserve"> PAGEREF _Toc29349 \h </w:instrText>
        </w:r>
        <w:r>
          <w:fldChar w:fldCharType="separate"/>
        </w:r>
        <w:r>
          <w:t>20</w:t>
        </w:r>
        <w:r>
          <w:fldChar w:fldCharType="end"/>
        </w:r>
      </w:hyperlink>
    </w:p>
    <w:p>
      <w:pPr>
        <w:pStyle w:val="TOC2"/>
        <w:tabs>
          <w:tab w:val="right" w:leader="dot" w:pos="8306"/>
        </w:tabs>
      </w:pPr>
      <w:hyperlink w:anchor="_Toc27367" w:history="1">
        <w:r>
          <w:rPr>
            <w:rFonts w:ascii="仿宋" w:eastAsia="仿宋" w:hAnsi="仿宋" w:cs="仿宋" w:hint="eastAsia"/>
            <w:lang w:eastAsia="zh-CN"/>
          </w:rPr>
          <w:t>(二)、建设规模</w:t>
        </w:r>
        <w:r>
          <w:tab/>
        </w:r>
        <w:r>
          <w:fldChar w:fldCharType="begin"/>
        </w:r>
        <w:r>
          <w:instrText xml:space="preserve"> PAGEREF _Toc27367 \h </w:instrText>
        </w:r>
        <w:r>
          <w:fldChar w:fldCharType="separate"/>
        </w:r>
        <w:r>
          <w:t>21</w:t>
        </w:r>
        <w:r>
          <w:fldChar w:fldCharType="end"/>
        </w:r>
      </w:hyperlink>
    </w:p>
    <w:p>
      <w:pPr>
        <w:pStyle w:val="TOC1"/>
        <w:tabs>
          <w:tab w:val="right" w:leader="dot" w:pos="8306"/>
        </w:tabs>
      </w:pPr>
      <w:hyperlink w:anchor="_Toc15982" w:history="1">
        <w:r>
          <w:rPr>
            <w:rFonts w:ascii="仿宋" w:eastAsia="仿宋" w:hAnsi="仿宋" w:cs="仿宋" w:hint="eastAsia"/>
            <w:lang w:eastAsia="zh-CN"/>
          </w:rPr>
          <w:t>七、压纸轮项目经营效益</w:t>
        </w:r>
        <w:r>
          <w:tab/>
        </w:r>
        <w:r>
          <w:fldChar w:fldCharType="begin"/>
        </w:r>
        <w:r>
          <w:instrText xml:space="preserve"> PAGEREF _Toc15982 \h </w:instrText>
        </w:r>
        <w:r>
          <w:fldChar w:fldCharType="separate"/>
        </w:r>
        <w:r>
          <w:t>22</w:t>
        </w:r>
        <w:r>
          <w:fldChar w:fldCharType="end"/>
        </w:r>
      </w:hyperlink>
    </w:p>
    <w:p>
      <w:pPr>
        <w:pStyle w:val="TOC2"/>
        <w:tabs>
          <w:tab w:val="right" w:leader="dot" w:pos="8306"/>
        </w:tabs>
      </w:pPr>
      <w:hyperlink w:anchor="_Toc22176" w:history="1">
        <w:r>
          <w:rPr>
            <w:rFonts w:ascii="仿宋" w:eastAsia="仿宋" w:hAnsi="仿宋" w:cs="仿宋" w:hint="eastAsia"/>
            <w:lang w:eastAsia="zh-CN"/>
          </w:rPr>
          <w:t>(一)、经济评价财务测算</w:t>
        </w:r>
        <w:r>
          <w:tab/>
        </w:r>
        <w:r>
          <w:fldChar w:fldCharType="begin"/>
        </w:r>
        <w:r>
          <w:instrText xml:space="preserve"> PAGEREF _Toc22176 \h </w:instrText>
        </w:r>
        <w:r>
          <w:fldChar w:fldCharType="separate"/>
        </w:r>
        <w:r>
          <w:t>22</w:t>
        </w:r>
        <w:r>
          <w:fldChar w:fldCharType="end"/>
        </w:r>
      </w:hyperlink>
    </w:p>
    <w:p>
      <w:pPr>
        <w:pStyle w:val="TOC2"/>
        <w:tabs>
          <w:tab w:val="right" w:leader="dot" w:pos="8306"/>
        </w:tabs>
      </w:pPr>
      <w:hyperlink w:anchor="_Toc16042" w:history="1">
        <w:r>
          <w:rPr>
            <w:rFonts w:ascii="仿宋" w:eastAsia="仿宋" w:hAnsi="仿宋" w:cs="仿宋" w:hint="eastAsia"/>
            <w:lang w:eastAsia="zh-CN"/>
          </w:rPr>
          <w:t>(二)、压纸轮项目盈利能力分析</w:t>
        </w:r>
        <w:r>
          <w:tab/>
        </w:r>
        <w:r>
          <w:fldChar w:fldCharType="begin"/>
        </w:r>
        <w:r>
          <w:instrText xml:space="preserve"> PAGEREF _Toc16042 \h </w:instrText>
        </w:r>
        <w:r>
          <w:fldChar w:fldCharType="separate"/>
        </w:r>
        <w:r>
          <w:t>23</w:t>
        </w:r>
        <w:r>
          <w:fldChar w:fldCharType="end"/>
        </w:r>
      </w:hyperlink>
    </w:p>
    <w:p>
      <w:pPr>
        <w:pStyle w:val="TOC1"/>
        <w:tabs>
          <w:tab w:val="right" w:leader="dot" w:pos="8306"/>
        </w:tabs>
      </w:pPr>
      <w:hyperlink w:anchor="_Toc31196" w:history="1">
        <w:r>
          <w:rPr>
            <w:rFonts w:ascii="仿宋" w:eastAsia="仿宋" w:hAnsi="仿宋" w:cs="仿宋" w:hint="eastAsia"/>
            <w:lang w:eastAsia="zh-CN"/>
          </w:rPr>
          <w:t>八、压纸轮项目社会影响</w:t>
        </w:r>
        <w:r>
          <w:tab/>
        </w:r>
        <w:r>
          <w:fldChar w:fldCharType="begin"/>
        </w:r>
        <w:r>
          <w:instrText xml:space="preserve"> PAGEREF _Toc31196 \h </w:instrText>
        </w:r>
        <w:r>
          <w:fldChar w:fldCharType="separate"/>
        </w:r>
        <w:r>
          <w:t>24</w:t>
        </w:r>
        <w:r>
          <w:fldChar w:fldCharType="end"/>
        </w:r>
      </w:hyperlink>
    </w:p>
    <w:p>
      <w:pPr>
        <w:pStyle w:val="TOC2"/>
        <w:tabs>
          <w:tab w:val="right" w:leader="dot" w:pos="8306"/>
        </w:tabs>
      </w:pPr>
      <w:hyperlink w:anchor="_Toc7875" w:history="1">
        <w:r>
          <w:rPr>
            <w:rFonts w:ascii="仿宋" w:eastAsia="仿宋" w:hAnsi="仿宋" w:cs="仿宋" w:hint="eastAsia"/>
            <w:lang w:eastAsia="zh-CN"/>
          </w:rPr>
          <w:t>(一)、社会责任与义务</w:t>
        </w:r>
        <w:r>
          <w:tab/>
        </w:r>
        <w:r>
          <w:fldChar w:fldCharType="begin"/>
        </w:r>
        <w:r>
          <w:instrText xml:space="preserve"> PAGEREF _Toc7875 \h </w:instrText>
        </w:r>
        <w:r>
          <w:fldChar w:fldCharType="separate"/>
        </w:r>
        <w:r>
          <w:t>24</w:t>
        </w:r>
        <w:r>
          <w:fldChar w:fldCharType="end"/>
        </w:r>
      </w:hyperlink>
    </w:p>
    <w:p>
      <w:pPr>
        <w:pStyle w:val="TOC2"/>
        <w:tabs>
          <w:tab w:val="right" w:leader="dot" w:pos="8306"/>
        </w:tabs>
      </w:pPr>
      <w:hyperlink w:anchor="_Toc23371" w:history="1">
        <w:r>
          <w:rPr>
            <w:rFonts w:ascii="仿宋" w:eastAsia="仿宋" w:hAnsi="仿宋" w:cs="仿宋" w:hint="eastAsia"/>
            <w:lang w:eastAsia="zh-CN"/>
          </w:rPr>
          <w:t>(二)、社会参与与沟通</w:t>
        </w:r>
        <w:r>
          <w:tab/>
        </w:r>
        <w:r>
          <w:fldChar w:fldCharType="begin"/>
        </w:r>
        <w:r>
          <w:instrText xml:space="preserve"> PAGEREF _Toc23371 \h </w:instrText>
        </w:r>
        <w:r>
          <w:fldChar w:fldCharType="separate"/>
        </w:r>
        <w:r>
          <w:t>25</w:t>
        </w:r>
        <w:r>
          <w:fldChar w:fldCharType="end"/>
        </w:r>
      </w:hyperlink>
    </w:p>
    <w:p>
      <w:pPr>
        <w:pStyle w:val="TOC1"/>
        <w:tabs>
          <w:tab w:val="right" w:leader="dot" w:pos="8306"/>
        </w:tabs>
      </w:pPr>
      <w:hyperlink w:anchor="_Toc22510" w:history="1">
        <w:r>
          <w:rPr>
            <w:rFonts w:ascii="仿宋" w:eastAsia="仿宋" w:hAnsi="仿宋" w:cs="仿宋" w:hint="eastAsia"/>
            <w:lang w:eastAsia="zh-CN"/>
          </w:rPr>
          <w:t>九、压纸轮项目技术管理</w:t>
        </w:r>
        <w:r>
          <w:tab/>
        </w:r>
        <w:r>
          <w:fldChar w:fldCharType="begin"/>
        </w:r>
        <w:r>
          <w:instrText xml:space="preserve"> PAGEREF _Toc22510 \h </w:instrText>
        </w:r>
        <w:r>
          <w:fldChar w:fldCharType="separate"/>
        </w:r>
        <w:r>
          <w:t>26</w:t>
        </w:r>
        <w:r>
          <w:fldChar w:fldCharType="end"/>
        </w:r>
      </w:hyperlink>
    </w:p>
    <w:p>
      <w:pPr>
        <w:pStyle w:val="TOC2"/>
        <w:tabs>
          <w:tab w:val="right" w:leader="dot" w:pos="8306"/>
        </w:tabs>
      </w:pPr>
      <w:hyperlink w:anchor="_Toc28545" w:history="1">
        <w:r>
          <w:rPr>
            <w:rFonts w:ascii="仿宋" w:eastAsia="仿宋" w:hAnsi="仿宋" w:cs="仿宋" w:hint="eastAsia"/>
            <w:lang w:eastAsia="zh-CN"/>
          </w:rPr>
          <w:t>(一)、技术方案选用方向</w:t>
        </w:r>
        <w:r>
          <w:tab/>
        </w:r>
        <w:r>
          <w:fldChar w:fldCharType="begin"/>
        </w:r>
        <w:r>
          <w:instrText xml:space="preserve"> PAGEREF _Toc28545 \h </w:instrText>
        </w:r>
        <w:r>
          <w:fldChar w:fldCharType="separate"/>
        </w:r>
        <w:r>
          <w:t>26</w:t>
        </w:r>
        <w:r>
          <w:fldChar w:fldCharType="end"/>
        </w:r>
      </w:hyperlink>
    </w:p>
    <w:p>
      <w:pPr>
        <w:pStyle w:val="TOC2"/>
        <w:tabs>
          <w:tab w:val="right" w:leader="dot" w:pos="8306"/>
        </w:tabs>
      </w:pPr>
      <w:hyperlink w:anchor="_Toc21438" w:history="1">
        <w:r>
          <w:rPr>
            <w:rFonts w:ascii="仿宋" w:eastAsia="仿宋" w:hAnsi="仿宋" w:cs="仿宋" w:hint="eastAsia"/>
            <w:lang w:eastAsia="zh-CN"/>
          </w:rPr>
          <w:t>(二)、工艺技术方案选用原则</w:t>
        </w:r>
        <w:r>
          <w:tab/>
        </w:r>
        <w:r>
          <w:fldChar w:fldCharType="begin"/>
        </w:r>
        <w:r>
          <w:instrText xml:space="preserve"> PAGEREF _Toc21438 \h </w:instrText>
        </w:r>
        <w:r>
          <w:fldChar w:fldCharType="separate"/>
        </w:r>
        <w:r>
          <w:t>28</w:t>
        </w:r>
        <w:r>
          <w:fldChar w:fldCharType="end"/>
        </w:r>
      </w:hyperlink>
    </w:p>
    <w:p>
      <w:pPr>
        <w:pStyle w:val="TOC2"/>
        <w:tabs>
          <w:tab w:val="right" w:leader="dot" w:pos="8306"/>
        </w:tabs>
      </w:pPr>
      <w:hyperlink w:anchor="_Toc27607" w:history="1">
        <w:r>
          <w:rPr>
            <w:rFonts w:ascii="仿宋" w:eastAsia="仿宋" w:hAnsi="仿宋" w:cs="仿宋" w:hint="eastAsia"/>
            <w:lang w:eastAsia="zh-CN"/>
          </w:rPr>
          <w:t>(三)、工艺技术方案要求</w:t>
        </w:r>
        <w:r>
          <w:tab/>
        </w:r>
        <w:r>
          <w:fldChar w:fldCharType="begin"/>
        </w:r>
        <w:r>
          <w:instrText xml:space="preserve"> PAGEREF _Toc27607 \h </w:instrText>
        </w:r>
        <w:r>
          <w:fldChar w:fldCharType="separate"/>
        </w:r>
        <w:r>
          <w:t>30</w:t>
        </w:r>
        <w:r>
          <w:fldChar w:fldCharType="end"/>
        </w:r>
      </w:hyperlink>
    </w:p>
    <w:p>
      <w:pPr>
        <w:pStyle w:val="TOC1"/>
        <w:tabs>
          <w:tab w:val="right" w:leader="dot" w:pos="8306"/>
        </w:tabs>
      </w:pPr>
      <w:hyperlink w:anchor="_Toc17422" w:history="1">
        <w:r>
          <w:rPr>
            <w:rFonts w:ascii="仿宋" w:eastAsia="仿宋" w:hAnsi="仿宋" w:cs="仿宋" w:hint="eastAsia"/>
            <w:lang w:eastAsia="zh-CN"/>
          </w:rPr>
          <w:t>十、压纸轮项目财务管理</w:t>
        </w:r>
        <w:r>
          <w:tab/>
        </w:r>
        <w:r>
          <w:fldChar w:fldCharType="begin"/>
        </w:r>
        <w:r>
          <w:instrText xml:space="preserve"> PAGEREF _Toc17422 \h </w:instrText>
        </w:r>
        <w:r>
          <w:fldChar w:fldCharType="separate"/>
        </w:r>
        <w:r>
          <w:t>32</w:t>
        </w:r>
        <w:r>
          <w:fldChar w:fldCharType="end"/>
        </w:r>
      </w:hyperlink>
    </w:p>
    <w:p>
      <w:pPr>
        <w:pStyle w:val="TOC2"/>
        <w:tabs>
          <w:tab w:val="right" w:leader="dot" w:pos="8306"/>
        </w:tabs>
      </w:pPr>
      <w:hyperlink w:anchor="_Toc19728" w:history="1">
        <w:r>
          <w:rPr>
            <w:rFonts w:ascii="仿宋" w:eastAsia="仿宋" w:hAnsi="仿宋" w:cs="仿宋" w:hint="eastAsia"/>
            <w:lang w:eastAsia="zh-CN"/>
          </w:rPr>
          <w:t>(一)、资金需求大</w:t>
        </w:r>
        <w:r>
          <w:tab/>
        </w:r>
        <w:r>
          <w:fldChar w:fldCharType="begin"/>
        </w:r>
        <w:r>
          <w:instrText xml:space="preserve"> PAGEREF _Toc19728 \h </w:instrText>
        </w:r>
        <w:r>
          <w:fldChar w:fldCharType="separate"/>
        </w:r>
        <w:r>
          <w:t>32</w:t>
        </w:r>
        <w:r>
          <w:fldChar w:fldCharType="end"/>
        </w:r>
      </w:hyperlink>
    </w:p>
    <w:p>
      <w:pPr>
        <w:pStyle w:val="TOC2"/>
        <w:tabs>
          <w:tab w:val="right" w:leader="dot" w:pos="8306"/>
        </w:tabs>
      </w:pPr>
      <w:hyperlink w:anchor="_Toc25479" w:history="1">
        <w:r>
          <w:rPr>
            <w:rFonts w:ascii="仿宋" w:eastAsia="仿宋" w:hAnsi="仿宋" w:cs="仿宋" w:hint="eastAsia"/>
            <w:lang w:eastAsia="zh-CN"/>
          </w:rPr>
          <w:t>(二)、研发周期长</w:t>
        </w:r>
        <w:r>
          <w:tab/>
        </w:r>
        <w:r>
          <w:fldChar w:fldCharType="begin"/>
        </w:r>
        <w:r>
          <w:instrText xml:space="preserve"> PAGEREF _Toc25479 \h </w:instrText>
        </w:r>
        <w:r>
          <w:fldChar w:fldCharType="separate"/>
        </w:r>
        <w:r>
          <w:t>33</w:t>
        </w:r>
        <w:r>
          <w:fldChar w:fldCharType="end"/>
        </w:r>
      </w:hyperlink>
    </w:p>
    <w:p>
      <w:pPr>
        <w:pStyle w:val="TOC2"/>
        <w:tabs>
          <w:tab w:val="right" w:leader="dot" w:pos="8306"/>
        </w:tabs>
      </w:pPr>
      <w:hyperlink w:anchor="_Toc6239" w:history="1">
        <w:r>
          <w:rPr>
            <w:rFonts w:ascii="仿宋" w:eastAsia="仿宋" w:hAnsi="仿宋" w:cs="仿宋" w:hint="eastAsia"/>
            <w:lang w:eastAsia="zh-CN"/>
          </w:rPr>
          <w:t>(三)、市场风险大</w:t>
        </w:r>
        <w:r>
          <w:tab/>
        </w:r>
        <w:r>
          <w:fldChar w:fldCharType="begin"/>
        </w:r>
        <w:r>
          <w:instrText xml:space="preserve"> PAGEREF _Toc6239 \h </w:instrText>
        </w:r>
        <w:r>
          <w:fldChar w:fldCharType="separate"/>
        </w:r>
        <w:r>
          <w:t>34</w:t>
        </w:r>
        <w:r>
          <w:fldChar w:fldCharType="end"/>
        </w:r>
      </w:hyperlink>
    </w:p>
    <w:p>
      <w:pPr>
        <w:pStyle w:val="TOC2"/>
        <w:tabs>
          <w:tab w:val="right" w:leader="dot" w:pos="8306"/>
        </w:tabs>
      </w:pPr>
      <w:hyperlink w:anchor="_Toc11021" w:history="1">
        <w:r>
          <w:rPr>
            <w:rFonts w:ascii="仿宋" w:eastAsia="仿宋" w:hAnsi="仿宋" w:cs="仿宋" w:hint="eastAsia"/>
            <w:lang w:eastAsia="zh-CN"/>
          </w:rPr>
          <w:t>(四)、利润率高</w:t>
        </w:r>
        <w:r>
          <w:tab/>
        </w:r>
        <w:r>
          <w:fldChar w:fldCharType="begin"/>
        </w:r>
        <w:r>
          <w:instrText xml:space="preserve"> PAGEREF _Toc11021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0" w:history="1">
        <w:r>
          <w:rPr>
            <w:rFonts w:ascii="仿宋" w:eastAsia="仿宋" w:hAnsi="仿宋" w:cs="仿宋" w:hint="eastAsia"/>
            <w:lang w:eastAsia="zh-CN"/>
          </w:rPr>
          <w:t>十一、压纸轮项目创新与研发</w:t>
        </w:r>
        <w:r>
          <w:tab/>
        </w:r>
        <w:r>
          <w:fldChar w:fldCharType="begin"/>
        </w:r>
        <w:r>
          <w:instrText xml:space="preserve"> PAGEREF _Toc20880 \h </w:instrText>
        </w:r>
        <w:r>
          <w:fldChar w:fldCharType="separate"/>
        </w:r>
        <w:r>
          <w:t>39</w:t>
        </w:r>
        <w:r>
          <w:fldChar w:fldCharType="end"/>
        </w:r>
      </w:hyperlink>
    </w:p>
    <w:p>
      <w:pPr>
        <w:pStyle w:val="TOC2"/>
        <w:tabs>
          <w:tab w:val="right" w:leader="dot" w:pos="8306"/>
        </w:tabs>
      </w:pPr>
      <w:hyperlink w:anchor="_Toc11220" w:history="1">
        <w:r>
          <w:rPr>
            <w:rFonts w:ascii="仿宋" w:eastAsia="仿宋" w:hAnsi="仿宋" w:cs="仿宋" w:hint="eastAsia"/>
            <w:lang w:eastAsia="zh-CN"/>
          </w:rPr>
          <w:t>(一)、创新策略与方向</w:t>
        </w:r>
        <w:r>
          <w:tab/>
        </w:r>
        <w:r>
          <w:fldChar w:fldCharType="begin"/>
        </w:r>
        <w:r>
          <w:instrText xml:space="preserve"> PAGEREF _Toc11220 \h </w:instrText>
        </w:r>
        <w:r>
          <w:fldChar w:fldCharType="separate"/>
        </w:r>
        <w:r>
          <w:t>39</w:t>
        </w:r>
        <w:r>
          <w:fldChar w:fldCharType="end"/>
        </w:r>
      </w:hyperlink>
    </w:p>
    <w:p>
      <w:pPr>
        <w:pStyle w:val="TOC2"/>
        <w:tabs>
          <w:tab w:val="right" w:leader="dot" w:pos="8306"/>
        </w:tabs>
      </w:pPr>
      <w:hyperlink w:anchor="_Toc14159" w:history="1">
        <w:r>
          <w:rPr>
            <w:rFonts w:ascii="仿宋" w:eastAsia="仿宋" w:hAnsi="仿宋" w:cs="仿宋" w:hint="eastAsia"/>
            <w:lang w:eastAsia="zh-CN"/>
          </w:rPr>
          <w:t>(二)、研发规划与投入</w:t>
        </w:r>
        <w:r>
          <w:tab/>
        </w:r>
        <w:r>
          <w:fldChar w:fldCharType="begin"/>
        </w:r>
        <w:r>
          <w:instrText xml:space="preserve"> PAGEREF _Toc14159 \h </w:instrText>
        </w:r>
        <w:r>
          <w:fldChar w:fldCharType="separate"/>
        </w:r>
        <w:r>
          <w:t>40</w:t>
        </w:r>
        <w:r>
          <w:fldChar w:fldCharType="end"/>
        </w:r>
      </w:hyperlink>
    </w:p>
    <w:p>
      <w:pPr>
        <w:pStyle w:val="TOC1"/>
        <w:tabs>
          <w:tab w:val="right" w:leader="dot" w:pos="8306"/>
        </w:tabs>
      </w:pPr>
      <w:hyperlink w:anchor="_Toc31478" w:history="1">
        <w:r>
          <w:rPr>
            <w:rFonts w:ascii="仿宋" w:eastAsia="仿宋" w:hAnsi="仿宋" w:cs="仿宋" w:hint="eastAsia"/>
            <w:lang w:eastAsia="zh-CN"/>
          </w:rPr>
          <w:t>十二、生产安全保护</w:t>
        </w:r>
        <w:r>
          <w:tab/>
        </w:r>
        <w:r>
          <w:fldChar w:fldCharType="begin"/>
        </w:r>
        <w:r>
          <w:instrText xml:space="preserve"> PAGEREF _Toc31478 \h </w:instrText>
        </w:r>
        <w:r>
          <w:fldChar w:fldCharType="separate"/>
        </w:r>
        <w:r>
          <w:t>42</w:t>
        </w:r>
        <w:r>
          <w:fldChar w:fldCharType="end"/>
        </w:r>
      </w:hyperlink>
    </w:p>
    <w:p>
      <w:pPr>
        <w:pStyle w:val="TOC2"/>
        <w:tabs>
          <w:tab w:val="right" w:leader="dot" w:pos="8306"/>
        </w:tabs>
      </w:pPr>
      <w:hyperlink w:anchor="_Toc7918" w:history="1">
        <w:r>
          <w:rPr>
            <w:rFonts w:ascii="仿宋" w:eastAsia="仿宋" w:hAnsi="仿宋" w:cs="仿宋" w:hint="eastAsia"/>
            <w:lang w:eastAsia="zh-CN"/>
          </w:rPr>
          <w:t>(一)、消防安全</w:t>
        </w:r>
        <w:r>
          <w:tab/>
        </w:r>
        <w:r>
          <w:fldChar w:fldCharType="begin"/>
        </w:r>
        <w:r>
          <w:instrText xml:space="preserve"> PAGEREF _Toc7918 \h </w:instrText>
        </w:r>
        <w:r>
          <w:fldChar w:fldCharType="separate"/>
        </w:r>
        <w:r>
          <w:t>42</w:t>
        </w:r>
        <w:r>
          <w:fldChar w:fldCharType="end"/>
        </w:r>
      </w:hyperlink>
    </w:p>
    <w:p>
      <w:pPr>
        <w:pStyle w:val="TOC2"/>
        <w:tabs>
          <w:tab w:val="right" w:leader="dot" w:pos="8306"/>
        </w:tabs>
      </w:pPr>
      <w:hyperlink w:anchor="_Toc17072" w:history="1">
        <w:r>
          <w:rPr>
            <w:rFonts w:ascii="仿宋" w:eastAsia="仿宋" w:hAnsi="仿宋" w:cs="仿宋" w:hint="eastAsia"/>
            <w:lang w:eastAsia="zh-CN"/>
          </w:rPr>
          <w:t>(二)、防火防爆总图布置措施</w:t>
        </w:r>
        <w:r>
          <w:tab/>
        </w:r>
        <w:r>
          <w:fldChar w:fldCharType="begin"/>
        </w:r>
        <w:r>
          <w:instrText xml:space="preserve"> PAGEREF _Toc17072 \h </w:instrText>
        </w:r>
        <w:r>
          <w:fldChar w:fldCharType="separate"/>
        </w:r>
        <w:r>
          <w:t>43</w:t>
        </w:r>
        <w:r>
          <w:fldChar w:fldCharType="end"/>
        </w:r>
      </w:hyperlink>
    </w:p>
    <w:p>
      <w:pPr>
        <w:pStyle w:val="TOC2"/>
        <w:tabs>
          <w:tab w:val="right" w:leader="dot" w:pos="8306"/>
        </w:tabs>
      </w:pPr>
      <w:hyperlink w:anchor="_Toc21273" w:history="1">
        <w:r>
          <w:rPr>
            <w:rFonts w:ascii="仿宋" w:eastAsia="仿宋" w:hAnsi="仿宋" w:cs="仿宋" w:hint="eastAsia"/>
            <w:lang w:eastAsia="zh-CN"/>
          </w:rPr>
          <w:t>(三)、自然灾害防范措施</w:t>
        </w:r>
        <w:r>
          <w:tab/>
        </w:r>
        <w:r>
          <w:fldChar w:fldCharType="begin"/>
        </w:r>
        <w:r>
          <w:instrText xml:space="preserve"> PAGEREF _Toc21273 \h </w:instrText>
        </w:r>
        <w:r>
          <w:fldChar w:fldCharType="separate"/>
        </w:r>
        <w:r>
          <w:t>44</w:t>
        </w:r>
        <w:r>
          <w:fldChar w:fldCharType="end"/>
        </w:r>
      </w:hyperlink>
    </w:p>
    <w:p>
      <w:pPr>
        <w:pStyle w:val="TOC2"/>
        <w:tabs>
          <w:tab w:val="right" w:leader="dot" w:pos="8306"/>
        </w:tabs>
      </w:pPr>
      <w:hyperlink w:anchor="_Toc28354" w:history="1">
        <w:r>
          <w:rPr>
            <w:rFonts w:ascii="仿宋" w:eastAsia="仿宋" w:hAnsi="仿宋" w:cs="仿宋" w:hint="eastAsia"/>
            <w:lang w:eastAsia="zh-CN"/>
          </w:rPr>
          <w:t>(四)、安全色及安全标志使用要求</w:t>
        </w:r>
        <w:r>
          <w:tab/>
        </w:r>
        <w:r>
          <w:fldChar w:fldCharType="begin"/>
        </w:r>
        <w:r>
          <w:instrText xml:space="preserve"> PAGEREF _Toc28354 \h </w:instrText>
        </w:r>
        <w:r>
          <w:fldChar w:fldCharType="separate"/>
        </w:r>
        <w:r>
          <w:t>45</w:t>
        </w:r>
        <w:r>
          <w:fldChar w:fldCharType="end"/>
        </w:r>
      </w:hyperlink>
    </w:p>
    <w:p>
      <w:pPr>
        <w:pStyle w:val="TOC2"/>
        <w:tabs>
          <w:tab w:val="right" w:leader="dot" w:pos="8306"/>
        </w:tabs>
      </w:pPr>
      <w:hyperlink w:anchor="_Toc13647" w:history="1">
        <w:r>
          <w:rPr>
            <w:rFonts w:ascii="仿宋" w:eastAsia="仿宋" w:hAnsi="仿宋" w:cs="仿宋" w:hint="eastAsia"/>
            <w:lang w:eastAsia="zh-CN"/>
          </w:rPr>
          <w:t>(五)、防尘防毒措施</w:t>
        </w:r>
        <w:r>
          <w:tab/>
        </w:r>
        <w:r>
          <w:fldChar w:fldCharType="begin"/>
        </w:r>
        <w:r>
          <w:instrText xml:space="preserve"> PAGEREF _Toc13647 \h </w:instrText>
        </w:r>
        <w:r>
          <w:fldChar w:fldCharType="separate"/>
        </w:r>
        <w:r>
          <w:t>46</w:t>
        </w:r>
        <w:r>
          <w:fldChar w:fldCharType="end"/>
        </w:r>
      </w:hyperlink>
    </w:p>
    <w:p>
      <w:pPr>
        <w:pStyle w:val="TOC2"/>
        <w:tabs>
          <w:tab w:val="right" w:leader="dot" w:pos="8306"/>
        </w:tabs>
      </w:pPr>
      <w:hyperlink w:anchor="_Toc21628" w:history="1">
        <w:r>
          <w:rPr>
            <w:rFonts w:ascii="仿宋" w:eastAsia="仿宋" w:hAnsi="仿宋" w:cs="仿宋" w:hint="eastAsia"/>
            <w:lang w:eastAsia="zh-CN"/>
          </w:rPr>
          <w:t>(六)、防静电、触电防护及防雷措施</w:t>
        </w:r>
        <w:r>
          <w:tab/>
        </w:r>
        <w:r>
          <w:fldChar w:fldCharType="begin"/>
        </w:r>
        <w:r>
          <w:instrText xml:space="preserve"> PAGEREF _Toc21628 \h </w:instrText>
        </w:r>
        <w:r>
          <w:fldChar w:fldCharType="separate"/>
        </w:r>
        <w:r>
          <w:t>47</w:t>
        </w:r>
        <w:r>
          <w:fldChar w:fldCharType="end"/>
        </w:r>
      </w:hyperlink>
    </w:p>
    <w:p>
      <w:pPr>
        <w:pStyle w:val="TOC2"/>
        <w:tabs>
          <w:tab w:val="right" w:leader="dot" w:pos="8306"/>
        </w:tabs>
      </w:pPr>
      <w:hyperlink w:anchor="_Toc8233" w:history="1">
        <w:r>
          <w:rPr>
            <w:rFonts w:ascii="仿宋" w:eastAsia="仿宋" w:hAnsi="仿宋" w:cs="仿宋" w:hint="eastAsia"/>
            <w:lang w:eastAsia="zh-CN"/>
          </w:rPr>
          <w:t>(七)、机械设备安全保障措施</w:t>
        </w:r>
        <w:r>
          <w:tab/>
        </w:r>
        <w:r>
          <w:fldChar w:fldCharType="begin"/>
        </w:r>
        <w:r>
          <w:instrText xml:space="preserve"> PAGEREF _Toc8233 \h </w:instrText>
        </w:r>
        <w:r>
          <w:fldChar w:fldCharType="separate"/>
        </w:r>
        <w:r>
          <w:t>48</w:t>
        </w:r>
        <w:r>
          <w:fldChar w:fldCharType="end"/>
        </w:r>
      </w:hyperlink>
    </w:p>
    <w:p>
      <w:pPr>
        <w:pStyle w:val="TOC1"/>
        <w:tabs>
          <w:tab w:val="right" w:leader="dot" w:pos="8306"/>
        </w:tabs>
      </w:pPr>
      <w:hyperlink w:anchor="_Toc31867" w:history="1">
        <w:r>
          <w:rPr>
            <w:rFonts w:ascii="仿宋" w:eastAsia="仿宋" w:hAnsi="仿宋" w:cs="仿宋" w:hint="eastAsia"/>
            <w:lang w:eastAsia="zh-CN"/>
          </w:rPr>
          <w:t>十三、供应链管理</w:t>
        </w:r>
        <w:r>
          <w:tab/>
        </w:r>
        <w:r>
          <w:fldChar w:fldCharType="begin"/>
        </w:r>
        <w:r>
          <w:instrText xml:space="preserve"> PAGEREF _Toc31867 \h </w:instrText>
        </w:r>
        <w:r>
          <w:fldChar w:fldCharType="separate"/>
        </w:r>
        <w:r>
          <w:t>49</w:t>
        </w:r>
        <w:r>
          <w:fldChar w:fldCharType="end"/>
        </w:r>
      </w:hyperlink>
    </w:p>
    <w:p>
      <w:pPr>
        <w:pStyle w:val="TOC2"/>
        <w:tabs>
          <w:tab w:val="right" w:leader="dot" w:pos="8306"/>
        </w:tabs>
      </w:pPr>
      <w:hyperlink w:anchor="_Toc14501" w:history="1">
        <w:r>
          <w:rPr>
            <w:rFonts w:ascii="仿宋" w:eastAsia="仿宋" w:hAnsi="仿宋" w:cs="仿宋" w:hint="eastAsia"/>
            <w:lang w:eastAsia="zh-CN"/>
          </w:rPr>
          <w:t>(一)、供应链战略规划</w:t>
        </w:r>
        <w:r>
          <w:tab/>
        </w:r>
        <w:r>
          <w:fldChar w:fldCharType="begin"/>
        </w:r>
        <w:r>
          <w:instrText xml:space="preserve"> PAGEREF _Toc14501 \h </w:instrText>
        </w:r>
        <w:r>
          <w:fldChar w:fldCharType="separate"/>
        </w:r>
        <w:r>
          <w:t>49</w:t>
        </w:r>
        <w:r>
          <w:fldChar w:fldCharType="end"/>
        </w:r>
      </w:hyperlink>
    </w:p>
    <w:p>
      <w:pPr>
        <w:pStyle w:val="TOC2"/>
        <w:tabs>
          <w:tab w:val="right" w:leader="dot" w:pos="8306"/>
        </w:tabs>
      </w:pPr>
      <w:hyperlink w:anchor="_Toc9011" w:history="1">
        <w:r>
          <w:rPr>
            <w:rFonts w:ascii="仿宋" w:eastAsia="仿宋" w:hAnsi="仿宋" w:cs="仿宋" w:hint="eastAsia"/>
            <w:lang w:eastAsia="zh-CN"/>
          </w:rPr>
          <w:t>(二)、供应商选择与合作</w:t>
        </w:r>
        <w:r>
          <w:tab/>
        </w:r>
        <w:r>
          <w:fldChar w:fldCharType="begin"/>
        </w:r>
        <w:r>
          <w:instrText xml:space="preserve"> PAGEREF _Toc9011 \h </w:instrText>
        </w:r>
        <w:r>
          <w:fldChar w:fldCharType="separate"/>
        </w:r>
        <w:r>
          <w:t>51</w:t>
        </w:r>
        <w:r>
          <w:fldChar w:fldCharType="end"/>
        </w:r>
      </w:hyperlink>
    </w:p>
    <w:p>
      <w:pPr>
        <w:pStyle w:val="TOC2"/>
        <w:tabs>
          <w:tab w:val="right" w:leader="dot" w:pos="8306"/>
        </w:tabs>
      </w:pPr>
      <w:hyperlink w:anchor="_Toc3866" w:history="1">
        <w:r>
          <w:rPr>
            <w:rFonts w:ascii="仿宋" w:eastAsia="仿宋" w:hAnsi="仿宋" w:cs="仿宋" w:hint="eastAsia"/>
            <w:lang w:eastAsia="zh-CN"/>
          </w:rPr>
          <w:t>(三)、物流与库存管理</w:t>
        </w:r>
        <w:r>
          <w:tab/>
        </w:r>
        <w:r>
          <w:fldChar w:fldCharType="begin"/>
        </w:r>
        <w:r>
          <w:instrText xml:space="preserve"> PAGEREF _Toc3866 \h </w:instrText>
        </w:r>
        <w:r>
          <w:fldChar w:fldCharType="separate"/>
        </w:r>
        <w:r>
          <w:t>52</w:t>
        </w:r>
        <w:r>
          <w:fldChar w:fldCharType="end"/>
        </w:r>
      </w:hyperlink>
    </w:p>
    <w:p>
      <w:pPr>
        <w:pStyle w:val="TOC1"/>
        <w:tabs>
          <w:tab w:val="right" w:leader="dot" w:pos="8306"/>
        </w:tabs>
      </w:pPr>
      <w:hyperlink w:anchor="_Toc28322" w:history="1">
        <w:r>
          <w:rPr>
            <w:rFonts w:ascii="仿宋" w:eastAsia="仿宋" w:hAnsi="仿宋" w:cs="仿宋" w:hint="eastAsia"/>
            <w:lang w:eastAsia="zh-CN"/>
          </w:rPr>
          <w:t>十四、压纸轮项目实施时间节点</w:t>
        </w:r>
        <w:r>
          <w:tab/>
        </w:r>
        <w:r>
          <w:fldChar w:fldCharType="begin"/>
        </w:r>
        <w:r>
          <w:instrText xml:space="preserve"> PAGEREF _Toc28322 \h </w:instrText>
        </w:r>
        <w:r>
          <w:fldChar w:fldCharType="separate"/>
        </w:r>
        <w:r>
          <w:t>53</w:t>
        </w:r>
        <w:r>
          <w:fldChar w:fldCharType="end"/>
        </w:r>
      </w:hyperlink>
    </w:p>
    <w:p>
      <w:pPr>
        <w:pStyle w:val="TOC2"/>
        <w:tabs>
          <w:tab w:val="right" w:leader="dot" w:pos="8306"/>
        </w:tabs>
      </w:pPr>
      <w:hyperlink w:anchor="_Toc13440" w:history="1">
        <w:r>
          <w:rPr>
            <w:rFonts w:ascii="仿宋" w:eastAsia="仿宋" w:hAnsi="仿宋" w:cs="仿宋" w:hint="eastAsia"/>
            <w:lang w:eastAsia="zh-CN"/>
          </w:rPr>
          <w:t>(一)、压纸轮项目启动阶段时间节点</w:t>
        </w:r>
        <w:r>
          <w:tab/>
        </w:r>
        <w:r>
          <w:fldChar w:fldCharType="begin"/>
        </w:r>
        <w:r>
          <w:instrText xml:space="preserve"> PAGEREF _Toc13440 \h </w:instrText>
        </w:r>
        <w:r>
          <w:fldChar w:fldCharType="separate"/>
        </w:r>
        <w:r>
          <w:t>53</w:t>
        </w:r>
        <w:r>
          <w:fldChar w:fldCharType="end"/>
        </w:r>
      </w:hyperlink>
    </w:p>
    <w:p>
      <w:pPr>
        <w:pStyle w:val="TOC2"/>
        <w:tabs>
          <w:tab w:val="right" w:leader="dot" w:pos="8306"/>
        </w:tabs>
      </w:pPr>
      <w:hyperlink w:anchor="_Toc2802" w:history="1">
        <w:r>
          <w:rPr>
            <w:rFonts w:ascii="仿宋" w:eastAsia="仿宋" w:hAnsi="仿宋" w:cs="仿宋" w:hint="eastAsia"/>
            <w:lang w:eastAsia="zh-CN"/>
          </w:rPr>
          <w:t>(二)、压纸轮项目执行阶段时间节点</w:t>
        </w:r>
        <w:r>
          <w:tab/>
        </w:r>
        <w:r>
          <w:fldChar w:fldCharType="begin"/>
        </w:r>
        <w:r>
          <w:instrText xml:space="preserve"> PAGEREF _Toc2802 \h </w:instrText>
        </w:r>
        <w:r>
          <w:fldChar w:fldCharType="separate"/>
        </w:r>
        <w:r>
          <w:t>55</w:t>
        </w:r>
        <w:r>
          <w:fldChar w:fldCharType="end"/>
        </w:r>
      </w:hyperlink>
    </w:p>
    <w:p>
      <w:pPr>
        <w:pStyle w:val="TOC2"/>
        <w:tabs>
          <w:tab w:val="right" w:leader="dot" w:pos="8306"/>
        </w:tabs>
      </w:pPr>
      <w:hyperlink w:anchor="_Toc20266" w:history="1">
        <w:r>
          <w:rPr>
            <w:rFonts w:ascii="仿宋" w:eastAsia="仿宋" w:hAnsi="仿宋" w:cs="仿宋" w:hint="eastAsia"/>
            <w:lang w:eastAsia="zh-CN"/>
          </w:rPr>
          <w:t>(三)、压纸轮项目完成阶段时间节点</w:t>
        </w:r>
        <w:r>
          <w:tab/>
        </w:r>
        <w:r>
          <w:fldChar w:fldCharType="begin"/>
        </w:r>
        <w:r>
          <w:instrText xml:space="preserve"> PAGEREF _Toc20266 \h </w:instrText>
        </w:r>
        <w:r>
          <w:fldChar w:fldCharType="separate"/>
        </w:r>
        <w:r>
          <w:t>56</w:t>
        </w:r>
        <w:r>
          <w:fldChar w:fldCharType="end"/>
        </w:r>
      </w:hyperlink>
    </w:p>
    <w:p>
      <w:pPr>
        <w:pStyle w:val="TOC1"/>
        <w:tabs>
          <w:tab w:val="right" w:leader="dot" w:pos="8306"/>
        </w:tabs>
      </w:pPr>
      <w:hyperlink w:anchor="_Toc11471" w:history="1">
        <w:r>
          <w:rPr>
            <w:rFonts w:ascii="仿宋" w:eastAsia="仿宋" w:hAnsi="仿宋" w:cs="仿宋" w:hint="eastAsia"/>
            <w:lang w:eastAsia="zh-CN"/>
          </w:rPr>
          <w:t>十五、压纸轮项目变更管理</w:t>
        </w:r>
        <w:r>
          <w:tab/>
        </w:r>
        <w:r>
          <w:fldChar w:fldCharType="begin"/>
        </w:r>
        <w:r>
          <w:instrText xml:space="preserve"> PAGEREF _Toc11471 \h </w:instrText>
        </w:r>
        <w:r>
          <w:fldChar w:fldCharType="separate"/>
        </w:r>
        <w:r>
          <w:t>57</w:t>
        </w:r>
        <w:r>
          <w:fldChar w:fldCharType="end"/>
        </w:r>
      </w:hyperlink>
    </w:p>
    <w:p>
      <w:pPr>
        <w:pStyle w:val="TOC2"/>
        <w:tabs>
          <w:tab w:val="right" w:leader="dot" w:pos="8306"/>
        </w:tabs>
      </w:pPr>
      <w:hyperlink w:anchor="_Toc21032" w:history="1">
        <w:r>
          <w:rPr>
            <w:rFonts w:ascii="仿宋" w:eastAsia="仿宋" w:hAnsi="仿宋" w:cs="仿宋" w:hint="eastAsia"/>
            <w:lang w:eastAsia="zh-CN"/>
          </w:rPr>
          <w:t>(一)、变更申请与评估</w:t>
        </w:r>
        <w:r>
          <w:tab/>
        </w:r>
        <w:r>
          <w:fldChar w:fldCharType="begin"/>
        </w:r>
        <w:r>
          <w:instrText xml:space="preserve"> PAGEREF _Toc21032 \h </w:instrText>
        </w:r>
        <w:r>
          <w:fldChar w:fldCharType="separate"/>
        </w:r>
        <w:r>
          <w:t>57</w:t>
        </w:r>
        <w:r>
          <w:fldChar w:fldCharType="end"/>
        </w:r>
      </w:hyperlink>
    </w:p>
    <w:p>
      <w:pPr>
        <w:pStyle w:val="TOC2"/>
        <w:tabs>
          <w:tab w:val="right" w:leader="dot" w:pos="8306"/>
        </w:tabs>
      </w:pPr>
      <w:hyperlink w:anchor="_Toc12215" w:history="1">
        <w:r>
          <w:rPr>
            <w:rFonts w:ascii="仿宋" w:eastAsia="仿宋" w:hAnsi="仿宋" w:cs="仿宋" w:hint="eastAsia"/>
            <w:lang w:eastAsia="zh-CN"/>
          </w:rPr>
          <w:t>(二)、变更实施与控制</w:t>
        </w:r>
        <w:r>
          <w:tab/>
        </w:r>
        <w:r>
          <w:fldChar w:fldCharType="begin"/>
        </w:r>
        <w:r>
          <w:instrText xml:space="preserve"> PAGEREF _Toc12215 \h </w:instrText>
        </w:r>
        <w:r>
          <w:fldChar w:fldCharType="separate"/>
        </w:r>
        <w:r>
          <w:t>57</w:t>
        </w:r>
        <w:r>
          <w:fldChar w:fldCharType="end"/>
        </w:r>
      </w:hyperlink>
    </w:p>
    <w:p>
      <w:pPr>
        <w:pStyle w:val="TOC1"/>
        <w:tabs>
          <w:tab w:val="right" w:leader="dot" w:pos="8306"/>
        </w:tabs>
      </w:pPr>
      <w:hyperlink w:anchor="_Toc21739" w:history="1">
        <w:r>
          <w:rPr>
            <w:rFonts w:ascii="仿宋" w:eastAsia="仿宋" w:hAnsi="仿宋" w:cs="仿宋" w:hint="eastAsia"/>
            <w:lang w:eastAsia="zh-CN"/>
          </w:rPr>
          <w:t>十六、营销与推广策略</w:t>
        </w:r>
        <w:r>
          <w:tab/>
        </w:r>
        <w:r>
          <w:fldChar w:fldCharType="begin"/>
        </w:r>
        <w:r>
          <w:instrText xml:space="preserve"> PAGEREF _Toc21739 \h </w:instrText>
        </w:r>
        <w:r>
          <w:fldChar w:fldCharType="separate"/>
        </w:r>
        <w:r>
          <w:t>58</w:t>
        </w:r>
        <w:r>
          <w:fldChar w:fldCharType="end"/>
        </w:r>
      </w:hyperlink>
    </w:p>
    <w:p>
      <w:pPr>
        <w:pStyle w:val="TOC2"/>
        <w:tabs>
          <w:tab w:val="right" w:leader="dot" w:pos="8306"/>
        </w:tabs>
      </w:pPr>
      <w:hyperlink w:anchor="_Toc30615" w:history="1">
        <w:r>
          <w:rPr>
            <w:rFonts w:ascii="仿宋" w:eastAsia="仿宋" w:hAnsi="仿宋" w:cs="仿宋" w:hint="eastAsia"/>
            <w:lang w:eastAsia="zh-CN"/>
          </w:rPr>
          <w:t>(一)、产品/服务定位与特点</w:t>
        </w:r>
        <w:r>
          <w:tab/>
        </w:r>
        <w:r>
          <w:fldChar w:fldCharType="begin"/>
        </w:r>
        <w:r>
          <w:instrText xml:space="preserve"> PAGEREF _Toc30615 \h </w:instrText>
        </w:r>
        <w:r>
          <w:fldChar w:fldCharType="separate"/>
        </w:r>
        <w:r>
          <w:t>58</w:t>
        </w:r>
        <w:r>
          <w:fldChar w:fldCharType="end"/>
        </w:r>
      </w:hyperlink>
    </w:p>
    <w:p>
      <w:pPr>
        <w:pStyle w:val="TOC2"/>
        <w:tabs>
          <w:tab w:val="right" w:leader="dot" w:pos="8306"/>
        </w:tabs>
      </w:pPr>
      <w:hyperlink w:anchor="_Toc13544" w:history="1">
        <w:r>
          <w:rPr>
            <w:rFonts w:ascii="仿宋" w:eastAsia="仿宋" w:hAnsi="仿宋" w:cs="仿宋" w:hint="eastAsia"/>
            <w:lang w:eastAsia="zh-CN"/>
          </w:rPr>
          <w:t>(二)、市场定位与竞争分析</w:t>
        </w:r>
        <w:r>
          <w:tab/>
        </w:r>
        <w:r>
          <w:fldChar w:fldCharType="begin"/>
        </w:r>
        <w:r>
          <w:instrText xml:space="preserve"> PAGEREF _Toc13544 \h </w:instrText>
        </w:r>
        <w:r>
          <w:fldChar w:fldCharType="separate"/>
        </w:r>
        <w:r>
          <w:t>59</w:t>
        </w:r>
        <w:r>
          <w:fldChar w:fldCharType="end"/>
        </w:r>
      </w:hyperlink>
    </w:p>
    <w:p>
      <w:pPr>
        <w:pStyle w:val="TOC2"/>
        <w:tabs>
          <w:tab w:val="right" w:leader="dot" w:pos="8306"/>
        </w:tabs>
      </w:pPr>
      <w:hyperlink w:anchor="_Toc14440" w:history="1">
        <w:r>
          <w:rPr>
            <w:rFonts w:ascii="仿宋" w:eastAsia="仿宋" w:hAnsi="仿宋" w:cs="仿宋" w:hint="eastAsia"/>
            <w:lang w:eastAsia="zh-CN"/>
          </w:rPr>
          <w:t>(三)、营销渠道与策略</w:t>
        </w:r>
        <w:r>
          <w:tab/>
        </w:r>
        <w:r>
          <w:fldChar w:fldCharType="begin"/>
        </w:r>
        <w:r>
          <w:instrText xml:space="preserve"> PAGEREF _Toc14440 \h </w:instrText>
        </w:r>
        <w:r>
          <w:fldChar w:fldCharType="separate"/>
        </w:r>
        <w:r>
          <w:t>61</w:t>
        </w:r>
        <w:r>
          <w:fldChar w:fldCharType="end"/>
        </w:r>
      </w:hyperlink>
    </w:p>
    <w:p>
      <w:pPr>
        <w:pStyle w:val="TOC2"/>
        <w:tabs>
          <w:tab w:val="right" w:leader="dot" w:pos="8306"/>
        </w:tabs>
      </w:pPr>
      <w:hyperlink w:anchor="_Toc14652" w:history="1">
        <w:r>
          <w:rPr>
            <w:rFonts w:ascii="仿宋" w:eastAsia="仿宋" w:hAnsi="仿宋" w:cs="仿宋" w:hint="eastAsia"/>
            <w:lang w:eastAsia="zh-CN"/>
          </w:rPr>
          <w:t>(四)、推广与宣传活动</w:t>
        </w:r>
        <w:r>
          <w:tab/>
        </w:r>
        <w:r>
          <w:fldChar w:fldCharType="begin"/>
        </w:r>
        <w:r>
          <w:instrText xml:space="preserve"> PAGEREF _Toc14652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98"/>
      <w:r>
        <w:rPr>
          <w:rFonts w:ascii="仿宋" w:eastAsia="仿宋" w:hAnsi="仿宋" w:cs="仿宋" w:hint="eastAsia"/>
          <w:sz w:val="28"/>
          <w:lang w:eastAsia="zh-CN"/>
        </w:rPr>
        <w:t>一、压纸轮项目选址可行性分析</w:t>
      </w:r>
      <w:bookmarkEnd w:id="2"/>
    </w:p>
    <w:p>
      <w:pPr>
        <w:pStyle w:val="Heading2"/>
        <w:rPr>
          <w:rFonts w:ascii="仿宋" w:eastAsia="仿宋" w:hAnsi="仿宋" w:cs="仿宋" w:hint="eastAsia"/>
          <w:lang w:eastAsia="zh-CN"/>
        </w:rPr>
      </w:pPr>
      <w:bookmarkStart w:id="3" w:name="_Toc22157"/>
      <w:r>
        <w:rPr>
          <w:rFonts w:ascii="仿宋" w:eastAsia="仿宋" w:hAnsi="仿宋" w:cs="仿宋" w:hint="eastAsia"/>
          <w:lang w:eastAsia="zh-CN"/>
        </w:rPr>
        <w:t>(一)、压纸轮项目选址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该压纸轮项目选址位于XX省XX市XX区XXX街道</w:t>
      </w:r>
    </w:p>
    <w:p>
      <w:pPr>
        <w:pStyle w:val="Heading2"/>
        <w:ind w:firstLine="560" w:firstLineChars="200"/>
        <w:rPr>
          <w:rFonts w:ascii="仿宋" w:eastAsia="仿宋" w:hAnsi="仿宋" w:cs="仿宋" w:hint="eastAsia"/>
          <w:sz w:val="28"/>
          <w:lang w:eastAsia="zh-CN"/>
        </w:rPr>
      </w:pPr>
      <w:bookmarkStart w:id="4" w:name="_Toc44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压纸轮项目的征地面积将根据压纸轮项目的实际规模和需求进行精确规划。具体面积XXX平方米，旨在确保压纸轮项目不仅能够满足当前的发展需求，还能够预留空间以适应未来的扩展。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净用地面积是在征地面积基础上去除不可利用面积后的实际可开发用地。具体面积XXX平方米，考虑到环保、交通、安全等多方面因素，以确保压纸轮项目在整体利用效率上达到最优。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压纸轮项目计划建设的建筑总规模具体面积XXX平方米。这一规模的确定综合考虑了压纸轮项目的性质、规模，以及城市规划的相关要求，确保建筑布局与周边环境协调一致。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绿地率是压纸轮项目用地中被规划为绿地的比例。具体面积XXX平方米，旨在通过合理规划绿地，改善压纸轮项目周边环境，提升居民生活质量，并符合城市整体绿化规划。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容积率是用地上可以建设的建筑总体积与用地面积之比。具体面积XXX，通过合理的容积率规划，确保压纸轮项目建筑规模与周边环境和谐共生。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确保压纸轮项目选址与当地城市规划相一致，具体面积XXX平方米。通过与城市规划部门深入沟通，确保压纸轮项目不仅符合城市的整体发展方向，还能够融入城市的发展布局，为城市的长远发展贡献力量。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充分了解并确保压纸轮项目选址符合当地产业政策，具体面积XXX平方米。这包括压纸轮项目对当地经济的促进作用，以及对相关产业的带动效应，确保压纸轮项目与地方政府的产业政策保持一致，促进共赢合作。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用地总体要求必须符合环保和可持续发展的原则，具体面积XXX平方米。通过采用绿色建筑设计、节能减排等措施，确保压纸轮项目在建设和运营过程中对环境的影响最小化，达到可持续发展的要求。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确保压纸轮项目选址具备必要的公共设施配套，具体面积XXX平方米。这包括交通便利性、教育、医疗等基础设施，以提高居民生活品质，使得压纸轮项目选址更具吸引力。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考虑用地总体要求对当地社会稳定性的影响，具体面积XXX平方米。通过深入了解当地社区反馈，确保压纸轮项目的选址和建设过程对当地社会和谐稳定产生积极作用。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纸轮项目选址不仅符合法规和规划，还在实际操作中具有可行性。这一全面规划将为压纸轮项目的成功实施提供坚实的基础，确保压纸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1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纸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纸轮项目的设备规划和空间设计中，我们将采取灵活设备布局的措施。设备布局将根据实际需求进行灵活设计，避免不必要的浪费。通过合理规划设备摆放位置，我们将提高设备的利用率，减少设备间距，以确保压纸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纸轮项目内部引入共享设施的概念，例如共享会议室、办公区等。通过这种方式，我们可以减少对资源的重复建设，提高资源共享效率，从而减小压纸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5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纸轮项目的总图布置中，我们将不同功能区域进行明确的规划，以最大程度满足压纸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1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我们首先关注市场因素，包括潜在客户分布、竞争对手位置、市场需求等。通过深入的市场调研，我们能够更准确地评估选址对于市场开拓和产品销售的影响，确保压纸轮项目能够在有利的市场环境中蓬勃发展。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压纸轮项目对环境的影响是综合评价的重要因素之一。我们将详细考虑选址周边的自然环境、生态保护区、水源地等情况，确保压纸轮项目的建设和运营对环境影响最小化，并符合当地的环保法规标准。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对选址的评价还需充分考虑当地政府的产业政策和法规。我们将详细了解压纸轮项目所在地的相关政策，确保压纸轮项目的规划和运营与当地法规相符，降低不必要的法律风险。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考虑到社会稳定性对企业运营的重要性，我们将评估选址地区的社会安全情况、劳工关系、社区反馈等方面，以确保压纸轮项目的建设和运营不会受到社会稳定性的负面影响。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最后，我们将综合考虑用地成本，包括土地购置费用、土地开发成本等。通过对用地成本的详细评估，我们能够做出更为精确的经济效益分析，为压纸轮项目的投资决策提供有力支持。</w:t>
      </w:r>
    </w:p>
    <w:p>
      <w:pPr>
        <w:pStyle w:val="Heading1"/>
        <w:ind w:firstLine="560" w:firstLineChars="200"/>
        <w:rPr>
          <w:rFonts w:ascii="仿宋" w:eastAsia="仿宋" w:hAnsi="仿宋" w:cs="仿宋" w:hint="eastAsia"/>
          <w:sz w:val="28"/>
          <w:lang w:eastAsia="zh-CN"/>
        </w:rPr>
      </w:pPr>
      <w:bookmarkStart w:id="8" w:name="_Toc13920"/>
      <w:r>
        <w:rPr>
          <w:rFonts w:ascii="仿宋" w:eastAsia="仿宋" w:hAnsi="仿宋" w:cs="仿宋" w:hint="eastAsia"/>
          <w:sz w:val="28"/>
          <w:lang w:eastAsia="zh-CN"/>
        </w:rPr>
        <w:t>二、压纸轮项目土建工程</w:t>
      </w:r>
      <w:bookmarkEnd w:id="8"/>
    </w:p>
    <w:p>
      <w:pPr>
        <w:pStyle w:val="Heading2"/>
        <w:rPr>
          <w:rFonts w:ascii="仿宋" w:eastAsia="仿宋" w:hAnsi="仿宋" w:cs="仿宋" w:hint="eastAsia"/>
          <w:lang w:eastAsia="zh-CN"/>
        </w:rPr>
      </w:pPr>
      <w:bookmarkStart w:id="9" w:name="_Toc122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在压纸轮项目的建筑工程设计中，我们将秉承一系列重要的设计原则，以确保压纸轮项目建筑在功能、美观、可持续性等方面达到最佳效果。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首要原则是确保建筑的功能性得到最大化的发挥。我们将充分理解压纸轮项目的实际需求，合理布局各个功能区域，保证建筑在满足业务需求的同时，提供高效的工作环境。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在建筑设计中，我们将综合考虑建设和运营成本。通过精细的经济效益分析，确保设计方案在高效利用资源的同时，对压纸轮项目的长期盈利能力有积极的贡献。</w:t>
      </w:r>
    </w:p>
    <w:p>
      <w:pPr>
        <w:pStyle w:val="Heading2"/>
        <w:ind w:firstLine="560" w:firstLineChars="200"/>
        <w:rPr>
          <w:rFonts w:ascii="仿宋" w:eastAsia="仿宋" w:hAnsi="仿宋" w:cs="仿宋" w:hint="eastAsia"/>
          <w:sz w:val="28"/>
          <w:lang w:eastAsia="zh-CN"/>
        </w:rPr>
      </w:pPr>
      <w:bookmarkStart w:id="10" w:name="_Toc76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纸轮项目的土建工程设计中，我们将精准设定设计年限，结合压纸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纸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3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压纸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纸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纸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16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本期工程压纸轮项目预计总建筑面积XXX平方米，其中：计容建筑面积XXX平方米，计划建筑工程投资XX万元，占压纸轮项目总投资的XX%。</w:t>
      </w:r>
    </w:p>
    <w:p>
      <w:pPr>
        <w:pStyle w:val="Heading1"/>
        <w:ind w:firstLine="560" w:firstLineChars="200"/>
        <w:rPr>
          <w:rFonts w:ascii="仿宋" w:eastAsia="仿宋" w:hAnsi="仿宋" w:cs="仿宋" w:hint="eastAsia"/>
          <w:sz w:val="28"/>
          <w:lang w:eastAsia="zh-CN"/>
        </w:rPr>
      </w:pPr>
      <w:bookmarkStart w:id="13" w:name="_Toc18531"/>
      <w:r>
        <w:rPr>
          <w:rFonts w:ascii="仿宋" w:eastAsia="仿宋" w:hAnsi="仿宋" w:cs="仿宋" w:hint="eastAsia"/>
          <w:sz w:val="28"/>
          <w:lang w:eastAsia="zh-CN"/>
        </w:rPr>
        <w:t>三、压纸轮项目文档管理</w:t>
      </w:r>
      <w:bookmarkEnd w:id="13"/>
    </w:p>
    <w:p>
      <w:pPr>
        <w:pStyle w:val="Heading2"/>
        <w:rPr>
          <w:rFonts w:ascii="仿宋" w:eastAsia="仿宋" w:hAnsi="仿宋" w:cs="仿宋" w:hint="eastAsia"/>
          <w:lang w:eastAsia="zh-CN"/>
        </w:rPr>
      </w:pPr>
      <w:bookmarkStart w:id="14" w:name="_Toc346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压纸轮项目高度重视文档的质量和准确性，以支持压纸轮项目的各项活动和决策。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纸轮项目文档的编制始于压纸轮项目计划的初期，我们制定了详细的文档编制计划，明确了每个文档的内容、格式和编写责任人。在压纸轮项目启动阶段，我们首先编制了压纸轮项目章程，明确定义了压纸轮项目的目标、范围、风险等关键要素。随后，压纸轮项目团队根据计划陆续编制了需求文档、设计文档、测试文档等各类文档，确保压纸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纸轮项目管理中的重要环节，旨在确保压纸轮项目文档符合质量标准和压纸轮项目需求。在压纸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除了内部审查，我们还进行了外部审查，邀请压纸轮项目相关利益方和专业领域的专家对文档进行独立审查。这有助于获取更全面、客观的反馈，确保压纸轮项目文档不仅符合内部标准，也满足外部需求。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压纸轮项目在文档编制与审查方面建立了严格的管理机制，通过规范的流程和多维度的审查，确保压纸轮项目文档的质量、准确性和可靠性，为压纸轮项目的顺利推进提供了有力支持。</w:t>
      </w:r>
    </w:p>
    <w:p>
      <w:pPr>
        <w:pStyle w:val="Heading2"/>
        <w:ind w:firstLine="560" w:firstLineChars="200"/>
        <w:rPr>
          <w:rFonts w:ascii="仿宋" w:eastAsia="仿宋" w:hAnsi="仿宋" w:cs="仿宋" w:hint="eastAsia"/>
          <w:sz w:val="28"/>
          <w:lang w:eastAsia="zh-CN"/>
        </w:rPr>
      </w:pPr>
      <w:bookmarkStart w:id="15" w:name="_Toc2870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在压纸轮项目中，我们致力于优化文档发布与分发过程，以确保信息的高效传递和团队间协作的顺畅进行。以下是我们采取的关键优化策略：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我们通过多渠道发布文档，包括电子邮件、压纸轮项目管理平台、内部网站等，以满足不同团队成员的偏好和需求。多渠道发布确保了信息的全面覆盖。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我们采用了精细的权限控制，确保只有授权人员可以访问敏感信息。这种安全措施保护了压纸轮项目文档的机密性，防止了未经授权的信息泄露。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84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文档存档与归档是压纸轮项目生命周期中一个至关重要的环节，直接关系到压纸轮项目信息的长期保存和历史记录的完整性。在压纸轮项目中，我们实施了一系列有效的文档存档与归档管理策略：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2724"/>
      <w:r>
        <w:rPr>
          <w:rFonts w:ascii="仿宋" w:eastAsia="仿宋" w:hAnsi="仿宋" w:cs="仿宋" w:hint="eastAsia"/>
          <w:sz w:val="28"/>
          <w:lang w:eastAsia="zh-CN"/>
        </w:rPr>
        <w:t>四、压纸轮项目绩效评估</w:t>
      </w:r>
      <w:bookmarkEnd w:id="17"/>
    </w:p>
    <w:p>
      <w:pPr>
        <w:pStyle w:val="Heading2"/>
        <w:rPr>
          <w:rFonts w:ascii="仿宋" w:eastAsia="仿宋" w:hAnsi="仿宋" w:cs="仿宋" w:hint="eastAsia"/>
          <w:lang w:eastAsia="zh-CN"/>
        </w:rPr>
      </w:pPr>
      <w:bookmarkStart w:id="18" w:name="_Toc2010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在压纸轮项目中，我们设计了一套全面的绩效评估指标，以确保压纸轮项目的可控和成功交付。这些指标跨足压纸轮项目目标、成本、进度和质量等多个维度，为我们提供了全面洞察压纸轮项目的健康状况。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纸轮项目目标达成率是我们关注的首要指标。我们设定了明确的目标，并通过定期监测和评估，迅速发现并应对潜在的目标偏差。这为压纸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成本绩效是另一个核心关注点。通过实际成本与预算成本的对比分析，我们深入了解成本差异的原因，及时调整资源分配，保持压纸轮项目在经济效益方面的合理水平。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纸轮项目进度作为关键的绩效指标之一，得到了精心的关注。我们制定了详细的压纸轮项目进度计划，并设立了进度符合度指标，确保实际进度与计划进度保持一致。这使我们能够快速发现和解决潜在的进度问题，保持压纸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纸轮项目绩效的不可或缺的一环。我们引入了一系列的质量标准和客户满意度指标，以确保压纸轮项目交付的成果在质量上达到或超越预期水平。通过持续监测这些指标，我们努力提升压纸轮项目整体质量水平，为压纸轮项目的成功交付提供有力保障。通过这些科学且全面的绩效评估，我们能够更好地引导压纸轮项目的持续改进，确保压纸轮项目目标的顺利达成。</w:t>
      </w:r>
    </w:p>
    <w:p>
      <w:pPr>
        <w:pStyle w:val="Heading2"/>
        <w:ind w:firstLine="560" w:firstLineChars="200"/>
        <w:rPr>
          <w:rFonts w:ascii="仿宋" w:eastAsia="仿宋" w:hAnsi="仿宋" w:cs="仿宋" w:hint="eastAsia"/>
          <w:sz w:val="28"/>
          <w:lang w:eastAsia="zh-CN"/>
        </w:rPr>
      </w:pPr>
      <w:bookmarkStart w:id="19" w:name="_Toc2484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绩效评估是压纸轮项目中的关键环节，为确保压纸轮项目达到预期目标，我们采用了多层次、多维度的绩效评估方法。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纸轮项目的战略目标对齐，确保每个决策和行动都与压纸轮项目整体目标保持一致。团队会定期召开战略对齐会议，审视当前工作与压纸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纸轮项目进度、质量、成本和风险等方面。这些指标通过数据收集和分析，为压纸轮项目管理团队提供了客观的评估依据。例如，我们通过压纸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绩效评估不仅仅停留在压纸轮项目内部，还考虑了压纸轮项目对外部环境的影响。我们定期进行干系人满意度调查，以了解各利益相关方对压纸轮项目的期望和满意度，并及时做出调整。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https://d.book118.com/218143137122006036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压纸轮项目计划设计方案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2221F"/>
    <w:rsid w:val="15E222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43137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2024-02-12T03:51:00Z</dcterms:created>
  <dcterms:modified xsi:type="dcterms:W3CDTF">2024-02-12T03:52:09Z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7AAC5FFE1C8F4EEABB4E6DDDB2268B79_11</vt:lpwstr>
  </property>
  <property fmtid="{D5CDD505-2E9C-101B-9397-08002B2CF9AE}" pid="3" name="KSOProductBuildVer">
    <vt:lpwstr>2052-12.1.0.16250</vt:lpwstr>
  </property>
</Properties>
</file>