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高纯四氧化三锰相关行业公司成立方案及可行性研究报告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99" w:history="1">
        <w:r>
          <w:rPr>
            <w:rFonts w:ascii="仿宋" w:eastAsia="仿宋" w:hAnsi="仿宋" w:cs="仿宋" w:hint="eastAsia"/>
            <w:lang w:eastAsia="zh-CN"/>
          </w:rPr>
          <w:t>序言</w:t>
        </w:r>
        <w:r>
          <w:tab/>
        </w:r>
        <w:r>
          <w:fldChar w:fldCharType="begin"/>
        </w:r>
        <w:r>
          <w:instrText xml:space="preserve"> PAGEREF _Toc30799 \h </w:instrText>
        </w:r>
        <w:r>
          <w:fldChar w:fldCharType="separate"/>
        </w:r>
        <w:r>
          <w:t>3</w:t>
        </w:r>
        <w:r>
          <w:fldChar w:fldCharType="end"/>
        </w:r>
      </w:hyperlink>
    </w:p>
    <w:p>
      <w:pPr>
        <w:pStyle w:val="TOC1"/>
        <w:tabs>
          <w:tab w:val="right" w:leader="dot" w:pos="8306"/>
        </w:tabs>
      </w:pPr>
      <w:hyperlink w:anchor="_Toc20229" w:history="1">
        <w:r>
          <w:rPr>
            <w:rFonts w:ascii="仿宋" w:eastAsia="仿宋" w:hAnsi="仿宋" w:cs="仿宋" w:hint="eastAsia"/>
            <w:lang w:eastAsia="zh-CN"/>
          </w:rPr>
          <w:t>一、发展规划</w:t>
        </w:r>
        <w:r>
          <w:tab/>
        </w:r>
        <w:r>
          <w:fldChar w:fldCharType="begin"/>
        </w:r>
        <w:r>
          <w:instrText xml:space="preserve"> PAGEREF _Toc20229 \h </w:instrText>
        </w:r>
        <w:r>
          <w:fldChar w:fldCharType="separate"/>
        </w:r>
        <w:r>
          <w:t>3</w:t>
        </w:r>
        <w:r>
          <w:fldChar w:fldCharType="end"/>
        </w:r>
      </w:hyperlink>
    </w:p>
    <w:p>
      <w:pPr>
        <w:pStyle w:val="TOC2"/>
        <w:tabs>
          <w:tab w:val="right" w:leader="dot" w:pos="8306"/>
        </w:tabs>
      </w:pPr>
      <w:hyperlink w:anchor="_Toc30277" w:history="1">
        <w:r>
          <w:rPr>
            <w:rFonts w:ascii="仿宋" w:eastAsia="仿宋" w:hAnsi="仿宋" w:cs="仿宋" w:hint="eastAsia"/>
            <w:lang w:eastAsia="zh-CN"/>
          </w:rPr>
          <w:t>(一)、公司发展规划</w:t>
        </w:r>
        <w:r>
          <w:tab/>
        </w:r>
        <w:r>
          <w:fldChar w:fldCharType="begin"/>
        </w:r>
        <w:r>
          <w:instrText xml:space="preserve"> PAGEREF _Toc30277 \h </w:instrText>
        </w:r>
        <w:r>
          <w:fldChar w:fldCharType="separate"/>
        </w:r>
        <w:r>
          <w:t>3</w:t>
        </w:r>
        <w:r>
          <w:fldChar w:fldCharType="end"/>
        </w:r>
      </w:hyperlink>
    </w:p>
    <w:p>
      <w:pPr>
        <w:pStyle w:val="TOC2"/>
        <w:tabs>
          <w:tab w:val="right" w:leader="dot" w:pos="8306"/>
        </w:tabs>
      </w:pPr>
      <w:hyperlink w:anchor="_Toc14349" w:history="1">
        <w:r>
          <w:rPr>
            <w:rFonts w:ascii="仿宋" w:eastAsia="仿宋" w:hAnsi="仿宋" w:cs="仿宋" w:hint="eastAsia"/>
            <w:lang w:eastAsia="zh-CN"/>
          </w:rPr>
          <w:t>(二)、保障措施</w:t>
        </w:r>
        <w:r>
          <w:tab/>
        </w:r>
        <w:r>
          <w:fldChar w:fldCharType="begin"/>
        </w:r>
        <w:r>
          <w:instrText xml:space="preserve"> PAGEREF _Toc14349 \h </w:instrText>
        </w:r>
        <w:r>
          <w:fldChar w:fldCharType="separate"/>
        </w:r>
        <w:r>
          <w:t>4</w:t>
        </w:r>
        <w:r>
          <w:fldChar w:fldCharType="end"/>
        </w:r>
      </w:hyperlink>
    </w:p>
    <w:p>
      <w:pPr>
        <w:pStyle w:val="TOC1"/>
        <w:tabs>
          <w:tab w:val="right" w:leader="dot" w:pos="8306"/>
        </w:tabs>
      </w:pPr>
      <w:hyperlink w:anchor="_Toc24332" w:history="1">
        <w:r>
          <w:rPr>
            <w:rFonts w:ascii="仿宋" w:eastAsia="仿宋" w:hAnsi="仿宋" w:cs="仿宋" w:hint="eastAsia"/>
            <w:lang w:eastAsia="zh-CN"/>
          </w:rPr>
          <w:t>二、高纯四氧化三锰筹建公司基本信息</w:t>
        </w:r>
        <w:r>
          <w:tab/>
        </w:r>
        <w:r>
          <w:fldChar w:fldCharType="begin"/>
        </w:r>
        <w:r>
          <w:instrText xml:space="preserve"> PAGEREF _Toc24332 \h </w:instrText>
        </w:r>
        <w:r>
          <w:fldChar w:fldCharType="separate"/>
        </w:r>
        <w:r>
          <w:t>9</w:t>
        </w:r>
        <w:r>
          <w:fldChar w:fldCharType="end"/>
        </w:r>
      </w:hyperlink>
    </w:p>
    <w:p>
      <w:pPr>
        <w:pStyle w:val="TOC2"/>
        <w:tabs>
          <w:tab w:val="right" w:leader="dot" w:pos="8306"/>
        </w:tabs>
      </w:pPr>
      <w:hyperlink w:anchor="_Toc11318" w:history="1">
        <w:r>
          <w:rPr>
            <w:rFonts w:ascii="仿宋" w:eastAsia="仿宋" w:hAnsi="仿宋" w:cs="仿宋" w:hint="eastAsia"/>
            <w:lang w:eastAsia="zh-CN"/>
          </w:rPr>
          <w:t>(一)、公司名称</w:t>
        </w:r>
        <w:r>
          <w:tab/>
        </w:r>
        <w:r>
          <w:fldChar w:fldCharType="begin"/>
        </w:r>
        <w:r>
          <w:instrText xml:space="preserve"> PAGEREF _Toc11318 \h </w:instrText>
        </w:r>
        <w:r>
          <w:fldChar w:fldCharType="separate"/>
        </w:r>
        <w:r>
          <w:t>9</w:t>
        </w:r>
        <w:r>
          <w:fldChar w:fldCharType="end"/>
        </w:r>
      </w:hyperlink>
    </w:p>
    <w:p>
      <w:pPr>
        <w:pStyle w:val="TOC2"/>
        <w:tabs>
          <w:tab w:val="right" w:leader="dot" w:pos="8306"/>
        </w:tabs>
      </w:pPr>
      <w:hyperlink w:anchor="_Toc10417" w:history="1">
        <w:r>
          <w:rPr>
            <w:rFonts w:ascii="仿宋" w:eastAsia="仿宋" w:hAnsi="仿宋" w:cs="仿宋" w:hint="eastAsia"/>
            <w:lang w:eastAsia="zh-CN"/>
          </w:rPr>
          <w:t>(二)、注册资本</w:t>
        </w:r>
        <w:r>
          <w:tab/>
        </w:r>
        <w:r>
          <w:fldChar w:fldCharType="begin"/>
        </w:r>
        <w:r>
          <w:instrText xml:space="preserve"> PAGEREF _Toc10417 \h </w:instrText>
        </w:r>
        <w:r>
          <w:fldChar w:fldCharType="separate"/>
        </w:r>
        <w:r>
          <w:t>9</w:t>
        </w:r>
        <w:r>
          <w:fldChar w:fldCharType="end"/>
        </w:r>
      </w:hyperlink>
    </w:p>
    <w:p>
      <w:pPr>
        <w:pStyle w:val="TOC2"/>
        <w:tabs>
          <w:tab w:val="right" w:leader="dot" w:pos="8306"/>
        </w:tabs>
      </w:pPr>
      <w:hyperlink w:anchor="_Toc18440" w:history="1">
        <w:r>
          <w:rPr>
            <w:rFonts w:ascii="仿宋" w:eastAsia="仿宋" w:hAnsi="仿宋" w:cs="仿宋" w:hint="eastAsia"/>
            <w:lang w:eastAsia="zh-CN"/>
          </w:rPr>
          <w:t>(三)、注册地址</w:t>
        </w:r>
        <w:r>
          <w:tab/>
        </w:r>
        <w:r>
          <w:fldChar w:fldCharType="begin"/>
        </w:r>
        <w:r>
          <w:instrText xml:space="preserve"> PAGEREF _Toc18440 \h </w:instrText>
        </w:r>
        <w:r>
          <w:fldChar w:fldCharType="separate"/>
        </w:r>
        <w:r>
          <w:t>9</w:t>
        </w:r>
        <w:r>
          <w:fldChar w:fldCharType="end"/>
        </w:r>
      </w:hyperlink>
    </w:p>
    <w:p>
      <w:pPr>
        <w:pStyle w:val="TOC2"/>
        <w:tabs>
          <w:tab w:val="right" w:leader="dot" w:pos="8306"/>
        </w:tabs>
      </w:pPr>
      <w:hyperlink w:anchor="_Toc10655" w:history="1">
        <w:r>
          <w:rPr>
            <w:rFonts w:ascii="仿宋" w:eastAsia="仿宋" w:hAnsi="仿宋" w:cs="仿宋" w:hint="eastAsia"/>
            <w:lang w:eastAsia="zh-CN"/>
          </w:rPr>
          <w:t>(四)、法人代表</w:t>
        </w:r>
        <w:r>
          <w:tab/>
        </w:r>
        <w:r>
          <w:fldChar w:fldCharType="begin"/>
        </w:r>
        <w:r>
          <w:instrText xml:space="preserve"> PAGEREF _Toc10655 \h </w:instrText>
        </w:r>
        <w:r>
          <w:fldChar w:fldCharType="separate"/>
        </w:r>
        <w:r>
          <w:t>10</w:t>
        </w:r>
        <w:r>
          <w:fldChar w:fldCharType="end"/>
        </w:r>
      </w:hyperlink>
    </w:p>
    <w:p>
      <w:pPr>
        <w:pStyle w:val="TOC2"/>
        <w:tabs>
          <w:tab w:val="right" w:leader="dot" w:pos="8306"/>
        </w:tabs>
      </w:pPr>
      <w:hyperlink w:anchor="_Toc3125" w:history="1">
        <w:r>
          <w:rPr>
            <w:rFonts w:ascii="仿宋" w:eastAsia="仿宋" w:hAnsi="仿宋" w:cs="仿宋" w:hint="eastAsia"/>
            <w:lang w:eastAsia="zh-CN"/>
          </w:rPr>
          <w:t>(五)、主要经营范围</w:t>
        </w:r>
        <w:r>
          <w:tab/>
        </w:r>
        <w:r>
          <w:fldChar w:fldCharType="begin"/>
        </w:r>
        <w:r>
          <w:instrText xml:space="preserve"> PAGEREF _Toc3125 \h </w:instrText>
        </w:r>
        <w:r>
          <w:fldChar w:fldCharType="separate"/>
        </w:r>
        <w:r>
          <w:t>10</w:t>
        </w:r>
        <w:r>
          <w:fldChar w:fldCharType="end"/>
        </w:r>
      </w:hyperlink>
    </w:p>
    <w:p>
      <w:pPr>
        <w:pStyle w:val="TOC2"/>
        <w:tabs>
          <w:tab w:val="right" w:leader="dot" w:pos="8306"/>
        </w:tabs>
      </w:pPr>
      <w:hyperlink w:anchor="_Toc15310" w:history="1">
        <w:r>
          <w:rPr>
            <w:rFonts w:ascii="仿宋" w:eastAsia="仿宋" w:hAnsi="仿宋" w:cs="仿宋" w:hint="eastAsia"/>
            <w:lang w:eastAsia="zh-CN"/>
          </w:rPr>
          <w:t>(六)、主要股东</w:t>
        </w:r>
        <w:r>
          <w:tab/>
        </w:r>
        <w:r>
          <w:fldChar w:fldCharType="begin"/>
        </w:r>
        <w:r>
          <w:instrText xml:space="preserve"> PAGEREF _Toc15310 \h </w:instrText>
        </w:r>
        <w:r>
          <w:fldChar w:fldCharType="separate"/>
        </w:r>
        <w:r>
          <w:t>10</w:t>
        </w:r>
        <w:r>
          <w:fldChar w:fldCharType="end"/>
        </w:r>
      </w:hyperlink>
    </w:p>
    <w:p>
      <w:pPr>
        <w:pStyle w:val="TOC1"/>
        <w:tabs>
          <w:tab w:val="right" w:leader="dot" w:pos="8306"/>
        </w:tabs>
      </w:pPr>
      <w:hyperlink w:anchor="_Toc7845" w:history="1">
        <w:r>
          <w:rPr>
            <w:rFonts w:ascii="仿宋" w:eastAsia="仿宋" w:hAnsi="仿宋" w:cs="仿宋" w:hint="eastAsia"/>
            <w:lang w:eastAsia="zh-CN"/>
          </w:rPr>
          <w:t>三、公司成立背景及可行性分析</w:t>
        </w:r>
        <w:r>
          <w:tab/>
        </w:r>
        <w:r>
          <w:fldChar w:fldCharType="begin"/>
        </w:r>
        <w:r>
          <w:instrText xml:space="preserve"> PAGEREF _Toc7845 \h </w:instrText>
        </w:r>
        <w:r>
          <w:fldChar w:fldCharType="separate"/>
        </w:r>
        <w:r>
          <w:t>11</w:t>
        </w:r>
        <w:r>
          <w:fldChar w:fldCharType="end"/>
        </w:r>
      </w:hyperlink>
    </w:p>
    <w:p>
      <w:pPr>
        <w:pStyle w:val="TOC2"/>
        <w:tabs>
          <w:tab w:val="right" w:leader="dot" w:pos="8306"/>
        </w:tabs>
      </w:pPr>
      <w:hyperlink w:anchor="_Toc31274" w:history="1">
        <w:r>
          <w:rPr>
            <w:rFonts w:ascii="仿宋" w:eastAsia="仿宋" w:hAnsi="仿宋" w:cs="仿宋" w:hint="eastAsia"/>
            <w:lang w:eastAsia="zh-CN"/>
          </w:rPr>
          <w:t>(一)、发展思路</w:t>
        </w:r>
        <w:r>
          <w:tab/>
        </w:r>
        <w:r>
          <w:fldChar w:fldCharType="begin"/>
        </w:r>
        <w:r>
          <w:instrText xml:space="preserve"> PAGEREF _Toc31274 \h </w:instrText>
        </w:r>
        <w:r>
          <w:fldChar w:fldCharType="separate"/>
        </w:r>
        <w:r>
          <w:t>11</w:t>
        </w:r>
        <w:r>
          <w:fldChar w:fldCharType="end"/>
        </w:r>
      </w:hyperlink>
    </w:p>
    <w:p>
      <w:pPr>
        <w:pStyle w:val="TOC2"/>
        <w:tabs>
          <w:tab w:val="right" w:leader="dot" w:pos="8306"/>
        </w:tabs>
      </w:pPr>
      <w:hyperlink w:anchor="_Toc4265" w:history="1">
        <w:r>
          <w:rPr>
            <w:rFonts w:ascii="仿宋" w:eastAsia="仿宋" w:hAnsi="仿宋" w:cs="仿宋" w:hint="eastAsia"/>
            <w:lang w:eastAsia="zh-CN"/>
          </w:rPr>
          <w:t>(二)、产业发展背景分析</w:t>
        </w:r>
        <w:r>
          <w:tab/>
        </w:r>
        <w:r>
          <w:fldChar w:fldCharType="begin"/>
        </w:r>
        <w:r>
          <w:instrText xml:space="preserve"> PAGEREF _Toc4265 \h </w:instrText>
        </w:r>
        <w:r>
          <w:fldChar w:fldCharType="separate"/>
        </w:r>
        <w:r>
          <w:t>12</w:t>
        </w:r>
        <w:r>
          <w:fldChar w:fldCharType="end"/>
        </w:r>
      </w:hyperlink>
    </w:p>
    <w:p>
      <w:pPr>
        <w:pStyle w:val="TOC2"/>
        <w:tabs>
          <w:tab w:val="right" w:leader="dot" w:pos="8306"/>
        </w:tabs>
      </w:pPr>
      <w:hyperlink w:anchor="_Toc29300" w:history="1">
        <w:r>
          <w:rPr>
            <w:rFonts w:ascii="仿宋" w:eastAsia="仿宋" w:hAnsi="仿宋" w:cs="仿宋" w:hint="eastAsia"/>
            <w:lang w:eastAsia="zh-CN"/>
          </w:rPr>
          <w:t>(三)、产业发展原则</w:t>
        </w:r>
        <w:r>
          <w:tab/>
        </w:r>
        <w:r>
          <w:fldChar w:fldCharType="begin"/>
        </w:r>
        <w:r>
          <w:instrText xml:space="preserve"> PAGEREF _Toc29300 \h </w:instrText>
        </w:r>
        <w:r>
          <w:fldChar w:fldCharType="separate"/>
        </w:r>
        <w:r>
          <w:t>14</w:t>
        </w:r>
        <w:r>
          <w:fldChar w:fldCharType="end"/>
        </w:r>
      </w:hyperlink>
    </w:p>
    <w:p>
      <w:pPr>
        <w:pStyle w:val="TOC2"/>
        <w:tabs>
          <w:tab w:val="right" w:leader="dot" w:pos="8306"/>
        </w:tabs>
      </w:pPr>
      <w:hyperlink w:anchor="_Toc15339" w:history="1">
        <w:r>
          <w:rPr>
            <w:rFonts w:ascii="仿宋" w:eastAsia="仿宋" w:hAnsi="仿宋" w:cs="仿宋" w:hint="eastAsia"/>
            <w:lang w:eastAsia="zh-CN"/>
          </w:rPr>
          <w:t>(四)、区域产业环境分析</w:t>
        </w:r>
        <w:r>
          <w:tab/>
        </w:r>
        <w:r>
          <w:fldChar w:fldCharType="begin"/>
        </w:r>
        <w:r>
          <w:instrText xml:space="preserve"> PAGEREF _Toc15339 \h </w:instrText>
        </w:r>
        <w:r>
          <w:fldChar w:fldCharType="separate"/>
        </w:r>
        <w:r>
          <w:t>15</w:t>
        </w:r>
        <w:r>
          <w:fldChar w:fldCharType="end"/>
        </w:r>
      </w:hyperlink>
    </w:p>
    <w:p>
      <w:pPr>
        <w:pStyle w:val="TOC2"/>
        <w:tabs>
          <w:tab w:val="right" w:leader="dot" w:pos="8306"/>
        </w:tabs>
      </w:pPr>
      <w:hyperlink w:anchor="_Toc14061" w:history="1">
        <w:r>
          <w:rPr>
            <w:rFonts w:ascii="仿宋" w:eastAsia="仿宋" w:hAnsi="仿宋" w:cs="仿宋" w:hint="eastAsia"/>
            <w:lang w:eastAsia="zh-CN"/>
          </w:rPr>
          <w:t>(五)、可行性分析</w:t>
        </w:r>
        <w:r>
          <w:tab/>
        </w:r>
        <w:r>
          <w:fldChar w:fldCharType="begin"/>
        </w:r>
        <w:r>
          <w:instrText xml:space="preserve"> PAGEREF _Toc14061 \h </w:instrText>
        </w:r>
        <w:r>
          <w:fldChar w:fldCharType="separate"/>
        </w:r>
        <w:r>
          <w:t>17</w:t>
        </w:r>
        <w:r>
          <w:fldChar w:fldCharType="end"/>
        </w:r>
      </w:hyperlink>
    </w:p>
    <w:p>
      <w:pPr>
        <w:pStyle w:val="TOC2"/>
        <w:tabs>
          <w:tab w:val="right" w:leader="dot" w:pos="8306"/>
        </w:tabs>
      </w:pPr>
      <w:hyperlink w:anchor="_Toc5090" w:history="1">
        <w:r>
          <w:rPr>
            <w:rFonts w:ascii="仿宋" w:eastAsia="仿宋" w:hAnsi="仿宋" w:cs="仿宋" w:hint="eastAsia"/>
            <w:lang w:eastAsia="zh-CN"/>
          </w:rPr>
          <w:t>(六)、产业发展重点任务</w:t>
        </w:r>
        <w:r>
          <w:tab/>
        </w:r>
        <w:r>
          <w:fldChar w:fldCharType="begin"/>
        </w:r>
        <w:r>
          <w:instrText xml:space="preserve"> PAGEREF _Toc5090 \h </w:instrText>
        </w:r>
        <w:r>
          <w:fldChar w:fldCharType="separate"/>
        </w:r>
        <w:r>
          <w:t>17</w:t>
        </w:r>
        <w:r>
          <w:fldChar w:fldCharType="end"/>
        </w:r>
      </w:hyperlink>
    </w:p>
    <w:p>
      <w:pPr>
        <w:pStyle w:val="TOC2"/>
        <w:tabs>
          <w:tab w:val="right" w:leader="dot" w:pos="8306"/>
        </w:tabs>
      </w:pPr>
      <w:hyperlink w:anchor="_Toc22148" w:history="1">
        <w:r>
          <w:rPr>
            <w:rFonts w:ascii="仿宋" w:eastAsia="仿宋" w:hAnsi="仿宋" w:cs="仿宋" w:hint="eastAsia"/>
            <w:lang w:eastAsia="zh-CN"/>
          </w:rPr>
          <w:t>(七)、高纯四氧化三锰项目建设必要性分析</w:t>
        </w:r>
        <w:r>
          <w:tab/>
        </w:r>
        <w:r>
          <w:fldChar w:fldCharType="begin"/>
        </w:r>
        <w:r>
          <w:instrText xml:space="preserve"> PAGEREF _Toc22148 \h </w:instrText>
        </w:r>
        <w:r>
          <w:fldChar w:fldCharType="separate"/>
        </w:r>
        <w:r>
          <w:t>19</w:t>
        </w:r>
        <w:r>
          <w:fldChar w:fldCharType="end"/>
        </w:r>
      </w:hyperlink>
    </w:p>
    <w:p>
      <w:pPr>
        <w:pStyle w:val="TOC1"/>
        <w:tabs>
          <w:tab w:val="right" w:leader="dot" w:pos="8306"/>
        </w:tabs>
      </w:pPr>
      <w:hyperlink w:anchor="_Toc30665" w:history="1">
        <w:r>
          <w:rPr>
            <w:rFonts w:ascii="仿宋" w:eastAsia="仿宋" w:hAnsi="仿宋" w:cs="仿宋" w:hint="eastAsia"/>
            <w:lang w:eastAsia="zh-CN"/>
          </w:rPr>
          <w:t>四、公司成立方案</w:t>
        </w:r>
        <w:r>
          <w:tab/>
        </w:r>
        <w:r>
          <w:fldChar w:fldCharType="begin"/>
        </w:r>
        <w:r>
          <w:instrText xml:space="preserve"> PAGEREF _Toc30665 \h </w:instrText>
        </w:r>
        <w:r>
          <w:fldChar w:fldCharType="separate"/>
        </w:r>
        <w:r>
          <w:t>21</w:t>
        </w:r>
        <w:r>
          <w:fldChar w:fldCharType="end"/>
        </w:r>
      </w:hyperlink>
    </w:p>
    <w:p>
      <w:pPr>
        <w:pStyle w:val="TOC2"/>
        <w:tabs>
          <w:tab w:val="right" w:leader="dot" w:pos="8306"/>
        </w:tabs>
      </w:pPr>
      <w:hyperlink w:anchor="_Toc14185" w:history="1">
        <w:r>
          <w:rPr>
            <w:rFonts w:ascii="仿宋" w:eastAsia="仿宋" w:hAnsi="仿宋" w:cs="仿宋" w:hint="eastAsia"/>
            <w:lang w:eastAsia="zh-CN"/>
          </w:rPr>
          <w:t>(一)、公司经营宗旨</w:t>
        </w:r>
        <w:r>
          <w:tab/>
        </w:r>
        <w:r>
          <w:fldChar w:fldCharType="begin"/>
        </w:r>
        <w:r>
          <w:instrText xml:space="preserve"> PAGEREF _Toc14185 \h </w:instrText>
        </w:r>
        <w:r>
          <w:fldChar w:fldCharType="separate"/>
        </w:r>
        <w:r>
          <w:t>21</w:t>
        </w:r>
        <w:r>
          <w:fldChar w:fldCharType="end"/>
        </w:r>
      </w:hyperlink>
    </w:p>
    <w:p>
      <w:pPr>
        <w:pStyle w:val="TOC2"/>
        <w:tabs>
          <w:tab w:val="right" w:leader="dot" w:pos="8306"/>
        </w:tabs>
      </w:pPr>
      <w:hyperlink w:anchor="_Toc12653" w:history="1">
        <w:r>
          <w:rPr>
            <w:rFonts w:ascii="仿宋" w:eastAsia="仿宋" w:hAnsi="仿宋" w:cs="仿宋" w:hint="eastAsia"/>
            <w:lang w:eastAsia="zh-CN"/>
          </w:rPr>
          <w:t>(二)、公司的目标、主要职责</w:t>
        </w:r>
        <w:r>
          <w:tab/>
        </w:r>
        <w:r>
          <w:fldChar w:fldCharType="begin"/>
        </w:r>
        <w:r>
          <w:instrText xml:space="preserve"> PAGEREF _Toc12653 \h </w:instrText>
        </w:r>
        <w:r>
          <w:fldChar w:fldCharType="separate"/>
        </w:r>
        <w:r>
          <w:t>22</w:t>
        </w:r>
        <w:r>
          <w:fldChar w:fldCharType="end"/>
        </w:r>
      </w:hyperlink>
    </w:p>
    <w:p>
      <w:pPr>
        <w:pStyle w:val="TOC2"/>
        <w:tabs>
          <w:tab w:val="right" w:leader="dot" w:pos="8306"/>
        </w:tabs>
      </w:pPr>
      <w:hyperlink w:anchor="_Toc28457" w:history="1">
        <w:r>
          <w:rPr>
            <w:rFonts w:ascii="仿宋" w:eastAsia="仿宋" w:hAnsi="仿宋" w:cs="仿宋" w:hint="eastAsia"/>
            <w:lang w:eastAsia="zh-CN"/>
          </w:rPr>
          <w:t>(三)、公司组建方式</w:t>
        </w:r>
        <w:r>
          <w:tab/>
        </w:r>
        <w:r>
          <w:fldChar w:fldCharType="begin"/>
        </w:r>
        <w:r>
          <w:instrText xml:space="preserve"> PAGEREF _Toc28457 \h </w:instrText>
        </w:r>
        <w:r>
          <w:fldChar w:fldCharType="separate"/>
        </w:r>
        <w:r>
          <w:t>24</w:t>
        </w:r>
        <w:r>
          <w:fldChar w:fldCharType="end"/>
        </w:r>
      </w:hyperlink>
    </w:p>
    <w:p>
      <w:pPr>
        <w:pStyle w:val="TOC2"/>
        <w:tabs>
          <w:tab w:val="right" w:leader="dot" w:pos="8306"/>
        </w:tabs>
      </w:pPr>
      <w:hyperlink w:anchor="_Toc28493" w:history="1">
        <w:r>
          <w:rPr>
            <w:rFonts w:ascii="仿宋" w:eastAsia="仿宋" w:hAnsi="仿宋" w:cs="仿宋" w:hint="eastAsia"/>
            <w:lang w:eastAsia="zh-CN"/>
          </w:rPr>
          <w:t>(四)、公司管理体制</w:t>
        </w:r>
        <w:r>
          <w:tab/>
        </w:r>
        <w:r>
          <w:fldChar w:fldCharType="begin"/>
        </w:r>
        <w:r>
          <w:instrText xml:space="preserve"> PAGEREF _Toc28493 \h </w:instrText>
        </w:r>
        <w:r>
          <w:fldChar w:fldCharType="separate"/>
        </w:r>
        <w:r>
          <w:t>25</w:t>
        </w:r>
        <w:r>
          <w:fldChar w:fldCharType="end"/>
        </w:r>
      </w:hyperlink>
    </w:p>
    <w:p>
      <w:pPr>
        <w:pStyle w:val="TOC2"/>
        <w:tabs>
          <w:tab w:val="right" w:leader="dot" w:pos="8306"/>
        </w:tabs>
      </w:pPr>
      <w:hyperlink w:anchor="_Toc19653" w:history="1">
        <w:r>
          <w:rPr>
            <w:rFonts w:ascii="仿宋" w:eastAsia="仿宋" w:hAnsi="仿宋" w:cs="仿宋" w:hint="eastAsia"/>
            <w:lang w:eastAsia="zh-CN"/>
          </w:rPr>
          <w:t>(五)、部门职责及权限</w:t>
        </w:r>
        <w:r>
          <w:tab/>
        </w:r>
        <w:r>
          <w:fldChar w:fldCharType="begin"/>
        </w:r>
        <w:r>
          <w:instrText xml:space="preserve"> PAGEREF _Toc19653 \h </w:instrText>
        </w:r>
        <w:r>
          <w:fldChar w:fldCharType="separate"/>
        </w:r>
        <w:r>
          <w:t>26</w:t>
        </w:r>
        <w:r>
          <w:fldChar w:fldCharType="end"/>
        </w:r>
      </w:hyperlink>
    </w:p>
    <w:p>
      <w:pPr>
        <w:pStyle w:val="TOC2"/>
        <w:tabs>
          <w:tab w:val="right" w:leader="dot" w:pos="8306"/>
        </w:tabs>
      </w:pPr>
      <w:hyperlink w:anchor="_Toc15589" w:history="1">
        <w:r>
          <w:rPr>
            <w:rFonts w:ascii="仿宋" w:eastAsia="仿宋" w:hAnsi="仿宋" w:cs="仿宋" w:hint="eastAsia"/>
            <w:lang w:eastAsia="zh-CN"/>
          </w:rPr>
          <w:t>(六)、核心人员介绍</w:t>
        </w:r>
        <w:r>
          <w:tab/>
        </w:r>
        <w:r>
          <w:fldChar w:fldCharType="begin"/>
        </w:r>
        <w:r>
          <w:instrText xml:space="preserve"> PAGEREF _Toc15589 \h </w:instrText>
        </w:r>
        <w:r>
          <w:fldChar w:fldCharType="separate"/>
        </w:r>
        <w:r>
          <w:t>29</w:t>
        </w:r>
        <w:r>
          <w:fldChar w:fldCharType="end"/>
        </w:r>
      </w:hyperlink>
    </w:p>
    <w:p>
      <w:pPr>
        <w:pStyle w:val="TOC2"/>
        <w:tabs>
          <w:tab w:val="right" w:leader="dot" w:pos="8306"/>
        </w:tabs>
      </w:pPr>
      <w:hyperlink w:anchor="_Toc11358" w:history="1">
        <w:r>
          <w:rPr>
            <w:rFonts w:ascii="仿宋" w:eastAsia="仿宋" w:hAnsi="仿宋" w:cs="仿宋" w:hint="eastAsia"/>
            <w:lang w:eastAsia="zh-CN"/>
          </w:rPr>
          <w:t>(七)、财务会计制度</w:t>
        </w:r>
        <w:r>
          <w:tab/>
        </w:r>
        <w:r>
          <w:fldChar w:fldCharType="begin"/>
        </w:r>
        <w:r>
          <w:instrText xml:space="preserve"> PAGEREF _Toc11358 \h </w:instrText>
        </w:r>
        <w:r>
          <w:fldChar w:fldCharType="separate"/>
        </w:r>
        <w:r>
          <w:t>31</w:t>
        </w:r>
        <w:r>
          <w:fldChar w:fldCharType="end"/>
        </w:r>
      </w:hyperlink>
    </w:p>
    <w:p>
      <w:pPr>
        <w:pStyle w:val="TOC1"/>
        <w:tabs>
          <w:tab w:val="right" w:leader="dot" w:pos="8306"/>
        </w:tabs>
      </w:pPr>
      <w:hyperlink w:anchor="_Toc21015" w:history="1">
        <w:r>
          <w:rPr>
            <w:rFonts w:ascii="仿宋" w:eastAsia="仿宋" w:hAnsi="仿宋" w:cs="仿宋" w:hint="eastAsia"/>
            <w:lang w:eastAsia="zh-CN"/>
          </w:rPr>
          <w:t>五、法人治理</w:t>
        </w:r>
        <w:r>
          <w:tab/>
        </w:r>
        <w:r>
          <w:fldChar w:fldCharType="begin"/>
        </w:r>
        <w:r>
          <w:instrText xml:space="preserve"> PAGEREF _Toc21015 \h </w:instrText>
        </w:r>
        <w:r>
          <w:fldChar w:fldCharType="separate"/>
        </w:r>
        <w:r>
          <w:t>36</w:t>
        </w:r>
        <w:r>
          <w:fldChar w:fldCharType="end"/>
        </w:r>
      </w:hyperlink>
    </w:p>
    <w:p>
      <w:pPr>
        <w:pStyle w:val="TOC2"/>
        <w:tabs>
          <w:tab w:val="right" w:leader="dot" w:pos="8306"/>
        </w:tabs>
      </w:pPr>
      <w:hyperlink w:anchor="_Toc10608" w:history="1">
        <w:r>
          <w:rPr>
            <w:rFonts w:ascii="仿宋" w:eastAsia="仿宋" w:hAnsi="仿宋" w:cs="仿宋" w:hint="eastAsia"/>
            <w:lang w:eastAsia="zh-CN"/>
          </w:rPr>
          <w:t>(一)、股东权利及义务</w:t>
        </w:r>
        <w:r>
          <w:tab/>
        </w:r>
        <w:r>
          <w:fldChar w:fldCharType="begin"/>
        </w:r>
        <w:r>
          <w:instrText xml:space="preserve"> PAGEREF _Toc10608 \h </w:instrText>
        </w:r>
        <w:r>
          <w:fldChar w:fldCharType="separate"/>
        </w:r>
        <w:r>
          <w:t>36</w:t>
        </w:r>
        <w:r>
          <w:fldChar w:fldCharType="end"/>
        </w:r>
      </w:hyperlink>
    </w:p>
    <w:p>
      <w:pPr>
        <w:pStyle w:val="TOC2"/>
        <w:tabs>
          <w:tab w:val="right" w:leader="dot" w:pos="8306"/>
        </w:tabs>
      </w:pPr>
      <w:hyperlink w:anchor="_Toc6923" w:history="1">
        <w:r>
          <w:rPr>
            <w:rFonts w:ascii="仿宋" w:eastAsia="仿宋" w:hAnsi="仿宋" w:cs="仿宋" w:hint="eastAsia"/>
            <w:lang w:eastAsia="zh-CN"/>
          </w:rPr>
          <w:t>(二)、董事</w:t>
        </w:r>
        <w:r>
          <w:tab/>
        </w:r>
        <w:r>
          <w:fldChar w:fldCharType="begin"/>
        </w:r>
        <w:r>
          <w:instrText xml:space="preserve"> PAGEREF _Toc6923 \h </w:instrText>
        </w:r>
        <w:r>
          <w:fldChar w:fldCharType="separate"/>
        </w:r>
        <w:r>
          <w:t>38</w:t>
        </w:r>
        <w:r>
          <w:fldChar w:fldCharType="end"/>
        </w:r>
      </w:hyperlink>
    </w:p>
    <w:p>
      <w:pPr>
        <w:pStyle w:val="TOC2"/>
        <w:tabs>
          <w:tab w:val="right" w:leader="dot" w:pos="8306"/>
        </w:tabs>
      </w:pPr>
      <w:hyperlink w:anchor="_Toc11185" w:history="1">
        <w:r>
          <w:rPr>
            <w:rFonts w:ascii="仿宋" w:eastAsia="仿宋" w:hAnsi="仿宋" w:cs="仿宋" w:hint="eastAsia"/>
            <w:lang w:eastAsia="zh-CN"/>
          </w:rPr>
          <w:t>(三)、高级管理人员</w:t>
        </w:r>
        <w:r>
          <w:tab/>
        </w:r>
        <w:r>
          <w:fldChar w:fldCharType="begin"/>
        </w:r>
        <w:r>
          <w:instrText xml:space="preserve"> PAGEREF _Toc11185 \h </w:instrText>
        </w:r>
        <w:r>
          <w:fldChar w:fldCharType="separate"/>
        </w:r>
        <w:r>
          <w:t>43</w:t>
        </w:r>
        <w:r>
          <w:fldChar w:fldCharType="end"/>
        </w:r>
      </w:hyperlink>
    </w:p>
    <w:p>
      <w:pPr>
        <w:pStyle w:val="TOC2"/>
        <w:tabs>
          <w:tab w:val="right" w:leader="dot" w:pos="8306"/>
        </w:tabs>
      </w:pPr>
      <w:hyperlink w:anchor="_Toc9228" w:history="1">
        <w:r>
          <w:rPr>
            <w:rFonts w:ascii="仿宋" w:eastAsia="仿宋" w:hAnsi="仿宋" w:cs="仿宋" w:hint="eastAsia"/>
            <w:lang w:eastAsia="zh-CN"/>
          </w:rPr>
          <w:t>(四)、监事</w:t>
        </w:r>
        <w:r>
          <w:tab/>
        </w:r>
        <w:r>
          <w:fldChar w:fldCharType="begin"/>
        </w:r>
        <w:r>
          <w:instrText xml:space="preserve"> PAGEREF _Toc9228 \h </w:instrText>
        </w:r>
        <w:r>
          <w:fldChar w:fldCharType="separate"/>
        </w:r>
        <w:r>
          <w:t>45</w:t>
        </w:r>
        <w:r>
          <w:fldChar w:fldCharType="end"/>
        </w:r>
      </w:hyperlink>
    </w:p>
    <w:p>
      <w:pPr>
        <w:pStyle w:val="TOC1"/>
        <w:tabs>
          <w:tab w:val="right" w:leader="dot" w:pos="8306"/>
        </w:tabs>
      </w:pPr>
      <w:hyperlink w:anchor="_Toc27656" w:history="1">
        <w:r>
          <w:rPr>
            <w:rFonts w:ascii="仿宋" w:eastAsia="仿宋" w:hAnsi="仿宋" w:cs="仿宋" w:hint="eastAsia"/>
            <w:lang w:eastAsia="zh-CN"/>
          </w:rPr>
          <w:t>六、高纯四氧化三锰项目经济效益</w:t>
        </w:r>
        <w:r>
          <w:tab/>
        </w:r>
        <w:r>
          <w:fldChar w:fldCharType="begin"/>
        </w:r>
        <w:r>
          <w:instrText xml:space="preserve"> PAGEREF _Toc27656 \h </w:instrText>
        </w:r>
        <w:r>
          <w:fldChar w:fldCharType="separate"/>
        </w:r>
        <w:r>
          <w:t>46</w:t>
        </w:r>
        <w:r>
          <w:fldChar w:fldCharType="end"/>
        </w:r>
      </w:hyperlink>
    </w:p>
    <w:p>
      <w:pPr>
        <w:pStyle w:val="TOC2"/>
        <w:tabs>
          <w:tab w:val="right" w:leader="dot" w:pos="8306"/>
        </w:tabs>
      </w:pPr>
      <w:hyperlink w:anchor="_Toc12569" w:history="1">
        <w:r>
          <w:rPr>
            <w:rFonts w:ascii="仿宋" w:eastAsia="仿宋" w:hAnsi="仿宋" w:cs="仿宋" w:hint="eastAsia"/>
            <w:lang w:eastAsia="zh-CN"/>
          </w:rPr>
          <w:t>(一)、基本假设及基础参数选取</w:t>
        </w:r>
        <w:r>
          <w:tab/>
        </w:r>
        <w:r>
          <w:fldChar w:fldCharType="begin"/>
        </w:r>
        <w:r>
          <w:instrText xml:space="preserve"> PAGEREF _Toc12569 \h </w:instrText>
        </w:r>
        <w:r>
          <w:fldChar w:fldCharType="separate"/>
        </w:r>
        <w:r>
          <w:t>46</w:t>
        </w:r>
        <w:r>
          <w:fldChar w:fldCharType="end"/>
        </w:r>
      </w:hyperlink>
    </w:p>
    <w:p>
      <w:pPr>
        <w:pStyle w:val="TOC2"/>
        <w:tabs>
          <w:tab w:val="right" w:leader="dot" w:pos="8306"/>
        </w:tabs>
      </w:pPr>
      <w:hyperlink w:anchor="_Toc14918" w:history="1">
        <w:r>
          <w:rPr>
            <w:rFonts w:ascii="仿宋" w:eastAsia="仿宋" w:hAnsi="仿宋" w:cs="仿宋" w:hint="eastAsia"/>
            <w:lang w:eastAsia="zh-CN"/>
          </w:rPr>
          <w:t>(二)、经济评价财务测算</w:t>
        </w:r>
        <w:r>
          <w:tab/>
        </w:r>
        <w:r>
          <w:fldChar w:fldCharType="begin"/>
        </w:r>
        <w:r>
          <w:instrText xml:space="preserve"> PAGEREF _Toc14918 \h </w:instrText>
        </w:r>
        <w:r>
          <w:fldChar w:fldCharType="separate"/>
        </w:r>
        <w:r>
          <w:t>47</w:t>
        </w:r>
        <w:r>
          <w:fldChar w:fldCharType="end"/>
        </w:r>
      </w:hyperlink>
    </w:p>
    <w:p>
      <w:pPr>
        <w:pStyle w:val="TOC2"/>
        <w:tabs>
          <w:tab w:val="right" w:leader="dot" w:pos="8306"/>
        </w:tabs>
      </w:pPr>
      <w:hyperlink w:anchor="_Toc18255" w:history="1">
        <w:r>
          <w:rPr>
            <w:rFonts w:ascii="仿宋" w:eastAsia="仿宋" w:hAnsi="仿宋" w:cs="仿宋" w:hint="eastAsia"/>
            <w:lang w:eastAsia="zh-CN"/>
          </w:rPr>
          <w:t>(三)、高纯四氧化三锰项目盈利能力分析</w:t>
        </w:r>
        <w:r>
          <w:tab/>
        </w:r>
        <w:r>
          <w:fldChar w:fldCharType="begin"/>
        </w:r>
        <w:r>
          <w:instrText xml:space="preserve"> PAGEREF _Toc18255 \h </w:instrText>
        </w:r>
        <w:r>
          <w:fldChar w:fldCharType="separate"/>
        </w:r>
        <w:r>
          <w:t>48</w:t>
        </w:r>
        <w:r>
          <w:fldChar w:fldCharType="end"/>
        </w:r>
      </w:hyperlink>
    </w:p>
    <w:p>
      <w:pPr>
        <w:pStyle w:val="TOC2"/>
        <w:tabs>
          <w:tab w:val="right" w:leader="dot" w:pos="8306"/>
        </w:tabs>
      </w:pPr>
      <w:hyperlink w:anchor="_Toc20859" w:history="1">
        <w:r>
          <w:rPr>
            <w:rFonts w:ascii="仿宋" w:eastAsia="仿宋" w:hAnsi="仿宋" w:cs="仿宋" w:hint="eastAsia"/>
            <w:lang w:eastAsia="zh-CN"/>
          </w:rPr>
          <w:t>(四)、财务生存能力分析</w:t>
        </w:r>
        <w:r>
          <w:tab/>
        </w:r>
        <w:r>
          <w:fldChar w:fldCharType="begin"/>
        </w:r>
        <w:r>
          <w:instrText xml:space="preserve"> PAGEREF _Toc20859 \h </w:instrText>
        </w:r>
        <w:r>
          <w:fldChar w:fldCharType="separate"/>
        </w:r>
        <w:r>
          <w:t>49</w:t>
        </w:r>
        <w:r>
          <w:fldChar w:fldCharType="end"/>
        </w:r>
      </w:hyperlink>
    </w:p>
    <w:p>
      <w:pPr>
        <w:pStyle w:val="TOC2"/>
        <w:tabs>
          <w:tab w:val="right" w:leader="dot" w:pos="8306"/>
        </w:tabs>
      </w:pPr>
      <w:hyperlink w:anchor="_Toc24148" w:history="1">
        <w:r>
          <w:rPr>
            <w:rFonts w:ascii="仿宋" w:eastAsia="仿宋" w:hAnsi="仿宋" w:cs="仿宋" w:hint="eastAsia"/>
            <w:lang w:eastAsia="zh-CN"/>
          </w:rPr>
          <w:t>(五)、偿债能力分析</w:t>
        </w:r>
        <w:r>
          <w:tab/>
        </w:r>
        <w:r>
          <w:fldChar w:fldCharType="begin"/>
        </w:r>
        <w:r>
          <w:instrText xml:space="preserve"> PAGEREF _Toc24148 \h </w:instrText>
        </w:r>
        <w:r>
          <w:fldChar w:fldCharType="separate"/>
        </w:r>
        <w:r>
          <w:t>50</w:t>
        </w:r>
        <w:r>
          <w:fldChar w:fldCharType="end"/>
        </w:r>
      </w:hyperlink>
    </w:p>
    <w:p>
      <w:pPr>
        <w:pStyle w:val="TOC2"/>
        <w:tabs>
          <w:tab w:val="right" w:leader="dot" w:pos="8306"/>
        </w:tabs>
      </w:pPr>
      <w:hyperlink w:anchor="_Toc14366" w:history="1">
        <w:r>
          <w:rPr>
            <w:rFonts w:ascii="仿宋" w:eastAsia="仿宋" w:hAnsi="仿宋" w:cs="仿宋" w:hint="eastAsia"/>
            <w:lang w:eastAsia="zh-CN"/>
          </w:rPr>
          <w:t>(六)、经济评价结论</w:t>
        </w:r>
        <w:r>
          <w:tab/>
        </w:r>
        <w:r>
          <w:fldChar w:fldCharType="begin"/>
        </w:r>
        <w:r>
          <w:instrText xml:space="preserve"> PAGEREF _Toc14366 \h </w:instrText>
        </w:r>
        <w:r>
          <w:fldChar w:fldCharType="separate"/>
        </w:r>
        <w:r>
          <w:t>51</w:t>
        </w:r>
        <w:r>
          <w:fldChar w:fldCharType="end"/>
        </w:r>
      </w:hyperlink>
    </w:p>
    <w:p>
      <w:pPr>
        <w:pStyle w:val="TOC1"/>
        <w:tabs>
          <w:tab w:val="right" w:leader="dot" w:pos="8306"/>
        </w:tabs>
      </w:pPr>
      <w:hyperlink w:anchor="_Toc25197" w:history="1">
        <w:r>
          <w:rPr>
            <w:rFonts w:ascii="仿宋" w:eastAsia="仿宋" w:hAnsi="仿宋" w:cs="仿宋" w:hint="eastAsia"/>
            <w:lang w:eastAsia="zh-CN"/>
          </w:rPr>
          <w:t>七、建设进度分析</w:t>
        </w:r>
        <w:r>
          <w:tab/>
        </w:r>
        <w:r>
          <w:fldChar w:fldCharType="begin"/>
        </w:r>
        <w:r>
          <w:instrText xml:space="preserve"> PAGEREF _Toc25197 \h </w:instrText>
        </w:r>
        <w:r>
          <w:fldChar w:fldCharType="separate"/>
        </w:r>
        <w:r>
          <w:t>52</w:t>
        </w:r>
        <w:r>
          <w:fldChar w:fldCharType="end"/>
        </w:r>
      </w:hyperlink>
    </w:p>
    <w:p>
      <w:pPr>
        <w:pStyle w:val="TOC2"/>
        <w:tabs>
          <w:tab w:val="right" w:leader="dot" w:pos="8306"/>
        </w:tabs>
      </w:pPr>
      <w:hyperlink w:anchor="_Toc21100" w:history="1">
        <w:r>
          <w:rPr>
            <w:rFonts w:ascii="仿宋" w:eastAsia="仿宋" w:hAnsi="仿宋" w:cs="仿宋" w:hint="eastAsia"/>
            <w:lang w:eastAsia="zh-CN"/>
          </w:rPr>
          <w:t>(一)、高纯四氧化三锰项目进度安排</w:t>
        </w:r>
        <w:r>
          <w:tab/>
        </w:r>
        <w:r>
          <w:fldChar w:fldCharType="begin"/>
        </w:r>
        <w:r>
          <w:instrText xml:space="preserve"> PAGEREF _Toc21100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81" w:history="1">
        <w:r>
          <w:rPr>
            <w:rFonts w:ascii="仿宋" w:eastAsia="仿宋" w:hAnsi="仿宋" w:cs="仿宋" w:hint="eastAsia"/>
            <w:lang w:eastAsia="zh-CN"/>
          </w:rPr>
          <w:t>(二)、高纯四氧化三锰项目实施保障措施</w:t>
        </w:r>
        <w:r>
          <w:tab/>
        </w:r>
        <w:r>
          <w:fldChar w:fldCharType="begin"/>
        </w:r>
        <w:r>
          <w:instrText xml:space="preserve"> PAGEREF _Toc13281 \h </w:instrText>
        </w:r>
        <w:r>
          <w:fldChar w:fldCharType="separate"/>
        </w:r>
        <w:r>
          <w:t>53</w:t>
        </w:r>
        <w:r>
          <w:fldChar w:fldCharType="end"/>
        </w:r>
      </w:hyperlink>
    </w:p>
    <w:p>
      <w:pPr>
        <w:pStyle w:val="TOC1"/>
        <w:tabs>
          <w:tab w:val="right" w:leader="dot" w:pos="8306"/>
        </w:tabs>
      </w:pPr>
      <w:hyperlink w:anchor="_Toc16537" w:history="1">
        <w:r>
          <w:rPr>
            <w:rFonts w:ascii="仿宋" w:eastAsia="仿宋" w:hAnsi="仿宋" w:cs="仿宋" w:hint="eastAsia"/>
            <w:lang w:eastAsia="zh-CN"/>
          </w:rPr>
          <w:t>八、公司组建背景分析</w:t>
        </w:r>
        <w:r>
          <w:tab/>
        </w:r>
        <w:r>
          <w:fldChar w:fldCharType="begin"/>
        </w:r>
        <w:r>
          <w:instrText xml:space="preserve"> PAGEREF _Toc16537 \h </w:instrText>
        </w:r>
        <w:r>
          <w:fldChar w:fldCharType="separate"/>
        </w:r>
        <w:r>
          <w:t>54</w:t>
        </w:r>
        <w:r>
          <w:fldChar w:fldCharType="end"/>
        </w:r>
      </w:hyperlink>
    </w:p>
    <w:p>
      <w:pPr>
        <w:pStyle w:val="TOC2"/>
        <w:tabs>
          <w:tab w:val="right" w:leader="dot" w:pos="8306"/>
        </w:tabs>
      </w:pPr>
      <w:hyperlink w:anchor="_Toc30423" w:history="1">
        <w:r>
          <w:rPr>
            <w:rFonts w:ascii="仿宋" w:eastAsia="仿宋" w:hAnsi="仿宋" w:cs="仿宋" w:hint="eastAsia"/>
            <w:lang w:eastAsia="zh-CN"/>
          </w:rPr>
          <w:t>(一)、高纯四氧化三锰项目背景分析</w:t>
        </w:r>
        <w:r>
          <w:tab/>
        </w:r>
        <w:r>
          <w:fldChar w:fldCharType="begin"/>
        </w:r>
        <w:r>
          <w:instrText xml:space="preserve"> PAGEREF _Toc30423 \h </w:instrText>
        </w:r>
        <w:r>
          <w:fldChar w:fldCharType="separate"/>
        </w:r>
        <w:r>
          <w:t>54</w:t>
        </w:r>
        <w:r>
          <w:fldChar w:fldCharType="end"/>
        </w:r>
      </w:hyperlink>
    </w:p>
    <w:p>
      <w:pPr>
        <w:pStyle w:val="TOC2"/>
        <w:tabs>
          <w:tab w:val="right" w:leader="dot" w:pos="8306"/>
        </w:tabs>
      </w:pPr>
      <w:hyperlink w:anchor="_Toc12248" w:history="1">
        <w:r>
          <w:rPr>
            <w:rFonts w:ascii="仿宋" w:eastAsia="仿宋" w:hAnsi="仿宋" w:cs="仿宋" w:hint="eastAsia"/>
            <w:lang w:eastAsia="zh-CN"/>
          </w:rPr>
          <w:t>(二)、高纯四氧化三锰项目建设必要性分析</w:t>
        </w:r>
        <w:r>
          <w:tab/>
        </w:r>
        <w:r>
          <w:fldChar w:fldCharType="begin"/>
        </w:r>
        <w:r>
          <w:instrText xml:space="preserve"> PAGEREF _Toc12248 \h </w:instrText>
        </w:r>
        <w:r>
          <w:fldChar w:fldCharType="separate"/>
        </w:r>
        <w:r>
          <w:t>55</w:t>
        </w:r>
        <w:r>
          <w:fldChar w:fldCharType="end"/>
        </w:r>
      </w:hyperlink>
    </w:p>
    <w:p>
      <w:pPr>
        <w:pStyle w:val="TOC2"/>
        <w:tabs>
          <w:tab w:val="right" w:leader="dot" w:pos="8306"/>
        </w:tabs>
      </w:pPr>
      <w:hyperlink w:anchor="_Toc24281" w:history="1">
        <w:r>
          <w:rPr>
            <w:rFonts w:ascii="仿宋" w:eastAsia="仿宋" w:hAnsi="仿宋" w:cs="仿宋" w:hint="eastAsia"/>
            <w:lang w:eastAsia="zh-CN"/>
          </w:rPr>
          <w:t>(三)、鼓励中小企业发展</w:t>
        </w:r>
        <w:r>
          <w:tab/>
        </w:r>
        <w:r>
          <w:fldChar w:fldCharType="begin"/>
        </w:r>
        <w:r>
          <w:instrText xml:space="preserve"> PAGEREF _Toc24281 \h </w:instrText>
        </w:r>
        <w:r>
          <w:fldChar w:fldCharType="separate"/>
        </w:r>
        <w:r>
          <w:t>57</w:t>
        </w:r>
        <w:r>
          <w:fldChar w:fldCharType="end"/>
        </w:r>
      </w:hyperlink>
    </w:p>
    <w:p>
      <w:pPr>
        <w:pStyle w:val="TOC2"/>
        <w:tabs>
          <w:tab w:val="right" w:leader="dot" w:pos="8306"/>
        </w:tabs>
      </w:pPr>
      <w:hyperlink w:anchor="_Toc15418" w:history="1">
        <w:r>
          <w:rPr>
            <w:rFonts w:ascii="仿宋" w:eastAsia="仿宋" w:hAnsi="仿宋" w:cs="仿宋" w:hint="eastAsia"/>
            <w:lang w:eastAsia="zh-CN"/>
          </w:rPr>
          <w:t>(四)、宏观经济形势分析</w:t>
        </w:r>
        <w:r>
          <w:tab/>
        </w:r>
        <w:r>
          <w:fldChar w:fldCharType="begin"/>
        </w:r>
        <w:r>
          <w:instrText xml:space="preserve"> PAGEREF _Toc15418 \h </w:instrText>
        </w:r>
        <w:r>
          <w:fldChar w:fldCharType="separate"/>
        </w:r>
        <w:r>
          <w:t>58</w:t>
        </w:r>
        <w:r>
          <w:fldChar w:fldCharType="end"/>
        </w:r>
      </w:hyperlink>
    </w:p>
    <w:p>
      <w:pPr>
        <w:pStyle w:val="TOC1"/>
        <w:tabs>
          <w:tab w:val="right" w:leader="dot" w:pos="8306"/>
        </w:tabs>
      </w:pPr>
      <w:hyperlink w:anchor="_Toc15254" w:history="1">
        <w:r>
          <w:rPr>
            <w:rFonts w:ascii="仿宋" w:eastAsia="仿宋" w:hAnsi="仿宋" w:cs="仿宋" w:hint="eastAsia"/>
            <w:lang w:eastAsia="zh-CN"/>
          </w:rPr>
          <w:t>九、目标客户和受众分析</w:t>
        </w:r>
        <w:r>
          <w:tab/>
        </w:r>
        <w:r>
          <w:fldChar w:fldCharType="begin"/>
        </w:r>
        <w:r>
          <w:instrText xml:space="preserve"> PAGEREF _Toc15254 \h </w:instrText>
        </w:r>
        <w:r>
          <w:fldChar w:fldCharType="separate"/>
        </w:r>
        <w:r>
          <w:t>59</w:t>
        </w:r>
        <w:r>
          <w:fldChar w:fldCharType="end"/>
        </w:r>
      </w:hyperlink>
    </w:p>
    <w:p>
      <w:pPr>
        <w:pStyle w:val="TOC2"/>
        <w:tabs>
          <w:tab w:val="right" w:leader="dot" w:pos="8306"/>
        </w:tabs>
      </w:pPr>
      <w:hyperlink w:anchor="_Toc13049" w:history="1">
        <w:r>
          <w:rPr>
            <w:rFonts w:ascii="仿宋" w:eastAsia="仿宋" w:hAnsi="仿宋" w:cs="仿宋" w:hint="eastAsia"/>
            <w:lang w:eastAsia="zh-CN"/>
          </w:rPr>
          <w:t>(一)、客户群体描述</w:t>
        </w:r>
        <w:r>
          <w:tab/>
        </w:r>
        <w:r>
          <w:fldChar w:fldCharType="begin"/>
        </w:r>
        <w:r>
          <w:instrText xml:space="preserve"> PAGEREF _Toc13049 \h </w:instrText>
        </w:r>
        <w:r>
          <w:fldChar w:fldCharType="separate"/>
        </w:r>
        <w:r>
          <w:t>59</w:t>
        </w:r>
        <w:r>
          <w:fldChar w:fldCharType="end"/>
        </w:r>
      </w:hyperlink>
    </w:p>
    <w:p>
      <w:pPr>
        <w:pStyle w:val="TOC2"/>
        <w:tabs>
          <w:tab w:val="right" w:leader="dot" w:pos="8306"/>
        </w:tabs>
      </w:pPr>
      <w:hyperlink w:anchor="_Toc30880" w:history="1">
        <w:r>
          <w:rPr>
            <w:rFonts w:ascii="仿宋" w:eastAsia="仿宋" w:hAnsi="仿宋" w:cs="仿宋" w:hint="eastAsia"/>
            <w:lang w:eastAsia="zh-CN"/>
          </w:rPr>
          <w:t>(二)、客户需求和期望</w:t>
        </w:r>
        <w:r>
          <w:tab/>
        </w:r>
        <w:r>
          <w:fldChar w:fldCharType="begin"/>
        </w:r>
        <w:r>
          <w:instrText xml:space="preserve"> PAGEREF _Toc30880 \h </w:instrText>
        </w:r>
        <w:r>
          <w:fldChar w:fldCharType="separate"/>
        </w:r>
        <w:r>
          <w:t>61</w:t>
        </w:r>
        <w:r>
          <w:fldChar w:fldCharType="end"/>
        </w:r>
      </w:hyperlink>
    </w:p>
    <w:p>
      <w:pPr>
        <w:pStyle w:val="TOC2"/>
        <w:tabs>
          <w:tab w:val="right" w:leader="dot" w:pos="8306"/>
        </w:tabs>
      </w:pPr>
      <w:hyperlink w:anchor="_Toc16299" w:history="1">
        <w:r>
          <w:rPr>
            <w:rFonts w:ascii="仿宋" w:eastAsia="仿宋" w:hAnsi="仿宋" w:cs="仿宋" w:hint="eastAsia"/>
            <w:lang w:eastAsia="zh-CN"/>
          </w:rPr>
          <w:t>(三)、客户获取策略</w:t>
        </w:r>
        <w:r>
          <w:tab/>
        </w:r>
        <w:r>
          <w:fldChar w:fldCharType="begin"/>
        </w:r>
        <w:r>
          <w:instrText xml:space="preserve"> PAGEREF _Toc16299 \h </w:instrText>
        </w:r>
        <w:r>
          <w:fldChar w:fldCharType="separate"/>
        </w:r>
        <w:r>
          <w:t>62</w:t>
        </w:r>
        <w:r>
          <w:fldChar w:fldCharType="end"/>
        </w:r>
      </w:hyperlink>
    </w:p>
    <w:p>
      <w:pPr>
        <w:pStyle w:val="TOC2"/>
        <w:tabs>
          <w:tab w:val="right" w:leader="dot" w:pos="8306"/>
        </w:tabs>
      </w:pPr>
      <w:hyperlink w:anchor="_Toc4154" w:history="1">
        <w:r>
          <w:rPr>
            <w:rFonts w:ascii="仿宋" w:eastAsia="仿宋" w:hAnsi="仿宋" w:cs="仿宋" w:hint="eastAsia"/>
            <w:lang w:eastAsia="zh-CN"/>
          </w:rPr>
          <w:t>(四)、客户关系管理</w:t>
        </w:r>
        <w:r>
          <w:tab/>
        </w:r>
        <w:r>
          <w:fldChar w:fldCharType="begin"/>
        </w:r>
        <w:r>
          <w:instrText xml:space="preserve"> PAGEREF _Toc4154 \h </w:instrText>
        </w:r>
        <w:r>
          <w:fldChar w:fldCharType="separate"/>
        </w:r>
        <w:r>
          <w:t>64</w:t>
        </w:r>
        <w:r>
          <w:fldChar w:fldCharType="end"/>
        </w:r>
      </w:hyperlink>
    </w:p>
    <w:p>
      <w:pPr>
        <w:pStyle w:val="TOC1"/>
        <w:tabs>
          <w:tab w:val="right" w:leader="dot" w:pos="8306"/>
        </w:tabs>
      </w:pPr>
      <w:hyperlink w:anchor="_Toc9322" w:history="1">
        <w:r>
          <w:rPr>
            <w:rFonts w:ascii="仿宋" w:eastAsia="仿宋" w:hAnsi="仿宋" w:cs="仿宋" w:hint="eastAsia"/>
            <w:lang w:eastAsia="zh-CN"/>
          </w:rPr>
          <w:t>十、高纯四氧化三锰项目风险分析</w:t>
        </w:r>
        <w:r>
          <w:tab/>
        </w:r>
        <w:r>
          <w:fldChar w:fldCharType="begin"/>
        </w:r>
        <w:r>
          <w:instrText xml:space="preserve"> PAGEREF _Toc9322 \h </w:instrText>
        </w:r>
        <w:r>
          <w:fldChar w:fldCharType="separate"/>
        </w:r>
        <w:r>
          <w:t>66</w:t>
        </w:r>
        <w:r>
          <w:fldChar w:fldCharType="end"/>
        </w:r>
      </w:hyperlink>
    </w:p>
    <w:p>
      <w:pPr>
        <w:pStyle w:val="TOC2"/>
        <w:tabs>
          <w:tab w:val="right" w:leader="dot" w:pos="8306"/>
        </w:tabs>
      </w:pPr>
      <w:hyperlink w:anchor="_Toc12658" w:history="1">
        <w:r>
          <w:rPr>
            <w:rFonts w:ascii="仿宋" w:eastAsia="仿宋" w:hAnsi="仿宋" w:cs="仿宋" w:hint="eastAsia"/>
            <w:lang w:eastAsia="zh-CN"/>
          </w:rPr>
          <w:t>(一)、高纯四氧化三锰项目风险分析</w:t>
        </w:r>
        <w:r>
          <w:tab/>
        </w:r>
        <w:r>
          <w:fldChar w:fldCharType="begin"/>
        </w:r>
        <w:r>
          <w:instrText xml:space="preserve"> PAGEREF _Toc12658 \h </w:instrText>
        </w:r>
        <w:r>
          <w:fldChar w:fldCharType="separate"/>
        </w:r>
        <w:r>
          <w:t>66</w:t>
        </w:r>
        <w:r>
          <w:fldChar w:fldCharType="end"/>
        </w:r>
      </w:hyperlink>
    </w:p>
    <w:p>
      <w:pPr>
        <w:pStyle w:val="TOC2"/>
        <w:tabs>
          <w:tab w:val="right" w:leader="dot" w:pos="8306"/>
        </w:tabs>
      </w:pPr>
      <w:hyperlink w:anchor="_Toc23553" w:history="1">
        <w:r>
          <w:rPr>
            <w:rFonts w:ascii="仿宋" w:eastAsia="仿宋" w:hAnsi="仿宋" w:cs="仿宋" w:hint="eastAsia"/>
            <w:lang w:eastAsia="zh-CN"/>
          </w:rPr>
          <w:t>(二)、高纯四氧化三锰项目风险对策</w:t>
        </w:r>
        <w:r>
          <w:tab/>
        </w:r>
        <w:r>
          <w:fldChar w:fldCharType="begin"/>
        </w:r>
        <w:r>
          <w:instrText xml:space="preserve"> PAGEREF _Toc23553 \h </w:instrText>
        </w:r>
        <w:r>
          <w:fldChar w:fldCharType="separate"/>
        </w:r>
        <w:r>
          <w:t>67</w:t>
        </w:r>
        <w:r>
          <w:fldChar w:fldCharType="end"/>
        </w:r>
      </w:hyperlink>
    </w:p>
    <w:p>
      <w:pPr>
        <w:pStyle w:val="TOC1"/>
        <w:tabs>
          <w:tab w:val="right" w:leader="dot" w:pos="8306"/>
        </w:tabs>
      </w:pPr>
      <w:hyperlink w:anchor="_Toc7187" w:history="1">
        <w:r>
          <w:rPr>
            <w:rFonts w:ascii="仿宋" w:eastAsia="仿宋" w:hAnsi="仿宋" w:cs="仿宋" w:hint="eastAsia"/>
            <w:lang w:eastAsia="zh-CN"/>
          </w:rPr>
          <w:t>十一、推进公司成立的必要性分析</w:t>
        </w:r>
        <w:r>
          <w:tab/>
        </w:r>
        <w:r>
          <w:fldChar w:fldCharType="begin"/>
        </w:r>
        <w:r>
          <w:instrText xml:space="preserve"> PAGEREF _Toc7187 \h </w:instrText>
        </w:r>
        <w:r>
          <w:fldChar w:fldCharType="separate"/>
        </w:r>
        <w:r>
          <w:t>68</w:t>
        </w:r>
        <w:r>
          <w:fldChar w:fldCharType="end"/>
        </w:r>
      </w:hyperlink>
    </w:p>
    <w:p>
      <w:pPr>
        <w:pStyle w:val="TOC2"/>
        <w:tabs>
          <w:tab w:val="right" w:leader="dot" w:pos="8306"/>
        </w:tabs>
      </w:pPr>
      <w:hyperlink w:anchor="_Toc16013" w:history="1">
        <w:r>
          <w:rPr>
            <w:rFonts w:ascii="仿宋" w:eastAsia="仿宋" w:hAnsi="仿宋" w:cs="仿宋" w:hint="eastAsia"/>
            <w:lang w:eastAsia="zh-CN"/>
          </w:rPr>
          <w:t>(一)、市场需求和机会</w:t>
        </w:r>
        <w:r>
          <w:tab/>
        </w:r>
        <w:r>
          <w:fldChar w:fldCharType="begin"/>
        </w:r>
        <w:r>
          <w:instrText xml:space="preserve"> PAGEREF _Toc16013 \h </w:instrText>
        </w:r>
        <w:r>
          <w:fldChar w:fldCharType="separate"/>
        </w:r>
        <w:r>
          <w:t>68</w:t>
        </w:r>
        <w:r>
          <w:fldChar w:fldCharType="end"/>
        </w:r>
      </w:hyperlink>
    </w:p>
    <w:p>
      <w:pPr>
        <w:pStyle w:val="TOC2"/>
        <w:tabs>
          <w:tab w:val="right" w:leader="dot" w:pos="8306"/>
        </w:tabs>
      </w:pPr>
      <w:hyperlink w:anchor="_Toc2366" w:history="1">
        <w:r>
          <w:rPr>
            <w:rFonts w:ascii="仿宋" w:eastAsia="仿宋" w:hAnsi="仿宋" w:cs="仿宋" w:hint="eastAsia"/>
            <w:lang w:eastAsia="zh-CN"/>
          </w:rPr>
          <w:t>(二)、公司目标和战略</w:t>
        </w:r>
        <w:r>
          <w:tab/>
        </w:r>
        <w:r>
          <w:fldChar w:fldCharType="begin"/>
        </w:r>
        <w:r>
          <w:instrText xml:space="preserve"> PAGEREF _Toc2366 \h </w:instrText>
        </w:r>
        <w:r>
          <w:fldChar w:fldCharType="separate"/>
        </w:r>
        <w:r>
          <w:t>68</w:t>
        </w:r>
        <w:r>
          <w:fldChar w:fldCharType="end"/>
        </w:r>
      </w:hyperlink>
    </w:p>
    <w:p>
      <w:pPr>
        <w:pStyle w:val="TOC2"/>
        <w:tabs>
          <w:tab w:val="right" w:leader="dot" w:pos="8306"/>
        </w:tabs>
      </w:pPr>
      <w:hyperlink w:anchor="_Toc17472" w:history="1">
        <w:r>
          <w:rPr>
            <w:rFonts w:ascii="仿宋" w:eastAsia="仿宋" w:hAnsi="仿宋" w:cs="仿宋" w:hint="eastAsia"/>
            <w:lang w:eastAsia="zh-CN"/>
          </w:rPr>
          <w:t>(三)、公司竞争优势</w:t>
        </w:r>
        <w:r>
          <w:tab/>
        </w:r>
        <w:r>
          <w:fldChar w:fldCharType="begin"/>
        </w:r>
        <w:r>
          <w:instrText xml:space="preserve"> PAGEREF _Toc17472 \h </w:instrText>
        </w:r>
        <w:r>
          <w:fldChar w:fldCharType="separate"/>
        </w:r>
        <w:r>
          <w:t>68</w:t>
        </w:r>
        <w:r>
          <w:fldChar w:fldCharType="end"/>
        </w:r>
      </w:hyperlink>
    </w:p>
    <w:p>
      <w:pPr>
        <w:pStyle w:val="TOC1"/>
        <w:tabs>
          <w:tab w:val="right" w:leader="dot" w:pos="8306"/>
        </w:tabs>
      </w:pPr>
      <w:hyperlink w:anchor="_Toc28068" w:history="1">
        <w:r>
          <w:rPr>
            <w:rFonts w:ascii="仿宋" w:eastAsia="仿宋" w:hAnsi="仿宋" w:cs="仿宋" w:hint="eastAsia"/>
            <w:lang w:eastAsia="zh-CN"/>
          </w:rPr>
          <w:t>十二、风险分析</w:t>
        </w:r>
        <w:r>
          <w:tab/>
        </w:r>
        <w:r>
          <w:fldChar w:fldCharType="begin"/>
        </w:r>
        <w:r>
          <w:instrText xml:space="preserve"> PAGEREF _Toc28068 \h </w:instrText>
        </w:r>
        <w:r>
          <w:fldChar w:fldCharType="separate"/>
        </w:r>
        <w:r>
          <w:t>69</w:t>
        </w:r>
        <w:r>
          <w:fldChar w:fldCharType="end"/>
        </w:r>
      </w:hyperlink>
    </w:p>
    <w:p>
      <w:pPr>
        <w:pStyle w:val="TOC2"/>
        <w:tabs>
          <w:tab w:val="right" w:leader="dot" w:pos="8306"/>
        </w:tabs>
      </w:pPr>
      <w:hyperlink w:anchor="_Toc7978" w:history="1">
        <w:r>
          <w:rPr>
            <w:rFonts w:ascii="仿宋" w:eastAsia="仿宋" w:hAnsi="仿宋" w:cs="仿宋" w:hint="eastAsia"/>
            <w:lang w:eastAsia="zh-CN"/>
          </w:rPr>
          <w:t>(一)、内部风险</w:t>
        </w:r>
        <w:r>
          <w:tab/>
        </w:r>
        <w:r>
          <w:fldChar w:fldCharType="begin"/>
        </w:r>
        <w:r>
          <w:instrText xml:space="preserve"> PAGEREF _Toc7978 \h </w:instrText>
        </w:r>
        <w:r>
          <w:fldChar w:fldCharType="separate"/>
        </w:r>
        <w:r>
          <w:t>69</w:t>
        </w:r>
        <w:r>
          <w:fldChar w:fldCharType="end"/>
        </w:r>
      </w:hyperlink>
    </w:p>
    <w:p>
      <w:pPr>
        <w:pStyle w:val="TOC2"/>
        <w:tabs>
          <w:tab w:val="right" w:leader="dot" w:pos="8306"/>
        </w:tabs>
      </w:pPr>
      <w:hyperlink w:anchor="_Toc2744" w:history="1">
        <w:r>
          <w:rPr>
            <w:rFonts w:ascii="仿宋" w:eastAsia="仿宋" w:hAnsi="仿宋" w:cs="仿宋" w:hint="eastAsia"/>
            <w:lang w:eastAsia="zh-CN"/>
          </w:rPr>
          <w:t>(二)、外部风险</w:t>
        </w:r>
        <w:r>
          <w:tab/>
        </w:r>
        <w:r>
          <w:fldChar w:fldCharType="begin"/>
        </w:r>
        <w:r>
          <w:instrText xml:space="preserve"> PAGEREF _Toc2744 \h </w:instrText>
        </w:r>
        <w:r>
          <w:fldChar w:fldCharType="separate"/>
        </w:r>
        <w:r>
          <w:t>70</w:t>
        </w:r>
        <w:r>
          <w:fldChar w:fldCharType="end"/>
        </w:r>
      </w:hyperlink>
    </w:p>
    <w:p>
      <w:pPr>
        <w:pStyle w:val="TOC2"/>
        <w:tabs>
          <w:tab w:val="right" w:leader="dot" w:pos="8306"/>
        </w:tabs>
      </w:pPr>
      <w:hyperlink w:anchor="_Toc27682" w:history="1">
        <w:r>
          <w:rPr>
            <w:rFonts w:ascii="仿宋" w:eastAsia="仿宋" w:hAnsi="仿宋" w:cs="仿宋" w:hint="eastAsia"/>
            <w:lang w:eastAsia="zh-CN"/>
          </w:rPr>
          <w:t>(三)、风险管理策略</w:t>
        </w:r>
        <w:r>
          <w:tab/>
        </w:r>
        <w:r>
          <w:fldChar w:fldCharType="begin"/>
        </w:r>
        <w:r>
          <w:instrText xml:space="preserve"> PAGEREF _Toc27682 \h </w:instrText>
        </w:r>
        <w:r>
          <w:fldChar w:fldCharType="separate"/>
        </w:r>
        <w:r>
          <w:t>70</w:t>
        </w:r>
        <w:r>
          <w:fldChar w:fldCharType="end"/>
        </w:r>
      </w:hyperlink>
    </w:p>
    <w:p>
      <w:pPr>
        <w:pStyle w:val="TOC1"/>
        <w:tabs>
          <w:tab w:val="right" w:leader="dot" w:pos="8306"/>
        </w:tabs>
      </w:pPr>
      <w:hyperlink w:anchor="_Toc11861" w:history="1">
        <w:r>
          <w:rPr>
            <w:rFonts w:ascii="仿宋" w:eastAsia="仿宋" w:hAnsi="仿宋" w:cs="仿宋" w:hint="eastAsia"/>
            <w:lang w:eastAsia="zh-CN"/>
          </w:rPr>
          <w:t>十三、市场营销策略</w:t>
        </w:r>
        <w:r>
          <w:tab/>
        </w:r>
        <w:r>
          <w:fldChar w:fldCharType="begin"/>
        </w:r>
        <w:r>
          <w:instrText xml:space="preserve"> PAGEREF _Toc11861 \h </w:instrText>
        </w:r>
        <w:r>
          <w:fldChar w:fldCharType="separate"/>
        </w:r>
        <w:r>
          <w:t>71</w:t>
        </w:r>
        <w:r>
          <w:fldChar w:fldCharType="end"/>
        </w:r>
      </w:hyperlink>
    </w:p>
    <w:p>
      <w:pPr>
        <w:pStyle w:val="TOC2"/>
        <w:tabs>
          <w:tab w:val="right" w:leader="dot" w:pos="8306"/>
        </w:tabs>
      </w:pPr>
      <w:hyperlink w:anchor="_Toc31832" w:history="1">
        <w:r>
          <w:rPr>
            <w:rFonts w:ascii="仿宋" w:eastAsia="仿宋" w:hAnsi="仿宋" w:cs="仿宋" w:hint="eastAsia"/>
            <w:lang w:eastAsia="zh-CN"/>
          </w:rPr>
          <w:t>(一)、市场定位和目标市场</w:t>
        </w:r>
        <w:r>
          <w:tab/>
        </w:r>
        <w:r>
          <w:fldChar w:fldCharType="begin"/>
        </w:r>
        <w:r>
          <w:instrText xml:space="preserve"> PAGEREF _Toc31832 \h </w:instrText>
        </w:r>
        <w:r>
          <w:fldChar w:fldCharType="separate"/>
        </w:r>
        <w:r>
          <w:t>71</w:t>
        </w:r>
        <w:r>
          <w:fldChar w:fldCharType="end"/>
        </w:r>
      </w:hyperlink>
    </w:p>
    <w:p>
      <w:pPr>
        <w:pStyle w:val="TOC2"/>
        <w:tabs>
          <w:tab w:val="right" w:leader="dot" w:pos="8306"/>
        </w:tabs>
      </w:pPr>
      <w:hyperlink w:anchor="_Toc15530" w:history="1">
        <w:r>
          <w:rPr>
            <w:rFonts w:ascii="仿宋" w:eastAsia="仿宋" w:hAnsi="仿宋" w:cs="仿宋" w:hint="eastAsia"/>
            <w:lang w:eastAsia="zh-CN"/>
          </w:rPr>
          <w:t>(二)、定价策略</w:t>
        </w:r>
        <w:r>
          <w:tab/>
        </w:r>
        <w:r>
          <w:fldChar w:fldCharType="begin"/>
        </w:r>
        <w:r>
          <w:instrText xml:space="preserve"> PAGEREF _Toc15530 \h </w:instrText>
        </w:r>
        <w:r>
          <w:fldChar w:fldCharType="separate"/>
        </w:r>
        <w:r>
          <w:t>72</w:t>
        </w:r>
        <w:r>
          <w:fldChar w:fldCharType="end"/>
        </w:r>
      </w:hyperlink>
    </w:p>
    <w:p>
      <w:pPr>
        <w:pStyle w:val="TOC2"/>
        <w:tabs>
          <w:tab w:val="right" w:leader="dot" w:pos="8306"/>
        </w:tabs>
      </w:pPr>
      <w:hyperlink w:anchor="_Toc1044" w:history="1">
        <w:r>
          <w:rPr>
            <w:rFonts w:ascii="仿宋" w:eastAsia="仿宋" w:hAnsi="仿宋" w:cs="仿宋" w:hint="eastAsia"/>
            <w:lang w:eastAsia="zh-CN"/>
          </w:rPr>
          <w:t>(三)、销售和推广策略</w:t>
        </w:r>
        <w:r>
          <w:tab/>
        </w:r>
        <w:r>
          <w:fldChar w:fldCharType="begin"/>
        </w:r>
        <w:r>
          <w:instrText xml:space="preserve"> PAGEREF _Toc1044 \h </w:instrText>
        </w:r>
        <w:r>
          <w:fldChar w:fldCharType="separate"/>
        </w:r>
        <w:r>
          <w:t>73</w:t>
        </w:r>
        <w:r>
          <w:fldChar w:fldCharType="end"/>
        </w:r>
      </w:hyperlink>
    </w:p>
    <w:p>
      <w:pPr>
        <w:pStyle w:val="TOC2"/>
        <w:tabs>
          <w:tab w:val="right" w:leader="dot" w:pos="8306"/>
        </w:tabs>
      </w:pPr>
      <w:hyperlink w:anchor="_Toc15976" w:history="1">
        <w:r>
          <w:rPr>
            <w:rFonts w:ascii="仿宋" w:eastAsia="仿宋" w:hAnsi="仿宋" w:cs="仿宋" w:hint="eastAsia"/>
            <w:lang w:eastAsia="zh-CN"/>
          </w:rPr>
          <w:t>(四)、销售渠道和分销策略</w:t>
        </w:r>
        <w:r>
          <w:tab/>
        </w:r>
        <w:r>
          <w:fldChar w:fldCharType="begin"/>
        </w:r>
        <w:r>
          <w:instrText xml:space="preserve"> PAGEREF _Toc15976 \h </w:instrText>
        </w:r>
        <w:r>
          <w:fldChar w:fldCharType="separate"/>
        </w:r>
        <w:r>
          <w:t>74</w:t>
        </w:r>
        <w:r>
          <w:fldChar w:fldCharType="end"/>
        </w:r>
      </w:hyperlink>
    </w:p>
    <w:p>
      <w:pPr>
        <w:pStyle w:val="TOC1"/>
        <w:tabs>
          <w:tab w:val="right" w:leader="dot" w:pos="8306"/>
        </w:tabs>
      </w:pPr>
      <w:hyperlink w:anchor="_Toc8353" w:history="1">
        <w:r>
          <w:rPr>
            <w:rFonts w:ascii="仿宋" w:eastAsia="仿宋" w:hAnsi="仿宋" w:cs="仿宋" w:hint="eastAsia"/>
            <w:lang w:eastAsia="zh-CN"/>
          </w:rPr>
          <w:t>十四、高纯四氧化三锰项目总结分析</w:t>
        </w:r>
        <w:r>
          <w:tab/>
        </w:r>
        <w:r>
          <w:fldChar w:fldCharType="begin"/>
        </w:r>
        <w:r>
          <w:instrText xml:space="preserve"> PAGEREF _Toc8353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22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027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434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https://d.book118.com/225004244340011044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5004244340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2024-01-16T21:08:00Z</dcterms:created>
  <dcterms:modified xsi:type="dcterms:W3CDTF">2024-01-16T21:09:23Z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5A1D24FA1C8C42CB85F6D006F16B2D7A_11</vt:lpwstr>
  </property>
  <property fmtid="{D5CDD505-2E9C-101B-9397-08002B2CF9AE}" pid="3" name="KSOProductBuildVer">
    <vt:lpwstr>2052-12.1.0.16120</vt:lpwstr>
  </property>
</Properties>
</file>