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F6C1D">
        <w:rPr>
          <w:rFonts w:ascii="微软雅黑" w:eastAsia="微软雅黑" w:hAnsi="微软雅黑"/>
          <w:b/>
          <w:sz w:val="28"/>
          <w:szCs w:val="28"/>
        </w:rPr>
        <w:t>小学数学说课稿5分钟(15篇)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F6C1D">
        <w:rPr>
          <w:rFonts w:ascii="微软雅黑" w:eastAsia="微软雅黑" w:hAnsi="微软雅黑"/>
          <w:sz w:val="24"/>
          <w:szCs w:val="24"/>
        </w:rPr>
        <w:t xml:space="preserve">    小学数学说课稿5分钟篇一</w:t>
        <w:br/>
        <w:t xml:space="preserve">    义务教育人教版《小学数学》二年级下册第12～14页《平均分》</w:t>
        <w:br/>
        <w:t xml:space="preserve">    除法是本册教学的重点资料，它的含义又是建立在“平均分”的基础上的，所以平均分这部分知识就充分显示出它的基础性和重要性。教材安排了两教时，主要是让学生在具体情境中经过实践操作明确平均分的含义。</w:t>
        <w:br/>
        <w:t xml:space="preserve">    包括以下几层资料：</w:t>
        <w:br/>
        <w:t xml:space="preserve">    （1）例1经过主题图创设情境，由“每份分得同样多”引出平均分的含义。</w:t>
        <w:br/>
        <w:t xml:space="preserve">    （2）经过例2、例3，让学生经历平均分的过程，进一步建立平</w:t>
      </w:r>
      <w:r w:rsidR="00FF6C1D">
        <w:rPr>
          <w:rFonts w:ascii="微软雅黑" w:eastAsia="微软雅黑" w:hAnsi="微软雅黑"/>
          <w:sz w:val="24"/>
          <w:szCs w:val="24"/>
        </w:rPr>
        <w:t>均分的概</w:t>
      </w:r>
      <w:r w:rsidR="00FF6C1D">
        <w:rPr>
          <w:rFonts w:ascii="微软雅黑" w:eastAsia="微软雅黑" w:hAnsi="微软雅黑"/>
          <w:sz w:val="24"/>
          <w:szCs w:val="24"/>
        </w:rPr>
        <w:t>念。例2是已知</w:t>
      </w:r>
      <w:r w:rsidR="00FF6C1D">
        <w:rPr>
          <w:rFonts w:ascii="微软雅黑" w:eastAsia="微软雅黑" w:hAnsi="微软雅黑"/>
          <w:sz w:val="24"/>
          <w:szCs w:val="24"/>
        </w:rPr>
        <w:t>总数和份数的等份除，例3是已知总数和每份数的包含除。本课时的教学资料是例1、例2。经过平均分的学习，为学生学习除法积累丰富的感性知识，从而顺利地理解除法含义。</w:t>
        <w:br/>
        <w:t xml:space="preserve">    根据新课标要求和以上教学资料的特点，本课要达成的教学目标如下：</w:t>
        <w:br/>
        <w:t xml:space="preserve">    1、让学生经过实践操作明确“平均分”的含义，构成平均分的表象。初步了解平均分的多钟方法。</w:t>
        <w:br/>
        <w:t xml:space="preserve">    2、培养学生自主探究、动手操作、合作交流的本事。</w:t>
        <w:br/>
        <w:t xml:space="preserve">    3、在实践探究中培养学生的平等意识、体验用数学解决实际问题的</w:t>
      </w:r>
      <w:r w:rsidR="00FF6C1D">
        <w:rPr>
          <w:rFonts w:ascii="微软雅黑" w:eastAsia="微软雅黑" w:hAnsi="微软雅黑"/>
          <w:sz w:val="24"/>
          <w:szCs w:val="24"/>
        </w:rPr>
        <w:t>成就感。</w:t>
        <w:br/>
        <w:t xml:space="preserve">    除法的含义是建立在平均分</w:t>
      </w:r>
      <w:r w:rsidR="00FF6C1D">
        <w:rPr>
          <w:rFonts w:ascii="微软雅黑" w:eastAsia="微软雅黑" w:hAnsi="微软雅黑"/>
          <w:sz w:val="24"/>
          <w:szCs w:val="24"/>
        </w:rPr>
        <w:t>含义的基础上，所以我觉得本课的教学重难点是引导学生主动探究出“平均分”的含义，构成表象。而两年级学生的思维完整性还不够，所以本课的教学难点让学生初步了解平均分的多种方法，为除法的认识和计算作准备。而要突出重点、突破难点的关键是让学生始终在生活情境中学习探究，并经过动手操作经历问题解决的过程，从而构成清晰的表象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F6C1D">
        <w:rPr>
          <w:rFonts w:ascii="微软雅黑" w:eastAsia="微软雅黑" w:hAnsi="微软雅黑"/>
          <w:sz w:val="24"/>
          <w:szCs w:val="24"/>
        </w:rPr>
        <w:t xml:space="preserve"> </w:t>
      </w:r>
      <w:r w:rsidR="00FF6C1D">
        <w:rPr>
          <w:rFonts w:ascii="微软雅黑" w:eastAsia="微软雅黑" w:hAnsi="微软雅黑"/>
          <w:sz w:val="24"/>
          <w:szCs w:val="24"/>
        </w:rPr>
        <w:t xml:space="preserve"> </w:t>
      </w:r>
      <w:r w:rsidR="00FF6C1D">
        <w:rPr>
          <w:rFonts w:ascii="微软雅黑" w:eastAsia="微软雅黑" w:hAnsi="微软雅黑"/>
          <w:sz w:val="24"/>
          <w:szCs w:val="24"/>
        </w:rPr>
        <w:t xml:space="preserve"> </w:t>
      </w:r>
      <w:r w:rsidR="00FF6C1D">
        <w:rPr>
          <w:rFonts w:ascii="微软雅黑" w:eastAsia="微软雅黑" w:hAnsi="微软雅黑"/>
          <w:sz w:val="24"/>
          <w:szCs w:val="24"/>
        </w:rPr>
        <w:t xml:space="preserve"> 为达成教学目标，设计本课时我意图体现如下教法：</w:t>
        <w:br/>
      </w:r>
      <w:r w:rsidR="00FF6C1D">
        <w:rPr>
          <w:rFonts w:ascii="微软雅黑" w:eastAsia="微软雅黑" w:hAnsi="微软雅黑"/>
          <w:sz w:val="24"/>
          <w:szCs w:val="24"/>
        </w:rPr>
        <w:t xml:space="preserve"> </w:t>
      </w:r>
      <w:r w:rsidR="00FF6C1D">
        <w:rPr>
          <w:rFonts w:ascii="微软雅黑" w:eastAsia="微软雅黑" w:hAnsi="微软雅黑"/>
          <w:sz w:val="24"/>
          <w:szCs w:val="24"/>
        </w:rPr>
        <w:t xml:space="preserve"> </w:t>
      </w:r>
      <w:r w:rsidR="00FF6C1D">
        <w:rPr>
          <w:rFonts w:ascii="微软雅黑" w:eastAsia="微软雅黑" w:hAnsi="微软雅黑"/>
          <w:sz w:val="24"/>
          <w:szCs w:val="24"/>
        </w:rPr>
        <w:t xml:space="preserve"> </w:t>
      </w:r>
      <w:r w:rsidR="00FF6C1D">
        <w:rPr>
          <w:rFonts w:ascii="微软雅黑" w:eastAsia="微软雅黑" w:hAnsi="微软雅黑"/>
          <w:sz w:val="24"/>
          <w:szCs w:val="24"/>
        </w:rPr>
        <w:t xml:space="preserve"> 1、采用主题式教学，以具体生动的生活情境为依托，激发学生学习</w:t>
      </w:r>
      <w:r w:rsidR="00FF6C1D">
        <w:rPr>
          <w:rFonts w:ascii="微软雅黑" w:eastAsia="微软雅黑" w:hAnsi="微软雅黑"/>
          <w:sz w:val="24"/>
          <w:szCs w:val="24"/>
        </w:rPr>
        <w:t>的兴趣和主动探究的进取性；</w:t>
        <w:br/>
        <w:t xml:space="preserve">    2、经过多次的动手操作，</w:t>
      </w:r>
      <w:r w:rsidR="00FF6C1D">
        <w:rPr>
          <w:rFonts w:ascii="微软雅黑" w:eastAsia="微软雅黑" w:hAnsi="微软雅黑"/>
          <w:sz w:val="24"/>
          <w:szCs w:val="24"/>
        </w:rPr>
        <w:t>引导学生多种感官参与</w:t>
      </w:r>
      <w:r w:rsidR="00FF6C1D">
        <w:rPr>
          <w:rFonts w:ascii="微软雅黑" w:eastAsia="微软雅黑" w:hAnsi="微软雅黑"/>
          <w:sz w:val="24"/>
          <w:szCs w:val="24"/>
        </w:rPr>
        <w:t>，经历数学的建模过程。</w:t>
        <w:br/>
        <w:t xml:space="preserve">    3、以小组合作为主要学习形式，每个活动面向全体，同时在开放性练习的设计上又注重个性的张扬。</w:t>
        <w:br/>
        <w:t xml:space="preserve">    同时又设计了与教法相适应的学法，即：</w:t>
        <w:br/>
        <w:t xml:space="preserve">    1、让学生始终在具体的情境中经历“提出问题、理解问题和解决问题”的过程。</w:t>
        <w:br/>
        <w:t xml:space="preserve">    2、经过小组合作，给每个学生创造充分的动手实践机会，在各种形式与资料的分一分活动中体验平均分的特点和方法。</w:t>
        <w:br/>
        <w:t xml:space="preserve">    3、练习的设计注重</w:t>
      </w:r>
      <w:r w:rsidR="00FF6C1D">
        <w:rPr>
          <w:rFonts w:ascii="微软雅黑" w:eastAsia="微软雅黑" w:hAnsi="微软雅黑"/>
          <w:sz w:val="24"/>
          <w:szCs w:val="24"/>
        </w:rPr>
        <w:t>学生问题解决本事的培养，基础的问题解决在新授后同步完成；综合的实践应用放在课尾，以开</w:t>
      </w:r>
      <w:r w:rsidR="00FF6C1D">
        <w:rPr>
          <w:rFonts w:ascii="微软雅黑" w:eastAsia="微软雅黑" w:hAnsi="微软雅黑"/>
          <w:sz w:val="24"/>
          <w:szCs w:val="24"/>
        </w:rPr>
        <w:t>放生动的形式加以呈现。</w:t>
        <w:br/>
        <w:t xml:space="preserve">    鉴于以上教学法的</w:t>
      </w:r>
      <w:r w:rsidR="00FF6C1D">
        <w:rPr>
          <w:rFonts w:ascii="微软雅黑" w:eastAsia="微软雅黑" w:hAnsi="微软雅黑"/>
          <w:sz w:val="24"/>
          <w:szCs w:val="24"/>
        </w:rPr>
        <w:t>设想，我在备课时对教材资料做了自我适当的处理，并试图用以下一个教学流程来展示我的教学：</w:t>
        <w:br/>
        <w:t xml:space="preserve">    1、经过分配奖品的实际问题的提出和解决，激发学生学习的兴趣，让学生在自主选择分配方法上感受平均分和不平均分各自的作用，同时初步理解“每份分得同样多”的含义。</w:t>
        <w:br/>
        <w:t xml:space="preserve">    2、经过小组合作平均分配礼物，在经历平均分的过程中，进一步明确平均分的含义，会用简洁而</w:t>
      </w:r>
      <w:r w:rsidR="00FF6C1D">
        <w:rPr>
          <w:rFonts w:ascii="微软雅黑" w:eastAsia="微软雅黑" w:hAnsi="微软雅黑"/>
          <w:sz w:val="24"/>
          <w:szCs w:val="24"/>
        </w:rPr>
        <w:t>完整的话叙述平均分的结果。</w:t>
        <w:br/>
        <w:t xml:space="preserve">    3、经过确定练习，巩固平均分的特点，引导学生按要求平均分，并能把不</w:t>
      </w:r>
      <w:r w:rsidR="00FF6C1D">
        <w:rPr>
          <w:rFonts w:ascii="微软雅黑" w:eastAsia="微软雅黑" w:hAnsi="微软雅黑"/>
          <w:sz w:val="24"/>
          <w:szCs w:val="24"/>
        </w:rPr>
        <w:t>平均分变成平均分。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https://d.book118.com/225023244110011120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C6234E"/>
    <w:rsid w:val="00E16624"/>
    <w:rsid w:val="00FF6C1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25023244110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5290</Words>
  <Characters>30155</Characters>
  <Application>Microsoft Office Word</Application>
  <DocSecurity>0</DocSecurity>
  <Lines>251</Lines>
  <Paragraphs>70</Paragraphs>
  <ScaleCrop>false</ScaleCrop>
  <Company/>
  <LinksUpToDate>false</LinksUpToDate>
  <CharactersWithSpaces>35375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