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治疗精神障碍药项目策划方案报告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56" w:history="1">
        <w:r>
          <w:rPr>
            <w:rFonts w:ascii="仿宋" w:eastAsia="仿宋" w:hAnsi="仿宋" w:cs="仿宋" w:hint="eastAsia"/>
            <w:lang w:eastAsia="zh-CN"/>
          </w:rPr>
          <w:t>概论</w:t>
        </w:r>
        <w:r>
          <w:tab/>
        </w:r>
        <w:r>
          <w:fldChar w:fldCharType="begin"/>
        </w:r>
        <w:r>
          <w:instrText xml:space="preserve"> PAGEREF _Toc12956 \h </w:instrText>
        </w:r>
        <w:r>
          <w:fldChar w:fldCharType="separate"/>
        </w:r>
        <w:r>
          <w:t>4</w:t>
        </w:r>
        <w:r>
          <w:fldChar w:fldCharType="end"/>
        </w:r>
      </w:hyperlink>
    </w:p>
    <w:p>
      <w:pPr>
        <w:pStyle w:val="TOC1"/>
        <w:tabs>
          <w:tab w:val="right" w:leader="dot" w:pos="8306"/>
        </w:tabs>
      </w:pPr>
      <w:hyperlink w:anchor="_Toc17263" w:history="1">
        <w:r>
          <w:rPr>
            <w:rFonts w:ascii="仿宋" w:eastAsia="仿宋" w:hAnsi="仿宋" w:cs="仿宋" w:hint="eastAsia"/>
            <w:lang w:eastAsia="zh-CN"/>
          </w:rPr>
          <w:t>一、治疗精神障碍药项目土建工程</w:t>
        </w:r>
        <w:r>
          <w:tab/>
        </w:r>
        <w:r>
          <w:fldChar w:fldCharType="begin"/>
        </w:r>
        <w:r>
          <w:instrText xml:space="preserve"> PAGEREF _Toc17263 \h </w:instrText>
        </w:r>
        <w:r>
          <w:fldChar w:fldCharType="separate"/>
        </w:r>
        <w:r>
          <w:t>4</w:t>
        </w:r>
        <w:r>
          <w:fldChar w:fldCharType="end"/>
        </w:r>
      </w:hyperlink>
    </w:p>
    <w:p>
      <w:pPr>
        <w:pStyle w:val="TOC2"/>
        <w:tabs>
          <w:tab w:val="right" w:leader="dot" w:pos="8306"/>
        </w:tabs>
      </w:pPr>
      <w:hyperlink w:anchor="_Toc29123" w:history="1">
        <w:r>
          <w:rPr>
            <w:rFonts w:ascii="仿宋" w:eastAsia="仿宋" w:hAnsi="仿宋" w:cs="仿宋" w:hint="eastAsia"/>
            <w:lang w:eastAsia="zh-CN"/>
          </w:rPr>
          <w:t>(一)、建筑工程设计原则</w:t>
        </w:r>
        <w:r>
          <w:tab/>
        </w:r>
        <w:r>
          <w:fldChar w:fldCharType="begin"/>
        </w:r>
        <w:r>
          <w:instrText xml:space="preserve"> PAGEREF _Toc29123 \h </w:instrText>
        </w:r>
        <w:r>
          <w:fldChar w:fldCharType="separate"/>
        </w:r>
        <w:r>
          <w:t>4</w:t>
        </w:r>
        <w:r>
          <w:fldChar w:fldCharType="end"/>
        </w:r>
      </w:hyperlink>
    </w:p>
    <w:p>
      <w:pPr>
        <w:pStyle w:val="TOC2"/>
        <w:tabs>
          <w:tab w:val="right" w:leader="dot" w:pos="8306"/>
        </w:tabs>
      </w:pPr>
      <w:hyperlink w:anchor="_Toc13130" w:history="1">
        <w:r>
          <w:rPr>
            <w:rFonts w:ascii="仿宋" w:eastAsia="仿宋" w:hAnsi="仿宋" w:cs="仿宋" w:hint="eastAsia"/>
            <w:lang w:eastAsia="zh-CN"/>
          </w:rPr>
          <w:t>(二)、土建工程设计年限及安全等级</w:t>
        </w:r>
        <w:r>
          <w:tab/>
        </w:r>
        <w:r>
          <w:fldChar w:fldCharType="begin"/>
        </w:r>
        <w:r>
          <w:instrText xml:space="preserve"> PAGEREF _Toc13130 \h </w:instrText>
        </w:r>
        <w:r>
          <w:fldChar w:fldCharType="separate"/>
        </w:r>
        <w:r>
          <w:t>5</w:t>
        </w:r>
        <w:r>
          <w:fldChar w:fldCharType="end"/>
        </w:r>
      </w:hyperlink>
    </w:p>
    <w:p>
      <w:pPr>
        <w:pStyle w:val="TOC2"/>
        <w:tabs>
          <w:tab w:val="right" w:leader="dot" w:pos="8306"/>
        </w:tabs>
      </w:pPr>
      <w:hyperlink w:anchor="_Toc31838" w:history="1">
        <w:r>
          <w:rPr>
            <w:rFonts w:ascii="仿宋" w:eastAsia="仿宋" w:hAnsi="仿宋" w:cs="仿宋" w:hint="eastAsia"/>
            <w:lang w:eastAsia="zh-CN"/>
          </w:rPr>
          <w:t>(三)、建筑工程设计总体要求</w:t>
        </w:r>
        <w:r>
          <w:tab/>
        </w:r>
        <w:r>
          <w:fldChar w:fldCharType="begin"/>
        </w:r>
        <w:r>
          <w:instrText xml:space="preserve"> PAGEREF _Toc31838 \h </w:instrText>
        </w:r>
        <w:r>
          <w:fldChar w:fldCharType="separate"/>
        </w:r>
        <w:r>
          <w:t>6</w:t>
        </w:r>
        <w:r>
          <w:fldChar w:fldCharType="end"/>
        </w:r>
      </w:hyperlink>
    </w:p>
    <w:p>
      <w:pPr>
        <w:pStyle w:val="TOC2"/>
        <w:tabs>
          <w:tab w:val="right" w:leader="dot" w:pos="8306"/>
        </w:tabs>
      </w:pPr>
      <w:hyperlink w:anchor="_Toc24220" w:history="1">
        <w:r>
          <w:rPr>
            <w:rFonts w:ascii="仿宋" w:eastAsia="仿宋" w:hAnsi="仿宋" w:cs="仿宋" w:hint="eastAsia"/>
            <w:lang w:eastAsia="zh-CN"/>
          </w:rPr>
          <w:t>(四)、土建工程建设指标</w:t>
        </w:r>
        <w:r>
          <w:tab/>
        </w:r>
        <w:r>
          <w:fldChar w:fldCharType="begin"/>
        </w:r>
        <w:r>
          <w:instrText xml:space="preserve"> PAGEREF _Toc24220 \h </w:instrText>
        </w:r>
        <w:r>
          <w:fldChar w:fldCharType="separate"/>
        </w:r>
        <w:r>
          <w:t>7</w:t>
        </w:r>
        <w:r>
          <w:fldChar w:fldCharType="end"/>
        </w:r>
      </w:hyperlink>
    </w:p>
    <w:p>
      <w:pPr>
        <w:pStyle w:val="TOC1"/>
        <w:tabs>
          <w:tab w:val="right" w:leader="dot" w:pos="8306"/>
        </w:tabs>
      </w:pPr>
      <w:hyperlink w:anchor="_Toc3104" w:history="1">
        <w:r>
          <w:rPr>
            <w:rFonts w:ascii="仿宋" w:eastAsia="仿宋" w:hAnsi="仿宋" w:cs="仿宋" w:hint="eastAsia"/>
            <w:lang w:eastAsia="zh-CN"/>
          </w:rPr>
          <w:t>二、申报单位及治疗精神障碍药项目概论</w:t>
        </w:r>
        <w:r>
          <w:tab/>
        </w:r>
        <w:r>
          <w:fldChar w:fldCharType="begin"/>
        </w:r>
        <w:r>
          <w:instrText xml:space="preserve"> PAGEREF _Toc3104 \h </w:instrText>
        </w:r>
        <w:r>
          <w:fldChar w:fldCharType="separate"/>
        </w:r>
        <w:r>
          <w:t>7</w:t>
        </w:r>
        <w:r>
          <w:fldChar w:fldCharType="end"/>
        </w:r>
      </w:hyperlink>
    </w:p>
    <w:p>
      <w:pPr>
        <w:pStyle w:val="TOC2"/>
        <w:tabs>
          <w:tab w:val="right" w:leader="dot" w:pos="8306"/>
        </w:tabs>
      </w:pPr>
      <w:hyperlink w:anchor="_Toc8396" w:history="1">
        <w:r>
          <w:rPr>
            <w:rFonts w:ascii="仿宋" w:eastAsia="仿宋" w:hAnsi="仿宋" w:cs="仿宋" w:hint="eastAsia"/>
            <w:lang w:eastAsia="zh-CN"/>
          </w:rPr>
          <w:t>(一)、治疗精神障碍药项目概况</w:t>
        </w:r>
        <w:r>
          <w:tab/>
        </w:r>
        <w:r>
          <w:fldChar w:fldCharType="begin"/>
        </w:r>
        <w:r>
          <w:instrText xml:space="preserve"> PAGEREF _Toc8396 \h </w:instrText>
        </w:r>
        <w:r>
          <w:fldChar w:fldCharType="separate"/>
        </w:r>
        <w:r>
          <w:t>7</w:t>
        </w:r>
        <w:r>
          <w:fldChar w:fldCharType="end"/>
        </w:r>
      </w:hyperlink>
    </w:p>
    <w:p>
      <w:pPr>
        <w:pStyle w:val="TOC2"/>
        <w:tabs>
          <w:tab w:val="right" w:leader="dot" w:pos="8306"/>
        </w:tabs>
      </w:pPr>
      <w:hyperlink w:anchor="_Toc32082" w:history="1">
        <w:r>
          <w:rPr>
            <w:rFonts w:ascii="仿宋" w:eastAsia="仿宋" w:hAnsi="仿宋" w:cs="仿宋" w:hint="eastAsia"/>
            <w:lang w:eastAsia="zh-CN"/>
          </w:rPr>
          <w:t>(二)、编制原则</w:t>
        </w:r>
        <w:r>
          <w:tab/>
        </w:r>
        <w:r>
          <w:fldChar w:fldCharType="begin"/>
        </w:r>
        <w:r>
          <w:instrText xml:space="preserve"> PAGEREF _Toc32082 \h </w:instrText>
        </w:r>
        <w:r>
          <w:fldChar w:fldCharType="separate"/>
        </w:r>
        <w:r>
          <w:t>8</w:t>
        </w:r>
        <w:r>
          <w:fldChar w:fldCharType="end"/>
        </w:r>
      </w:hyperlink>
    </w:p>
    <w:p>
      <w:pPr>
        <w:pStyle w:val="TOC2"/>
        <w:tabs>
          <w:tab w:val="right" w:leader="dot" w:pos="8306"/>
        </w:tabs>
      </w:pPr>
      <w:hyperlink w:anchor="_Toc398" w:history="1">
        <w:r>
          <w:rPr>
            <w:rFonts w:ascii="仿宋" w:eastAsia="仿宋" w:hAnsi="仿宋" w:cs="仿宋" w:hint="eastAsia"/>
            <w:lang w:eastAsia="zh-CN"/>
          </w:rPr>
          <w:t>(三)、编制依据</w:t>
        </w:r>
        <w:r>
          <w:tab/>
        </w:r>
        <w:r>
          <w:fldChar w:fldCharType="begin"/>
        </w:r>
        <w:r>
          <w:instrText xml:space="preserve"> PAGEREF _Toc398 \h </w:instrText>
        </w:r>
        <w:r>
          <w:fldChar w:fldCharType="separate"/>
        </w:r>
        <w:r>
          <w:t>9</w:t>
        </w:r>
        <w:r>
          <w:fldChar w:fldCharType="end"/>
        </w:r>
      </w:hyperlink>
    </w:p>
    <w:p>
      <w:pPr>
        <w:pStyle w:val="TOC2"/>
        <w:tabs>
          <w:tab w:val="right" w:leader="dot" w:pos="8306"/>
        </w:tabs>
      </w:pPr>
      <w:hyperlink w:anchor="_Toc11043" w:history="1">
        <w:r>
          <w:rPr>
            <w:rFonts w:ascii="仿宋" w:eastAsia="仿宋" w:hAnsi="仿宋" w:cs="仿宋" w:hint="eastAsia"/>
            <w:lang w:eastAsia="zh-CN"/>
          </w:rPr>
          <w:t>(四)、编制范围及内容</w:t>
        </w:r>
        <w:r>
          <w:tab/>
        </w:r>
        <w:r>
          <w:fldChar w:fldCharType="begin"/>
        </w:r>
        <w:r>
          <w:instrText xml:space="preserve"> PAGEREF _Toc11043 \h </w:instrText>
        </w:r>
        <w:r>
          <w:fldChar w:fldCharType="separate"/>
        </w:r>
        <w:r>
          <w:t>9</w:t>
        </w:r>
        <w:r>
          <w:fldChar w:fldCharType="end"/>
        </w:r>
      </w:hyperlink>
    </w:p>
    <w:p>
      <w:pPr>
        <w:pStyle w:val="TOC1"/>
        <w:tabs>
          <w:tab w:val="right" w:leader="dot" w:pos="8306"/>
        </w:tabs>
      </w:pPr>
      <w:hyperlink w:anchor="_Toc16505" w:history="1">
        <w:r>
          <w:rPr>
            <w:rFonts w:ascii="仿宋" w:eastAsia="仿宋" w:hAnsi="仿宋" w:cs="仿宋" w:hint="eastAsia"/>
            <w:lang w:eastAsia="zh-CN"/>
          </w:rPr>
          <w:t>三、治疗精神障碍药项目节能可行性分析</w:t>
        </w:r>
        <w:r>
          <w:tab/>
        </w:r>
        <w:r>
          <w:fldChar w:fldCharType="begin"/>
        </w:r>
        <w:r>
          <w:instrText xml:space="preserve"> PAGEREF _Toc16505 \h </w:instrText>
        </w:r>
        <w:r>
          <w:fldChar w:fldCharType="separate"/>
        </w:r>
        <w:r>
          <w:t>10</w:t>
        </w:r>
        <w:r>
          <w:fldChar w:fldCharType="end"/>
        </w:r>
      </w:hyperlink>
    </w:p>
    <w:p>
      <w:pPr>
        <w:pStyle w:val="TOC2"/>
        <w:tabs>
          <w:tab w:val="right" w:leader="dot" w:pos="8306"/>
        </w:tabs>
      </w:pPr>
      <w:hyperlink w:anchor="_Toc27492" w:history="1">
        <w:r>
          <w:rPr>
            <w:rFonts w:ascii="仿宋" w:eastAsia="仿宋" w:hAnsi="仿宋" w:cs="仿宋" w:hint="eastAsia"/>
            <w:lang w:eastAsia="zh-CN"/>
          </w:rPr>
          <w:t>(一)、节能概述</w:t>
        </w:r>
        <w:r>
          <w:tab/>
        </w:r>
        <w:r>
          <w:fldChar w:fldCharType="begin"/>
        </w:r>
        <w:r>
          <w:instrText xml:space="preserve"> PAGEREF _Toc27492 \h </w:instrText>
        </w:r>
        <w:r>
          <w:fldChar w:fldCharType="separate"/>
        </w:r>
        <w:r>
          <w:t>10</w:t>
        </w:r>
        <w:r>
          <w:fldChar w:fldCharType="end"/>
        </w:r>
      </w:hyperlink>
    </w:p>
    <w:p>
      <w:pPr>
        <w:pStyle w:val="TOC2"/>
        <w:tabs>
          <w:tab w:val="right" w:leader="dot" w:pos="8306"/>
        </w:tabs>
      </w:pPr>
      <w:hyperlink w:anchor="_Toc1613" w:history="1">
        <w:r>
          <w:rPr>
            <w:rFonts w:ascii="仿宋" w:eastAsia="仿宋" w:hAnsi="仿宋" w:cs="仿宋" w:hint="eastAsia"/>
            <w:lang w:eastAsia="zh-CN"/>
          </w:rPr>
          <w:t>(二)、治疗精神障碍药项目所在地能源消费及能源供应条件</w:t>
        </w:r>
        <w:r>
          <w:tab/>
        </w:r>
        <w:r>
          <w:fldChar w:fldCharType="begin"/>
        </w:r>
        <w:r>
          <w:instrText xml:space="preserve"> PAGEREF _Toc1613 \h </w:instrText>
        </w:r>
        <w:r>
          <w:fldChar w:fldCharType="separate"/>
        </w:r>
        <w:r>
          <w:t>11</w:t>
        </w:r>
        <w:r>
          <w:fldChar w:fldCharType="end"/>
        </w:r>
      </w:hyperlink>
    </w:p>
    <w:p>
      <w:pPr>
        <w:pStyle w:val="TOC2"/>
        <w:tabs>
          <w:tab w:val="right" w:leader="dot" w:pos="8306"/>
        </w:tabs>
      </w:pPr>
      <w:hyperlink w:anchor="_Toc3393" w:history="1">
        <w:r>
          <w:rPr>
            <w:rFonts w:ascii="仿宋" w:eastAsia="仿宋" w:hAnsi="仿宋" w:cs="仿宋" w:hint="eastAsia"/>
            <w:lang w:eastAsia="zh-CN"/>
          </w:rPr>
          <w:t>(三)、能源消费种类和数量分析</w:t>
        </w:r>
        <w:r>
          <w:tab/>
        </w:r>
        <w:r>
          <w:fldChar w:fldCharType="begin"/>
        </w:r>
        <w:r>
          <w:instrText xml:space="preserve"> PAGEREF _Toc3393 \h </w:instrText>
        </w:r>
        <w:r>
          <w:fldChar w:fldCharType="separate"/>
        </w:r>
        <w:r>
          <w:t>11</w:t>
        </w:r>
        <w:r>
          <w:fldChar w:fldCharType="end"/>
        </w:r>
      </w:hyperlink>
    </w:p>
    <w:p>
      <w:pPr>
        <w:pStyle w:val="TOC2"/>
        <w:tabs>
          <w:tab w:val="right" w:leader="dot" w:pos="8306"/>
        </w:tabs>
      </w:pPr>
      <w:hyperlink w:anchor="_Toc12617" w:history="1">
        <w:r>
          <w:rPr>
            <w:rFonts w:ascii="仿宋" w:eastAsia="仿宋" w:hAnsi="仿宋" w:cs="仿宋" w:hint="eastAsia"/>
            <w:lang w:eastAsia="zh-CN"/>
          </w:rPr>
          <w:t>(四)、治疗精神障碍药项目预期节能综合评价</w:t>
        </w:r>
        <w:r>
          <w:tab/>
        </w:r>
        <w:r>
          <w:fldChar w:fldCharType="begin"/>
        </w:r>
        <w:r>
          <w:instrText xml:space="preserve"> PAGEREF _Toc12617 \h </w:instrText>
        </w:r>
        <w:r>
          <w:fldChar w:fldCharType="separate"/>
        </w:r>
        <w:r>
          <w:t>12</w:t>
        </w:r>
        <w:r>
          <w:fldChar w:fldCharType="end"/>
        </w:r>
      </w:hyperlink>
    </w:p>
    <w:p>
      <w:pPr>
        <w:pStyle w:val="TOC2"/>
        <w:tabs>
          <w:tab w:val="right" w:leader="dot" w:pos="8306"/>
        </w:tabs>
      </w:pPr>
      <w:hyperlink w:anchor="_Toc6842" w:history="1">
        <w:r>
          <w:rPr>
            <w:rFonts w:ascii="仿宋" w:eastAsia="仿宋" w:hAnsi="仿宋" w:cs="仿宋" w:hint="eastAsia"/>
            <w:lang w:eastAsia="zh-CN"/>
          </w:rPr>
          <w:t>(五)、治疗精神障碍药项目节能设计</w:t>
        </w:r>
        <w:r>
          <w:tab/>
        </w:r>
        <w:r>
          <w:fldChar w:fldCharType="begin"/>
        </w:r>
        <w:r>
          <w:instrText xml:space="preserve"> PAGEREF _Toc6842 \h </w:instrText>
        </w:r>
        <w:r>
          <w:fldChar w:fldCharType="separate"/>
        </w:r>
        <w:r>
          <w:t>13</w:t>
        </w:r>
        <w:r>
          <w:fldChar w:fldCharType="end"/>
        </w:r>
      </w:hyperlink>
    </w:p>
    <w:p>
      <w:pPr>
        <w:pStyle w:val="TOC2"/>
        <w:tabs>
          <w:tab w:val="right" w:leader="dot" w:pos="8306"/>
        </w:tabs>
      </w:pPr>
      <w:hyperlink w:anchor="_Toc7485" w:history="1">
        <w:r>
          <w:rPr>
            <w:rFonts w:ascii="仿宋" w:eastAsia="仿宋" w:hAnsi="仿宋" w:cs="仿宋" w:hint="eastAsia"/>
            <w:lang w:eastAsia="zh-CN"/>
          </w:rPr>
          <w:t>(六)、节能措施</w:t>
        </w:r>
        <w:r>
          <w:tab/>
        </w:r>
        <w:r>
          <w:fldChar w:fldCharType="begin"/>
        </w:r>
        <w:r>
          <w:instrText xml:space="preserve"> PAGEREF _Toc7485 \h </w:instrText>
        </w:r>
        <w:r>
          <w:fldChar w:fldCharType="separate"/>
        </w:r>
        <w:r>
          <w:t>15</w:t>
        </w:r>
        <w:r>
          <w:fldChar w:fldCharType="end"/>
        </w:r>
      </w:hyperlink>
    </w:p>
    <w:p>
      <w:pPr>
        <w:pStyle w:val="TOC1"/>
        <w:tabs>
          <w:tab w:val="right" w:leader="dot" w:pos="8306"/>
        </w:tabs>
      </w:pPr>
      <w:hyperlink w:anchor="_Toc23269" w:history="1">
        <w:r>
          <w:rPr>
            <w:rFonts w:ascii="仿宋" w:eastAsia="仿宋" w:hAnsi="仿宋" w:cs="仿宋" w:hint="eastAsia"/>
            <w:lang w:eastAsia="zh-CN"/>
          </w:rPr>
          <w:t>四、国际目标市场选择</w:t>
        </w:r>
        <w:r>
          <w:tab/>
        </w:r>
        <w:r>
          <w:fldChar w:fldCharType="begin"/>
        </w:r>
        <w:r>
          <w:instrText xml:space="preserve"> PAGEREF _Toc23269 \h </w:instrText>
        </w:r>
        <w:r>
          <w:fldChar w:fldCharType="separate"/>
        </w:r>
        <w:r>
          <w:t>16</w:t>
        </w:r>
        <w:r>
          <w:fldChar w:fldCharType="end"/>
        </w:r>
      </w:hyperlink>
    </w:p>
    <w:p>
      <w:pPr>
        <w:pStyle w:val="TOC2"/>
        <w:tabs>
          <w:tab w:val="right" w:leader="dot" w:pos="8306"/>
        </w:tabs>
      </w:pPr>
      <w:hyperlink w:anchor="_Toc3399" w:history="1">
        <w:r>
          <w:rPr>
            <w:rFonts w:ascii="仿宋" w:eastAsia="仿宋" w:hAnsi="仿宋" w:cs="仿宋" w:hint="eastAsia"/>
            <w:lang w:eastAsia="zh-CN"/>
          </w:rPr>
          <w:t>(一)、国际市场细分与目标市场选择</w:t>
        </w:r>
        <w:r>
          <w:tab/>
        </w:r>
        <w:r>
          <w:fldChar w:fldCharType="begin"/>
        </w:r>
        <w:r>
          <w:instrText xml:space="preserve"> PAGEREF _Toc3399 \h </w:instrText>
        </w:r>
        <w:r>
          <w:fldChar w:fldCharType="separate"/>
        </w:r>
        <w:r>
          <w:t>16</w:t>
        </w:r>
        <w:r>
          <w:fldChar w:fldCharType="end"/>
        </w:r>
      </w:hyperlink>
    </w:p>
    <w:p>
      <w:pPr>
        <w:pStyle w:val="TOC2"/>
        <w:tabs>
          <w:tab w:val="right" w:leader="dot" w:pos="8306"/>
        </w:tabs>
      </w:pPr>
      <w:hyperlink w:anchor="_Toc17219" w:history="1">
        <w:r>
          <w:rPr>
            <w:rFonts w:ascii="仿宋" w:eastAsia="仿宋" w:hAnsi="仿宋" w:cs="仿宋" w:hint="eastAsia"/>
            <w:lang w:eastAsia="zh-CN"/>
          </w:rPr>
          <w:t>(二)、国际目标市场的估测</w:t>
        </w:r>
        <w:r>
          <w:tab/>
        </w:r>
        <w:r>
          <w:fldChar w:fldCharType="begin"/>
        </w:r>
        <w:r>
          <w:instrText xml:space="preserve"> PAGEREF _Toc17219 \h </w:instrText>
        </w:r>
        <w:r>
          <w:fldChar w:fldCharType="separate"/>
        </w:r>
        <w:r>
          <w:t>17</w:t>
        </w:r>
        <w:r>
          <w:fldChar w:fldCharType="end"/>
        </w:r>
      </w:hyperlink>
    </w:p>
    <w:p>
      <w:pPr>
        <w:pStyle w:val="TOC1"/>
        <w:tabs>
          <w:tab w:val="right" w:leader="dot" w:pos="8306"/>
        </w:tabs>
      </w:pPr>
      <w:hyperlink w:anchor="_Toc19544" w:history="1">
        <w:r>
          <w:rPr>
            <w:rFonts w:ascii="仿宋" w:eastAsia="仿宋" w:hAnsi="仿宋" w:cs="仿宋" w:hint="eastAsia"/>
            <w:lang w:eastAsia="zh-CN"/>
          </w:rPr>
          <w:t>五、安全评价范围、目的及依据</w:t>
        </w:r>
        <w:r>
          <w:tab/>
        </w:r>
        <w:r>
          <w:fldChar w:fldCharType="begin"/>
        </w:r>
        <w:r>
          <w:instrText xml:space="preserve"> PAGEREF _Toc19544 \h </w:instrText>
        </w:r>
        <w:r>
          <w:fldChar w:fldCharType="separate"/>
        </w:r>
        <w:r>
          <w:t>19</w:t>
        </w:r>
        <w:r>
          <w:fldChar w:fldCharType="end"/>
        </w:r>
      </w:hyperlink>
    </w:p>
    <w:p>
      <w:pPr>
        <w:pStyle w:val="TOC2"/>
        <w:tabs>
          <w:tab w:val="right" w:leader="dot" w:pos="8306"/>
        </w:tabs>
      </w:pPr>
      <w:hyperlink w:anchor="_Toc14506" w:history="1">
        <w:r>
          <w:rPr>
            <w:rFonts w:ascii="仿宋" w:eastAsia="仿宋" w:hAnsi="仿宋" w:cs="仿宋" w:hint="eastAsia"/>
            <w:lang w:eastAsia="zh-CN"/>
          </w:rPr>
          <w:t>(一)、评价范围</w:t>
        </w:r>
        <w:r>
          <w:tab/>
        </w:r>
        <w:r>
          <w:fldChar w:fldCharType="begin"/>
        </w:r>
        <w:r>
          <w:instrText xml:space="preserve"> PAGEREF _Toc14506 \h </w:instrText>
        </w:r>
        <w:r>
          <w:fldChar w:fldCharType="separate"/>
        </w:r>
        <w:r>
          <w:t>19</w:t>
        </w:r>
        <w:r>
          <w:fldChar w:fldCharType="end"/>
        </w:r>
      </w:hyperlink>
    </w:p>
    <w:p>
      <w:pPr>
        <w:pStyle w:val="TOC2"/>
        <w:tabs>
          <w:tab w:val="right" w:leader="dot" w:pos="8306"/>
        </w:tabs>
      </w:pPr>
      <w:hyperlink w:anchor="_Toc753" w:history="1">
        <w:r>
          <w:rPr>
            <w:rFonts w:ascii="仿宋" w:eastAsia="仿宋" w:hAnsi="仿宋" w:cs="仿宋" w:hint="eastAsia"/>
            <w:lang w:eastAsia="zh-CN"/>
          </w:rPr>
          <w:t>(二)、评价目的</w:t>
        </w:r>
        <w:r>
          <w:tab/>
        </w:r>
        <w:r>
          <w:fldChar w:fldCharType="begin"/>
        </w:r>
        <w:r>
          <w:instrText xml:space="preserve"> PAGEREF _Toc753 \h </w:instrText>
        </w:r>
        <w:r>
          <w:fldChar w:fldCharType="separate"/>
        </w:r>
        <w:r>
          <w:t>20</w:t>
        </w:r>
        <w:r>
          <w:fldChar w:fldCharType="end"/>
        </w:r>
      </w:hyperlink>
    </w:p>
    <w:p>
      <w:pPr>
        <w:pStyle w:val="TOC2"/>
        <w:tabs>
          <w:tab w:val="right" w:leader="dot" w:pos="8306"/>
        </w:tabs>
      </w:pPr>
      <w:hyperlink w:anchor="_Toc17555" w:history="1">
        <w:r>
          <w:rPr>
            <w:rFonts w:ascii="仿宋" w:eastAsia="仿宋" w:hAnsi="仿宋" w:cs="仿宋" w:hint="eastAsia"/>
            <w:lang w:eastAsia="zh-CN"/>
          </w:rPr>
          <w:t>(三)、评价依据</w:t>
        </w:r>
        <w:r>
          <w:tab/>
        </w:r>
        <w:r>
          <w:fldChar w:fldCharType="begin"/>
        </w:r>
        <w:r>
          <w:instrText xml:space="preserve"> PAGEREF _Toc17555 \h </w:instrText>
        </w:r>
        <w:r>
          <w:fldChar w:fldCharType="separate"/>
        </w:r>
        <w:r>
          <w:t>21</w:t>
        </w:r>
        <w:r>
          <w:fldChar w:fldCharType="end"/>
        </w:r>
      </w:hyperlink>
    </w:p>
    <w:p>
      <w:pPr>
        <w:pStyle w:val="TOC1"/>
        <w:tabs>
          <w:tab w:val="right" w:leader="dot" w:pos="8306"/>
        </w:tabs>
      </w:pPr>
      <w:hyperlink w:anchor="_Toc29627" w:history="1">
        <w:r>
          <w:rPr>
            <w:rFonts w:ascii="仿宋" w:eastAsia="仿宋" w:hAnsi="仿宋" w:cs="仿宋" w:hint="eastAsia"/>
            <w:lang w:eastAsia="zh-CN"/>
          </w:rPr>
          <w:t>六、工艺先进性</w:t>
        </w:r>
        <w:r>
          <w:tab/>
        </w:r>
        <w:r>
          <w:fldChar w:fldCharType="begin"/>
        </w:r>
        <w:r>
          <w:instrText xml:space="preserve"> PAGEREF _Toc29627 \h </w:instrText>
        </w:r>
        <w:r>
          <w:fldChar w:fldCharType="separate"/>
        </w:r>
        <w:r>
          <w:t>22</w:t>
        </w:r>
        <w:r>
          <w:fldChar w:fldCharType="end"/>
        </w:r>
      </w:hyperlink>
    </w:p>
    <w:p>
      <w:pPr>
        <w:pStyle w:val="TOC2"/>
        <w:tabs>
          <w:tab w:val="right" w:leader="dot" w:pos="8306"/>
        </w:tabs>
      </w:pPr>
      <w:hyperlink w:anchor="_Toc18894" w:history="1">
        <w:r>
          <w:rPr>
            <w:rFonts w:ascii="仿宋" w:eastAsia="仿宋" w:hAnsi="仿宋" w:cs="仿宋" w:hint="eastAsia"/>
            <w:lang w:eastAsia="zh-CN"/>
          </w:rPr>
          <w:t>(一)、治疗精神障碍药项目建设期的原辅材料保障</w:t>
        </w:r>
        <w:r>
          <w:tab/>
        </w:r>
        <w:r>
          <w:fldChar w:fldCharType="begin"/>
        </w:r>
        <w:r>
          <w:instrText xml:space="preserve"> PAGEREF _Toc18894 \h </w:instrText>
        </w:r>
        <w:r>
          <w:fldChar w:fldCharType="separate"/>
        </w:r>
        <w:r>
          <w:t>22</w:t>
        </w:r>
        <w:r>
          <w:fldChar w:fldCharType="end"/>
        </w:r>
      </w:hyperlink>
    </w:p>
    <w:p>
      <w:pPr>
        <w:pStyle w:val="TOC2"/>
        <w:tabs>
          <w:tab w:val="right" w:leader="dot" w:pos="8306"/>
        </w:tabs>
      </w:pPr>
      <w:hyperlink w:anchor="_Toc7650" w:history="1">
        <w:r>
          <w:rPr>
            <w:rFonts w:ascii="仿宋" w:eastAsia="仿宋" w:hAnsi="仿宋" w:cs="仿宋" w:hint="eastAsia"/>
            <w:lang w:eastAsia="zh-CN"/>
          </w:rPr>
          <w:t>(二)、治疗精神障碍药项目运营期的原辅材料采购与管理</w:t>
        </w:r>
        <w:r>
          <w:tab/>
        </w:r>
        <w:r>
          <w:fldChar w:fldCharType="begin"/>
        </w:r>
        <w:r>
          <w:instrText xml:space="preserve"> PAGEREF _Toc7650 \h </w:instrText>
        </w:r>
        <w:r>
          <w:fldChar w:fldCharType="separate"/>
        </w:r>
        <w:r>
          <w:t>22</w:t>
        </w:r>
        <w:r>
          <w:fldChar w:fldCharType="end"/>
        </w:r>
      </w:hyperlink>
    </w:p>
    <w:p>
      <w:pPr>
        <w:pStyle w:val="TOC2"/>
        <w:tabs>
          <w:tab w:val="right" w:leader="dot" w:pos="8306"/>
        </w:tabs>
      </w:pPr>
      <w:hyperlink w:anchor="_Toc23534" w:history="1">
        <w:r>
          <w:rPr>
            <w:rFonts w:ascii="仿宋" w:eastAsia="仿宋" w:hAnsi="仿宋" w:cs="仿宋" w:hint="eastAsia"/>
            <w:lang w:eastAsia="zh-CN"/>
          </w:rPr>
          <w:t>(三)、技术管理的独特特色</w:t>
        </w:r>
        <w:r>
          <w:tab/>
        </w:r>
        <w:r>
          <w:fldChar w:fldCharType="begin"/>
        </w:r>
        <w:r>
          <w:instrText xml:space="preserve"> PAGEREF _Toc23534 \h </w:instrText>
        </w:r>
        <w:r>
          <w:fldChar w:fldCharType="separate"/>
        </w:r>
        <w:r>
          <w:t>24</w:t>
        </w:r>
        <w:r>
          <w:fldChar w:fldCharType="end"/>
        </w:r>
      </w:hyperlink>
    </w:p>
    <w:p>
      <w:pPr>
        <w:pStyle w:val="TOC2"/>
        <w:tabs>
          <w:tab w:val="right" w:leader="dot" w:pos="8306"/>
        </w:tabs>
      </w:pPr>
      <w:hyperlink w:anchor="_Toc31588" w:history="1">
        <w:r>
          <w:rPr>
            <w:rFonts w:ascii="仿宋" w:eastAsia="仿宋" w:hAnsi="仿宋" w:cs="仿宋" w:hint="eastAsia"/>
            <w:lang w:eastAsia="zh-CN"/>
          </w:rPr>
          <w:t>(四)、治疗精神障碍药项目工艺技术设计方案</w:t>
        </w:r>
        <w:r>
          <w:tab/>
        </w:r>
        <w:r>
          <w:fldChar w:fldCharType="begin"/>
        </w:r>
        <w:r>
          <w:instrText xml:space="preserve"> PAGEREF _Toc31588 \h </w:instrText>
        </w:r>
        <w:r>
          <w:fldChar w:fldCharType="separate"/>
        </w:r>
        <w:r>
          <w:t>26</w:t>
        </w:r>
        <w:r>
          <w:fldChar w:fldCharType="end"/>
        </w:r>
      </w:hyperlink>
    </w:p>
    <w:p>
      <w:pPr>
        <w:pStyle w:val="TOC2"/>
        <w:tabs>
          <w:tab w:val="right" w:leader="dot" w:pos="8306"/>
        </w:tabs>
      </w:pPr>
      <w:hyperlink w:anchor="_Toc14052" w:history="1">
        <w:r>
          <w:rPr>
            <w:rFonts w:ascii="仿宋" w:eastAsia="仿宋" w:hAnsi="仿宋" w:cs="仿宋" w:hint="eastAsia"/>
            <w:lang w:eastAsia="zh-CN"/>
          </w:rPr>
          <w:t>(五)、设备选型的智能化方案</w:t>
        </w:r>
        <w:r>
          <w:tab/>
        </w:r>
        <w:r>
          <w:fldChar w:fldCharType="begin"/>
        </w:r>
        <w:r>
          <w:instrText xml:space="preserve"> PAGEREF _Toc14052 \h </w:instrText>
        </w:r>
        <w:r>
          <w:fldChar w:fldCharType="separate"/>
        </w:r>
        <w:r>
          <w:t>27</w:t>
        </w:r>
        <w:r>
          <w:fldChar w:fldCharType="end"/>
        </w:r>
      </w:hyperlink>
    </w:p>
    <w:p>
      <w:pPr>
        <w:pStyle w:val="TOC1"/>
        <w:tabs>
          <w:tab w:val="right" w:leader="dot" w:pos="8306"/>
        </w:tabs>
      </w:pPr>
      <w:hyperlink w:anchor="_Toc686" w:history="1">
        <w:r>
          <w:rPr>
            <w:rFonts w:ascii="仿宋" w:eastAsia="仿宋" w:hAnsi="仿宋" w:cs="仿宋" w:hint="eastAsia"/>
            <w:lang w:eastAsia="zh-CN"/>
          </w:rPr>
          <w:t>七、治疗精神障碍药行业背景分析</w:t>
        </w:r>
        <w:r>
          <w:tab/>
        </w:r>
        <w:r>
          <w:fldChar w:fldCharType="begin"/>
        </w:r>
        <w:r>
          <w:instrText xml:space="preserve"> PAGEREF _Toc686 \h </w:instrText>
        </w:r>
        <w:r>
          <w:fldChar w:fldCharType="separate"/>
        </w:r>
        <w:r>
          <w:t>28</w:t>
        </w:r>
        <w:r>
          <w:fldChar w:fldCharType="end"/>
        </w:r>
      </w:hyperlink>
    </w:p>
    <w:p>
      <w:pPr>
        <w:pStyle w:val="TOC2"/>
        <w:tabs>
          <w:tab w:val="right" w:leader="dot" w:pos="8306"/>
        </w:tabs>
      </w:pPr>
      <w:hyperlink w:anchor="_Toc162" w:history="1">
        <w:r>
          <w:rPr>
            <w:rFonts w:ascii="仿宋" w:eastAsia="仿宋" w:hAnsi="仿宋" w:cs="仿宋" w:hint="eastAsia"/>
            <w:lang w:eastAsia="zh-CN"/>
          </w:rPr>
          <w:t>(一)、治疗精神障碍药行业背景分析</w:t>
        </w:r>
        <w:r>
          <w:tab/>
        </w:r>
        <w:r>
          <w:fldChar w:fldCharType="begin"/>
        </w:r>
        <w:r>
          <w:instrText xml:space="preserve"> PAGEREF _Toc162 \h </w:instrText>
        </w:r>
        <w:r>
          <w:fldChar w:fldCharType="separate"/>
        </w:r>
        <w:r>
          <w:t>28</w:t>
        </w:r>
        <w:r>
          <w:fldChar w:fldCharType="end"/>
        </w:r>
      </w:hyperlink>
    </w:p>
    <w:p>
      <w:pPr>
        <w:pStyle w:val="TOC1"/>
        <w:tabs>
          <w:tab w:val="right" w:leader="dot" w:pos="8306"/>
        </w:tabs>
      </w:pPr>
      <w:hyperlink w:anchor="_Toc3642" w:history="1">
        <w:r>
          <w:rPr>
            <w:rFonts w:ascii="仿宋" w:eastAsia="仿宋" w:hAnsi="仿宋" w:cs="仿宋" w:hint="eastAsia"/>
            <w:lang w:eastAsia="zh-CN"/>
          </w:rPr>
          <w:t>八、技术创新的过程与模式</w:t>
        </w:r>
        <w:r>
          <w:tab/>
        </w:r>
        <w:r>
          <w:fldChar w:fldCharType="begin"/>
        </w:r>
        <w:r>
          <w:instrText xml:space="preserve"> PAGEREF _Toc3642 \h </w:instrText>
        </w:r>
        <w:r>
          <w:fldChar w:fldCharType="separate"/>
        </w:r>
        <w:r>
          <w:t>29</w:t>
        </w:r>
        <w:r>
          <w:fldChar w:fldCharType="end"/>
        </w:r>
      </w:hyperlink>
    </w:p>
    <w:p>
      <w:pPr>
        <w:pStyle w:val="TOC2"/>
        <w:tabs>
          <w:tab w:val="right" w:leader="dot" w:pos="8306"/>
        </w:tabs>
      </w:pPr>
      <w:hyperlink w:anchor="_Toc3272" w:history="1">
        <w:r>
          <w:rPr>
            <w:rFonts w:ascii="仿宋" w:eastAsia="仿宋" w:hAnsi="仿宋" w:cs="仿宋" w:hint="eastAsia"/>
            <w:lang w:eastAsia="zh-CN"/>
          </w:rPr>
          <w:t>(一)、需求拉动创新模式</w:t>
        </w:r>
        <w:r>
          <w:tab/>
        </w:r>
        <w:r>
          <w:fldChar w:fldCharType="begin"/>
        </w:r>
        <w:r>
          <w:instrText xml:space="preserve"> PAGEREF _Toc3272 \h </w:instrText>
        </w:r>
        <w:r>
          <w:fldChar w:fldCharType="separate"/>
        </w:r>
        <w:r>
          <w:t>29</w:t>
        </w:r>
        <w:r>
          <w:fldChar w:fldCharType="end"/>
        </w:r>
      </w:hyperlink>
    </w:p>
    <w:p>
      <w:pPr>
        <w:pStyle w:val="TOC2"/>
        <w:tabs>
          <w:tab w:val="right" w:leader="dot" w:pos="8306"/>
        </w:tabs>
      </w:pPr>
      <w:hyperlink w:anchor="_Toc8718" w:history="1">
        <w:r>
          <w:rPr>
            <w:rFonts w:ascii="仿宋" w:eastAsia="仿宋" w:hAnsi="仿宋" w:cs="仿宋" w:hint="eastAsia"/>
            <w:lang w:eastAsia="zh-CN"/>
          </w:rPr>
          <w:t>(二)、交互作用创新模式</w:t>
        </w:r>
        <w:r>
          <w:tab/>
        </w:r>
        <w:r>
          <w:fldChar w:fldCharType="begin"/>
        </w:r>
        <w:r>
          <w:instrText xml:space="preserve"> PAGEREF _Toc8718 \h </w:instrText>
        </w:r>
        <w:r>
          <w:fldChar w:fldCharType="separate"/>
        </w:r>
        <w:r>
          <w:t>31</w:t>
        </w:r>
        <w:r>
          <w:fldChar w:fldCharType="end"/>
        </w:r>
      </w:hyperlink>
    </w:p>
    <w:p>
      <w:pPr>
        <w:pStyle w:val="TOC2"/>
        <w:tabs>
          <w:tab w:val="right" w:leader="dot" w:pos="8306"/>
        </w:tabs>
      </w:pPr>
      <w:hyperlink w:anchor="_Toc23194" w:history="1">
        <w:r>
          <w:rPr>
            <w:rFonts w:ascii="仿宋" w:eastAsia="仿宋" w:hAnsi="仿宋" w:cs="仿宋" w:hint="eastAsia"/>
            <w:lang w:eastAsia="zh-CN"/>
          </w:rPr>
          <w:t>(三)、A-U过程创新模式</w:t>
        </w:r>
        <w:r>
          <w:tab/>
        </w:r>
        <w:r>
          <w:fldChar w:fldCharType="begin"/>
        </w:r>
        <w:r>
          <w:instrText xml:space="preserve"> PAGEREF _Toc23194 \h </w:instrText>
        </w:r>
        <w:r>
          <w:fldChar w:fldCharType="separate"/>
        </w:r>
        <w:r>
          <w:t>31</w:t>
        </w:r>
        <w:r>
          <w:fldChar w:fldCharType="end"/>
        </w:r>
      </w:hyperlink>
    </w:p>
    <w:p>
      <w:pPr>
        <w:pStyle w:val="TOC2"/>
        <w:tabs>
          <w:tab w:val="right" w:leader="dot" w:pos="8306"/>
        </w:tabs>
      </w:pPr>
      <w:hyperlink w:anchor="_Toc2008" w:history="1">
        <w:r>
          <w:rPr>
            <w:rFonts w:ascii="仿宋" w:eastAsia="仿宋" w:hAnsi="仿宋" w:cs="仿宋" w:hint="eastAsia"/>
            <w:lang w:eastAsia="zh-CN"/>
          </w:rPr>
          <w:t>(四)、系统集成和网络创新模式</w:t>
        </w:r>
        <w:r>
          <w:tab/>
        </w:r>
        <w:r>
          <w:fldChar w:fldCharType="begin"/>
        </w:r>
        <w:r>
          <w:instrText xml:space="preserve"> PAGEREF _Toc2008 \h </w:instrText>
        </w:r>
        <w:r>
          <w:fldChar w:fldCharType="separate"/>
        </w:r>
        <w:r>
          <w:t>32</w:t>
        </w:r>
        <w:r>
          <w:fldChar w:fldCharType="end"/>
        </w:r>
      </w:hyperlink>
    </w:p>
    <w:p>
      <w:pPr>
        <w:pStyle w:val="TOC1"/>
        <w:tabs>
          <w:tab w:val="right" w:leader="dot" w:pos="8306"/>
        </w:tabs>
      </w:pPr>
      <w:hyperlink w:anchor="_Toc10045" w:history="1">
        <w:r>
          <w:rPr>
            <w:rFonts w:ascii="仿宋" w:eastAsia="仿宋" w:hAnsi="仿宋" w:cs="仿宋" w:hint="eastAsia"/>
            <w:lang w:eastAsia="zh-CN"/>
          </w:rPr>
          <w:t>九、知识管理与技术创新</w:t>
        </w:r>
        <w:r>
          <w:tab/>
        </w:r>
        <w:r>
          <w:fldChar w:fldCharType="begin"/>
        </w:r>
        <w:r>
          <w:instrText xml:space="preserve"> PAGEREF _Toc10045 \h </w:instrText>
        </w:r>
        <w:r>
          <w:fldChar w:fldCharType="separate"/>
        </w:r>
        <w:r>
          <w:t>33</w:t>
        </w:r>
        <w:r>
          <w:fldChar w:fldCharType="end"/>
        </w:r>
      </w:hyperlink>
    </w:p>
    <w:p>
      <w:pPr>
        <w:pStyle w:val="TOC2"/>
        <w:tabs>
          <w:tab w:val="right" w:leader="dot" w:pos="8306"/>
        </w:tabs>
      </w:pPr>
      <w:hyperlink w:anchor="_Toc1841" w:history="1">
        <w:r>
          <w:rPr>
            <w:rFonts w:ascii="仿宋" w:eastAsia="仿宋" w:hAnsi="仿宋" w:cs="仿宋" w:hint="eastAsia"/>
            <w:lang w:eastAsia="zh-CN"/>
          </w:rPr>
          <w:t>(一)、知识管理体系建设</w:t>
        </w:r>
        <w:r>
          <w:tab/>
        </w:r>
        <w:r>
          <w:fldChar w:fldCharType="begin"/>
        </w:r>
        <w:r>
          <w:instrText xml:space="preserve"> PAGEREF _Toc1841 \h </w:instrText>
        </w:r>
        <w:r>
          <w:fldChar w:fldCharType="separate"/>
        </w:r>
        <w:r>
          <w:t>33</w:t>
        </w:r>
        <w:r>
          <w:fldChar w:fldCharType="end"/>
        </w:r>
      </w:hyperlink>
    </w:p>
    <w:p>
      <w:pPr>
        <w:pStyle w:val="TOC2"/>
        <w:tabs>
          <w:tab w:val="right" w:leader="dot" w:pos="8306"/>
        </w:tabs>
      </w:pPr>
      <w:hyperlink w:anchor="_Toc28256" w:history="1">
        <w:r>
          <w:rPr>
            <w:rFonts w:ascii="仿宋" w:eastAsia="仿宋" w:hAnsi="仿宋" w:cs="仿宋" w:hint="eastAsia"/>
            <w:lang w:eastAsia="zh-CN"/>
          </w:rPr>
          <w:t>(二)、技术创新与研发投入</w:t>
        </w:r>
        <w:r>
          <w:tab/>
        </w:r>
        <w:r>
          <w:fldChar w:fldCharType="begin"/>
        </w:r>
        <w:r>
          <w:instrText xml:space="preserve"> PAGEREF _Toc28256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33" w:history="1">
        <w:r>
          <w:rPr>
            <w:rFonts w:ascii="仿宋" w:eastAsia="仿宋" w:hAnsi="仿宋" w:cs="仿宋" w:hint="eastAsia"/>
            <w:lang w:eastAsia="zh-CN"/>
          </w:rPr>
          <w:t>(三)、专利申请与技术保护</w:t>
        </w:r>
        <w:r>
          <w:tab/>
        </w:r>
        <w:r>
          <w:fldChar w:fldCharType="begin"/>
        </w:r>
        <w:r>
          <w:instrText xml:space="preserve"> PAGEREF _Toc8033 \h </w:instrText>
        </w:r>
        <w:r>
          <w:fldChar w:fldCharType="separate"/>
        </w:r>
        <w:r>
          <w:t>37</w:t>
        </w:r>
        <w:r>
          <w:fldChar w:fldCharType="end"/>
        </w:r>
      </w:hyperlink>
    </w:p>
    <w:p>
      <w:pPr>
        <w:pStyle w:val="TOC2"/>
        <w:tabs>
          <w:tab w:val="right" w:leader="dot" w:pos="8306"/>
        </w:tabs>
      </w:pPr>
      <w:hyperlink w:anchor="_Toc9633" w:history="1">
        <w:r>
          <w:rPr>
            <w:rFonts w:ascii="仿宋" w:eastAsia="仿宋" w:hAnsi="仿宋" w:cs="仿宋" w:hint="eastAsia"/>
            <w:lang w:eastAsia="zh-CN"/>
          </w:rPr>
          <w:t>(四)、人才培养与团队建设</w:t>
        </w:r>
        <w:r>
          <w:tab/>
        </w:r>
        <w:r>
          <w:fldChar w:fldCharType="begin"/>
        </w:r>
        <w:r>
          <w:instrText xml:space="preserve"> PAGEREF _Toc9633 \h </w:instrText>
        </w:r>
        <w:r>
          <w:fldChar w:fldCharType="separate"/>
        </w:r>
        <w:r>
          <w:t>38</w:t>
        </w:r>
        <w:r>
          <w:fldChar w:fldCharType="end"/>
        </w:r>
      </w:hyperlink>
    </w:p>
    <w:p>
      <w:pPr>
        <w:pStyle w:val="TOC1"/>
        <w:tabs>
          <w:tab w:val="right" w:leader="dot" w:pos="8306"/>
        </w:tabs>
      </w:pPr>
      <w:hyperlink w:anchor="_Toc8260" w:history="1">
        <w:r>
          <w:rPr>
            <w:rFonts w:ascii="仿宋" w:eastAsia="仿宋" w:hAnsi="仿宋" w:cs="仿宋" w:hint="eastAsia"/>
            <w:lang w:eastAsia="zh-CN"/>
          </w:rPr>
          <w:t>十、项目进度计划</w:t>
        </w:r>
        <w:r>
          <w:tab/>
        </w:r>
        <w:r>
          <w:fldChar w:fldCharType="begin"/>
        </w:r>
        <w:r>
          <w:instrText xml:space="preserve"> PAGEREF _Toc8260 \h </w:instrText>
        </w:r>
        <w:r>
          <w:fldChar w:fldCharType="separate"/>
        </w:r>
        <w:r>
          <w:t>41</w:t>
        </w:r>
        <w:r>
          <w:fldChar w:fldCharType="end"/>
        </w:r>
      </w:hyperlink>
    </w:p>
    <w:p>
      <w:pPr>
        <w:pStyle w:val="TOC2"/>
        <w:tabs>
          <w:tab w:val="right" w:leader="dot" w:pos="8306"/>
        </w:tabs>
      </w:pPr>
      <w:hyperlink w:anchor="_Toc15525" w:history="1">
        <w:r>
          <w:rPr>
            <w:rFonts w:ascii="仿宋" w:eastAsia="仿宋" w:hAnsi="仿宋" w:cs="仿宋" w:hint="eastAsia"/>
            <w:lang w:eastAsia="zh-CN"/>
          </w:rPr>
          <w:t>(一)、项目进度安排</w:t>
        </w:r>
        <w:r>
          <w:tab/>
        </w:r>
        <w:r>
          <w:fldChar w:fldCharType="begin"/>
        </w:r>
        <w:r>
          <w:instrText xml:space="preserve"> PAGEREF _Toc15525 \h </w:instrText>
        </w:r>
        <w:r>
          <w:fldChar w:fldCharType="separate"/>
        </w:r>
        <w:r>
          <w:t>41</w:t>
        </w:r>
        <w:r>
          <w:fldChar w:fldCharType="end"/>
        </w:r>
      </w:hyperlink>
    </w:p>
    <w:p>
      <w:pPr>
        <w:pStyle w:val="TOC2"/>
        <w:tabs>
          <w:tab w:val="right" w:leader="dot" w:pos="8306"/>
        </w:tabs>
      </w:pPr>
      <w:hyperlink w:anchor="_Toc25944" w:history="1">
        <w:r>
          <w:rPr>
            <w:rFonts w:ascii="仿宋" w:eastAsia="仿宋" w:hAnsi="仿宋" w:cs="仿宋" w:hint="eastAsia"/>
            <w:lang w:eastAsia="zh-CN"/>
          </w:rPr>
          <w:t>(二)、项目实施保障措施</w:t>
        </w:r>
        <w:r>
          <w:tab/>
        </w:r>
        <w:r>
          <w:fldChar w:fldCharType="begin"/>
        </w:r>
        <w:r>
          <w:instrText xml:space="preserve"> PAGEREF _Toc25944 \h </w:instrText>
        </w:r>
        <w:r>
          <w:fldChar w:fldCharType="separate"/>
        </w:r>
        <w:r>
          <w:t>42</w:t>
        </w:r>
        <w:r>
          <w:fldChar w:fldCharType="end"/>
        </w:r>
      </w:hyperlink>
    </w:p>
    <w:p>
      <w:pPr>
        <w:pStyle w:val="TOC1"/>
        <w:tabs>
          <w:tab w:val="right" w:leader="dot" w:pos="8306"/>
        </w:tabs>
      </w:pPr>
      <w:hyperlink w:anchor="_Toc18862" w:history="1">
        <w:r>
          <w:rPr>
            <w:rFonts w:ascii="仿宋" w:eastAsia="仿宋" w:hAnsi="仿宋" w:cs="仿宋" w:hint="eastAsia"/>
            <w:lang w:eastAsia="zh-CN"/>
          </w:rPr>
          <w:t>十一、市场与供应链管理</w:t>
        </w:r>
        <w:r>
          <w:tab/>
        </w:r>
        <w:r>
          <w:fldChar w:fldCharType="begin"/>
        </w:r>
        <w:r>
          <w:instrText xml:space="preserve"> PAGEREF _Toc18862 \h </w:instrText>
        </w:r>
        <w:r>
          <w:fldChar w:fldCharType="separate"/>
        </w:r>
        <w:r>
          <w:t>45</w:t>
        </w:r>
        <w:r>
          <w:fldChar w:fldCharType="end"/>
        </w:r>
      </w:hyperlink>
    </w:p>
    <w:p>
      <w:pPr>
        <w:pStyle w:val="TOC2"/>
        <w:tabs>
          <w:tab w:val="right" w:leader="dot" w:pos="8306"/>
        </w:tabs>
      </w:pPr>
      <w:hyperlink w:anchor="_Toc14731" w:history="1">
        <w:r>
          <w:rPr>
            <w:rFonts w:ascii="仿宋" w:eastAsia="仿宋" w:hAnsi="仿宋" w:cs="仿宋" w:hint="eastAsia"/>
            <w:lang w:eastAsia="zh-CN"/>
          </w:rPr>
          <w:t>(一)、供应链策略</w:t>
        </w:r>
        <w:r>
          <w:tab/>
        </w:r>
        <w:r>
          <w:fldChar w:fldCharType="begin"/>
        </w:r>
        <w:r>
          <w:instrText xml:space="preserve"> PAGEREF _Toc14731 \h </w:instrText>
        </w:r>
        <w:r>
          <w:fldChar w:fldCharType="separate"/>
        </w:r>
        <w:r>
          <w:t>45</w:t>
        </w:r>
        <w:r>
          <w:fldChar w:fldCharType="end"/>
        </w:r>
      </w:hyperlink>
    </w:p>
    <w:p>
      <w:pPr>
        <w:pStyle w:val="TOC2"/>
        <w:tabs>
          <w:tab w:val="right" w:leader="dot" w:pos="8306"/>
        </w:tabs>
      </w:pPr>
      <w:hyperlink w:anchor="_Toc10951" w:history="1">
        <w:r>
          <w:rPr>
            <w:rFonts w:ascii="仿宋" w:eastAsia="仿宋" w:hAnsi="仿宋" w:cs="仿宋" w:hint="eastAsia"/>
            <w:lang w:eastAsia="zh-CN"/>
          </w:rPr>
          <w:t>(二)、供应商关系管理</w:t>
        </w:r>
        <w:r>
          <w:tab/>
        </w:r>
        <w:r>
          <w:fldChar w:fldCharType="begin"/>
        </w:r>
        <w:r>
          <w:instrText xml:space="preserve"> PAGEREF _Toc10951 \h </w:instrText>
        </w:r>
        <w:r>
          <w:fldChar w:fldCharType="separate"/>
        </w:r>
        <w:r>
          <w:t>45</w:t>
        </w:r>
        <w:r>
          <w:fldChar w:fldCharType="end"/>
        </w:r>
      </w:hyperlink>
    </w:p>
    <w:p>
      <w:pPr>
        <w:pStyle w:val="TOC2"/>
        <w:tabs>
          <w:tab w:val="right" w:leader="dot" w:pos="8306"/>
        </w:tabs>
      </w:pPr>
      <w:hyperlink w:anchor="_Toc3659" w:history="1">
        <w:r>
          <w:rPr>
            <w:rFonts w:ascii="仿宋" w:eastAsia="仿宋" w:hAnsi="仿宋" w:cs="仿宋" w:hint="eastAsia"/>
            <w:lang w:eastAsia="zh-CN"/>
          </w:rPr>
          <w:t>(三)、存货与库存管理</w:t>
        </w:r>
        <w:r>
          <w:tab/>
        </w:r>
        <w:r>
          <w:fldChar w:fldCharType="begin"/>
        </w:r>
        <w:r>
          <w:instrText xml:space="preserve"> PAGEREF _Toc3659 \h </w:instrText>
        </w:r>
        <w:r>
          <w:fldChar w:fldCharType="separate"/>
        </w:r>
        <w:r>
          <w:t>46</w:t>
        </w:r>
        <w:r>
          <w:fldChar w:fldCharType="end"/>
        </w:r>
      </w:hyperlink>
    </w:p>
    <w:p>
      <w:pPr>
        <w:pStyle w:val="TOC2"/>
        <w:tabs>
          <w:tab w:val="right" w:leader="dot" w:pos="8306"/>
        </w:tabs>
      </w:pPr>
      <w:hyperlink w:anchor="_Toc4360" w:history="1">
        <w:r>
          <w:rPr>
            <w:rFonts w:ascii="仿宋" w:eastAsia="仿宋" w:hAnsi="仿宋" w:cs="仿宋" w:hint="eastAsia"/>
            <w:lang w:eastAsia="zh-CN"/>
          </w:rPr>
          <w:t>(四)、客户关系管理</w:t>
        </w:r>
        <w:r>
          <w:tab/>
        </w:r>
        <w:r>
          <w:fldChar w:fldCharType="begin"/>
        </w:r>
        <w:r>
          <w:instrText xml:space="preserve"> PAGEREF _Toc4360 \h </w:instrText>
        </w:r>
        <w:r>
          <w:fldChar w:fldCharType="separate"/>
        </w:r>
        <w:r>
          <w:t>46</w:t>
        </w:r>
        <w:r>
          <w:fldChar w:fldCharType="end"/>
        </w:r>
      </w:hyperlink>
    </w:p>
    <w:p>
      <w:pPr>
        <w:pStyle w:val="TOC2"/>
        <w:tabs>
          <w:tab w:val="right" w:leader="dot" w:pos="8306"/>
        </w:tabs>
      </w:pPr>
      <w:hyperlink w:anchor="_Toc18473" w:history="1">
        <w:r>
          <w:rPr>
            <w:rFonts w:ascii="仿宋" w:eastAsia="仿宋" w:hAnsi="仿宋" w:cs="仿宋" w:hint="eastAsia"/>
            <w:lang w:eastAsia="zh-CN"/>
          </w:rPr>
          <w:t>(五)、物流与分销策略</w:t>
        </w:r>
        <w:r>
          <w:tab/>
        </w:r>
        <w:r>
          <w:fldChar w:fldCharType="begin"/>
        </w:r>
        <w:r>
          <w:instrText xml:space="preserve"> PAGEREF _Toc18473 \h </w:instrText>
        </w:r>
        <w:r>
          <w:fldChar w:fldCharType="separate"/>
        </w:r>
        <w:r>
          <w:t>46</w:t>
        </w:r>
        <w:r>
          <w:fldChar w:fldCharType="end"/>
        </w:r>
      </w:hyperlink>
    </w:p>
    <w:p>
      <w:pPr>
        <w:pStyle w:val="TOC1"/>
        <w:tabs>
          <w:tab w:val="right" w:leader="dot" w:pos="8306"/>
        </w:tabs>
      </w:pPr>
      <w:hyperlink w:anchor="_Toc20269" w:history="1">
        <w:r>
          <w:rPr>
            <w:rFonts w:ascii="仿宋" w:eastAsia="仿宋" w:hAnsi="仿宋" w:cs="仿宋" w:hint="eastAsia"/>
            <w:lang w:eastAsia="zh-CN"/>
          </w:rPr>
          <w:t>十二、技术与研发计划</w:t>
        </w:r>
        <w:r>
          <w:tab/>
        </w:r>
        <w:r>
          <w:fldChar w:fldCharType="begin"/>
        </w:r>
        <w:r>
          <w:instrText xml:space="preserve"> PAGEREF _Toc20269 \h </w:instrText>
        </w:r>
        <w:r>
          <w:fldChar w:fldCharType="separate"/>
        </w:r>
        <w:r>
          <w:t>47</w:t>
        </w:r>
        <w:r>
          <w:fldChar w:fldCharType="end"/>
        </w:r>
      </w:hyperlink>
    </w:p>
    <w:p>
      <w:pPr>
        <w:pStyle w:val="TOC2"/>
        <w:tabs>
          <w:tab w:val="right" w:leader="dot" w:pos="8306"/>
        </w:tabs>
      </w:pPr>
      <w:hyperlink w:anchor="_Toc13718" w:history="1">
        <w:r>
          <w:rPr>
            <w:rFonts w:ascii="仿宋" w:eastAsia="仿宋" w:hAnsi="仿宋" w:cs="仿宋" w:hint="eastAsia"/>
            <w:lang w:eastAsia="zh-CN"/>
          </w:rPr>
          <w:t>(一)、技术开发策略</w:t>
        </w:r>
        <w:r>
          <w:tab/>
        </w:r>
        <w:r>
          <w:fldChar w:fldCharType="begin"/>
        </w:r>
        <w:r>
          <w:instrText xml:space="preserve"> PAGEREF _Toc13718 \h </w:instrText>
        </w:r>
        <w:r>
          <w:fldChar w:fldCharType="separate"/>
        </w:r>
        <w:r>
          <w:t>47</w:t>
        </w:r>
        <w:r>
          <w:fldChar w:fldCharType="end"/>
        </w:r>
      </w:hyperlink>
    </w:p>
    <w:p>
      <w:pPr>
        <w:pStyle w:val="TOC2"/>
        <w:tabs>
          <w:tab w:val="right" w:leader="dot" w:pos="8306"/>
        </w:tabs>
      </w:pPr>
      <w:hyperlink w:anchor="_Toc19943" w:history="1">
        <w:r>
          <w:rPr>
            <w:rFonts w:ascii="仿宋" w:eastAsia="仿宋" w:hAnsi="仿宋" w:cs="仿宋" w:hint="eastAsia"/>
            <w:lang w:eastAsia="zh-CN"/>
          </w:rPr>
          <w:t>(二)、研发团队与资源配置</w:t>
        </w:r>
        <w:r>
          <w:tab/>
        </w:r>
        <w:r>
          <w:fldChar w:fldCharType="begin"/>
        </w:r>
        <w:r>
          <w:instrText xml:space="preserve"> PAGEREF _Toc19943 \h </w:instrText>
        </w:r>
        <w:r>
          <w:fldChar w:fldCharType="separate"/>
        </w:r>
        <w:r>
          <w:t>47</w:t>
        </w:r>
        <w:r>
          <w:fldChar w:fldCharType="end"/>
        </w:r>
      </w:hyperlink>
    </w:p>
    <w:p>
      <w:pPr>
        <w:pStyle w:val="TOC2"/>
        <w:tabs>
          <w:tab w:val="right" w:leader="dot" w:pos="8306"/>
        </w:tabs>
      </w:pPr>
      <w:hyperlink w:anchor="_Toc10369" w:history="1">
        <w:r>
          <w:rPr>
            <w:rFonts w:ascii="仿宋" w:eastAsia="仿宋" w:hAnsi="仿宋" w:cs="仿宋" w:hint="eastAsia"/>
            <w:lang w:eastAsia="zh-CN"/>
          </w:rPr>
          <w:t>(三)、新产品开发计划</w:t>
        </w:r>
        <w:r>
          <w:tab/>
        </w:r>
        <w:r>
          <w:fldChar w:fldCharType="begin"/>
        </w:r>
        <w:r>
          <w:instrText xml:space="preserve"> PAGEREF _Toc10369 \h </w:instrText>
        </w:r>
        <w:r>
          <w:fldChar w:fldCharType="separate"/>
        </w:r>
        <w:r>
          <w:t>48</w:t>
        </w:r>
        <w:r>
          <w:fldChar w:fldCharType="end"/>
        </w:r>
      </w:hyperlink>
    </w:p>
    <w:p>
      <w:pPr>
        <w:pStyle w:val="TOC2"/>
        <w:tabs>
          <w:tab w:val="right" w:leader="dot" w:pos="8306"/>
        </w:tabs>
      </w:pPr>
      <w:hyperlink w:anchor="_Toc23422" w:history="1">
        <w:r>
          <w:rPr>
            <w:rFonts w:ascii="仿宋" w:eastAsia="仿宋" w:hAnsi="仿宋" w:cs="仿宋" w:hint="eastAsia"/>
            <w:lang w:eastAsia="zh-CN"/>
          </w:rPr>
          <w:t>(四)、技术创新与竞争优势</w:t>
        </w:r>
        <w:r>
          <w:tab/>
        </w:r>
        <w:r>
          <w:fldChar w:fldCharType="begin"/>
        </w:r>
        <w:r>
          <w:instrText xml:space="preserve"> PAGEREF _Toc23422 \h </w:instrText>
        </w:r>
        <w:r>
          <w:fldChar w:fldCharType="separate"/>
        </w:r>
        <w:r>
          <w:t>49</w:t>
        </w:r>
        <w:r>
          <w:fldChar w:fldCharType="end"/>
        </w:r>
      </w:hyperlink>
    </w:p>
    <w:p>
      <w:pPr>
        <w:pStyle w:val="TOC1"/>
        <w:tabs>
          <w:tab w:val="right" w:leader="dot" w:pos="8306"/>
        </w:tabs>
      </w:pPr>
      <w:hyperlink w:anchor="_Toc12762" w:history="1">
        <w:r>
          <w:rPr>
            <w:rFonts w:ascii="仿宋" w:eastAsia="仿宋" w:hAnsi="仿宋" w:cs="仿宋" w:hint="eastAsia"/>
            <w:lang w:eastAsia="zh-CN"/>
          </w:rPr>
          <w:t>十三、治疗精神障碍药项目风险对策</w:t>
        </w:r>
        <w:r>
          <w:tab/>
        </w:r>
        <w:r>
          <w:fldChar w:fldCharType="begin"/>
        </w:r>
        <w:r>
          <w:instrText xml:space="preserve"> PAGEREF _Toc12762 \h </w:instrText>
        </w:r>
        <w:r>
          <w:fldChar w:fldCharType="separate"/>
        </w:r>
        <w:r>
          <w:t>50</w:t>
        </w:r>
        <w:r>
          <w:fldChar w:fldCharType="end"/>
        </w:r>
      </w:hyperlink>
    </w:p>
    <w:p>
      <w:pPr>
        <w:pStyle w:val="TOC2"/>
        <w:tabs>
          <w:tab w:val="right" w:leader="dot" w:pos="8306"/>
        </w:tabs>
      </w:pPr>
      <w:hyperlink w:anchor="_Toc31168" w:history="1">
        <w:r>
          <w:rPr>
            <w:rFonts w:ascii="仿宋" w:eastAsia="仿宋" w:hAnsi="仿宋" w:cs="仿宋" w:hint="eastAsia"/>
            <w:lang w:eastAsia="zh-CN"/>
          </w:rPr>
          <w:t>(一)、加强治疗精神障碍药项目建设及运营管理</w:t>
        </w:r>
        <w:r>
          <w:tab/>
        </w:r>
        <w:r>
          <w:fldChar w:fldCharType="begin"/>
        </w:r>
        <w:r>
          <w:instrText xml:space="preserve"> PAGEREF _Toc31168 \h </w:instrText>
        </w:r>
        <w:r>
          <w:fldChar w:fldCharType="separate"/>
        </w:r>
        <w:r>
          <w:t>50</w:t>
        </w:r>
        <w:r>
          <w:fldChar w:fldCharType="end"/>
        </w:r>
      </w:hyperlink>
    </w:p>
    <w:p>
      <w:pPr>
        <w:pStyle w:val="TOC2"/>
        <w:tabs>
          <w:tab w:val="right" w:leader="dot" w:pos="8306"/>
        </w:tabs>
      </w:pPr>
      <w:hyperlink w:anchor="_Toc13900" w:history="1">
        <w:r>
          <w:rPr>
            <w:rFonts w:ascii="仿宋" w:eastAsia="仿宋" w:hAnsi="仿宋" w:cs="仿宋" w:hint="eastAsia"/>
            <w:lang w:eastAsia="zh-CN"/>
          </w:rPr>
          <w:t>(二)、采取多元化融资方式</w:t>
        </w:r>
        <w:r>
          <w:tab/>
        </w:r>
        <w:r>
          <w:fldChar w:fldCharType="begin"/>
        </w:r>
        <w:r>
          <w:instrText xml:space="preserve"> PAGEREF _Toc13900 \h </w:instrText>
        </w:r>
        <w:r>
          <w:fldChar w:fldCharType="separate"/>
        </w:r>
        <w:r>
          <w:t>51</w:t>
        </w:r>
        <w:r>
          <w:fldChar w:fldCharType="end"/>
        </w:r>
      </w:hyperlink>
    </w:p>
    <w:p>
      <w:pPr>
        <w:pStyle w:val="TOC2"/>
        <w:tabs>
          <w:tab w:val="right" w:leader="dot" w:pos="8306"/>
        </w:tabs>
      </w:pPr>
      <w:hyperlink w:anchor="_Toc9312" w:history="1">
        <w:r>
          <w:rPr>
            <w:rFonts w:ascii="仿宋" w:eastAsia="仿宋" w:hAnsi="仿宋" w:cs="仿宋" w:hint="eastAsia"/>
            <w:lang w:eastAsia="zh-CN"/>
          </w:rPr>
          <w:t>(三)、政策风险对策</w:t>
        </w:r>
        <w:r>
          <w:tab/>
        </w:r>
        <w:r>
          <w:fldChar w:fldCharType="begin"/>
        </w:r>
        <w:r>
          <w:instrText xml:space="preserve"> PAGEREF _Toc9312 \h </w:instrText>
        </w:r>
        <w:r>
          <w:fldChar w:fldCharType="separate"/>
        </w:r>
        <w:r>
          <w:t>51</w:t>
        </w:r>
        <w:r>
          <w:fldChar w:fldCharType="end"/>
        </w:r>
      </w:hyperlink>
    </w:p>
    <w:p>
      <w:pPr>
        <w:pStyle w:val="TOC2"/>
        <w:tabs>
          <w:tab w:val="right" w:leader="dot" w:pos="8306"/>
        </w:tabs>
      </w:pPr>
      <w:hyperlink w:anchor="_Toc3499" w:history="1">
        <w:r>
          <w:rPr>
            <w:rFonts w:ascii="仿宋" w:eastAsia="仿宋" w:hAnsi="仿宋" w:cs="仿宋" w:hint="eastAsia"/>
            <w:lang w:eastAsia="zh-CN"/>
          </w:rPr>
          <w:t>(四)、市场风险对策</w:t>
        </w:r>
        <w:r>
          <w:tab/>
        </w:r>
        <w:r>
          <w:fldChar w:fldCharType="begin"/>
        </w:r>
        <w:r>
          <w:instrText xml:space="preserve"> PAGEREF _Toc3499 \h </w:instrText>
        </w:r>
        <w:r>
          <w:fldChar w:fldCharType="separate"/>
        </w:r>
        <w:r>
          <w:t>52</w:t>
        </w:r>
        <w:r>
          <w:fldChar w:fldCharType="end"/>
        </w:r>
      </w:hyperlink>
    </w:p>
    <w:p>
      <w:pPr>
        <w:pStyle w:val="TOC2"/>
        <w:tabs>
          <w:tab w:val="right" w:leader="dot" w:pos="8306"/>
        </w:tabs>
      </w:pPr>
      <w:hyperlink w:anchor="_Toc6946" w:history="1">
        <w:r>
          <w:rPr>
            <w:rFonts w:ascii="仿宋" w:eastAsia="仿宋" w:hAnsi="仿宋" w:cs="仿宋" w:hint="eastAsia"/>
            <w:lang w:eastAsia="zh-CN"/>
          </w:rPr>
          <w:t>(五)、技术风险对策</w:t>
        </w:r>
        <w:r>
          <w:tab/>
        </w:r>
        <w:r>
          <w:fldChar w:fldCharType="begin"/>
        </w:r>
        <w:r>
          <w:instrText xml:space="preserve"> PAGEREF _Toc6946 \h </w:instrText>
        </w:r>
        <w:r>
          <w:fldChar w:fldCharType="separate"/>
        </w:r>
        <w:r>
          <w:t>53</w:t>
        </w:r>
        <w:r>
          <w:fldChar w:fldCharType="end"/>
        </w:r>
      </w:hyperlink>
    </w:p>
    <w:p>
      <w:pPr>
        <w:pStyle w:val="TOC2"/>
        <w:tabs>
          <w:tab w:val="right" w:leader="dot" w:pos="8306"/>
        </w:tabs>
      </w:pPr>
      <w:hyperlink w:anchor="_Toc10984" w:history="1">
        <w:r>
          <w:rPr>
            <w:rFonts w:ascii="仿宋" w:eastAsia="仿宋" w:hAnsi="仿宋" w:cs="仿宋" w:hint="eastAsia"/>
            <w:lang w:eastAsia="zh-CN"/>
          </w:rPr>
          <w:t>(六)、资金风险对策</w:t>
        </w:r>
        <w:r>
          <w:tab/>
        </w:r>
        <w:r>
          <w:fldChar w:fldCharType="begin"/>
        </w:r>
        <w:r>
          <w:instrText xml:space="preserve"> PAGEREF _Toc10984 \h </w:instrText>
        </w:r>
        <w:r>
          <w:fldChar w:fldCharType="separate"/>
        </w:r>
        <w:r>
          <w:t>53</w:t>
        </w:r>
        <w:r>
          <w:fldChar w:fldCharType="end"/>
        </w:r>
      </w:hyperlink>
    </w:p>
    <w:p>
      <w:pPr>
        <w:pStyle w:val="TOC1"/>
        <w:tabs>
          <w:tab w:val="right" w:leader="dot" w:pos="8306"/>
        </w:tabs>
      </w:pPr>
      <w:hyperlink w:anchor="_Toc22150" w:history="1">
        <w:r>
          <w:rPr>
            <w:rFonts w:ascii="仿宋" w:eastAsia="仿宋" w:hAnsi="仿宋" w:cs="仿宋" w:hint="eastAsia"/>
            <w:lang w:eastAsia="zh-CN"/>
          </w:rPr>
          <w:t>十四、SWOT分析</w:t>
        </w:r>
        <w:r>
          <w:tab/>
        </w:r>
        <w:r>
          <w:fldChar w:fldCharType="begin"/>
        </w:r>
        <w:r>
          <w:instrText xml:space="preserve"> PAGEREF _Toc22150 \h </w:instrText>
        </w:r>
        <w:r>
          <w:fldChar w:fldCharType="separate"/>
        </w:r>
        <w:r>
          <w:t>54</w:t>
        </w:r>
        <w:r>
          <w:fldChar w:fldCharType="end"/>
        </w:r>
      </w:hyperlink>
    </w:p>
    <w:p>
      <w:pPr>
        <w:pStyle w:val="TOC2"/>
        <w:tabs>
          <w:tab w:val="right" w:leader="dot" w:pos="8306"/>
        </w:tabs>
      </w:pPr>
      <w:hyperlink w:anchor="_Toc30857" w:history="1">
        <w:r>
          <w:rPr>
            <w:rFonts w:ascii="仿宋" w:eastAsia="仿宋" w:hAnsi="仿宋" w:cs="仿宋" w:hint="eastAsia"/>
            <w:lang w:eastAsia="zh-CN"/>
          </w:rPr>
          <w:t>(一)、优势分析(S)</w:t>
        </w:r>
        <w:r>
          <w:tab/>
        </w:r>
        <w:r>
          <w:fldChar w:fldCharType="begin"/>
        </w:r>
        <w:r>
          <w:instrText xml:space="preserve"> PAGEREF _Toc30857 \h </w:instrText>
        </w:r>
        <w:r>
          <w:fldChar w:fldCharType="separate"/>
        </w:r>
        <w:r>
          <w:t>54</w:t>
        </w:r>
        <w:r>
          <w:fldChar w:fldCharType="end"/>
        </w:r>
      </w:hyperlink>
    </w:p>
    <w:p>
      <w:pPr>
        <w:pStyle w:val="TOC2"/>
        <w:tabs>
          <w:tab w:val="right" w:leader="dot" w:pos="8306"/>
        </w:tabs>
      </w:pPr>
      <w:hyperlink w:anchor="_Toc17118" w:history="1">
        <w:r>
          <w:rPr>
            <w:rFonts w:ascii="仿宋" w:eastAsia="仿宋" w:hAnsi="仿宋" w:cs="仿宋" w:hint="eastAsia"/>
            <w:lang w:eastAsia="zh-CN"/>
          </w:rPr>
          <w:t>(二)、劣势分析(W)</w:t>
        </w:r>
        <w:r>
          <w:tab/>
        </w:r>
        <w:r>
          <w:fldChar w:fldCharType="begin"/>
        </w:r>
        <w:r>
          <w:instrText xml:space="preserve"> PAGEREF _Toc17118 \h </w:instrText>
        </w:r>
        <w:r>
          <w:fldChar w:fldCharType="separate"/>
        </w:r>
        <w:r>
          <w:t>55</w:t>
        </w:r>
        <w:r>
          <w:fldChar w:fldCharType="end"/>
        </w:r>
      </w:hyperlink>
    </w:p>
    <w:p>
      <w:pPr>
        <w:pStyle w:val="TOC2"/>
        <w:tabs>
          <w:tab w:val="right" w:leader="dot" w:pos="8306"/>
        </w:tabs>
      </w:pPr>
      <w:hyperlink w:anchor="_Toc13811" w:history="1">
        <w:r>
          <w:rPr>
            <w:rFonts w:ascii="仿宋" w:eastAsia="仿宋" w:hAnsi="仿宋" w:cs="仿宋" w:hint="eastAsia"/>
            <w:lang w:eastAsia="zh-CN"/>
          </w:rPr>
          <w:t>(三)、机会分析()</w:t>
        </w:r>
        <w:r>
          <w:tab/>
        </w:r>
        <w:r>
          <w:fldChar w:fldCharType="begin"/>
        </w:r>
        <w:r>
          <w:instrText xml:space="preserve"> PAGEREF _Toc13811 \h </w:instrText>
        </w:r>
        <w:r>
          <w:fldChar w:fldCharType="separate"/>
        </w:r>
        <w:r>
          <w:t>55</w:t>
        </w:r>
        <w:r>
          <w:fldChar w:fldCharType="end"/>
        </w:r>
      </w:hyperlink>
    </w:p>
    <w:p>
      <w:pPr>
        <w:pStyle w:val="TOC2"/>
        <w:tabs>
          <w:tab w:val="right" w:leader="dot" w:pos="8306"/>
        </w:tabs>
      </w:pPr>
      <w:hyperlink w:anchor="_Toc31977" w:history="1">
        <w:r>
          <w:rPr>
            <w:rFonts w:ascii="仿宋" w:eastAsia="仿宋" w:hAnsi="仿宋" w:cs="仿宋" w:hint="eastAsia"/>
            <w:lang w:eastAsia="zh-CN"/>
          </w:rPr>
          <w:t>(四)、威胁分析(T)</w:t>
        </w:r>
        <w:r>
          <w:tab/>
        </w:r>
        <w:r>
          <w:fldChar w:fldCharType="begin"/>
        </w:r>
        <w:r>
          <w:instrText xml:space="preserve"> PAGEREF _Toc31977 \h </w:instrText>
        </w:r>
        <w:r>
          <w:fldChar w:fldCharType="separate"/>
        </w:r>
        <w:r>
          <w:t>56</w:t>
        </w:r>
        <w:r>
          <w:fldChar w:fldCharType="end"/>
        </w:r>
      </w:hyperlink>
    </w:p>
    <w:p>
      <w:pPr>
        <w:pStyle w:val="TOC1"/>
        <w:tabs>
          <w:tab w:val="right" w:leader="dot" w:pos="8306"/>
        </w:tabs>
      </w:pPr>
      <w:hyperlink w:anchor="_Toc17426" w:history="1">
        <w:r>
          <w:rPr>
            <w:rFonts w:ascii="仿宋" w:eastAsia="仿宋" w:hAnsi="仿宋" w:cs="仿宋" w:hint="eastAsia"/>
            <w:lang w:eastAsia="zh-CN"/>
          </w:rPr>
          <w:t>十五、信息化建设</w:t>
        </w:r>
        <w:r>
          <w:tab/>
        </w:r>
        <w:r>
          <w:fldChar w:fldCharType="begin"/>
        </w:r>
        <w:r>
          <w:instrText xml:space="preserve"> PAGEREF _Toc17426 \h </w:instrText>
        </w:r>
        <w:r>
          <w:fldChar w:fldCharType="separate"/>
        </w:r>
        <w:r>
          <w:t>57</w:t>
        </w:r>
        <w:r>
          <w:fldChar w:fldCharType="end"/>
        </w:r>
      </w:hyperlink>
    </w:p>
    <w:p>
      <w:pPr>
        <w:pStyle w:val="TOC2"/>
        <w:tabs>
          <w:tab w:val="right" w:leader="dot" w:pos="8306"/>
        </w:tabs>
      </w:pPr>
      <w:hyperlink w:anchor="_Toc25706" w:history="1">
        <w:r>
          <w:rPr>
            <w:rFonts w:ascii="仿宋" w:eastAsia="仿宋" w:hAnsi="仿宋" w:cs="仿宋" w:hint="eastAsia"/>
            <w:lang w:eastAsia="zh-CN"/>
          </w:rPr>
          <w:t>(一)、信息化规划</w:t>
        </w:r>
        <w:r>
          <w:tab/>
        </w:r>
        <w:r>
          <w:fldChar w:fldCharType="begin"/>
        </w:r>
        <w:r>
          <w:instrText xml:space="preserve"> PAGEREF _Toc25706 \h </w:instrText>
        </w:r>
        <w:r>
          <w:fldChar w:fldCharType="separate"/>
        </w:r>
        <w:r>
          <w:t>57</w:t>
        </w:r>
        <w:r>
          <w:fldChar w:fldCharType="end"/>
        </w:r>
      </w:hyperlink>
    </w:p>
    <w:p>
      <w:pPr>
        <w:pStyle w:val="TOC2"/>
        <w:tabs>
          <w:tab w:val="right" w:leader="dot" w:pos="8306"/>
        </w:tabs>
      </w:pPr>
      <w:hyperlink w:anchor="_Toc1049" w:history="1">
        <w:r>
          <w:rPr>
            <w:rFonts w:ascii="仿宋" w:eastAsia="仿宋" w:hAnsi="仿宋" w:cs="仿宋" w:hint="eastAsia"/>
            <w:lang w:eastAsia="zh-CN"/>
          </w:rPr>
          <w:t>(二)、信息系统建设</w:t>
        </w:r>
        <w:r>
          <w:tab/>
        </w:r>
        <w:r>
          <w:fldChar w:fldCharType="begin"/>
        </w:r>
        <w:r>
          <w:instrText xml:space="preserve"> PAGEREF _Toc1049 \h </w:instrText>
        </w:r>
        <w:r>
          <w:fldChar w:fldCharType="separate"/>
        </w:r>
        <w:r>
          <w:t>58</w:t>
        </w:r>
        <w:r>
          <w:fldChar w:fldCharType="end"/>
        </w:r>
      </w:hyperlink>
    </w:p>
    <w:p>
      <w:pPr>
        <w:pStyle w:val="TOC2"/>
        <w:tabs>
          <w:tab w:val="right" w:leader="dot" w:pos="8306"/>
        </w:tabs>
      </w:pPr>
      <w:hyperlink w:anchor="_Toc15445" w:history="1">
        <w:r>
          <w:rPr>
            <w:rFonts w:ascii="仿宋" w:eastAsia="仿宋" w:hAnsi="仿宋" w:cs="仿宋" w:hint="eastAsia"/>
            <w:lang w:eastAsia="zh-CN"/>
          </w:rPr>
          <w:t>(三)、数据保护与隐私保护</w:t>
        </w:r>
        <w:r>
          <w:tab/>
        </w:r>
        <w:r>
          <w:fldChar w:fldCharType="begin"/>
        </w:r>
        <w:r>
          <w:instrText xml:space="preserve"> PAGEREF _Toc15445 \h </w:instrText>
        </w:r>
        <w:r>
          <w:fldChar w:fldCharType="separate"/>
        </w:r>
        <w:r>
          <w:t>59</w:t>
        </w:r>
        <w:r>
          <w:fldChar w:fldCharType="end"/>
        </w:r>
      </w:hyperlink>
    </w:p>
    <w:p>
      <w:pPr>
        <w:pStyle w:val="TOC1"/>
        <w:tabs>
          <w:tab w:val="right" w:leader="dot" w:pos="8306"/>
        </w:tabs>
      </w:pPr>
      <w:hyperlink w:anchor="_Toc16757" w:history="1">
        <w:r>
          <w:rPr>
            <w:rFonts w:ascii="仿宋" w:eastAsia="仿宋" w:hAnsi="仿宋" w:cs="仿宋" w:hint="eastAsia"/>
            <w:lang w:eastAsia="zh-CN"/>
          </w:rPr>
          <w:t>十六、治疗精神障碍药项目实施安排</w:t>
        </w:r>
        <w:r>
          <w:tab/>
        </w:r>
        <w:r>
          <w:fldChar w:fldCharType="begin"/>
        </w:r>
        <w:r>
          <w:instrText xml:space="preserve"> PAGEREF _Toc16757 \h </w:instrText>
        </w:r>
        <w:r>
          <w:fldChar w:fldCharType="separate"/>
        </w:r>
        <w:r>
          <w:t>60</w:t>
        </w:r>
        <w:r>
          <w:fldChar w:fldCharType="end"/>
        </w:r>
      </w:hyperlink>
    </w:p>
    <w:p>
      <w:pPr>
        <w:pStyle w:val="TOC2"/>
        <w:tabs>
          <w:tab w:val="right" w:leader="dot" w:pos="8306"/>
        </w:tabs>
      </w:pPr>
      <w:hyperlink w:anchor="_Toc3463" w:history="1">
        <w:r>
          <w:rPr>
            <w:rFonts w:ascii="仿宋" w:eastAsia="仿宋" w:hAnsi="仿宋" w:cs="仿宋" w:hint="eastAsia"/>
            <w:lang w:eastAsia="zh-CN"/>
          </w:rPr>
          <w:t>(一)、建设周期</w:t>
        </w:r>
        <w:r>
          <w:tab/>
        </w:r>
        <w:r>
          <w:fldChar w:fldCharType="begin"/>
        </w:r>
        <w:r>
          <w:instrText xml:space="preserve"> PAGEREF _Toc3463 \h </w:instrText>
        </w:r>
        <w:r>
          <w:fldChar w:fldCharType="separate"/>
        </w:r>
        <w:r>
          <w:t>60</w:t>
        </w:r>
        <w:r>
          <w:fldChar w:fldCharType="end"/>
        </w:r>
      </w:hyperlink>
    </w:p>
    <w:p>
      <w:pPr>
        <w:pStyle w:val="TOC2"/>
        <w:tabs>
          <w:tab w:val="right" w:leader="dot" w:pos="8306"/>
        </w:tabs>
      </w:pPr>
      <w:hyperlink w:anchor="_Toc10282" w:history="1">
        <w:r>
          <w:rPr>
            <w:rFonts w:ascii="仿宋" w:eastAsia="仿宋" w:hAnsi="仿宋" w:cs="仿宋" w:hint="eastAsia"/>
            <w:lang w:eastAsia="zh-CN"/>
          </w:rPr>
          <w:t>(二)、建设进度</w:t>
        </w:r>
        <w:r>
          <w:tab/>
        </w:r>
        <w:r>
          <w:fldChar w:fldCharType="begin"/>
        </w:r>
        <w:r>
          <w:instrText xml:space="preserve"> PAGEREF _Toc10282 \h </w:instrText>
        </w:r>
        <w:r>
          <w:fldChar w:fldCharType="separate"/>
        </w:r>
        <w:r>
          <w:t>61</w:t>
        </w:r>
        <w:r>
          <w:fldChar w:fldCharType="end"/>
        </w:r>
      </w:hyperlink>
    </w:p>
    <w:p>
      <w:pPr>
        <w:pStyle w:val="TOC2"/>
        <w:tabs>
          <w:tab w:val="right" w:leader="dot" w:pos="8306"/>
        </w:tabs>
      </w:pPr>
      <w:hyperlink w:anchor="_Toc26664" w:history="1">
        <w:r>
          <w:rPr>
            <w:rFonts w:ascii="仿宋" w:eastAsia="仿宋" w:hAnsi="仿宋" w:cs="仿宋" w:hint="eastAsia"/>
            <w:lang w:eastAsia="zh-CN"/>
          </w:rPr>
          <w:t>(三)、进度安排注意事项</w:t>
        </w:r>
        <w:r>
          <w:tab/>
        </w:r>
        <w:r>
          <w:fldChar w:fldCharType="begin"/>
        </w:r>
        <w:r>
          <w:instrText xml:space="preserve"> PAGEREF _Toc26664 \h </w:instrText>
        </w:r>
        <w:r>
          <w:fldChar w:fldCharType="separate"/>
        </w:r>
        <w:r>
          <w:t>61</w:t>
        </w:r>
        <w:r>
          <w:fldChar w:fldCharType="end"/>
        </w:r>
      </w:hyperlink>
    </w:p>
    <w:p>
      <w:pPr>
        <w:pStyle w:val="TOC2"/>
        <w:tabs>
          <w:tab w:val="right" w:leader="dot" w:pos="8306"/>
        </w:tabs>
      </w:pPr>
      <w:hyperlink w:anchor="_Toc4906" w:history="1">
        <w:r>
          <w:rPr>
            <w:rFonts w:ascii="仿宋" w:eastAsia="仿宋" w:hAnsi="仿宋" w:cs="仿宋" w:hint="eastAsia"/>
            <w:lang w:eastAsia="zh-CN"/>
          </w:rPr>
          <w:t>(四)、人力资源配置</w:t>
        </w:r>
        <w:r>
          <w:tab/>
        </w:r>
        <w:r>
          <w:fldChar w:fldCharType="begin"/>
        </w:r>
        <w:r>
          <w:instrText xml:space="preserve"> PAGEREF _Toc4906 \h </w:instrText>
        </w:r>
        <w:r>
          <w:fldChar w:fldCharType="separate"/>
        </w:r>
        <w:r>
          <w:t>62</w:t>
        </w:r>
        <w:r>
          <w:fldChar w:fldCharType="end"/>
        </w:r>
      </w:hyperlink>
    </w:p>
    <w:p>
      <w:pPr>
        <w:pStyle w:val="TOC2"/>
        <w:tabs>
          <w:tab w:val="right" w:leader="dot" w:pos="8306"/>
        </w:tabs>
      </w:pPr>
      <w:hyperlink w:anchor="_Toc16674" w:history="1">
        <w:r>
          <w:rPr>
            <w:rFonts w:ascii="仿宋" w:eastAsia="仿宋" w:hAnsi="仿宋" w:cs="仿宋" w:hint="eastAsia"/>
            <w:lang w:eastAsia="zh-CN"/>
          </w:rPr>
          <w:t>(五)、员工培训</w:t>
        </w:r>
        <w:r>
          <w:tab/>
        </w:r>
        <w:r>
          <w:fldChar w:fldCharType="begin"/>
        </w:r>
        <w:r>
          <w:instrText xml:space="preserve"> PAGEREF _Toc16674 \h </w:instrText>
        </w:r>
        <w:r>
          <w:fldChar w:fldCharType="separate"/>
        </w:r>
        <w:r>
          <w:t>63</w:t>
        </w:r>
        <w:r>
          <w:fldChar w:fldCharType="end"/>
        </w:r>
      </w:hyperlink>
    </w:p>
    <w:p>
      <w:pPr>
        <w:pStyle w:val="TOC2"/>
        <w:tabs>
          <w:tab w:val="right" w:leader="dot" w:pos="8306"/>
        </w:tabs>
      </w:pPr>
      <w:hyperlink w:anchor="_Toc6768" w:history="1">
        <w:r>
          <w:rPr>
            <w:rFonts w:ascii="仿宋" w:eastAsia="仿宋" w:hAnsi="仿宋" w:cs="仿宋" w:hint="eastAsia"/>
            <w:lang w:eastAsia="zh-CN"/>
          </w:rPr>
          <w:t>(六)、治疗精神障碍药项目实施保障</w:t>
        </w:r>
        <w:r>
          <w:tab/>
        </w:r>
        <w:r>
          <w:fldChar w:fldCharType="begin"/>
        </w:r>
        <w:r>
          <w:instrText xml:space="preserve"> PAGEREF _Toc6768 \h </w:instrText>
        </w:r>
        <w:r>
          <w:fldChar w:fldCharType="separate"/>
        </w:r>
        <w:r>
          <w:t>64</w:t>
        </w:r>
        <w:r>
          <w:fldChar w:fldCharType="end"/>
        </w:r>
      </w:hyperlink>
    </w:p>
    <w:p>
      <w:pPr>
        <w:pStyle w:val="TOC1"/>
        <w:tabs>
          <w:tab w:val="right" w:leader="dot" w:pos="8306"/>
        </w:tabs>
      </w:pPr>
      <w:hyperlink w:anchor="_Toc21591" w:history="1">
        <w:r>
          <w:rPr>
            <w:rFonts w:ascii="仿宋" w:eastAsia="仿宋" w:hAnsi="仿宋" w:cs="仿宋" w:hint="eastAsia"/>
            <w:lang w:eastAsia="zh-CN"/>
          </w:rPr>
          <w:t>十七、原辅材料供应及成品管理</w:t>
        </w:r>
        <w:r>
          <w:tab/>
        </w:r>
        <w:r>
          <w:fldChar w:fldCharType="begin"/>
        </w:r>
        <w:r>
          <w:instrText xml:space="preserve"> PAGEREF _Toc21591 \h </w:instrText>
        </w:r>
        <w:r>
          <w:fldChar w:fldCharType="separate"/>
        </w:r>
        <w:r>
          <w:t>64</w:t>
        </w:r>
        <w:r>
          <w:fldChar w:fldCharType="end"/>
        </w:r>
      </w:hyperlink>
    </w:p>
    <w:p>
      <w:pPr>
        <w:pStyle w:val="TOC2"/>
        <w:tabs>
          <w:tab w:val="right" w:leader="dot" w:pos="8306"/>
        </w:tabs>
      </w:pPr>
      <w:hyperlink w:anchor="_Toc18145" w:history="1">
        <w:r>
          <w:rPr>
            <w:rFonts w:ascii="仿宋" w:eastAsia="仿宋" w:hAnsi="仿宋" w:cs="仿宋" w:hint="eastAsia"/>
            <w:lang w:eastAsia="zh-CN"/>
          </w:rPr>
          <w:t>(一)、治疗精神障碍药项目建设期原辅材料供应情况</w:t>
        </w:r>
        <w:r>
          <w:tab/>
        </w:r>
        <w:r>
          <w:fldChar w:fldCharType="begin"/>
        </w:r>
        <w:r>
          <w:instrText xml:space="preserve"> PAGEREF _Toc18145 \h </w:instrText>
        </w:r>
        <w:r>
          <w:fldChar w:fldCharType="separate"/>
        </w:r>
        <w:r>
          <w:t>64</w:t>
        </w:r>
        <w:r>
          <w:fldChar w:fldCharType="end"/>
        </w:r>
      </w:hyperlink>
    </w:p>
    <w:p>
      <w:pPr>
        <w:pStyle w:val="TOC2"/>
        <w:tabs>
          <w:tab w:val="right" w:leader="dot" w:pos="8306"/>
        </w:tabs>
      </w:pPr>
      <w:hyperlink w:anchor="_Toc31096" w:history="1">
        <w:r>
          <w:rPr>
            <w:rFonts w:ascii="仿宋" w:eastAsia="仿宋" w:hAnsi="仿宋" w:cs="仿宋" w:hint="eastAsia"/>
            <w:lang w:eastAsia="zh-CN"/>
          </w:rPr>
          <w:t>(二)、治疗精神障碍药项目运营期原辅材料供应及质量管理</w:t>
        </w:r>
        <w:r>
          <w:tab/>
        </w:r>
        <w:r>
          <w:fldChar w:fldCharType="begin"/>
        </w:r>
        <w:r>
          <w:instrText xml:space="preserve"> PAGEREF _Toc31096 \h </w:instrText>
        </w:r>
        <w:r>
          <w:fldChar w:fldCharType="separate"/>
        </w:r>
        <w:r>
          <w:t>65</w:t>
        </w:r>
        <w:r>
          <w:fldChar w:fldCharType="end"/>
        </w:r>
      </w:hyperlink>
    </w:p>
    <w:p>
      <w:pPr>
        <w:pStyle w:val="TOC1"/>
        <w:tabs>
          <w:tab w:val="right" w:leader="dot" w:pos="8306"/>
        </w:tabs>
      </w:pPr>
      <w:hyperlink w:anchor="_Toc16959" w:history="1">
        <w:r>
          <w:rPr>
            <w:rFonts w:ascii="仿宋" w:eastAsia="仿宋" w:hAnsi="仿宋" w:cs="仿宋" w:hint="eastAsia"/>
            <w:lang w:eastAsia="zh-CN"/>
          </w:rPr>
          <w:t>十八、业务扩展与新市场进入方案</w:t>
        </w:r>
        <w:r>
          <w:tab/>
        </w:r>
        <w:r>
          <w:fldChar w:fldCharType="begin"/>
        </w:r>
        <w:r>
          <w:instrText xml:space="preserve"> PAGEREF _Toc16959 \h </w:instrText>
        </w:r>
        <w:r>
          <w:fldChar w:fldCharType="separate"/>
        </w:r>
        <w:r>
          <w:t>66</w:t>
        </w:r>
        <w:r>
          <w:fldChar w:fldCharType="end"/>
        </w:r>
      </w:hyperlink>
    </w:p>
    <w:p>
      <w:pPr>
        <w:pStyle w:val="TOC2"/>
        <w:tabs>
          <w:tab w:val="right" w:leader="dot" w:pos="8306"/>
        </w:tabs>
      </w:pPr>
      <w:hyperlink w:anchor="_Toc2225" w:history="1">
        <w:r>
          <w:rPr>
            <w:rFonts w:ascii="仿宋" w:eastAsia="仿宋" w:hAnsi="仿宋" w:cs="仿宋" w:hint="eastAsia"/>
            <w:lang w:eastAsia="zh-CN"/>
          </w:rPr>
          <w:t>(一)、新市场调研与分析</w:t>
        </w:r>
        <w:r>
          <w:tab/>
        </w:r>
        <w:r>
          <w:fldChar w:fldCharType="begin"/>
        </w:r>
        <w:r>
          <w:instrText xml:space="preserve"> PAGEREF _Toc2225 \h </w:instrText>
        </w:r>
        <w:r>
          <w:fldChar w:fldCharType="separate"/>
        </w:r>
        <w:r>
          <w:t>66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9384" w:history="1">
        <w:r>
          <w:rPr>
            <w:rFonts w:ascii="仿宋" w:eastAsia="仿宋" w:hAnsi="仿宋" w:cs="仿宋" w:hint="eastAsia"/>
            <w:lang w:eastAsia="zh-CN"/>
          </w:rPr>
          <w:t>(二)、国际市场拓展策略</w:t>
        </w:r>
        <w:r>
          <w:tab/>
        </w:r>
        <w:r>
          <w:fldChar w:fldCharType="begin"/>
        </w:r>
        <w:r>
          <w:instrText xml:space="preserve"> PAGEREF _Toc19384 \h </w:instrText>
        </w:r>
        <w:r>
          <w:fldChar w:fldCharType="separate"/>
        </w:r>
        <w:r>
          <w:t>67</w:t>
        </w:r>
        <w:r>
          <w:fldChar w:fldCharType="end"/>
        </w:r>
      </w:hyperlink>
    </w:p>
    <w:p>
      <w:pPr>
        <w:pStyle w:val="TOC2"/>
        <w:tabs>
          <w:tab w:val="right" w:leader="dot" w:pos="8306"/>
        </w:tabs>
      </w:pPr>
      <w:hyperlink w:anchor="_Toc5502" w:history="1">
        <w:r>
          <w:rPr>
            <w:rFonts w:ascii="仿宋" w:eastAsia="仿宋" w:hAnsi="仿宋" w:cs="仿宋" w:hint="eastAsia"/>
            <w:lang w:eastAsia="zh-CN"/>
          </w:rPr>
          <w:t>(三)、新产品开发计划</w:t>
        </w:r>
        <w:r>
          <w:tab/>
        </w:r>
        <w:r>
          <w:fldChar w:fldCharType="begin"/>
        </w:r>
        <w:r>
          <w:instrText xml:space="preserve"> PAGEREF _Toc5502 \h </w:instrText>
        </w:r>
        <w:r>
          <w:fldChar w:fldCharType="separate"/>
        </w:r>
        <w:r>
          <w:t>69</w:t>
        </w:r>
        <w:r>
          <w:fldChar w:fldCharType="end"/>
        </w:r>
      </w:hyperlink>
    </w:p>
    <w:p>
      <w:pPr>
        <w:pStyle w:val="TOC2"/>
        <w:tabs>
          <w:tab w:val="right" w:leader="dot" w:pos="8306"/>
        </w:tabs>
      </w:pPr>
      <w:hyperlink w:anchor="_Toc15821" w:history="1">
        <w:r>
          <w:rPr>
            <w:rFonts w:ascii="仿宋" w:eastAsia="仿宋" w:hAnsi="仿宋" w:cs="仿宋" w:hint="eastAsia"/>
            <w:lang w:eastAsia="zh-CN"/>
          </w:rPr>
          <w:t>(四)、合作伙伴关系拓展</w:t>
        </w:r>
        <w:r>
          <w:tab/>
        </w:r>
        <w:r>
          <w:fldChar w:fldCharType="begin"/>
        </w:r>
        <w:r>
          <w:instrText xml:space="preserve"> PAGEREF _Toc15821 \h </w:instrText>
        </w:r>
        <w:r>
          <w:fldChar w:fldCharType="separate"/>
        </w:r>
        <w:r>
          <w:t>71</w:t>
        </w:r>
        <w:r>
          <w:fldChar w:fldCharType="end"/>
        </w:r>
      </w:hyperlink>
    </w:p>
    <w:p>
      <w:pPr>
        <w:pStyle w:val="TOC2"/>
        <w:tabs>
          <w:tab w:val="right" w:leader="dot" w:pos="8306"/>
        </w:tabs>
      </w:pPr>
      <w:hyperlink w:anchor="_Toc14696" w:history="1">
        <w:r>
          <w:rPr>
            <w:rFonts w:ascii="仿宋" w:eastAsia="仿宋" w:hAnsi="仿宋" w:cs="仿宋" w:hint="eastAsia"/>
            <w:lang w:eastAsia="zh-CN"/>
          </w:rPr>
          <w:t>(五)、市场进入风险评估</w:t>
        </w:r>
        <w:r>
          <w:tab/>
        </w:r>
        <w:r>
          <w:fldChar w:fldCharType="begin"/>
        </w:r>
        <w:r>
          <w:instrText xml:space="preserve"> PAGEREF _Toc14696 \h </w:instrText>
        </w:r>
        <w:r>
          <w:fldChar w:fldCharType="separate"/>
        </w:r>
        <w:r>
          <w:t>73</w:t>
        </w:r>
        <w:r>
          <w:fldChar w:fldCharType="end"/>
        </w:r>
      </w:hyperlink>
    </w:p>
    <w:p>
      <w:pPr>
        <w:pStyle w:val="TOC1"/>
        <w:tabs>
          <w:tab w:val="right" w:leader="dot" w:pos="8306"/>
        </w:tabs>
      </w:pPr>
      <w:hyperlink w:anchor="_Toc6320" w:history="1">
        <w:r>
          <w:rPr>
            <w:rFonts w:ascii="仿宋" w:eastAsia="仿宋" w:hAnsi="仿宋" w:cs="仿宋" w:hint="eastAsia"/>
            <w:lang w:eastAsia="zh-CN"/>
          </w:rPr>
          <w:t>十九、治疗精神障碍药项目安全培训与教育的必要性</w:t>
        </w:r>
        <w:r>
          <w:tab/>
        </w:r>
        <w:r>
          <w:fldChar w:fldCharType="begin"/>
        </w:r>
        <w:r>
          <w:instrText xml:space="preserve"> PAGEREF _Toc6320 \h </w:instrText>
        </w:r>
        <w:r>
          <w:fldChar w:fldCharType="separate"/>
        </w:r>
        <w:r>
          <w:t>74</w:t>
        </w:r>
        <w:r>
          <w:fldChar w:fldCharType="end"/>
        </w:r>
      </w:hyperlink>
    </w:p>
    <w:p>
      <w:pPr>
        <w:pStyle w:val="TOC2"/>
        <w:tabs>
          <w:tab w:val="right" w:leader="dot" w:pos="8306"/>
        </w:tabs>
      </w:pPr>
      <w:hyperlink w:anchor="_Toc13696" w:history="1">
        <w:r>
          <w:rPr>
            <w:rFonts w:ascii="仿宋" w:eastAsia="仿宋" w:hAnsi="仿宋" w:cs="仿宋" w:hint="eastAsia"/>
            <w:lang w:eastAsia="zh-CN"/>
          </w:rPr>
          <w:t>(一)、治疗精神障碍药项目安全培训与教育的基本原则</w:t>
        </w:r>
        <w:r>
          <w:tab/>
        </w:r>
        <w:r>
          <w:fldChar w:fldCharType="begin"/>
        </w:r>
        <w:r>
          <w:instrText xml:space="preserve"> PAGEREF _Toc13696 \h </w:instrText>
        </w:r>
        <w:r>
          <w:fldChar w:fldCharType="separate"/>
        </w:r>
        <w:r>
          <w:t>74</w:t>
        </w:r>
        <w:r>
          <w:fldChar w:fldCharType="end"/>
        </w:r>
      </w:hyperlink>
    </w:p>
    <w:p>
      <w:pPr>
        <w:pStyle w:val="TOC2"/>
        <w:tabs>
          <w:tab w:val="right" w:leader="dot" w:pos="8306"/>
        </w:tabs>
      </w:pPr>
      <w:hyperlink w:anchor="_Toc23620" w:history="1">
        <w:r>
          <w:rPr>
            <w:rFonts w:ascii="仿宋" w:eastAsia="仿宋" w:hAnsi="仿宋" w:cs="仿宋" w:hint="eastAsia"/>
            <w:lang w:eastAsia="zh-CN"/>
          </w:rPr>
          <w:t>(二)、培训需求分析与计划制定</w:t>
        </w:r>
        <w:r>
          <w:tab/>
        </w:r>
        <w:r>
          <w:fldChar w:fldCharType="begin"/>
        </w:r>
        <w:r>
          <w:instrText xml:space="preserve"> PAGEREF _Toc23620 \h </w:instrText>
        </w:r>
        <w:r>
          <w:fldChar w:fldCharType="separate"/>
        </w:r>
        <w:r>
          <w:t>76</w:t>
        </w:r>
        <w:r>
          <w:fldChar w:fldCharType="end"/>
        </w:r>
      </w:hyperlink>
    </w:p>
    <w:p>
      <w:pPr>
        <w:pStyle w:val="TOC2"/>
        <w:tabs>
          <w:tab w:val="right" w:leader="dot" w:pos="8306"/>
        </w:tabs>
      </w:pPr>
      <w:hyperlink w:anchor="_Toc10445" w:history="1">
        <w:r>
          <w:rPr>
            <w:rFonts w:ascii="仿宋" w:eastAsia="仿宋" w:hAnsi="仿宋" w:cs="仿宋" w:hint="eastAsia"/>
            <w:lang w:eastAsia="zh-CN"/>
          </w:rPr>
          <w:t>(三)、培训内容与形式</w:t>
        </w:r>
        <w:r>
          <w:tab/>
        </w:r>
        <w:r>
          <w:fldChar w:fldCharType="begin"/>
        </w:r>
        <w:r>
          <w:instrText xml:space="preserve"> PAGEREF _Toc10445 \h </w:instrText>
        </w:r>
        <w:r>
          <w:fldChar w:fldCharType="separate"/>
        </w:r>
        <w:r>
          <w:t>78</w:t>
        </w:r>
        <w:r>
          <w:fldChar w:fldCharType="end"/>
        </w:r>
      </w:hyperlink>
    </w:p>
    <w:p>
      <w:pPr>
        <w:pStyle w:val="TOC2"/>
        <w:tabs>
          <w:tab w:val="right" w:leader="dot" w:pos="8306"/>
        </w:tabs>
      </w:pPr>
      <w:hyperlink w:anchor="_Toc5986" w:history="1">
        <w:r>
          <w:rPr>
            <w:rFonts w:ascii="仿宋" w:eastAsia="仿宋" w:hAnsi="仿宋" w:cs="仿宋" w:hint="eastAsia"/>
            <w:lang w:eastAsia="zh-CN"/>
          </w:rPr>
          <w:t>(四)、培训师资与资源</w:t>
        </w:r>
        <w:r>
          <w:tab/>
        </w:r>
        <w:r>
          <w:fldChar w:fldCharType="begin"/>
        </w:r>
        <w:r>
          <w:instrText xml:space="preserve"> PAGEREF _Toc5986 \h </w:instrText>
        </w:r>
        <w:r>
          <w:fldChar w:fldCharType="separate"/>
        </w:r>
        <w:r>
          <w:t>79</w:t>
        </w:r>
        <w:r>
          <w:fldChar w:fldCharType="end"/>
        </w:r>
      </w:hyperlink>
    </w:p>
    <w:p>
      <w:pPr>
        <w:pStyle w:val="TOC2"/>
        <w:tabs>
          <w:tab w:val="right" w:leader="dot" w:pos="8306"/>
        </w:tabs>
      </w:pPr>
      <w:hyperlink w:anchor="_Toc19208" w:history="1">
        <w:r>
          <w:rPr>
            <w:rFonts w:ascii="仿宋" w:eastAsia="仿宋" w:hAnsi="仿宋" w:cs="仿宋" w:hint="eastAsia"/>
            <w:lang w:eastAsia="zh-CN"/>
          </w:rPr>
          <w:t>(五)、培训效果评估与改进机制</w:t>
        </w:r>
        <w:r>
          <w:tab/>
        </w:r>
        <w:r>
          <w:fldChar w:fldCharType="begin"/>
        </w:r>
        <w:r>
          <w:instrText xml:space="preserve"> PAGEREF _Toc19208 \h </w:instrText>
        </w:r>
        <w:r>
          <w:fldChar w:fldCharType="separate"/>
        </w:r>
        <w:r>
          <w:t>80</w:t>
        </w:r>
        <w:r>
          <w:fldChar w:fldCharType="end"/>
        </w:r>
      </w:hyperlink>
    </w:p>
    <w:p>
      <w:pPr>
        <w:pStyle w:val="TOC1"/>
        <w:tabs>
          <w:tab w:val="right" w:leader="dot" w:pos="8306"/>
        </w:tabs>
      </w:pPr>
      <w:hyperlink w:anchor="_Toc32278" w:history="1">
        <w:r>
          <w:rPr>
            <w:rFonts w:ascii="仿宋" w:eastAsia="仿宋" w:hAnsi="仿宋" w:cs="仿宋" w:hint="eastAsia"/>
            <w:lang w:eastAsia="zh-CN"/>
          </w:rPr>
          <w:t>二十、环境与社会责任</w:t>
        </w:r>
        <w:r>
          <w:tab/>
        </w:r>
        <w:r>
          <w:fldChar w:fldCharType="begin"/>
        </w:r>
        <w:r>
          <w:instrText xml:space="preserve"> PAGEREF _Toc32278 \h </w:instrText>
        </w:r>
        <w:r>
          <w:fldChar w:fldCharType="separate"/>
        </w:r>
        <w:r>
          <w:t>82</w:t>
        </w:r>
        <w:r>
          <w:fldChar w:fldCharType="end"/>
        </w:r>
      </w:hyperlink>
    </w:p>
    <w:p>
      <w:pPr>
        <w:pStyle w:val="TOC2"/>
        <w:tabs>
          <w:tab w:val="right" w:leader="dot" w:pos="8306"/>
        </w:tabs>
      </w:pPr>
      <w:hyperlink w:anchor="_Toc22107" w:history="1">
        <w:r>
          <w:rPr>
            <w:rFonts w:ascii="仿宋" w:eastAsia="仿宋" w:hAnsi="仿宋" w:cs="仿宋" w:hint="eastAsia"/>
            <w:lang w:eastAsia="zh-CN"/>
          </w:rPr>
          <w:t>(一)、环境影响评估</w:t>
        </w:r>
        <w:r>
          <w:tab/>
        </w:r>
        <w:r>
          <w:fldChar w:fldCharType="begin"/>
        </w:r>
        <w:r>
          <w:instrText xml:space="preserve"> PAGEREF _Toc22107 \h </w:instrText>
        </w:r>
        <w:r>
          <w:fldChar w:fldCharType="separate"/>
        </w:r>
        <w:r>
          <w:t>82</w:t>
        </w:r>
        <w:r>
          <w:fldChar w:fldCharType="end"/>
        </w:r>
      </w:hyperlink>
    </w:p>
    <w:p>
      <w:pPr>
        <w:pStyle w:val="TOC2"/>
        <w:tabs>
          <w:tab w:val="right" w:leader="dot" w:pos="8306"/>
        </w:tabs>
      </w:pPr>
      <w:hyperlink w:anchor="_Toc9966" w:history="1">
        <w:r>
          <w:rPr>
            <w:rFonts w:ascii="仿宋" w:eastAsia="仿宋" w:hAnsi="仿宋" w:cs="仿宋" w:hint="eastAsia"/>
            <w:lang w:eastAsia="zh-CN"/>
          </w:rPr>
          <w:t>(二)、社会责任与可持续发展</w:t>
        </w:r>
        <w:r>
          <w:tab/>
        </w:r>
        <w:r>
          <w:fldChar w:fldCharType="begin"/>
        </w:r>
        <w:r>
          <w:instrText xml:space="preserve"> PAGEREF _Toc9966 \h </w:instrText>
        </w:r>
        <w:r>
          <w:fldChar w:fldCharType="separate"/>
        </w:r>
        <w:r>
          <w:t>83</w:t>
        </w:r>
        <w:r>
          <w:fldChar w:fldCharType="end"/>
        </w:r>
      </w:hyperlink>
    </w:p>
    <w:p>
      <w:pPr>
        <w:pStyle w:val="TOC1"/>
        <w:tabs>
          <w:tab w:val="right" w:leader="dot" w:pos="8306"/>
        </w:tabs>
      </w:pPr>
      <w:hyperlink w:anchor="_Toc24577" w:history="1">
        <w:r>
          <w:rPr>
            <w:rFonts w:ascii="仿宋" w:eastAsia="仿宋" w:hAnsi="仿宋" w:cs="仿宋" w:hint="eastAsia"/>
            <w:lang w:eastAsia="zh-CN"/>
          </w:rPr>
          <w:t>二十一、创新驱动</w:t>
        </w:r>
        <w:r>
          <w:tab/>
        </w:r>
        <w:r>
          <w:fldChar w:fldCharType="begin"/>
        </w:r>
        <w:r>
          <w:instrText xml:space="preserve"> PAGEREF _Toc24577 \h </w:instrText>
        </w:r>
        <w:r>
          <w:fldChar w:fldCharType="separate"/>
        </w:r>
        <w:r>
          <w:t>83</w:t>
        </w:r>
        <w:r>
          <w:fldChar w:fldCharType="end"/>
        </w:r>
      </w:hyperlink>
    </w:p>
    <w:p>
      <w:pPr>
        <w:pStyle w:val="TOC2"/>
        <w:tabs>
          <w:tab w:val="right" w:leader="dot" w:pos="8306"/>
        </w:tabs>
      </w:pPr>
      <w:hyperlink w:anchor="_Toc20369" w:history="1">
        <w:r>
          <w:rPr>
            <w:rFonts w:ascii="仿宋" w:eastAsia="仿宋" w:hAnsi="仿宋" w:cs="仿宋" w:hint="eastAsia"/>
            <w:lang w:eastAsia="zh-CN"/>
          </w:rPr>
          <w:t>(一)、企业技术研发分析</w:t>
        </w:r>
        <w:r>
          <w:tab/>
        </w:r>
        <w:r>
          <w:fldChar w:fldCharType="begin"/>
        </w:r>
        <w:r>
          <w:instrText xml:space="preserve"> PAGEREF _Toc20369 \h </w:instrText>
        </w:r>
        <w:r>
          <w:fldChar w:fldCharType="separate"/>
        </w:r>
        <w:r>
          <w:t>83</w:t>
        </w:r>
        <w:r>
          <w:fldChar w:fldCharType="end"/>
        </w:r>
      </w:hyperlink>
    </w:p>
    <w:p>
      <w:pPr>
        <w:pStyle w:val="TOC2"/>
        <w:tabs>
          <w:tab w:val="right" w:leader="dot" w:pos="8306"/>
        </w:tabs>
      </w:pPr>
      <w:hyperlink w:anchor="_Toc7927" w:history="1">
        <w:r>
          <w:rPr>
            <w:rFonts w:ascii="仿宋" w:eastAsia="仿宋" w:hAnsi="仿宋" w:cs="仿宋" w:hint="eastAsia"/>
            <w:lang w:eastAsia="zh-CN"/>
          </w:rPr>
          <w:t>(二)、治疗精神障碍药项目技术工艺分析</w:t>
        </w:r>
        <w:r>
          <w:tab/>
        </w:r>
        <w:r>
          <w:fldChar w:fldCharType="begin"/>
        </w:r>
        <w:r>
          <w:instrText xml:space="preserve"> PAGEREF _Toc7927 \h </w:instrText>
        </w:r>
        <w:r>
          <w:fldChar w:fldCharType="separate"/>
        </w:r>
        <w:r>
          <w:t>84</w:t>
        </w:r>
        <w:r>
          <w:fldChar w:fldCharType="end"/>
        </w:r>
      </w:hyperlink>
    </w:p>
    <w:p>
      <w:pPr>
        <w:pStyle w:val="TOC2"/>
        <w:tabs>
          <w:tab w:val="right" w:leader="dot" w:pos="8306"/>
        </w:tabs>
      </w:pPr>
      <w:hyperlink w:anchor="_Toc19253" w:history="1">
        <w:r>
          <w:rPr>
            <w:rFonts w:ascii="仿宋" w:eastAsia="仿宋" w:hAnsi="仿宋" w:cs="仿宋" w:hint="eastAsia"/>
            <w:lang w:eastAsia="zh-CN"/>
          </w:rPr>
          <w:t>(三)、质量管理</w:t>
        </w:r>
        <w:r>
          <w:tab/>
        </w:r>
        <w:r>
          <w:fldChar w:fldCharType="begin"/>
        </w:r>
        <w:r>
          <w:instrText xml:space="preserve"> PAGEREF _Toc19253 \h </w:instrText>
        </w:r>
        <w:r>
          <w:fldChar w:fldCharType="separate"/>
        </w:r>
        <w:r>
          <w:t>85</w:t>
        </w:r>
        <w:r>
          <w:fldChar w:fldCharType="end"/>
        </w:r>
      </w:hyperlink>
    </w:p>
    <w:p>
      <w:pPr>
        <w:pStyle w:val="TOC2"/>
        <w:tabs>
          <w:tab w:val="right" w:leader="dot" w:pos="8306"/>
        </w:tabs>
      </w:pPr>
      <w:hyperlink w:anchor="_Toc22812" w:history="1">
        <w:r>
          <w:rPr>
            <w:rFonts w:ascii="仿宋" w:eastAsia="仿宋" w:hAnsi="仿宋" w:cs="仿宋" w:hint="eastAsia"/>
            <w:lang w:eastAsia="zh-CN"/>
          </w:rPr>
          <w:t>(四)、创新发展总结</w:t>
        </w:r>
        <w:r>
          <w:tab/>
        </w:r>
        <w:r>
          <w:fldChar w:fldCharType="begin"/>
        </w:r>
        <w:r>
          <w:instrText xml:space="preserve"> PAGEREF _Toc22812 \h </w:instrText>
        </w:r>
        <w:r>
          <w:fldChar w:fldCharType="separate"/>
        </w:r>
        <w:r>
          <w:t>86</w:t>
        </w:r>
        <w:r>
          <w:fldChar w:fldCharType="end"/>
        </w:r>
      </w:hyperlink>
    </w:p>
    <w:p>
      <w:pPr>
        <w:pStyle w:val="TOC1"/>
        <w:tabs>
          <w:tab w:val="right" w:leader="dot" w:pos="8306"/>
        </w:tabs>
      </w:pPr>
      <w:hyperlink w:anchor="_Toc4531" w:history="1">
        <w:r>
          <w:rPr>
            <w:rFonts w:ascii="仿宋" w:eastAsia="仿宋" w:hAnsi="仿宋" w:cs="仿宋" w:hint="eastAsia"/>
            <w:lang w:eastAsia="zh-CN"/>
          </w:rPr>
          <w:t>二十二法律和合规事项</w:t>
        </w:r>
        <w:r>
          <w:tab/>
        </w:r>
        <w:r>
          <w:fldChar w:fldCharType="begin"/>
        </w:r>
        <w:r>
          <w:instrText xml:space="preserve"> PAGEREF _Toc4531 \h </w:instrText>
        </w:r>
        <w:r>
          <w:fldChar w:fldCharType="separate"/>
        </w:r>
        <w:r>
          <w:t>87</w:t>
        </w:r>
        <w:r>
          <w:fldChar w:fldCharType="end"/>
        </w:r>
      </w:hyperlink>
    </w:p>
    <w:p>
      <w:pPr>
        <w:pStyle w:val="TOC2"/>
        <w:tabs>
          <w:tab w:val="right" w:leader="dot" w:pos="8306"/>
        </w:tabs>
      </w:pPr>
      <w:hyperlink w:anchor="_Toc12918" w:history="1">
        <w:r>
          <w:rPr>
            <w:rFonts w:ascii="仿宋" w:eastAsia="仿宋" w:hAnsi="仿宋" w:cs="仿宋" w:hint="eastAsia"/>
            <w:lang w:eastAsia="zh-CN"/>
          </w:rPr>
          <w:t>(一)、公司法律结构</w:t>
        </w:r>
        <w:r>
          <w:tab/>
        </w:r>
        <w:r>
          <w:fldChar w:fldCharType="begin"/>
        </w:r>
        <w:r>
          <w:instrText xml:space="preserve"> PAGEREF _Toc12918 \h </w:instrText>
        </w:r>
        <w:r>
          <w:fldChar w:fldCharType="separate"/>
        </w:r>
        <w:r>
          <w:t>87</w:t>
        </w:r>
        <w:r>
          <w:fldChar w:fldCharType="end"/>
        </w:r>
      </w:hyperlink>
    </w:p>
    <w:p>
      <w:pPr>
        <w:pStyle w:val="TOC2"/>
        <w:tabs>
          <w:tab w:val="right" w:leader="dot" w:pos="8306"/>
        </w:tabs>
      </w:pPr>
      <w:hyperlink w:anchor="_Toc23624" w:history="1">
        <w:r>
          <w:rPr>
            <w:rFonts w:ascii="仿宋" w:eastAsia="仿宋" w:hAnsi="仿宋" w:cs="仿宋" w:hint="eastAsia"/>
            <w:lang w:eastAsia="zh-CN"/>
          </w:rPr>
          <w:t>(二)、合同与协议</w:t>
        </w:r>
        <w:r>
          <w:tab/>
        </w:r>
        <w:r>
          <w:fldChar w:fldCharType="begin"/>
        </w:r>
        <w:r>
          <w:instrText xml:space="preserve"> PAGEREF _Toc23624 \h </w:instrText>
        </w:r>
        <w:r>
          <w:fldChar w:fldCharType="separate"/>
        </w:r>
        <w:r>
          <w:t>87</w:t>
        </w:r>
        <w:r>
          <w:fldChar w:fldCharType="end"/>
        </w:r>
      </w:hyperlink>
    </w:p>
    <w:p>
      <w:pPr>
        <w:pStyle w:val="TOC1"/>
        <w:tabs>
          <w:tab w:val="right" w:leader="dot" w:pos="8306"/>
        </w:tabs>
      </w:pPr>
      <w:hyperlink w:anchor="_Toc14195" w:history="1">
        <w:r>
          <w:rPr>
            <w:rFonts w:ascii="仿宋" w:eastAsia="仿宋" w:hAnsi="仿宋" w:cs="仿宋" w:hint="eastAsia"/>
            <w:lang w:eastAsia="zh-CN"/>
          </w:rPr>
          <w:t>二十三、市场趋势与消费者洞察</w:t>
        </w:r>
        <w:r>
          <w:tab/>
        </w:r>
        <w:r>
          <w:fldChar w:fldCharType="begin"/>
        </w:r>
        <w:r>
          <w:instrText xml:space="preserve"> PAGEREF _Toc14195 \h </w:instrText>
        </w:r>
        <w:r>
          <w:fldChar w:fldCharType="separate"/>
        </w:r>
        <w:r>
          <w:t>88</w:t>
        </w:r>
        <w:r>
          <w:fldChar w:fldCharType="end"/>
        </w:r>
      </w:hyperlink>
    </w:p>
    <w:p>
      <w:pPr>
        <w:pStyle w:val="TOC2"/>
        <w:tabs>
          <w:tab w:val="right" w:leader="dot" w:pos="8306"/>
        </w:tabs>
      </w:pPr>
      <w:hyperlink w:anchor="_Toc25919" w:history="1">
        <w:r>
          <w:rPr>
            <w:rFonts w:ascii="仿宋" w:eastAsia="仿宋" w:hAnsi="仿宋" w:cs="仿宋" w:hint="eastAsia"/>
            <w:lang w:eastAsia="zh-CN"/>
          </w:rPr>
          <w:t>(一)、市场趋势分析与预测</w:t>
        </w:r>
        <w:r>
          <w:tab/>
        </w:r>
        <w:r>
          <w:fldChar w:fldCharType="begin"/>
        </w:r>
        <w:r>
          <w:instrText xml:space="preserve"> PAGEREF _Toc25919 \h </w:instrText>
        </w:r>
        <w:r>
          <w:fldChar w:fldCharType="separate"/>
        </w:r>
        <w:r>
          <w:t>88</w:t>
        </w:r>
        <w:r>
          <w:fldChar w:fldCharType="end"/>
        </w:r>
      </w:hyperlink>
    </w:p>
    <w:p>
      <w:pPr>
        <w:pStyle w:val="TOC2"/>
        <w:tabs>
          <w:tab w:val="right" w:leader="dot" w:pos="8306"/>
        </w:tabs>
      </w:pPr>
      <w:hyperlink w:anchor="_Toc608" w:history="1">
        <w:r>
          <w:rPr>
            <w:rFonts w:ascii="仿宋" w:eastAsia="仿宋" w:hAnsi="仿宋" w:cs="仿宋" w:hint="eastAsia"/>
            <w:lang w:eastAsia="zh-CN"/>
          </w:rPr>
          <w:t>(二)、消费者洞察与行为研究</w:t>
        </w:r>
        <w:r>
          <w:tab/>
        </w:r>
        <w:r>
          <w:fldChar w:fldCharType="begin"/>
        </w:r>
        <w:r>
          <w:instrText xml:space="preserve"> PAGEREF _Toc608 \h </w:instrText>
        </w:r>
        <w:r>
          <w:fldChar w:fldCharType="separate"/>
        </w:r>
        <w:r>
          <w:t>89</w:t>
        </w:r>
        <w:r>
          <w:fldChar w:fldCharType="end"/>
        </w:r>
      </w:hyperlink>
    </w:p>
    <w:p>
      <w:pPr>
        <w:pStyle w:val="TOC2"/>
        <w:tabs>
          <w:tab w:val="right" w:leader="dot" w:pos="8306"/>
        </w:tabs>
      </w:pPr>
      <w:hyperlink w:anchor="_Toc18975" w:history="1">
        <w:r>
          <w:rPr>
            <w:rFonts w:ascii="仿宋" w:eastAsia="仿宋" w:hAnsi="仿宋" w:cs="仿宋" w:hint="eastAsia"/>
            <w:lang w:eastAsia="zh-CN"/>
          </w:rPr>
          <w:t>(三)、产品创新与市场适应性</w:t>
        </w:r>
        <w:r>
          <w:tab/>
        </w:r>
        <w:r>
          <w:fldChar w:fldCharType="begin"/>
        </w:r>
        <w:r>
          <w:instrText xml:space="preserve"> PAGEREF _Toc18975 \h </w:instrText>
        </w:r>
        <w:r>
          <w:fldChar w:fldCharType="separate"/>
        </w:r>
        <w:r>
          <w:t>90</w:t>
        </w:r>
        <w:r>
          <w:fldChar w:fldCharType="end"/>
        </w:r>
      </w:hyperlink>
    </w:p>
    <w:p>
      <w:pPr>
        <w:pStyle w:val="TOC2"/>
        <w:tabs>
          <w:tab w:val="right" w:leader="dot" w:pos="8306"/>
        </w:tabs>
      </w:pPr>
      <w:hyperlink w:anchor="_Toc7533" w:history="1">
        <w:r>
          <w:rPr>
            <w:rFonts w:ascii="仿宋" w:eastAsia="仿宋" w:hAnsi="仿宋" w:cs="仿宋" w:hint="eastAsia"/>
            <w:lang w:eastAsia="zh-CN"/>
          </w:rPr>
          <w:t>(四)、服务体验与客户满意度</w:t>
        </w:r>
        <w:r>
          <w:tab/>
        </w:r>
        <w:r>
          <w:fldChar w:fldCharType="begin"/>
        </w:r>
        <w:r>
          <w:instrText xml:space="preserve"> PAGEREF _Toc7533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7263"/>
      <w:r>
        <w:rPr>
          <w:rFonts w:ascii="仿宋" w:eastAsia="仿宋" w:hAnsi="仿宋" w:cs="仿宋" w:hint="eastAsia"/>
          <w:sz w:val="28"/>
          <w:lang w:eastAsia="zh-CN"/>
        </w:rPr>
        <w:t>一、治疗精神障碍药项目土建工程</w:t>
      </w:r>
      <w:bookmarkEnd w:id="2"/>
    </w:p>
    <w:p>
      <w:pPr>
        <w:pStyle w:val="Heading2"/>
        <w:rPr>
          <w:rFonts w:ascii="仿宋" w:eastAsia="仿宋" w:hAnsi="仿宋" w:cs="仿宋" w:hint="eastAsia"/>
          <w:lang w:eastAsia="zh-CN"/>
        </w:rPr>
      </w:pPr>
      <w:bookmarkStart w:id="3" w:name="_Toc2912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在治疗精神障碍药项目的建筑工程设计中，我们将秉承一系列重要的设计原则，以确保治疗精神障碍药项目建筑在功能、美观、可持续性等方面达到最佳效果。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首要原则是确保建筑的功能性得到最大化的发挥。我们将充分理解治疗精神障碍药项目的实际需求，合理布局各个功能区域，保证建筑在满足业务需求的同时，提供高效的工作环境。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https://d.book118.com/225030010310011114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治疗精神障碍药项目策划方案报告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465B46"/>
    <w:rsid w:val="36465B46"/>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2503001031001111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2024-03-04T18:47:00Z</dcterms:created>
  <dcterms:modified xsi:type="dcterms:W3CDTF">2024-03-04T18:47:57Z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7106B57A6F7A413DB16FA03790838078_11</vt:lpwstr>
  </property>
  <property fmtid="{D5CDD505-2E9C-101B-9397-08002B2CF9AE}" pid="3" name="KSOProductBuildVer">
    <vt:lpwstr>2052-12.1.0.16399</vt:lpwstr>
  </property>
</Properties>
</file>