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民用航空旅项目计划设计方案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3" w:history="1">
        <w:r>
          <w:rPr>
            <w:rFonts w:ascii="仿宋" w:eastAsia="仿宋" w:hAnsi="仿宋" w:cs="仿宋" w:hint="eastAsia"/>
            <w:lang w:eastAsia="zh-CN"/>
          </w:rPr>
          <w:t>序言</w:t>
        </w:r>
        <w:r>
          <w:tab/>
        </w:r>
        <w:r>
          <w:fldChar w:fldCharType="begin"/>
        </w:r>
        <w:r>
          <w:instrText xml:space="preserve"> PAGEREF _Toc6353 \h </w:instrText>
        </w:r>
        <w:r>
          <w:fldChar w:fldCharType="separate"/>
        </w:r>
        <w:r>
          <w:t>3</w:t>
        </w:r>
        <w:r>
          <w:fldChar w:fldCharType="end"/>
        </w:r>
      </w:hyperlink>
    </w:p>
    <w:p>
      <w:pPr>
        <w:pStyle w:val="TOC1"/>
        <w:tabs>
          <w:tab w:val="right" w:leader="dot" w:pos="8306"/>
        </w:tabs>
      </w:pPr>
      <w:hyperlink w:anchor="_Toc4043" w:history="1">
        <w:r>
          <w:rPr>
            <w:rFonts w:ascii="仿宋" w:eastAsia="仿宋" w:hAnsi="仿宋" w:cs="仿宋" w:hint="eastAsia"/>
            <w:lang w:eastAsia="zh-CN"/>
          </w:rPr>
          <w:t>一、民用航空旅项目选址可行性分析</w:t>
        </w:r>
        <w:r>
          <w:tab/>
        </w:r>
        <w:r>
          <w:fldChar w:fldCharType="begin"/>
        </w:r>
        <w:r>
          <w:instrText xml:space="preserve"> PAGEREF _Toc4043 \h </w:instrText>
        </w:r>
        <w:r>
          <w:fldChar w:fldCharType="separate"/>
        </w:r>
        <w:r>
          <w:t>3</w:t>
        </w:r>
        <w:r>
          <w:fldChar w:fldCharType="end"/>
        </w:r>
      </w:hyperlink>
    </w:p>
    <w:p>
      <w:pPr>
        <w:pStyle w:val="TOC2"/>
        <w:tabs>
          <w:tab w:val="right" w:leader="dot" w:pos="8306"/>
        </w:tabs>
      </w:pPr>
      <w:hyperlink w:anchor="_Toc16651" w:history="1">
        <w:r>
          <w:rPr>
            <w:rFonts w:ascii="仿宋" w:eastAsia="仿宋" w:hAnsi="仿宋" w:cs="仿宋" w:hint="eastAsia"/>
            <w:lang w:eastAsia="zh-CN"/>
          </w:rPr>
          <w:t>(一)、民用航空旅项目选址</w:t>
        </w:r>
        <w:r>
          <w:tab/>
        </w:r>
        <w:r>
          <w:fldChar w:fldCharType="begin"/>
        </w:r>
        <w:r>
          <w:instrText xml:space="preserve"> PAGEREF _Toc16651 \h </w:instrText>
        </w:r>
        <w:r>
          <w:fldChar w:fldCharType="separate"/>
        </w:r>
        <w:r>
          <w:t>3</w:t>
        </w:r>
        <w:r>
          <w:fldChar w:fldCharType="end"/>
        </w:r>
      </w:hyperlink>
    </w:p>
    <w:p>
      <w:pPr>
        <w:pStyle w:val="TOC2"/>
        <w:tabs>
          <w:tab w:val="right" w:leader="dot" w:pos="8306"/>
        </w:tabs>
      </w:pPr>
      <w:hyperlink w:anchor="_Toc21617" w:history="1">
        <w:r>
          <w:rPr>
            <w:rFonts w:ascii="仿宋" w:eastAsia="仿宋" w:hAnsi="仿宋" w:cs="仿宋" w:hint="eastAsia"/>
            <w:lang w:eastAsia="zh-CN"/>
          </w:rPr>
          <w:t>(二)、用地控制指标</w:t>
        </w:r>
        <w:r>
          <w:tab/>
        </w:r>
        <w:r>
          <w:fldChar w:fldCharType="begin"/>
        </w:r>
        <w:r>
          <w:instrText xml:space="preserve"> PAGEREF _Toc21617 \h </w:instrText>
        </w:r>
        <w:r>
          <w:fldChar w:fldCharType="separate"/>
        </w:r>
        <w:r>
          <w:t>3</w:t>
        </w:r>
        <w:r>
          <w:fldChar w:fldCharType="end"/>
        </w:r>
      </w:hyperlink>
    </w:p>
    <w:p>
      <w:pPr>
        <w:pStyle w:val="TOC2"/>
        <w:tabs>
          <w:tab w:val="right" w:leader="dot" w:pos="8306"/>
        </w:tabs>
      </w:pPr>
      <w:hyperlink w:anchor="_Toc10177" w:history="1">
        <w:r>
          <w:rPr>
            <w:rFonts w:ascii="仿宋" w:eastAsia="仿宋" w:hAnsi="仿宋" w:cs="仿宋" w:hint="eastAsia"/>
            <w:lang w:eastAsia="zh-CN"/>
          </w:rPr>
          <w:t>(三)、节约用地措施</w:t>
        </w:r>
        <w:r>
          <w:tab/>
        </w:r>
        <w:r>
          <w:fldChar w:fldCharType="begin"/>
        </w:r>
        <w:r>
          <w:instrText xml:space="preserve"> PAGEREF _Toc10177 \h </w:instrText>
        </w:r>
        <w:r>
          <w:fldChar w:fldCharType="separate"/>
        </w:r>
        <w:r>
          <w:t>5</w:t>
        </w:r>
        <w:r>
          <w:fldChar w:fldCharType="end"/>
        </w:r>
      </w:hyperlink>
    </w:p>
    <w:p>
      <w:pPr>
        <w:pStyle w:val="TOC2"/>
        <w:tabs>
          <w:tab w:val="right" w:leader="dot" w:pos="8306"/>
        </w:tabs>
      </w:pPr>
      <w:hyperlink w:anchor="_Toc15477" w:history="1">
        <w:r>
          <w:rPr>
            <w:rFonts w:ascii="仿宋" w:eastAsia="仿宋" w:hAnsi="仿宋" w:cs="仿宋" w:hint="eastAsia"/>
            <w:lang w:eastAsia="zh-CN"/>
          </w:rPr>
          <w:t>(四)、总图布置方案</w:t>
        </w:r>
        <w:r>
          <w:tab/>
        </w:r>
        <w:r>
          <w:fldChar w:fldCharType="begin"/>
        </w:r>
        <w:r>
          <w:instrText xml:space="preserve"> PAGEREF _Toc15477 \h </w:instrText>
        </w:r>
        <w:r>
          <w:fldChar w:fldCharType="separate"/>
        </w:r>
        <w:r>
          <w:t>6</w:t>
        </w:r>
        <w:r>
          <w:fldChar w:fldCharType="end"/>
        </w:r>
      </w:hyperlink>
    </w:p>
    <w:p>
      <w:pPr>
        <w:pStyle w:val="TOC2"/>
        <w:tabs>
          <w:tab w:val="right" w:leader="dot" w:pos="8306"/>
        </w:tabs>
      </w:pPr>
      <w:hyperlink w:anchor="_Toc27872" w:history="1">
        <w:r>
          <w:rPr>
            <w:rFonts w:ascii="仿宋" w:eastAsia="仿宋" w:hAnsi="仿宋" w:cs="仿宋" w:hint="eastAsia"/>
            <w:lang w:eastAsia="zh-CN"/>
          </w:rPr>
          <w:t>(五)、选址综合评价</w:t>
        </w:r>
        <w:r>
          <w:tab/>
        </w:r>
        <w:r>
          <w:fldChar w:fldCharType="begin"/>
        </w:r>
        <w:r>
          <w:instrText xml:space="preserve"> PAGEREF _Toc27872 \h </w:instrText>
        </w:r>
        <w:r>
          <w:fldChar w:fldCharType="separate"/>
        </w:r>
        <w:r>
          <w:t>7</w:t>
        </w:r>
        <w:r>
          <w:fldChar w:fldCharType="end"/>
        </w:r>
      </w:hyperlink>
    </w:p>
    <w:p>
      <w:pPr>
        <w:pStyle w:val="TOC1"/>
        <w:tabs>
          <w:tab w:val="right" w:leader="dot" w:pos="8306"/>
        </w:tabs>
      </w:pPr>
      <w:hyperlink w:anchor="_Toc193" w:history="1">
        <w:r>
          <w:rPr>
            <w:rFonts w:ascii="仿宋" w:eastAsia="仿宋" w:hAnsi="仿宋" w:cs="仿宋" w:hint="eastAsia"/>
            <w:lang w:eastAsia="zh-CN"/>
          </w:rPr>
          <w:t>二、产品规划分析</w:t>
        </w:r>
        <w:r>
          <w:tab/>
        </w:r>
        <w:r>
          <w:fldChar w:fldCharType="begin"/>
        </w:r>
        <w:r>
          <w:instrText xml:space="preserve"> PAGEREF _Toc193 \h </w:instrText>
        </w:r>
        <w:r>
          <w:fldChar w:fldCharType="separate"/>
        </w:r>
        <w:r>
          <w:t>8</w:t>
        </w:r>
        <w:r>
          <w:fldChar w:fldCharType="end"/>
        </w:r>
      </w:hyperlink>
    </w:p>
    <w:p>
      <w:pPr>
        <w:pStyle w:val="TOC2"/>
        <w:tabs>
          <w:tab w:val="right" w:leader="dot" w:pos="8306"/>
        </w:tabs>
      </w:pPr>
      <w:hyperlink w:anchor="_Toc17316" w:history="1">
        <w:r>
          <w:rPr>
            <w:rFonts w:ascii="仿宋" w:eastAsia="仿宋" w:hAnsi="仿宋" w:cs="仿宋" w:hint="eastAsia"/>
            <w:lang w:eastAsia="zh-CN"/>
          </w:rPr>
          <w:t>(一)、产品规划</w:t>
        </w:r>
        <w:r>
          <w:tab/>
        </w:r>
        <w:r>
          <w:fldChar w:fldCharType="begin"/>
        </w:r>
        <w:r>
          <w:instrText xml:space="preserve"> PAGEREF _Toc17316 \h </w:instrText>
        </w:r>
        <w:r>
          <w:fldChar w:fldCharType="separate"/>
        </w:r>
        <w:r>
          <w:t>8</w:t>
        </w:r>
        <w:r>
          <w:fldChar w:fldCharType="end"/>
        </w:r>
      </w:hyperlink>
    </w:p>
    <w:p>
      <w:pPr>
        <w:pStyle w:val="TOC2"/>
        <w:tabs>
          <w:tab w:val="right" w:leader="dot" w:pos="8306"/>
        </w:tabs>
      </w:pPr>
      <w:hyperlink w:anchor="_Toc30099" w:history="1">
        <w:r>
          <w:rPr>
            <w:rFonts w:ascii="仿宋" w:eastAsia="仿宋" w:hAnsi="仿宋" w:cs="仿宋" w:hint="eastAsia"/>
            <w:lang w:eastAsia="zh-CN"/>
          </w:rPr>
          <w:t>(二)、建设规模</w:t>
        </w:r>
        <w:r>
          <w:tab/>
        </w:r>
        <w:r>
          <w:fldChar w:fldCharType="begin"/>
        </w:r>
        <w:r>
          <w:instrText xml:space="preserve"> PAGEREF _Toc30099 \h </w:instrText>
        </w:r>
        <w:r>
          <w:fldChar w:fldCharType="separate"/>
        </w:r>
        <w:r>
          <w:t>9</w:t>
        </w:r>
        <w:r>
          <w:fldChar w:fldCharType="end"/>
        </w:r>
      </w:hyperlink>
    </w:p>
    <w:p>
      <w:pPr>
        <w:pStyle w:val="TOC1"/>
        <w:tabs>
          <w:tab w:val="right" w:leader="dot" w:pos="8306"/>
        </w:tabs>
      </w:pPr>
      <w:hyperlink w:anchor="_Toc19821" w:history="1">
        <w:r>
          <w:rPr>
            <w:rFonts w:ascii="仿宋" w:eastAsia="仿宋" w:hAnsi="仿宋" w:cs="仿宋" w:hint="eastAsia"/>
            <w:lang w:eastAsia="zh-CN"/>
          </w:rPr>
          <w:t>三、民用航空旅项目危机管理</w:t>
        </w:r>
        <w:r>
          <w:tab/>
        </w:r>
        <w:r>
          <w:fldChar w:fldCharType="begin"/>
        </w:r>
        <w:r>
          <w:instrText xml:space="preserve"> PAGEREF _Toc19821 \h </w:instrText>
        </w:r>
        <w:r>
          <w:fldChar w:fldCharType="separate"/>
        </w:r>
        <w:r>
          <w:t>10</w:t>
        </w:r>
        <w:r>
          <w:fldChar w:fldCharType="end"/>
        </w:r>
      </w:hyperlink>
    </w:p>
    <w:p>
      <w:pPr>
        <w:pStyle w:val="TOC2"/>
        <w:tabs>
          <w:tab w:val="right" w:leader="dot" w:pos="8306"/>
        </w:tabs>
      </w:pPr>
      <w:hyperlink w:anchor="_Toc9374" w:history="1">
        <w:r>
          <w:rPr>
            <w:rFonts w:ascii="仿宋" w:eastAsia="仿宋" w:hAnsi="仿宋" w:cs="仿宋" w:hint="eastAsia"/>
            <w:lang w:eastAsia="zh-CN"/>
          </w:rPr>
          <w:t>(一)、危机预警与识别</w:t>
        </w:r>
        <w:r>
          <w:tab/>
        </w:r>
        <w:r>
          <w:fldChar w:fldCharType="begin"/>
        </w:r>
        <w:r>
          <w:instrText xml:space="preserve"> PAGEREF _Toc9374 \h </w:instrText>
        </w:r>
        <w:r>
          <w:fldChar w:fldCharType="separate"/>
        </w:r>
        <w:r>
          <w:t>10</w:t>
        </w:r>
        <w:r>
          <w:fldChar w:fldCharType="end"/>
        </w:r>
      </w:hyperlink>
    </w:p>
    <w:p>
      <w:pPr>
        <w:pStyle w:val="TOC2"/>
        <w:tabs>
          <w:tab w:val="right" w:leader="dot" w:pos="8306"/>
        </w:tabs>
      </w:pPr>
      <w:hyperlink w:anchor="_Toc19392" w:history="1">
        <w:r>
          <w:rPr>
            <w:rFonts w:ascii="仿宋" w:eastAsia="仿宋" w:hAnsi="仿宋" w:cs="仿宋" w:hint="eastAsia"/>
            <w:lang w:eastAsia="zh-CN"/>
          </w:rPr>
          <w:t>(二)、危机应对与恢复</w:t>
        </w:r>
        <w:r>
          <w:tab/>
        </w:r>
        <w:r>
          <w:fldChar w:fldCharType="begin"/>
        </w:r>
        <w:r>
          <w:instrText xml:space="preserve"> PAGEREF _Toc19392 \h </w:instrText>
        </w:r>
        <w:r>
          <w:fldChar w:fldCharType="separate"/>
        </w:r>
        <w:r>
          <w:t>11</w:t>
        </w:r>
        <w:r>
          <w:fldChar w:fldCharType="end"/>
        </w:r>
      </w:hyperlink>
    </w:p>
    <w:p>
      <w:pPr>
        <w:pStyle w:val="TOC1"/>
        <w:tabs>
          <w:tab w:val="right" w:leader="dot" w:pos="8306"/>
        </w:tabs>
      </w:pPr>
      <w:hyperlink w:anchor="_Toc13667" w:history="1">
        <w:r>
          <w:rPr>
            <w:rFonts w:ascii="仿宋" w:eastAsia="仿宋" w:hAnsi="仿宋" w:cs="仿宋" w:hint="eastAsia"/>
            <w:lang w:eastAsia="zh-CN"/>
          </w:rPr>
          <w:t>四、民用航空旅项目土建工程</w:t>
        </w:r>
        <w:r>
          <w:tab/>
        </w:r>
        <w:r>
          <w:fldChar w:fldCharType="begin"/>
        </w:r>
        <w:r>
          <w:instrText xml:space="preserve"> PAGEREF _Toc13667 \h </w:instrText>
        </w:r>
        <w:r>
          <w:fldChar w:fldCharType="separate"/>
        </w:r>
        <w:r>
          <w:t>13</w:t>
        </w:r>
        <w:r>
          <w:fldChar w:fldCharType="end"/>
        </w:r>
      </w:hyperlink>
    </w:p>
    <w:p>
      <w:pPr>
        <w:pStyle w:val="TOC2"/>
        <w:tabs>
          <w:tab w:val="right" w:leader="dot" w:pos="8306"/>
        </w:tabs>
      </w:pPr>
      <w:hyperlink w:anchor="_Toc27598" w:history="1">
        <w:r>
          <w:rPr>
            <w:rFonts w:ascii="仿宋" w:eastAsia="仿宋" w:hAnsi="仿宋" w:cs="仿宋" w:hint="eastAsia"/>
            <w:lang w:eastAsia="zh-CN"/>
          </w:rPr>
          <w:t>(一)、建筑工程设计原则</w:t>
        </w:r>
        <w:r>
          <w:tab/>
        </w:r>
        <w:r>
          <w:fldChar w:fldCharType="begin"/>
        </w:r>
        <w:r>
          <w:instrText xml:space="preserve"> PAGEREF _Toc27598 \h </w:instrText>
        </w:r>
        <w:r>
          <w:fldChar w:fldCharType="separate"/>
        </w:r>
        <w:r>
          <w:t>13</w:t>
        </w:r>
        <w:r>
          <w:fldChar w:fldCharType="end"/>
        </w:r>
      </w:hyperlink>
    </w:p>
    <w:p>
      <w:pPr>
        <w:pStyle w:val="TOC2"/>
        <w:tabs>
          <w:tab w:val="right" w:leader="dot" w:pos="8306"/>
        </w:tabs>
      </w:pPr>
      <w:hyperlink w:anchor="_Toc32066" w:history="1">
        <w:r>
          <w:rPr>
            <w:rFonts w:ascii="仿宋" w:eastAsia="仿宋" w:hAnsi="仿宋" w:cs="仿宋" w:hint="eastAsia"/>
            <w:lang w:eastAsia="zh-CN"/>
          </w:rPr>
          <w:t>(二)、土建工程设计年限及安全等级</w:t>
        </w:r>
        <w:r>
          <w:tab/>
        </w:r>
        <w:r>
          <w:fldChar w:fldCharType="begin"/>
        </w:r>
        <w:r>
          <w:instrText xml:space="preserve"> PAGEREF _Toc32066 \h </w:instrText>
        </w:r>
        <w:r>
          <w:fldChar w:fldCharType="separate"/>
        </w:r>
        <w:r>
          <w:t>14</w:t>
        </w:r>
        <w:r>
          <w:fldChar w:fldCharType="end"/>
        </w:r>
      </w:hyperlink>
    </w:p>
    <w:p>
      <w:pPr>
        <w:pStyle w:val="TOC2"/>
        <w:tabs>
          <w:tab w:val="right" w:leader="dot" w:pos="8306"/>
        </w:tabs>
      </w:pPr>
      <w:hyperlink w:anchor="_Toc16058" w:history="1">
        <w:r>
          <w:rPr>
            <w:rFonts w:ascii="仿宋" w:eastAsia="仿宋" w:hAnsi="仿宋" w:cs="仿宋" w:hint="eastAsia"/>
            <w:lang w:eastAsia="zh-CN"/>
          </w:rPr>
          <w:t>(三)、建筑工程设计总体要求</w:t>
        </w:r>
        <w:r>
          <w:tab/>
        </w:r>
        <w:r>
          <w:fldChar w:fldCharType="begin"/>
        </w:r>
        <w:r>
          <w:instrText xml:space="preserve"> PAGEREF _Toc16058 \h </w:instrText>
        </w:r>
        <w:r>
          <w:fldChar w:fldCharType="separate"/>
        </w:r>
        <w:r>
          <w:t>15</w:t>
        </w:r>
        <w:r>
          <w:fldChar w:fldCharType="end"/>
        </w:r>
      </w:hyperlink>
    </w:p>
    <w:p>
      <w:pPr>
        <w:pStyle w:val="TOC2"/>
        <w:tabs>
          <w:tab w:val="right" w:leader="dot" w:pos="8306"/>
        </w:tabs>
      </w:pPr>
      <w:hyperlink w:anchor="_Toc7433" w:history="1">
        <w:r>
          <w:rPr>
            <w:rFonts w:ascii="仿宋" w:eastAsia="仿宋" w:hAnsi="仿宋" w:cs="仿宋" w:hint="eastAsia"/>
            <w:lang w:eastAsia="zh-CN"/>
          </w:rPr>
          <w:t>(四)、土建工程建设指标</w:t>
        </w:r>
        <w:r>
          <w:tab/>
        </w:r>
        <w:r>
          <w:fldChar w:fldCharType="begin"/>
        </w:r>
        <w:r>
          <w:instrText xml:space="preserve"> PAGEREF _Toc7433 \h </w:instrText>
        </w:r>
        <w:r>
          <w:fldChar w:fldCharType="separate"/>
        </w:r>
        <w:r>
          <w:t>16</w:t>
        </w:r>
        <w:r>
          <w:fldChar w:fldCharType="end"/>
        </w:r>
      </w:hyperlink>
    </w:p>
    <w:p>
      <w:pPr>
        <w:pStyle w:val="TOC1"/>
        <w:tabs>
          <w:tab w:val="right" w:leader="dot" w:pos="8306"/>
        </w:tabs>
      </w:pPr>
      <w:hyperlink w:anchor="_Toc19817" w:history="1">
        <w:r>
          <w:rPr>
            <w:rFonts w:ascii="仿宋" w:eastAsia="仿宋" w:hAnsi="仿宋" w:cs="仿宋" w:hint="eastAsia"/>
            <w:lang w:eastAsia="zh-CN"/>
          </w:rPr>
          <w:t>五、民用航空旅项目建设背景及必要性分析</w:t>
        </w:r>
        <w:r>
          <w:tab/>
        </w:r>
        <w:r>
          <w:fldChar w:fldCharType="begin"/>
        </w:r>
        <w:r>
          <w:instrText xml:space="preserve"> PAGEREF _Toc19817 \h </w:instrText>
        </w:r>
        <w:r>
          <w:fldChar w:fldCharType="separate"/>
        </w:r>
        <w:r>
          <w:t>16</w:t>
        </w:r>
        <w:r>
          <w:fldChar w:fldCharType="end"/>
        </w:r>
      </w:hyperlink>
    </w:p>
    <w:p>
      <w:pPr>
        <w:pStyle w:val="TOC2"/>
        <w:tabs>
          <w:tab w:val="right" w:leader="dot" w:pos="8306"/>
        </w:tabs>
      </w:pPr>
      <w:hyperlink w:anchor="_Toc16" w:history="1">
        <w:r>
          <w:rPr>
            <w:rFonts w:ascii="仿宋" w:eastAsia="仿宋" w:hAnsi="仿宋" w:cs="仿宋" w:hint="eastAsia"/>
            <w:lang w:eastAsia="zh-CN"/>
          </w:rPr>
          <w:t>(一)、民用航空旅项目背景分析</w:t>
        </w:r>
        <w:r>
          <w:tab/>
        </w:r>
        <w:r>
          <w:fldChar w:fldCharType="begin"/>
        </w:r>
        <w:r>
          <w:instrText xml:space="preserve"> PAGEREF _Toc16 \h </w:instrText>
        </w:r>
        <w:r>
          <w:fldChar w:fldCharType="separate"/>
        </w:r>
        <w:r>
          <w:t>16</w:t>
        </w:r>
        <w:r>
          <w:fldChar w:fldCharType="end"/>
        </w:r>
      </w:hyperlink>
    </w:p>
    <w:p>
      <w:pPr>
        <w:pStyle w:val="TOC2"/>
        <w:tabs>
          <w:tab w:val="right" w:leader="dot" w:pos="8306"/>
        </w:tabs>
      </w:pPr>
      <w:hyperlink w:anchor="_Toc27574" w:history="1">
        <w:r>
          <w:rPr>
            <w:rFonts w:ascii="仿宋" w:eastAsia="仿宋" w:hAnsi="仿宋" w:cs="仿宋" w:hint="eastAsia"/>
            <w:lang w:eastAsia="zh-CN"/>
          </w:rPr>
          <w:t>(二)、民用航空旅项目建设必要性分析</w:t>
        </w:r>
        <w:r>
          <w:tab/>
        </w:r>
        <w:r>
          <w:fldChar w:fldCharType="begin"/>
        </w:r>
        <w:r>
          <w:instrText xml:space="preserve"> PAGEREF _Toc27574 \h </w:instrText>
        </w:r>
        <w:r>
          <w:fldChar w:fldCharType="separate"/>
        </w:r>
        <w:r>
          <w:t>18</w:t>
        </w:r>
        <w:r>
          <w:fldChar w:fldCharType="end"/>
        </w:r>
      </w:hyperlink>
    </w:p>
    <w:p>
      <w:pPr>
        <w:pStyle w:val="TOC1"/>
        <w:tabs>
          <w:tab w:val="right" w:leader="dot" w:pos="8306"/>
        </w:tabs>
      </w:pPr>
      <w:hyperlink w:anchor="_Toc28964" w:history="1">
        <w:r>
          <w:rPr>
            <w:rFonts w:ascii="仿宋" w:eastAsia="仿宋" w:hAnsi="仿宋" w:cs="仿宋" w:hint="eastAsia"/>
            <w:lang w:eastAsia="zh-CN"/>
          </w:rPr>
          <w:t>六、工艺说明</w:t>
        </w:r>
        <w:r>
          <w:tab/>
        </w:r>
        <w:r>
          <w:fldChar w:fldCharType="begin"/>
        </w:r>
        <w:r>
          <w:instrText xml:space="preserve"> PAGEREF _Toc28964 \h </w:instrText>
        </w:r>
        <w:r>
          <w:fldChar w:fldCharType="separate"/>
        </w:r>
        <w:r>
          <w:t>19</w:t>
        </w:r>
        <w:r>
          <w:fldChar w:fldCharType="end"/>
        </w:r>
      </w:hyperlink>
    </w:p>
    <w:p>
      <w:pPr>
        <w:pStyle w:val="TOC2"/>
        <w:tabs>
          <w:tab w:val="right" w:leader="dot" w:pos="8306"/>
        </w:tabs>
      </w:pPr>
      <w:hyperlink w:anchor="_Toc20012" w:history="1">
        <w:r>
          <w:rPr>
            <w:rFonts w:ascii="仿宋" w:eastAsia="仿宋" w:hAnsi="仿宋" w:cs="仿宋" w:hint="eastAsia"/>
            <w:lang w:eastAsia="zh-CN"/>
          </w:rPr>
          <w:t>(一)、技术管理特点</w:t>
        </w:r>
        <w:r>
          <w:tab/>
        </w:r>
        <w:r>
          <w:fldChar w:fldCharType="begin"/>
        </w:r>
        <w:r>
          <w:instrText xml:space="preserve"> PAGEREF _Toc20012 \h </w:instrText>
        </w:r>
        <w:r>
          <w:fldChar w:fldCharType="separate"/>
        </w:r>
        <w:r>
          <w:t>19</w:t>
        </w:r>
        <w:r>
          <w:fldChar w:fldCharType="end"/>
        </w:r>
      </w:hyperlink>
    </w:p>
    <w:p>
      <w:pPr>
        <w:pStyle w:val="TOC2"/>
        <w:tabs>
          <w:tab w:val="right" w:leader="dot" w:pos="8306"/>
        </w:tabs>
      </w:pPr>
      <w:hyperlink w:anchor="_Toc23498" w:history="1">
        <w:r>
          <w:rPr>
            <w:rFonts w:ascii="仿宋" w:eastAsia="仿宋" w:hAnsi="仿宋" w:cs="仿宋" w:hint="eastAsia"/>
            <w:lang w:eastAsia="zh-CN"/>
          </w:rPr>
          <w:t>(二)、民用航空旅项目工艺技术设计方案</w:t>
        </w:r>
        <w:r>
          <w:tab/>
        </w:r>
        <w:r>
          <w:fldChar w:fldCharType="begin"/>
        </w:r>
        <w:r>
          <w:instrText xml:space="preserve"> PAGEREF _Toc23498 \h </w:instrText>
        </w:r>
        <w:r>
          <w:fldChar w:fldCharType="separate"/>
        </w:r>
        <w:r>
          <w:t>20</w:t>
        </w:r>
        <w:r>
          <w:fldChar w:fldCharType="end"/>
        </w:r>
      </w:hyperlink>
    </w:p>
    <w:p>
      <w:pPr>
        <w:pStyle w:val="TOC2"/>
        <w:tabs>
          <w:tab w:val="right" w:leader="dot" w:pos="8306"/>
        </w:tabs>
      </w:pPr>
      <w:hyperlink w:anchor="_Toc16062" w:history="1">
        <w:r>
          <w:rPr>
            <w:rFonts w:ascii="仿宋" w:eastAsia="仿宋" w:hAnsi="仿宋" w:cs="仿宋" w:hint="eastAsia"/>
            <w:lang w:eastAsia="zh-CN"/>
          </w:rPr>
          <w:t>(三)、设备选型方案</w:t>
        </w:r>
        <w:r>
          <w:tab/>
        </w:r>
        <w:r>
          <w:fldChar w:fldCharType="begin"/>
        </w:r>
        <w:r>
          <w:instrText xml:space="preserve"> PAGEREF _Toc16062 \h </w:instrText>
        </w:r>
        <w:r>
          <w:fldChar w:fldCharType="separate"/>
        </w:r>
        <w:r>
          <w:t>21</w:t>
        </w:r>
        <w:r>
          <w:fldChar w:fldCharType="end"/>
        </w:r>
      </w:hyperlink>
    </w:p>
    <w:p>
      <w:pPr>
        <w:pStyle w:val="TOC1"/>
        <w:tabs>
          <w:tab w:val="right" w:leader="dot" w:pos="8306"/>
        </w:tabs>
      </w:pPr>
      <w:hyperlink w:anchor="_Toc17573" w:history="1">
        <w:r>
          <w:rPr>
            <w:rFonts w:ascii="仿宋" w:eastAsia="仿宋" w:hAnsi="仿宋" w:cs="仿宋" w:hint="eastAsia"/>
            <w:lang w:eastAsia="zh-CN"/>
          </w:rPr>
          <w:t>七、民用航空旅项目财务管理</w:t>
        </w:r>
        <w:r>
          <w:tab/>
        </w:r>
        <w:r>
          <w:fldChar w:fldCharType="begin"/>
        </w:r>
        <w:r>
          <w:instrText xml:space="preserve"> PAGEREF _Toc17573 \h </w:instrText>
        </w:r>
        <w:r>
          <w:fldChar w:fldCharType="separate"/>
        </w:r>
        <w:r>
          <w:t>23</w:t>
        </w:r>
        <w:r>
          <w:fldChar w:fldCharType="end"/>
        </w:r>
      </w:hyperlink>
    </w:p>
    <w:p>
      <w:pPr>
        <w:pStyle w:val="TOC2"/>
        <w:tabs>
          <w:tab w:val="right" w:leader="dot" w:pos="8306"/>
        </w:tabs>
      </w:pPr>
      <w:hyperlink w:anchor="_Toc28694" w:history="1">
        <w:r>
          <w:rPr>
            <w:rFonts w:ascii="仿宋" w:eastAsia="仿宋" w:hAnsi="仿宋" w:cs="仿宋" w:hint="eastAsia"/>
            <w:lang w:eastAsia="zh-CN"/>
          </w:rPr>
          <w:t>(一)、资金需求大</w:t>
        </w:r>
        <w:r>
          <w:tab/>
        </w:r>
        <w:r>
          <w:fldChar w:fldCharType="begin"/>
        </w:r>
        <w:r>
          <w:instrText xml:space="preserve"> PAGEREF _Toc28694 \h </w:instrText>
        </w:r>
        <w:r>
          <w:fldChar w:fldCharType="separate"/>
        </w:r>
        <w:r>
          <w:t>23</w:t>
        </w:r>
        <w:r>
          <w:fldChar w:fldCharType="end"/>
        </w:r>
      </w:hyperlink>
    </w:p>
    <w:p>
      <w:pPr>
        <w:pStyle w:val="TOC2"/>
        <w:tabs>
          <w:tab w:val="right" w:leader="dot" w:pos="8306"/>
        </w:tabs>
      </w:pPr>
      <w:hyperlink w:anchor="_Toc6660" w:history="1">
        <w:r>
          <w:rPr>
            <w:rFonts w:ascii="仿宋" w:eastAsia="仿宋" w:hAnsi="仿宋" w:cs="仿宋" w:hint="eastAsia"/>
            <w:lang w:eastAsia="zh-CN"/>
          </w:rPr>
          <w:t>(二)、研发周期长</w:t>
        </w:r>
        <w:r>
          <w:tab/>
        </w:r>
        <w:r>
          <w:fldChar w:fldCharType="begin"/>
        </w:r>
        <w:r>
          <w:instrText xml:space="preserve"> PAGEREF _Toc6660 \h </w:instrText>
        </w:r>
        <w:r>
          <w:fldChar w:fldCharType="separate"/>
        </w:r>
        <w:r>
          <w:t>24</w:t>
        </w:r>
        <w:r>
          <w:fldChar w:fldCharType="end"/>
        </w:r>
      </w:hyperlink>
    </w:p>
    <w:p>
      <w:pPr>
        <w:pStyle w:val="TOC2"/>
        <w:tabs>
          <w:tab w:val="right" w:leader="dot" w:pos="8306"/>
        </w:tabs>
      </w:pPr>
      <w:hyperlink w:anchor="_Toc11368" w:history="1">
        <w:r>
          <w:rPr>
            <w:rFonts w:ascii="仿宋" w:eastAsia="仿宋" w:hAnsi="仿宋" w:cs="仿宋" w:hint="eastAsia"/>
            <w:lang w:eastAsia="zh-CN"/>
          </w:rPr>
          <w:t>(三)、市场风险大</w:t>
        </w:r>
        <w:r>
          <w:tab/>
        </w:r>
        <w:r>
          <w:fldChar w:fldCharType="begin"/>
        </w:r>
        <w:r>
          <w:instrText xml:space="preserve"> PAGEREF _Toc11368 \h </w:instrText>
        </w:r>
        <w:r>
          <w:fldChar w:fldCharType="separate"/>
        </w:r>
        <w:r>
          <w:t>25</w:t>
        </w:r>
        <w:r>
          <w:fldChar w:fldCharType="end"/>
        </w:r>
      </w:hyperlink>
    </w:p>
    <w:p>
      <w:pPr>
        <w:pStyle w:val="TOC2"/>
        <w:tabs>
          <w:tab w:val="right" w:leader="dot" w:pos="8306"/>
        </w:tabs>
      </w:pPr>
      <w:hyperlink w:anchor="_Toc17889" w:history="1">
        <w:r>
          <w:rPr>
            <w:rFonts w:ascii="仿宋" w:eastAsia="仿宋" w:hAnsi="仿宋" w:cs="仿宋" w:hint="eastAsia"/>
            <w:lang w:eastAsia="zh-CN"/>
          </w:rPr>
          <w:t>(四)、利润率高</w:t>
        </w:r>
        <w:r>
          <w:tab/>
        </w:r>
        <w:r>
          <w:fldChar w:fldCharType="begin"/>
        </w:r>
        <w:r>
          <w:instrText xml:space="preserve"> PAGEREF _Toc17889 \h </w:instrText>
        </w:r>
        <w:r>
          <w:fldChar w:fldCharType="separate"/>
        </w:r>
        <w:r>
          <w:t>28</w:t>
        </w:r>
        <w:r>
          <w:fldChar w:fldCharType="end"/>
        </w:r>
      </w:hyperlink>
    </w:p>
    <w:p>
      <w:pPr>
        <w:pStyle w:val="TOC1"/>
        <w:tabs>
          <w:tab w:val="right" w:leader="dot" w:pos="8306"/>
        </w:tabs>
      </w:pPr>
      <w:hyperlink w:anchor="_Toc17401" w:history="1">
        <w:r>
          <w:rPr>
            <w:rFonts w:ascii="仿宋" w:eastAsia="仿宋" w:hAnsi="仿宋" w:cs="仿宋" w:hint="eastAsia"/>
            <w:lang w:eastAsia="zh-CN"/>
          </w:rPr>
          <w:t>八、民用航空旅项目人力资源培养与发展</w:t>
        </w:r>
        <w:r>
          <w:tab/>
        </w:r>
        <w:r>
          <w:fldChar w:fldCharType="begin"/>
        </w:r>
        <w:r>
          <w:instrText xml:space="preserve"> PAGEREF _Toc17401 \h </w:instrText>
        </w:r>
        <w:r>
          <w:fldChar w:fldCharType="separate"/>
        </w:r>
        <w:r>
          <w:t>30</w:t>
        </w:r>
        <w:r>
          <w:fldChar w:fldCharType="end"/>
        </w:r>
      </w:hyperlink>
    </w:p>
    <w:p>
      <w:pPr>
        <w:pStyle w:val="TOC2"/>
        <w:tabs>
          <w:tab w:val="right" w:leader="dot" w:pos="8306"/>
        </w:tabs>
      </w:pPr>
      <w:hyperlink w:anchor="_Toc29913" w:history="1">
        <w:r>
          <w:rPr>
            <w:rFonts w:ascii="仿宋" w:eastAsia="仿宋" w:hAnsi="仿宋" w:cs="仿宋" w:hint="eastAsia"/>
            <w:lang w:eastAsia="zh-CN"/>
          </w:rPr>
          <w:t>(一)、人才需求与规划</w:t>
        </w:r>
        <w:r>
          <w:tab/>
        </w:r>
        <w:r>
          <w:fldChar w:fldCharType="begin"/>
        </w:r>
        <w:r>
          <w:instrText xml:space="preserve"> PAGEREF _Toc29913 \h </w:instrText>
        </w:r>
        <w:r>
          <w:fldChar w:fldCharType="separate"/>
        </w:r>
        <w:r>
          <w:t>30</w:t>
        </w:r>
        <w:r>
          <w:fldChar w:fldCharType="end"/>
        </w:r>
      </w:hyperlink>
    </w:p>
    <w:p>
      <w:pPr>
        <w:pStyle w:val="TOC2"/>
        <w:tabs>
          <w:tab w:val="right" w:leader="dot" w:pos="8306"/>
        </w:tabs>
      </w:pPr>
      <w:hyperlink w:anchor="_Toc179" w:history="1">
        <w:r>
          <w:rPr>
            <w:rFonts w:ascii="仿宋" w:eastAsia="仿宋" w:hAnsi="仿宋" w:cs="仿宋" w:hint="eastAsia"/>
            <w:lang w:eastAsia="zh-CN"/>
          </w:rPr>
          <w:t>(二)、培训与发展计划</w:t>
        </w:r>
        <w:r>
          <w:tab/>
        </w:r>
        <w:r>
          <w:fldChar w:fldCharType="begin"/>
        </w:r>
        <w:r>
          <w:instrText xml:space="preserve"> PAGEREF _Toc179 \h </w:instrText>
        </w:r>
        <w:r>
          <w:fldChar w:fldCharType="separate"/>
        </w:r>
        <w:r>
          <w:t>30</w:t>
        </w:r>
        <w:r>
          <w:fldChar w:fldCharType="end"/>
        </w:r>
      </w:hyperlink>
    </w:p>
    <w:p>
      <w:pPr>
        <w:pStyle w:val="TOC1"/>
        <w:tabs>
          <w:tab w:val="right" w:leader="dot" w:pos="8306"/>
        </w:tabs>
      </w:pPr>
      <w:hyperlink w:anchor="_Toc25061" w:history="1">
        <w:r>
          <w:rPr>
            <w:rFonts w:ascii="仿宋" w:eastAsia="仿宋" w:hAnsi="仿宋" w:cs="仿宋" w:hint="eastAsia"/>
            <w:lang w:eastAsia="zh-CN"/>
          </w:rPr>
          <w:t>九、生产安全保护</w:t>
        </w:r>
        <w:r>
          <w:tab/>
        </w:r>
        <w:r>
          <w:fldChar w:fldCharType="begin"/>
        </w:r>
        <w:r>
          <w:instrText xml:space="preserve"> PAGEREF _Toc25061 \h </w:instrText>
        </w:r>
        <w:r>
          <w:fldChar w:fldCharType="separate"/>
        </w:r>
        <w:r>
          <w:t>31</w:t>
        </w:r>
        <w:r>
          <w:fldChar w:fldCharType="end"/>
        </w:r>
      </w:hyperlink>
    </w:p>
    <w:p>
      <w:pPr>
        <w:pStyle w:val="TOC2"/>
        <w:tabs>
          <w:tab w:val="right" w:leader="dot" w:pos="8306"/>
        </w:tabs>
      </w:pPr>
      <w:hyperlink w:anchor="_Toc20350" w:history="1">
        <w:r>
          <w:rPr>
            <w:rFonts w:ascii="仿宋" w:eastAsia="仿宋" w:hAnsi="仿宋" w:cs="仿宋" w:hint="eastAsia"/>
            <w:lang w:eastAsia="zh-CN"/>
          </w:rPr>
          <w:t>(一)、消防安全</w:t>
        </w:r>
        <w:r>
          <w:tab/>
        </w:r>
        <w:r>
          <w:fldChar w:fldCharType="begin"/>
        </w:r>
        <w:r>
          <w:instrText xml:space="preserve"> PAGEREF _Toc20350 \h </w:instrText>
        </w:r>
        <w:r>
          <w:fldChar w:fldCharType="separate"/>
        </w:r>
        <w:r>
          <w:t>31</w:t>
        </w:r>
        <w:r>
          <w:fldChar w:fldCharType="end"/>
        </w:r>
      </w:hyperlink>
    </w:p>
    <w:p>
      <w:pPr>
        <w:pStyle w:val="TOC2"/>
        <w:tabs>
          <w:tab w:val="right" w:leader="dot" w:pos="8306"/>
        </w:tabs>
      </w:pPr>
      <w:hyperlink w:anchor="_Toc13532" w:history="1">
        <w:r>
          <w:rPr>
            <w:rFonts w:ascii="仿宋" w:eastAsia="仿宋" w:hAnsi="仿宋" w:cs="仿宋" w:hint="eastAsia"/>
            <w:lang w:eastAsia="zh-CN"/>
          </w:rPr>
          <w:t>(二)、防火防爆总图布置措施</w:t>
        </w:r>
        <w:r>
          <w:tab/>
        </w:r>
        <w:r>
          <w:fldChar w:fldCharType="begin"/>
        </w:r>
        <w:r>
          <w:instrText xml:space="preserve"> PAGEREF _Toc13532 \h </w:instrText>
        </w:r>
        <w:r>
          <w:fldChar w:fldCharType="separate"/>
        </w:r>
        <w:r>
          <w:t>32</w:t>
        </w:r>
        <w:r>
          <w:fldChar w:fldCharType="end"/>
        </w:r>
      </w:hyperlink>
    </w:p>
    <w:p>
      <w:pPr>
        <w:pStyle w:val="TOC2"/>
        <w:tabs>
          <w:tab w:val="right" w:leader="dot" w:pos="8306"/>
        </w:tabs>
      </w:pPr>
      <w:hyperlink w:anchor="_Toc5427" w:history="1">
        <w:r>
          <w:rPr>
            <w:rFonts w:ascii="仿宋" w:eastAsia="仿宋" w:hAnsi="仿宋" w:cs="仿宋" w:hint="eastAsia"/>
            <w:lang w:eastAsia="zh-CN"/>
          </w:rPr>
          <w:t>(三)、自然灾害防范措施</w:t>
        </w:r>
        <w:r>
          <w:tab/>
        </w:r>
        <w:r>
          <w:fldChar w:fldCharType="begin"/>
        </w:r>
        <w:r>
          <w:instrText xml:space="preserve"> PAGEREF _Toc5427 \h </w:instrText>
        </w:r>
        <w:r>
          <w:fldChar w:fldCharType="separate"/>
        </w:r>
        <w:r>
          <w:t>33</w:t>
        </w:r>
        <w:r>
          <w:fldChar w:fldCharType="end"/>
        </w:r>
      </w:hyperlink>
    </w:p>
    <w:p>
      <w:pPr>
        <w:pStyle w:val="TOC2"/>
        <w:tabs>
          <w:tab w:val="right" w:leader="dot" w:pos="8306"/>
        </w:tabs>
      </w:pPr>
      <w:hyperlink w:anchor="_Toc12809" w:history="1">
        <w:r>
          <w:rPr>
            <w:rFonts w:ascii="仿宋" w:eastAsia="仿宋" w:hAnsi="仿宋" w:cs="仿宋" w:hint="eastAsia"/>
            <w:lang w:eastAsia="zh-CN"/>
          </w:rPr>
          <w:t>(四)、安全色及安全标志使用要求</w:t>
        </w:r>
        <w:r>
          <w:tab/>
        </w:r>
        <w:r>
          <w:fldChar w:fldCharType="begin"/>
        </w:r>
        <w:r>
          <w:instrText xml:space="preserve"> PAGEREF _Toc12809 \h </w:instrText>
        </w:r>
        <w:r>
          <w:fldChar w:fldCharType="separate"/>
        </w:r>
        <w:r>
          <w:t>34</w:t>
        </w:r>
        <w:r>
          <w:fldChar w:fldCharType="end"/>
        </w:r>
      </w:hyperlink>
    </w:p>
    <w:p>
      <w:pPr>
        <w:pStyle w:val="TOC2"/>
        <w:tabs>
          <w:tab w:val="right" w:leader="dot" w:pos="8306"/>
        </w:tabs>
      </w:pPr>
      <w:hyperlink w:anchor="_Toc5225" w:history="1">
        <w:r>
          <w:rPr>
            <w:rFonts w:ascii="仿宋" w:eastAsia="仿宋" w:hAnsi="仿宋" w:cs="仿宋" w:hint="eastAsia"/>
            <w:lang w:eastAsia="zh-CN"/>
          </w:rPr>
          <w:t>(五)、防尘防毒措施</w:t>
        </w:r>
        <w:r>
          <w:tab/>
        </w:r>
        <w:r>
          <w:fldChar w:fldCharType="begin"/>
        </w:r>
        <w:r>
          <w:instrText xml:space="preserve"> PAGEREF _Toc5225 \h </w:instrText>
        </w:r>
        <w:r>
          <w:fldChar w:fldCharType="separate"/>
        </w:r>
        <w:r>
          <w:t>35</w:t>
        </w:r>
        <w:r>
          <w:fldChar w:fldCharType="end"/>
        </w:r>
      </w:hyperlink>
    </w:p>
    <w:p>
      <w:pPr>
        <w:pStyle w:val="TOC2"/>
        <w:tabs>
          <w:tab w:val="right" w:leader="dot" w:pos="8306"/>
        </w:tabs>
      </w:pPr>
      <w:hyperlink w:anchor="_Toc11089" w:history="1">
        <w:r>
          <w:rPr>
            <w:rFonts w:ascii="仿宋" w:eastAsia="仿宋" w:hAnsi="仿宋" w:cs="仿宋" w:hint="eastAsia"/>
            <w:lang w:eastAsia="zh-CN"/>
          </w:rPr>
          <w:t>(六)、防静电、触电防护及防雷措施</w:t>
        </w:r>
        <w:r>
          <w:tab/>
        </w:r>
        <w:r>
          <w:fldChar w:fldCharType="begin"/>
        </w:r>
        <w:r>
          <w:instrText xml:space="preserve"> PAGEREF _Toc11089 \h </w:instrText>
        </w:r>
        <w:r>
          <w:fldChar w:fldCharType="separate"/>
        </w:r>
        <w:r>
          <w:t>36</w:t>
        </w:r>
        <w:r>
          <w:fldChar w:fldCharType="end"/>
        </w:r>
      </w:hyperlink>
    </w:p>
    <w:p>
      <w:pPr>
        <w:pStyle w:val="TOC2"/>
        <w:tabs>
          <w:tab w:val="right" w:leader="dot" w:pos="8306"/>
        </w:tabs>
      </w:pPr>
      <w:hyperlink w:anchor="_Toc12910" w:history="1">
        <w:r>
          <w:rPr>
            <w:rFonts w:ascii="仿宋" w:eastAsia="仿宋" w:hAnsi="仿宋" w:cs="仿宋" w:hint="eastAsia"/>
            <w:lang w:eastAsia="zh-CN"/>
          </w:rPr>
          <w:t>(七)、机械设备安全保障措施</w:t>
        </w:r>
        <w:r>
          <w:tab/>
        </w:r>
        <w:r>
          <w:fldChar w:fldCharType="begin"/>
        </w:r>
        <w:r>
          <w:instrText xml:space="preserve"> PAGEREF _Toc12910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8" w:history="1">
        <w:r>
          <w:rPr>
            <w:rFonts w:ascii="仿宋" w:eastAsia="仿宋" w:hAnsi="仿宋" w:cs="仿宋" w:hint="eastAsia"/>
            <w:lang w:eastAsia="zh-CN"/>
          </w:rPr>
          <w:t>十、民用航空旅项目环境影响分析</w:t>
        </w:r>
        <w:r>
          <w:tab/>
        </w:r>
        <w:r>
          <w:fldChar w:fldCharType="begin"/>
        </w:r>
        <w:r>
          <w:instrText xml:space="preserve"> PAGEREF _Toc26568 \h </w:instrText>
        </w:r>
        <w:r>
          <w:fldChar w:fldCharType="separate"/>
        </w:r>
        <w:r>
          <w:t>39</w:t>
        </w:r>
        <w:r>
          <w:fldChar w:fldCharType="end"/>
        </w:r>
      </w:hyperlink>
    </w:p>
    <w:p>
      <w:pPr>
        <w:pStyle w:val="TOC2"/>
        <w:tabs>
          <w:tab w:val="right" w:leader="dot" w:pos="8306"/>
        </w:tabs>
      </w:pPr>
      <w:hyperlink w:anchor="_Toc7454" w:history="1">
        <w:r>
          <w:rPr>
            <w:rFonts w:ascii="仿宋" w:eastAsia="仿宋" w:hAnsi="仿宋" w:cs="仿宋" w:hint="eastAsia"/>
            <w:lang w:eastAsia="zh-CN"/>
          </w:rPr>
          <w:t>(一)、建设区域环境质量现状</w:t>
        </w:r>
        <w:r>
          <w:tab/>
        </w:r>
        <w:r>
          <w:fldChar w:fldCharType="begin"/>
        </w:r>
        <w:r>
          <w:instrText xml:space="preserve"> PAGEREF _Toc7454 \h </w:instrText>
        </w:r>
        <w:r>
          <w:fldChar w:fldCharType="separate"/>
        </w:r>
        <w:r>
          <w:t>39</w:t>
        </w:r>
        <w:r>
          <w:fldChar w:fldCharType="end"/>
        </w:r>
      </w:hyperlink>
    </w:p>
    <w:p>
      <w:pPr>
        <w:pStyle w:val="TOC2"/>
        <w:tabs>
          <w:tab w:val="right" w:leader="dot" w:pos="8306"/>
        </w:tabs>
      </w:pPr>
      <w:hyperlink w:anchor="_Toc7326" w:history="1">
        <w:r>
          <w:rPr>
            <w:rFonts w:ascii="仿宋" w:eastAsia="仿宋" w:hAnsi="仿宋" w:cs="仿宋" w:hint="eastAsia"/>
            <w:lang w:eastAsia="zh-CN"/>
          </w:rPr>
          <w:t>(二)、建设期环境保护</w:t>
        </w:r>
        <w:r>
          <w:tab/>
        </w:r>
        <w:r>
          <w:fldChar w:fldCharType="begin"/>
        </w:r>
        <w:r>
          <w:instrText xml:space="preserve"> PAGEREF _Toc7326 \h </w:instrText>
        </w:r>
        <w:r>
          <w:fldChar w:fldCharType="separate"/>
        </w:r>
        <w:r>
          <w:t>40</w:t>
        </w:r>
        <w:r>
          <w:fldChar w:fldCharType="end"/>
        </w:r>
      </w:hyperlink>
    </w:p>
    <w:p>
      <w:pPr>
        <w:pStyle w:val="TOC2"/>
        <w:tabs>
          <w:tab w:val="right" w:leader="dot" w:pos="8306"/>
        </w:tabs>
      </w:pPr>
      <w:hyperlink w:anchor="_Toc8325" w:history="1">
        <w:r>
          <w:rPr>
            <w:rFonts w:ascii="仿宋" w:eastAsia="仿宋" w:hAnsi="仿宋" w:cs="仿宋" w:hint="eastAsia"/>
            <w:lang w:eastAsia="zh-CN"/>
          </w:rPr>
          <w:t>(三)、运营期环境保护</w:t>
        </w:r>
        <w:r>
          <w:tab/>
        </w:r>
        <w:r>
          <w:fldChar w:fldCharType="begin"/>
        </w:r>
        <w:r>
          <w:instrText xml:space="preserve"> PAGEREF _Toc8325 \h </w:instrText>
        </w:r>
        <w:r>
          <w:fldChar w:fldCharType="separate"/>
        </w:r>
        <w:r>
          <w:t>41</w:t>
        </w:r>
        <w:r>
          <w:fldChar w:fldCharType="end"/>
        </w:r>
      </w:hyperlink>
    </w:p>
    <w:p>
      <w:pPr>
        <w:pStyle w:val="TOC2"/>
        <w:tabs>
          <w:tab w:val="right" w:leader="dot" w:pos="8306"/>
        </w:tabs>
      </w:pPr>
      <w:hyperlink w:anchor="_Toc10958" w:history="1">
        <w:r>
          <w:rPr>
            <w:rFonts w:ascii="仿宋" w:eastAsia="仿宋" w:hAnsi="仿宋" w:cs="仿宋" w:hint="eastAsia"/>
            <w:lang w:eastAsia="zh-CN"/>
          </w:rPr>
          <w:t>(四)、民用航空旅项目建设对区域经济的影响</w:t>
        </w:r>
        <w:r>
          <w:tab/>
        </w:r>
        <w:r>
          <w:fldChar w:fldCharType="begin"/>
        </w:r>
        <w:r>
          <w:instrText xml:space="preserve"> PAGEREF _Toc10958 \h </w:instrText>
        </w:r>
        <w:r>
          <w:fldChar w:fldCharType="separate"/>
        </w:r>
        <w:r>
          <w:t>43</w:t>
        </w:r>
        <w:r>
          <w:fldChar w:fldCharType="end"/>
        </w:r>
      </w:hyperlink>
    </w:p>
    <w:p>
      <w:pPr>
        <w:pStyle w:val="TOC2"/>
        <w:tabs>
          <w:tab w:val="right" w:leader="dot" w:pos="8306"/>
        </w:tabs>
      </w:pPr>
      <w:hyperlink w:anchor="_Toc12900" w:history="1">
        <w:r>
          <w:rPr>
            <w:rFonts w:ascii="仿宋" w:eastAsia="仿宋" w:hAnsi="仿宋" w:cs="仿宋" w:hint="eastAsia"/>
            <w:lang w:eastAsia="zh-CN"/>
          </w:rPr>
          <w:t>(五)、废弃物处理</w:t>
        </w:r>
        <w:r>
          <w:tab/>
        </w:r>
        <w:r>
          <w:fldChar w:fldCharType="begin"/>
        </w:r>
        <w:r>
          <w:instrText xml:space="preserve"> PAGEREF _Toc12900 \h </w:instrText>
        </w:r>
        <w:r>
          <w:fldChar w:fldCharType="separate"/>
        </w:r>
        <w:r>
          <w:t>45</w:t>
        </w:r>
        <w:r>
          <w:fldChar w:fldCharType="end"/>
        </w:r>
      </w:hyperlink>
    </w:p>
    <w:p>
      <w:pPr>
        <w:pStyle w:val="TOC2"/>
        <w:tabs>
          <w:tab w:val="right" w:leader="dot" w:pos="8306"/>
        </w:tabs>
      </w:pPr>
      <w:hyperlink w:anchor="_Toc12028" w:history="1">
        <w:r>
          <w:rPr>
            <w:rFonts w:ascii="仿宋" w:eastAsia="仿宋" w:hAnsi="仿宋" w:cs="仿宋" w:hint="eastAsia"/>
            <w:lang w:eastAsia="zh-CN"/>
          </w:rPr>
          <w:t>(六)、特殊环境影响分析</w:t>
        </w:r>
        <w:r>
          <w:tab/>
        </w:r>
        <w:r>
          <w:fldChar w:fldCharType="begin"/>
        </w:r>
        <w:r>
          <w:instrText xml:space="preserve"> PAGEREF _Toc12028 \h </w:instrText>
        </w:r>
        <w:r>
          <w:fldChar w:fldCharType="separate"/>
        </w:r>
        <w:r>
          <w:t>46</w:t>
        </w:r>
        <w:r>
          <w:fldChar w:fldCharType="end"/>
        </w:r>
      </w:hyperlink>
    </w:p>
    <w:p>
      <w:pPr>
        <w:pStyle w:val="TOC2"/>
        <w:tabs>
          <w:tab w:val="right" w:leader="dot" w:pos="8306"/>
        </w:tabs>
      </w:pPr>
      <w:hyperlink w:anchor="_Toc11031" w:history="1">
        <w:r>
          <w:rPr>
            <w:rFonts w:ascii="仿宋" w:eastAsia="仿宋" w:hAnsi="仿宋" w:cs="仿宋" w:hint="eastAsia"/>
            <w:lang w:eastAsia="zh-CN"/>
          </w:rPr>
          <w:t>(七)、清洁生产</w:t>
        </w:r>
        <w:r>
          <w:tab/>
        </w:r>
        <w:r>
          <w:fldChar w:fldCharType="begin"/>
        </w:r>
        <w:r>
          <w:instrText xml:space="preserve"> PAGEREF _Toc11031 \h </w:instrText>
        </w:r>
        <w:r>
          <w:fldChar w:fldCharType="separate"/>
        </w:r>
        <w:r>
          <w:t>47</w:t>
        </w:r>
        <w:r>
          <w:fldChar w:fldCharType="end"/>
        </w:r>
      </w:hyperlink>
    </w:p>
    <w:p>
      <w:pPr>
        <w:pStyle w:val="TOC2"/>
        <w:tabs>
          <w:tab w:val="right" w:leader="dot" w:pos="8306"/>
        </w:tabs>
      </w:pPr>
      <w:hyperlink w:anchor="_Toc7507" w:history="1">
        <w:r>
          <w:rPr>
            <w:rFonts w:ascii="仿宋" w:eastAsia="仿宋" w:hAnsi="仿宋" w:cs="仿宋" w:hint="eastAsia"/>
            <w:lang w:eastAsia="zh-CN"/>
          </w:rPr>
          <w:t>(八)、环境保护综合评价</w:t>
        </w:r>
        <w:r>
          <w:tab/>
        </w:r>
        <w:r>
          <w:fldChar w:fldCharType="begin"/>
        </w:r>
        <w:r>
          <w:instrText xml:space="preserve"> PAGEREF _Toc7507 \h </w:instrText>
        </w:r>
        <w:r>
          <w:fldChar w:fldCharType="separate"/>
        </w:r>
        <w:r>
          <w:t>48</w:t>
        </w:r>
        <w:r>
          <w:fldChar w:fldCharType="end"/>
        </w:r>
      </w:hyperlink>
    </w:p>
    <w:p>
      <w:pPr>
        <w:pStyle w:val="TOC1"/>
        <w:tabs>
          <w:tab w:val="right" w:leader="dot" w:pos="8306"/>
        </w:tabs>
      </w:pPr>
      <w:hyperlink w:anchor="_Toc7786" w:history="1">
        <w:r>
          <w:rPr>
            <w:rFonts w:ascii="仿宋" w:eastAsia="仿宋" w:hAnsi="仿宋" w:cs="仿宋" w:hint="eastAsia"/>
            <w:lang w:eastAsia="zh-CN"/>
          </w:rPr>
          <w:t>十一、民用航空旅项目人力资源管理</w:t>
        </w:r>
        <w:r>
          <w:tab/>
        </w:r>
        <w:r>
          <w:fldChar w:fldCharType="begin"/>
        </w:r>
        <w:r>
          <w:instrText xml:space="preserve"> PAGEREF _Toc7786 \h </w:instrText>
        </w:r>
        <w:r>
          <w:fldChar w:fldCharType="separate"/>
        </w:r>
        <w:r>
          <w:t>49</w:t>
        </w:r>
        <w:r>
          <w:fldChar w:fldCharType="end"/>
        </w:r>
      </w:hyperlink>
    </w:p>
    <w:p>
      <w:pPr>
        <w:pStyle w:val="TOC2"/>
        <w:tabs>
          <w:tab w:val="right" w:leader="dot" w:pos="8306"/>
        </w:tabs>
      </w:pPr>
      <w:hyperlink w:anchor="_Toc12658" w:history="1">
        <w:r>
          <w:rPr>
            <w:rFonts w:ascii="仿宋" w:eastAsia="仿宋" w:hAnsi="仿宋" w:cs="仿宋" w:hint="eastAsia"/>
            <w:lang w:eastAsia="zh-CN"/>
          </w:rPr>
          <w:t>(一)、建立健全的预算管理制度</w:t>
        </w:r>
        <w:r>
          <w:tab/>
        </w:r>
        <w:r>
          <w:fldChar w:fldCharType="begin"/>
        </w:r>
        <w:r>
          <w:instrText xml:space="preserve"> PAGEREF _Toc12658 \h </w:instrText>
        </w:r>
        <w:r>
          <w:fldChar w:fldCharType="separate"/>
        </w:r>
        <w:r>
          <w:t>49</w:t>
        </w:r>
        <w:r>
          <w:fldChar w:fldCharType="end"/>
        </w:r>
      </w:hyperlink>
    </w:p>
    <w:p>
      <w:pPr>
        <w:pStyle w:val="TOC2"/>
        <w:tabs>
          <w:tab w:val="right" w:leader="dot" w:pos="8306"/>
        </w:tabs>
      </w:pPr>
      <w:hyperlink w:anchor="_Toc7266" w:history="1">
        <w:r>
          <w:rPr>
            <w:rFonts w:ascii="仿宋" w:eastAsia="仿宋" w:hAnsi="仿宋" w:cs="仿宋" w:hint="eastAsia"/>
            <w:lang w:eastAsia="zh-CN"/>
          </w:rPr>
          <w:t>(二)、加强资金流动监控</w:t>
        </w:r>
        <w:r>
          <w:tab/>
        </w:r>
        <w:r>
          <w:fldChar w:fldCharType="begin"/>
        </w:r>
        <w:r>
          <w:instrText xml:space="preserve"> PAGEREF _Toc7266 \h </w:instrText>
        </w:r>
        <w:r>
          <w:fldChar w:fldCharType="separate"/>
        </w:r>
        <w:r>
          <w:t>51</w:t>
        </w:r>
        <w:r>
          <w:fldChar w:fldCharType="end"/>
        </w:r>
      </w:hyperlink>
    </w:p>
    <w:p>
      <w:pPr>
        <w:pStyle w:val="TOC2"/>
        <w:tabs>
          <w:tab w:val="right" w:leader="dot" w:pos="8306"/>
        </w:tabs>
      </w:pPr>
      <w:hyperlink w:anchor="_Toc31400" w:history="1">
        <w:r>
          <w:rPr>
            <w:rFonts w:ascii="仿宋" w:eastAsia="仿宋" w:hAnsi="仿宋" w:cs="仿宋" w:hint="eastAsia"/>
            <w:lang w:eastAsia="zh-CN"/>
          </w:rPr>
          <w:t>(三)、制定完善的风险控制机制</w:t>
        </w:r>
        <w:r>
          <w:tab/>
        </w:r>
        <w:r>
          <w:fldChar w:fldCharType="begin"/>
        </w:r>
        <w:r>
          <w:instrText xml:space="preserve"> PAGEREF _Toc31400 \h </w:instrText>
        </w:r>
        <w:r>
          <w:fldChar w:fldCharType="separate"/>
        </w:r>
        <w:r>
          <w:t>52</w:t>
        </w:r>
        <w:r>
          <w:fldChar w:fldCharType="end"/>
        </w:r>
      </w:hyperlink>
    </w:p>
    <w:p>
      <w:pPr>
        <w:pStyle w:val="TOC2"/>
        <w:tabs>
          <w:tab w:val="right" w:leader="dot" w:pos="8306"/>
        </w:tabs>
      </w:pPr>
      <w:hyperlink w:anchor="_Toc8456" w:history="1">
        <w:r>
          <w:rPr>
            <w:rFonts w:ascii="仿宋" w:eastAsia="仿宋" w:hAnsi="仿宋" w:cs="仿宋" w:hint="eastAsia"/>
            <w:lang w:eastAsia="zh-CN"/>
          </w:rPr>
          <w:t>(四)、优化成本管理</w:t>
        </w:r>
        <w:r>
          <w:tab/>
        </w:r>
        <w:r>
          <w:fldChar w:fldCharType="begin"/>
        </w:r>
        <w:r>
          <w:instrText xml:space="preserve"> PAGEREF _Toc8456 \h </w:instrText>
        </w:r>
        <w:r>
          <w:fldChar w:fldCharType="separate"/>
        </w:r>
        <w:r>
          <w:t>53</w:t>
        </w:r>
        <w:r>
          <w:fldChar w:fldCharType="end"/>
        </w:r>
      </w:hyperlink>
    </w:p>
    <w:p>
      <w:pPr>
        <w:pStyle w:val="TOC1"/>
        <w:tabs>
          <w:tab w:val="right" w:leader="dot" w:pos="8306"/>
        </w:tabs>
      </w:pPr>
      <w:hyperlink w:anchor="_Toc20228" w:history="1">
        <w:r>
          <w:rPr>
            <w:rFonts w:ascii="仿宋" w:eastAsia="仿宋" w:hAnsi="仿宋" w:cs="仿宋" w:hint="eastAsia"/>
            <w:lang w:eastAsia="zh-CN"/>
          </w:rPr>
          <w:t>十二、民用航空旅项目风险管理</w:t>
        </w:r>
        <w:r>
          <w:tab/>
        </w:r>
        <w:r>
          <w:fldChar w:fldCharType="begin"/>
        </w:r>
        <w:r>
          <w:instrText xml:space="preserve"> PAGEREF _Toc20228 \h </w:instrText>
        </w:r>
        <w:r>
          <w:fldChar w:fldCharType="separate"/>
        </w:r>
        <w:r>
          <w:t>55</w:t>
        </w:r>
        <w:r>
          <w:fldChar w:fldCharType="end"/>
        </w:r>
      </w:hyperlink>
    </w:p>
    <w:p>
      <w:pPr>
        <w:pStyle w:val="TOC2"/>
        <w:tabs>
          <w:tab w:val="right" w:leader="dot" w:pos="8306"/>
        </w:tabs>
      </w:pPr>
      <w:hyperlink w:anchor="_Toc29611" w:history="1">
        <w:r>
          <w:rPr>
            <w:rFonts w:ascii="仿宋" w:eastAsia="仿宋" w:hAnsi="仿宋" w:cs="仿宋" w:hint="eastAsia"/>
            <w:lang w:eastAsia="zh-CN"/>
          </w:rPr>
          <w:t>(一)、风险识别与评估</w:t>
        </w:r>
        <w:r>
          <w:tab/>
        </w:r>
        <w:r>
          <w:fldChar w:fldCharType="begin"/>
        </w:r>
        <w:r>
          <w:instrText xml:space="preserve"> PAGEREF _Toc29611 \h </w:instrText>
        </w:r>
        <w:r>
          <w:fldChar w:fldCharType="separate"/>
        </w:r>
        <w:r>
          <w:t>55</w:t>
        </w:r>
        <w:r>
          <w:fldChar w:fldCharType="end"/>
        </w:r>
      </w:hyperlink>
    </w:p>
    <w:p>
      <w:pPr>
        <w:pStyle w:val="TOC2"/>
        <w:tabs>
          <w:tab w:val="right" w:leader="dot" w:pos="8306"/>
        </w:tabs>
      </w:pPr>
      <w:hyperlink w:anchor="_Toc1039" w:history="1">
        <w:r>
          <w:rPr>
            <w:rFonts w:ascii="仿宋" w:eastAsia="仿宋" w:hAnsi="仿宋" w:cs="仿宋" w:hint="eastAsia"/>
            <w:lang w:eastAsia="zh-CN"/>
          </w:rPr>
          <w:t>(二)、风险应对策略</w:t>
        </w:r>
        <w:r>
          <w:tab/>
        </w:r>
        <w:r>
          <w:fldChar w:fldCharType="begin"/>
        </w:r>
        <w:r>
          <w:instrText xml:space="preserve"> PAGEREF _Toc1039 \h </w:instrText>
        </w:r>
        <w:r>
          <w:fldChar w:fldCharType="separate"/>
        </w:r>
        <w:r>
          <w:t>56</w:t>
        </w:r>
        <w:r>
          <w:fldChar w:fldCharType="end"/>
        </w:r>
      </w:hyperlink>
    </w:p>
    <w:p>
      <w:pPr>
        <w:pStyle w:val="TOC2"/>
        <w:tabs>
          <w:tab w:val="right" w:leader="dot" w:pos="8306"/>
        </w:tabs>
      </w:pPr>
      <w:hyperlink w:anchor="_Toc31046" w:history="1">
        <w:r>
          <w:rPr>
            <w:rFonts w:ascii="仿宋" w:eastAsia="仿宋" w:hAnsi="仿宋" w:cs="仿宋" w:hint="eastAsia"/>
            <w:lang w:eastAsia="zh-CN"/>
          </w:rPr>
          <w:t>(三)、风险监控与控制</w:t>
        </w:r>
        <w:r>
          <w:tab/>
        </w:r>
        <w:r>
          <w:fldChar w:fldCharType="begin"/>
        </w:r>
        <w:r>
          <w:instrText xml:space="preserve"> PAGEREF _Toc31046 \h </w:instrText>
        </w:r>
        <w:r>
          <w:fldChar w:fldCharType="separate"/>
        </w:r>
        <w:r>
          <w:t>58</w:t>
        </w:r>
        <w:r>
          <w:fldChar w:fldCharType="end"/>
        </w:r>
      </w:hyperlink>
    </w:p>
    <w:p>
      <w:pPr>
        <w:pStyle w:val="TOC1"/>
        <w:tabs>
          <w:tab w:val="right" w:leader="dot" w:pos="8306"/>
        </w:tabs>
      </w:pPr>
      <w:hyperlink w:anchor="_Toc552" w:history="1">
        <w:r>
          <w:rPr>
            <w:rFonts w:ascii="仿宋" w:eastAsia="仿宋" w:hAnsi="仿宋" w:cs="仿宋" w:hint="eastAsia"/>
            <w:lang w:eastAsia="zh-CN"/>
          </w:rPr>
          <w:t>十三、民用航空旅项目实施保障措施</w:t>
        </w:r>
        <w:r>
          <w:tab/>
        </w:r>
        <w:r>
          <w:fldChar w:fldCharType="begin"/>
        </w:r>
        <w:r>
          <w:instrText xml:space="preserve"> PAGEREF _Toc552 \h </w:instrText>
        </w:r>
        <w:r>
          <w:fldChar w:fldCharType="separate"/>
        </w:r>
        <w:r>
          <w:t>59</w:t>
        </w:r>
        <w:r>
          <w:fldChar w:fldCharType="end"/>
        </w:r>
      </w:hyperlink>
    </w:p>
    <w:p>
      <w:pPr>
        <w:pStyle w:val="TOC2"/>
        <w:tabs>
          <w:tab w:val="right" w:leader="dot" w:pos="8306"/>
        </w:tabs>
      </w:pPr>
      <w:hyperlink w:anchor="_Toc23264" w:history="1">
        <w:r>
          <w:rPr>
            <w:rFonts w:ascii="仿宋" w:eastAsia="仿宋" w:hAnsi="仿宋" w:cs="仿宋" w:hint="eastAsia"/>
            <w:lang w:eastAsia="zh-CN"/>
          </w:rPr>
          <w:t>(一)、民用航空旅项目实施保障机制</w:t>
        </w:r>
        <w:r>
          <w:tab/>
        </w:r>
        <w:r>
          <w:fldChar w:fldCharType="begin"/>
        </w:r>
        <w:r>
          <w:instrText xml:space="preserve"> PAGEREF _Toc23264 \h </w:instrText>
        </w:r>
        <w:r>
          <w:fldChar w:fldCharType="separate"/>
        </w:r>
        <w:r>
          <w:t>59</w:t>
        </w:r>
        <w:r>
          <w:fldChar w:fldCharType="end"/>
        </w:r>
      </w:hyperlink>
    </w:p>
    <w:p>
      <w:pPr>
        <w:pStyle w:val="TOC2"/>
        <w:tabs>
          <w:tab w:val="right" w:leader="dot" w:pos="8306"/>
        </w:tabs>
      </w:pPr>
      <w:hyperlink w:anchor="_Toc12240" w:history="1">
        <w:r>
          <w:rPr>
            <w:rFonts w:ascii="仿宋" w:eastAsia="仿宋" w:hAnsi="仿宋" w:cs="仿宋" w:hint="eastAsia"/>
            <w:lang w:eastAsia="zh-CN"/>
          </w:rPr>
          <w:t>(二)、民用航空旅项目法律合规要求</w:t>
        </w:r>
        <w:r>
          <w:tab/>
        </w:r>
        <w:r>
          <w:fldChar w:fldCharType="begin"/>
        </w:r>
        <w:r>
          <w:instrText xml:space="preserve"> PAGEREF _Toc12240 \h </w:instrText>
        </w:r>
        <w:r>
          <w:fldChar w:fldCharType="separate"/>
        </w:r>
        <w:r>
          <w:t>62</w:t>
        </w:r>
        <w:r>
          <w:fldChar w:fldCharType="end"/>
        </w:r>
      </w:hyperlink>
    </w:p>
    <w:p>
      <w:pPr>
        <w:pStyle w:val="TOC2"/>
        <w:tabs>
          <w:tab w:val="right" w:leader="dot" w:pos="8306"/>
        </w:tabs>
      </w:pPr>
      <w:hyperlink w:anchor="_Toc10274" w:history="1">
        <w:r>
          <w:rPr>
            <w:rFonts w:ascii="仿宋" w:eastAsia="仿宋" w:hAnsi="仿宋" w:cs="仿宋" w:hint="eastAsia"/>
            <w:lang w:eastAsia="zh-CN"/>
          </w:rPr>
          <w:t>(三)、民用航空旅项目合同管理与法律事务</w:t>
        </w:r>
        <w:r>
          <w:tab/>
        </w:r>
        <w:r>
          <w:fldChar w:fldCharType="begin"/>
        </w:r>
        <w:r>
          <w:instrText xml:space="preserve"> PAGEREF _Toc10274 \h </w:instrText>
        </w:r>
        <w:r>
          <w:fldChar w:fldCharType="separate"/>
        </w:r>
        <w:r>
          <w:t>66</w:t>
        </w:r>
        <w:r>
          <w:fldChar w:fldCharType="end"/>
        </w:r>
      </w:hyperlink>
    </w:p>
    <w:p>
      <w:pPr>
        <w:pStyle w:val="TOC2"/>
        <w:tabs>
          <w:tab w:val="right" w:leader="dot" w:pos="8306"/>
        </w:tabs>
      </w:pPr>
      <w:hyperlink w:anchor="_Toc23673" w:history="1">
        <w:r>
          <w:rPr>
            <w:rFonts w:ascii="仿宋" w:eastAsia="仿宋" w:hAnsi="仿宋" w:cs="仿宋" w:hint="eastAsia"/>
            <w:lang w:eastAsia="zh-CN"/>
          </w:rPr>
          <w:t>(四)、民用航空旅项目知识产权保护策略</w:t>
        </w:r>
        <w:r>
          <w:tab/>
        </w:r>
        <w:r>
          <w:fldChar w:fldCharType="begin"/>
        </w:r>
        <w:r>
          <w:instrText xml:space="preserve"> PAGEREF _Toc23673 \h </w:instrText>
        </w:r>
        <w:r>
          <w:fldChar w:fldCharType="separate"/>
        </w:r>
        <w:r>
          <w:t>73</w:t>
        </w:r>
        <w:r>
          <w:fldChar w:fldCharType="end"/>
        </w:r>
      </w:hyperlink>
    </w:p>
    <w:p>
      <w:pPr>
        <w:pStyle w:val="TOC1"/>
        <w:tabs>
          <w:tab w:val="right" w:leader="dot" w:pos="8306"/>
        </w:tabs>
      </w:pPr>
      <w:hyperlink w:anchor="_Toc8061" w:history="1">
        <w:r>
          <w:rPr>
            <w:rFonts w:ascii="仿宋" w:eastAsia="仿宋" w:hAnsi="仿宋" w:cs="仿宋" w:hint="eastAsia"/>
            <w:lang w:eastAsia="zh-CN"/>
          </w:rPr>
          <w:t>十四、质量管理体系</w:t>
        </w:r>
        <w:r>
          <w:tab/>
        </w:r>
        <w:r>
          <w:fldChar w:fldCharType="begin"/>
        </w:r>
        <w:r>
          <w:instrText xml:space="preserve"> PAGEREF _Toc8061 \h </w:instrText>
        </w:r>
        <w:r>
          <w:fldChar w:fldCharType="separate"/>
        </w:r>
        <w:r>
          <w:t>75</w:t>
        </w:r>
        <w:r>
          <w:fldChar w:fldCharType="end"/>
        </w:r>
      </w:hyperlink>
    </w:p>
    <w:p>
      <w:pPr>
        <w:pStyle w:val="TOC2"/>
        <w:tabs>
          <w:tab w:val="right" w:leader="dot" w:pos="8306"/>
        </w:tabs>
      </w:pPr>
      <w:hyperlink w:anchor="_Toc20105" w:history="1">
        <w:r>
          <w:rPr>
            <w:rFonts w:ascii="仿宋" w:eastAsia="仿宋" w:hAnsi="仿宋" w:cs="仿宋" w:hint="eastAsia"/>
            <w:lang w:eastAsia="zh-CN"/>
          </w:rPr>
          <w:t>(一)、质量目标与方针</w:t>
        </w:r>
        <w:r>
          <w:tab/>
        </w:r>
        <w:r>
          <w:fldChar w:fldCharType="begin"/>
        </w:r>
        <w:r>
          <w:instrText xml:space="preserve"> PAGEREF _Toc20105 \h </w:instrText>
        </w:r>
        <w:r>
          <w:fldChar w:fldCharType="separate"/>
        </w:r>
        <w:r>
          <w:t>75</w:t>
        </w:r>
        <w:r>
          <w:fldChar w:fldCharType="end"/>
        </w:r>
      </w:hyperlink>
    </w:p>
    <w:p>
      <w:pPr>
        <w:pStyle w:val="TOC2"/>
        <w:tabs>
          <w:tab w:val="right" w:leader="dot" w:pos="8306"/>
        </w:tabs>
      </w:pPr>
      <w:hyperlink w:anchor="_Toc20622" w:history="1">
        <w:r>
          <w:rPr>
            <w:rFonts w:ascii="仿宋" w:eastAsia="仿宋" w:hAnsi="仿宋" w:cs="仿宋" w:hint="eastAsia"/>
            <w:lang w:eastAsia="zh-CN"/>
          </w:rPr>
          <w:t>(二)、质量管理责任</w:t>
        </w:r>
        <w:r>
          <w:tab/>
        </w:r>
        <w:r>
          <w:fldChar w:fldCharType="begin"/>
        </w:r>
        <w:r>
          <w:instrText xml:space="preserve"> PAGEREF _Toc20622 \h </w:instrText>
        </w:r>
        <w:r>
          <w:fldChar w:fldCharType="separate"/>
        </w:r>
        <w:r>
          <w:t>76</w:t>
        </w:r>
        <w:r>
          <w:fldChar w:fldCharType="end"/>
        </w:r>
      </w:hyperlink>
    </w:p>
    <w:p>
      <w:pPr>
        <w:pStyle w:val="TOC2"/>
        <w:tabs>
          <w:tab w:val="right" w:leader="dot" w:pos="8306"/>
        </w:tabs>
      </w:pPr>
      <w:hyperlink w:anchor="_Toc30383" w:history="1">
        <w:r>
          <w:rPr>
            <w:rFonts w:ascii="仿宋" w:eastAsia="仿宋" w:hAnsi="仿宋" w:cs="仿宋" w:hint="eastAsia"/>
            <w:lang w:eastAsia="zh-CN"/>
          </w:rPr>
          <w:t>(三)、质量管理体系文件</w:t>
        </w:r>
        <w:r>
          <w:tab/>
        </w:r>
        <w:r>
          <w:fldChar w:fldCharType="begin"/>
        </w:r>
        <w:r>
          <w:instrText xml:space="preserve"> PAGEREF _Toc30383 \h </w:instrText>
        </w:r>
        <w:r>
          <w:fldChar w:fldCharType="separate"/>
        </w:r>
        <w:r>
          <w:t>78</w:t>
        </w:r>
        <w:r>
          <w:fldChar w:fldCharType="end"/>
        </w:r>
      </w:hyperlink>
    </w:p>
    <w:p>
      <w:pPr>
        <w:pStyle w:val="TOC2"/>
        <w:tabs>
          <w:tab w:val="right" w:leader="dot" w:pos="8306"/>
        </w:tabs>
      </w:pPr>
      <w:hyperlink w:anchor="_Toc12972" w:history="1">
        <w:r>
          <w:rPr>
            <w:rFonts w:ascii="仿宋" w:eastAsia="仿宋" w:hAnsi="仿宋" w:cs="仿宋" w:hint="eastAsia"/>
            <w:lang w:eastAsia="zh-CN"/>
          </w:rPr>
          <w:t>(四)、质量培训与教育</w:t>
        </w:r>
        <w:r>
          <w:tab/>
        </w:r>
        <w:r>
          <w:fldChar w:fldCharType="begin"/>
        </w:r>
        <w:r>
          <w:instrText xml:space="preserve"> PAGEREF _Toc12972 \h </w:instrText>
        </w:r>
        <w:r>
          <w:fldChar w:fldCharType="separate"/>
        </w:r>
        <w:r>
          <w:t>80</w:t>
        </w:r>
        <w:r>
          <w:fldChar w:fldCharType="end"/>
        </w:r>
      </w:hyperlink>
    </w:p>
    <w:p>
      <w:pPr>
        <w:pStyle w:val="TOC2"/>
        <w:tabs>
          <w:tab w:val="right" w:leader="dot" w:pos="8306"/>
        </w:tabs>
      </w:pPr>
      <w:hyperlink w:anchor="_Toc6854" w:history="1">
        <w:r>
          <w:rPr>
            <w:rFonts w:ascii="仿宋" w:eastAsia="仿宋" w:hAnsi="仿宋" w:cs="仿宋" w:hint="eastAsia"/>
            <w:lang w:eastAsia="zh-CN"/>
          </w:rPr>
          <w:t>(五)、质量审核与评价</w:t>
        </w:r>
        <w:r>
          <w:tab/>
        </w:r>
        <w:r>
          <w:fldChar w:fldCharType="begin"/>
        </w:r>
        <w:r>
          <w:instrText xml:space="preserve"> PAGEREF _Toc6854 \h </w:instrText>
        </w:r>
        <w:r>
          <w:fldChar w:fldCharType="separate"/>
        </w:r>
        <w:r>
          <w:t>81</w:t>
        </w:r>
        <w:r>
          <w:fldChar w:fldCharType="end"/>
        </w:r>
      </w:hyperlink>
    </w:p>
    <w:p>
      <w:pPr>
        <w:pStyle w:val="TOC2"/>
        <w:tabs>
          <w:tab w:val="right" w:leader="dot" w:pos="8306"/>
        </w:tabs>
      </w:pPr>
      <w:hyperlink w:anchor="_Toc22713" w:history="1">
        <w:r>
          <w:rPr>
            <w:rFonts w:ascii="仿宋" w:eastAsia="仿宋" w:hAnsi="仿宋" w:cs="仿宋" w:hint="eastAsia"/>
            <w:lang w:eastAsia="zh-CN"/>
          </w:rPr>
          <w:t>(六)、不符合与纠正措施</w:t>
        </w:r>
        <w:r>
          <w:tab/>
        </w:r>
        <w:r>
          <w:fldChar w:fldCharType="begin"/>
        </w:r>
        <w:r>
          <w:instrText xml:space="preserve"> PAGEREF _Toc22713 \h </w:instrText>
        </w:r>
        <w:r>
          <w:fldChar w:fldCharType="separate"/>
        </w:r>
        <w:r>
          <w:t>82</w:t>
        </w:r>
        <w:r>
          <w:fldChar w:fldCharType="end"/>
        </w:r>
      </w:hyperlink>
    </w:p>
    <w:p>
      <w:pPr>
        <w:pStyle w:val="TOC1"/>
        <w:tabs>
          <w:tab w:val="right" w:leader="dot" w:pos="8306"/>
        </w:tabs>
      </w:pPr>
      <w:hyperlink w:anchor="_Toc7375" w:history="1">
        <w:r>
          <w:rPr>
            <w:rFonts w:ascii="仿宋" w:eastAsia="仿宋" w:hAnsi="仿宋" w:cs="仿宋" w:hint="eastAsia"/>
            <w:lang w:eastAsia="zh-CN"/>
          </w:rPr>
          <w:t>十五、风险识别与分类</w:t>
        </w:r>
        <w:r>
          <w:tab/>
        </w:r>
        <w:r>
          <w:fldChar w:fldCharType="begin"/>
        </w:r>
        <w:r>
          <w:instrText xml:space="preserve"> PAGEREF _Toc7375 \h </w:instrText>
        </w:r>
        <w:r>
          <w:fldChar w:fldCharType="separate"/>
        </w:r>
        <w:r>
          <w:t>83</w:t>
        </w:r>
        <w:r>
          <w:fldChar w:fldCharType="end"/>
        </w:r>
      </w:hyperlink>
    </w:p>
    <w:p>
      <w:pPr>
        <w:pStyle w:val="TOC2"/>
        <w:tabs>
          <w:tab w:val="right" w:leader="dot" w:pos="8306"/>
        </w:tabs>
      </w:pPr>
      <w:hyperlink w:anchor="_Toc29872" w:history="1">
        <w:r>
          <w:rPr>
            <w:rFonts w:ascii="仿宋" w:eastAsia="仿宋" w:hAnsi="仿宋" w:cs="仿宋" w:hint="eastAsia"/>
            <w:lang w:eastAsia="zh-CN"/>
          </w:rPr>
          <w:t>(一)、风险识别</w:t>
        </w:r>
        <w:r>
          <w:tab/>
        </w:r>
        <w:r>
          <w:fldChar w:fldCharType="begin"/>
        </w:r>
        <w:r>
          <w:instrText xml:space="preserve"> PAGEREF _Toc29872 \h </w:instrText>
        </w:r>
        <w:r>
          <w:fldChar w:fldCharType="separate"/>
        </w:r>
        <w:r>
          <w:t>83</w:t>
        </w:r>
        <w:r>
          <w:fldChar w:fldCharType="end"/>
        </w:r>
      </w:hyperlink>
    </w:p>
    <w:p>
      <w:pPr>
        <w:pStyle w:val="TOC2"/>
        <w:tabs>
          <w:tab w:val="right" w:leader="dot" w:pos="8306"/>
        </w:tabs>
      </w:pPr>
      <w:hyperlink w:anchor="_Toc26321" w:history="1">
        <w:r>
          <w:rPr>
            <w:rFonts w:ascii="仿宋" w:eastAsia="仿宋" w:hAnsi="仿宋" w:cs="仿宋" w:hint="eastAsia"/>
            <w:lang w:eastAsia="zh-CN"/>
          </w:rPr>
          <w:t>(二)、风险分类</w:t>
        </w:r>
        <w:r>
          <w:tab/>
        </w:r>
        <w:r>
          <w:fldChar w:fldCharType="begin"/>
        </w:r>
        <w:r>
          <w:instrText xml:space="preserve"> PAGEREF _Toc26321 \h </w:instrText>
        </w:r>
        <w:r>
          <w:fldChar w:fldCharType="separate"/>
        </w:r>
        <w:r>
          <w:t>84</w:t>
        </w:r>
        <w:r>
          <w:fldChar w:fldCharType="end"/>
        </w:r>
      </w:hyperlink>
    </w:p>
    <w:p>
      <w:pPr>
        <w:pStyle w:val="TOC1"/>
        <w:tabs>
          <w:tab w:val="right" w:leader="dot" w:pos="8306"/>
        </w:tabs>
      </w:pPr>
      <w:hyperlink w:anchor="_Toc12431" w:history="1">
        <w:r>
          <w:rPr>
            <w:rFonts w:ascii="仿宋" w:eastAsia="仿宋" w:hAnsi="仿宋" w:cs="仿宋" w:hint="eastAsia"/>
            <w:lang w:eastAsia="zh-CN"/>
          </w:rPr>
          <w:t>十六、民用航空旅项目变更管理</w:t>
        </w:r>
        <w:r>
          <w:tab/>
        </w:r>
        <w:r>
          <w:fldChar w:fldCharType="begin"/>
        </w:r>
        <w:r>
          <w:instrText xml:space="preserve"> PAGEREF _Toc12431 \h </w:instrText>
        </w:r>
        <w:r>
          <w:fldChar w:fldCharType="separate"/>
        </w:r>
        <w:r>
          <w:t>86</w:t>
        </w:r>
        <w:r>
          <w:fldChar w:fldCharType="end"/>
        </w:r>
      </w:hyperlink>
    </w:p>
    <w:p>
      <w:pPr>
        <w:pStyle w:val="TOC2"/>
        <w:tabs>
          <w:tab w:val="right" w:leader="dot" w:pos="8306"/>
        </w:tabs>
      </w:pPr>
      <w:hyperlink w:anchor="_Toc2719" w:history="1">
        <w:r>
          <w:rPr>
            <w:rFonts w:ascii="仿宋" w:eastAsia="仿宋" w:hAnsi="仿宋" w:cs="仿宋" w:hint="eastAsia"/>
            <w:lang w:eastAsia="zh-CN"/>
          </w:rPr>
          <w:t>(一)、变更申请与评估</w:t>
        </w:r>
        <w:r>
          <w:tab/>
        </w:r>
        <w:r>
          <w:fldChar w:fldCharType="begin"/>
        </w:r>
        <w:r>
          <w:instrText xml:space="preserve"> PAGEREF _Toc2719 \h </w:instrText>
        </w:r>
        <w:r>
          <w:fldChar w:fldCharType="separate"/>
        </w:r>
        <w:r>
          <w:t>86</w:t>
        </w:r>
        <w:r>
          <w:fldChar w:fldCharType="end"/>
        </w:r>
      </w:hyperlink>
    </w:p>
    <w:p>
      <w:pPr>
        <w:pStyle w:val="TOC2"/>
        <w:tabs>
          <w:tab w:val="right" w:leader="dot" w:pos="8306"/>
        </w:tabs>
      </w:pPr>
      <w:hyperlink w:anchor="_Toc20355" w:history="1">
        <w:r>
          <w:rPr>
            <w:rFonts w:ascii="仿宋" w:eastAsia="仿宋" w:hAnsi="仿宋" w:cs="仿宋" w:hint="eastAsia"/>
            <w:lang w:eastAsia="zh-CN"/>
          </w:rPr>
          <w:t>(二)、变更实施与控制</w:t>
        </w:r>
        <w:r>
          <w:tab/>
        </w:r>
        <w:r>
          <w:fldChar w:fldCharType="begin"/>
        </w:r>
        <w:r>
          <w:instrText xml:space="preserve"> PAGEREF _Toc20355 \h </w:instrText>
        </w:r>
        <w:r>
          <w:fldChar w:fldCharType="separate"/>
        </w:r>
        <w:r>
          <w:t>87</w:t>
        </w:r>
        <w:r>
          <w:fldChar w:fldCharType="end"/>
        </w:r>
      </w:hyperlink>
    </w:p>
    <w:p>
      <w:pPr>
        <w:pStyle w:val="TOC1"/>
        <w:tabs>
          <w:tab w:val="right" w:leader="dot" w:pos="8306"/>
        </w:tabs>
      </w:pPr>
      <w:hyperlink w:anchor="_Toc23756" w:history="1">
        <w:r>
          <w:rPr>
            <w:rFonts w:ascii="仿宋" w:eastAsia="仿宋" w:hAnsi="仿宋" w:cs="仿宋" w:hint="eastAsia"/>
            <w:lang w:eastAsia="zh-CN"/>
          </w:rPr>
          <w:t>十七、民用航空旅项目治理与监督</w:t>
        </w:r>
        <w:r>
          <w:tab/>
        </w:r>
        <w:r>
          <w:fldChar w:fldCharType="begin"/>
        </w:r>
        <w:r>
          <w:instrText xml:space="preserve"> PAGEREF _Toc23756 \h </w:instrText>
        </w:r>
        <w:r>
          <w:fldChar w:fldCharType="separate"/>
        </w:r>
        <w:r>
          <w:t>87</w:t>
        </w:r>
        <w:r>
          <w:fldChar w:fldCharType="end"/>
        </w:r>
      </w:hyperlink>
    </w:p>
    <w:p>
      <w:pPr>
        <w:pStyle w:val="TOC2"/>
        <w:tabs>
          <w:tab w:val="right" w:leader="dot" w:pos="8306"/>
        </w:tabs>
      </w:pPr>
      <w:hyperlink w:anchor="_Toc24963" w:history="1">
        <w:r>
          <w:rPr>
            <w:rFonts w:ascii="仿宋" w:eastAsia="仿宋" w:hAnsi="仿宋" w:cs="仿宋" w:hint="eastAsia"/>
            <w:lang w:eastAsia="zh-CN"/>
          </w:rPr>
          <w:t>(一)、民用航空旅项目治理结构</w:t>
        </w:r>
        <w:r>
          <w:tab/>
        </w:r>
        <w:r>
          <w:fldChar w:fldCharType="begin"/>
        </w:r>
        <w:r>
          <w:instrText xml:space="preserve"> PAGEREF _Toc24963 \h </w:instrText>
        </w:r>
        <w:r>
          <w:fldChar w:fldCharType="separate"/>
        </w:r>
        <w:r>
          <w:t>87</w:t>
        </w:r>
        <w:r>
          <w:fldChar w:fldCharType="end"/>
        </w:r>
      </w:hyperlink>
    </w:p>
    <w:p>
      <w:pPr>
        <w:pStyle w:val="TOC2"/>
        <w:tabs>
          <w:tab w:val="right" w:leader="dot" w:pos="8306"/>
        </w:tabs>
      </w:pPr>
      <w:hyperlink w:anchor="_Toc19549" w:history="1">
        <w:r>
          <w:rPr>
            <w:rFonts w:ascii="仿宋" w:eastAsia="仿宋" w:hAnsi="仿宋" w:cs="仿宋" w:hint="eastAsia"/>
            <w:lang w:eastAsia="zh-CN"/>
          </w:rPr>
          <w:t>(二)、监督与审计</w:t>
        </w:r>
        <w:r>
          <w:tab/>
        </w:r>
        <w:r>
          <w:fldChar w:fldCharType="begin"/>
        </w:r>
        <w:r>
          <w:instrText xml:space="preserve"> PAGEREF _Toc19549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43"/>
      <w:r>
        <w:rPr>
          <w:rFonts w:ascii="仿宋" w:eastAsia="仿宋" w:hAnsi="仿宋" w:cs="仿宋" w:hint="eastAsia"/>
          <w:sz w:val="28"/>
          <w:lang w:eastAsia="zh-CN"/>
        </w:rPr>
        <w:t>一、民用航空旅项目选址可行性分析</w:t>
      </w:r>
      <w:bookmarkEnd w:id="2"/>
    </w:p>
    <w:p>
      <w:pPr>
        <w:pStyle w:val="Heading2"/>
        <w:rPr>
          <w:rFonts w:ascii="仿宋" w:eastAsia="仿宋" w:hAnsi="仿宋" w:cs="仿宋" w:hint="eastAsia"/>
          <w:lang w:eastAsia="zh-CN"/>
        </w:rPr>
      </w:pPr>
      <w:bookmarkStart w:id="3" w:name="_Toc16651"/>
      <w:r>
        <w:rPr>
          <w:rFonts w:ascii="仿宋" w:eastAsia="仿宋" w:hAnsi="仿宋" w:cs="仿宋" w:hint="eastAsia"/>
          <w:lang w:eastAsia="zh-CN"/>
        </w:rPr>
        <w:t>(一)、民用航空旅项目选址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该民用航空旅项目选址位于XX省XX市XX区XXX街道</w:t>
      </w:r>
    </w:p>
    <w:p>
      <w:pPr>
        <w:pStyle w:val="Heading2"/>
        <w:ind w:firstLine="560" w:firstLineChars="200"/>
        <w:rPr>
          <w:rFonts w:ascii="仿宋" w:eastAsia="仿宋" w:hAnsi="仿宋" w:cs="仿宋" w:hint="eastAsia"/>
          <w:sz w:val="28"/>
          <w:lang w:eastAsia="zh-CN"/>
        </w:rPr>
      </w:pPr>
      <w:bookmarkStart w:id="4" w:name="_Toc216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民用航空旅项目的征地面积将根据民用航空旅项目的实际规模和需求进行精确规划。具体面积XXX平方米，旨在确保民用航空旅项目不仅能够满足当前的发展需求，还能够预留空间以适应未来的扩展。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净用地面积是在征地面积基础上去除不可利用面积后的实际可开发用地。具体面积XXX平方米，考虑到环保、交通、安全等多方面因素，以确保民用航空旅项目在整体利用效率上达到最优。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民用航空旅项目计划建设的建筑总规模具体面积XXX平方米。这一规模的确定综合考虑了民用航空旅项目的性质、规模，以及城市规划的相关要求，确保建筑布局与周边环境协调一致。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绿地率是民用航空旅项目用地中被规划为绿地的比例。具体面积XXX平方米，旨在通过合理规划绿地，改善民用航空旅项目周边环境，提升居民生活质量，并符合城市整体绿化规划。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容积率是用地上可以建设的建筑总体积与用地面积之比。具体面积XXX，通过合理的容积率规划，确保民用航空旅项目建筑规模与周边环境和谐共生。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用航空旅项目选址与当地城市规划相一致，具体面积XXX平方米。通过与城市规划部门深入沟通，确保民用航空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用航空旅项目选址符合当地产业政策，具体面积XXX平方米。这包括民用航空旅项目对当地经济的促进作用，以及对相关产业的带动效应，确保民用航空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用地总体要求必须符合环保和可持续发展的原则，具体面积XXX平方米。通过采用绿色建筑设计、节能减排等措施，确保民用航空旅项目在建设和运营过程中对环境的影响最小化，达到可持续发展的要求。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确保民用航空旅项目选址具备必要的公共设施配套，具体面积XXX平方米。这包括交通便利性、教育、医疗等基础设施，以提高居民生活品质，使得民用航空旅项目选址更具吸引力。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考虑用地总体要求对当地社会稳定性的影响，具体面积XXX平方米。通过深入了解当地社区反馈，确保民用航空旅项目的选址和建设过程对当地社会和谐稳定产生积极作用。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用航空旅项目选址不仅符合法规和规划，还在实际操作中具有可行性。这一全面规划将为民用航空旅项目的成功实施提供坚实的基础，确保民用航空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用航空旅项目的设备规划和空间设计中，我们将采取灵活设备布局的措施。设备布局将根据实际需求进行灵活设计，避免不必要的浪费。通过合理规划设备摆放位置，我们将提高设备的利用率，减少设备间距，以确保民用航空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用航空旅项目内部引入共享设施的概念，例如共享会议室、办公区等。通过这种方式，我们可以减少对资源的重复建设，提高资源共享效率，从而减小民用航空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用航空旅项目的总图布置中，我们将不同功能区域进行明确的规划，以最大程度满足民用航空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用航空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民用航空旅项目对环境的影响是综合评价的重要因素之一。我们将详细考虑选址周边的自然环境、生态保护区、水源地等情况，确保民用航空旅项目的建设和运营对环境影响最小化，并符合当地的环保法规标准。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对选址的评价还需充分考虑当地政府的产业政策和法规。我们将详细了解民用航空旅项目所在地的相关政策，确保民用航空旅项目的规划和运营与当地法规相符，降低不必要的法律风险。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考虑到社会稳定性对企业运营的重要性，我们将评估选址地区的社会安全情况、劳工关系、社区反馈等方面，以确保民用航空旅项目的建设和运营不会受到社会稳定性的负面影响。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最后，我们将综合考虑用地成本，包括土地购置费用、土地开发成本等。通过对用地成本的详细评估，我们能够做出更为精确的经济效益分析，为民用航空旅项目的投资决策提供有力支持。</w:t>
      </w:r>
    </w:p>
    <w:p>
      <w:pPr>
        <w:pStyle w:val="Heading1"/>
        <w:ind w:firstLine="560" w:firstLineChars="200"/>
        <w:rPr>
          <w:rFonts w:ascii="仿宋" w:eastAsia="仿宋" w:hAnsi="仿宋" w:cs="仿宋" w:hint="eastAsia"/>
          <w:sz w:val="28"/>
          <w:lang w:eastAsia="zh-CN"/>
        </w:rPr>
      </w:pPr>
      <w:bookmarkStart w:id="8" w:name="_Toc19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31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民用航空旅项目的主要产品是XXXX，预计年产值为XXX万元。这一产品在市场中占据着重要的地位，其广泛的应用范围使得该民用航空旅项目的市场前景非常广阔。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用航空旅项目的xxx产品作为重要的原材料之一，将在多个领域发挥关键作用。其在建筑、交通、能源等方面的广泛应用将为整个产业链提供强大的支持，形成产业协同效应。民用航空旅项目的年产值XXX万XXX万XXX万万元不仅反映了其在市场上的巨大潜力，更预示着它对国民经济的积极贡献。这种关联度高、涉及面广的产业关系，使得该民用航空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0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总征地面积为XXXX平方米，相当于约XX.XX亩，其中净用地面积为XXXX平方米，红线范围内相当于约XX.XX亩。这一用地规模充分考虑了民用航空旅项目的建设需求，保障了民用航空旅项目在合适的空间内得以充分发展。民用航空旅项目规划的总建筑面积为XXXX平方米，其中主体工程建设占XXXX平方米，计容建筑面积达XXXX平方米。预计建筑工程的投资将达到XXXX万元，为民用航空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计划购置的设备共计XXXX台（套），设备购置费用为XXXX万元。这一设备购置计划充分考虑到民用航空旅项目的生产需求和技术要求，确保了民用航空旅项目在生产运营中具备先进的技术装备和高效的生产能力。设备的合理配置将为民用航空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计划总投资为XXXX万元，预计年实现营业收入为XXXX万元。这一产能规模的设定旨在确保民用航空旅项目能够在投资与回报之间取得平衡，实现长期可持续的发展。民用航空旅项目的总投资充分考虑到各个方面的需求，包括用地建设、设备购置等多个环节，以确保民用航空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821"/>
      <w:r>
        <w:rPr>
          <w:rFonts w:ascii="仿宋" w:eastAsia="仿宋" w:hAnsi="仿宋" w:cs="仿宋" w:hint="eastAsia"/>
          <w:sz w:val="28"/>
          <w:lang w:eastAsia="zh-CN"/>
        </w:rPr>
        <w:t>三、民用航空旅项目危机管理</w:t>
      </w:r>
      <w:bookmarkEnd w:id="11"/>
    </w:p>
    <w:p>
      <w:pPr>
        <w:pStyle w:val="Heading2"/>
        <w:rPr>
          <w:rFonts w:ascii="仿宋" w:eastAsia="仿宋" w:hAnsi="仿宋" w:cs="仿宋" w:hint="eastAsia"/>
          <w:lang w:eastAsia="zh-CN"/>
        </w:rPr>
      </w:pPr>
      <w:bookmarkStart w:id="12" w:name="_Toc93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危机管理中，危机预警与识别是确保民用航空旅项目稳健运行的核心步骤。通过建立全面的监测机制，民用航空旅项目团队旨在及时发现和理解潜在的风险和危机因素，以便采取及时的预防和应对措施，确保民用航空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首先，通过深入的风险评估，民用航空旅项目团队全面分析了整个民用航空旅项目和各个阶段可能存在的威胁。这包括准确评估每个潜在风险的发生概率和可能影响的程度，为后续危机预警提供了有力支持。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用航空旅项目团队着重于明确定义民用航空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用航空旅项目进展的持续监控，团队能够及时发现潜在问题并作出迅速反应。民用航空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在这一阶段，团队的专业素养和反应速度将发挥至关重要的作用，以确保潜在危机能够在初期得到有效的处理，最大程度地减轻负面影响。通过危机预警与识别，民用航空旅项目得以更有序、可控地推进。</w:t>
      </w:r>
    </w:p>
    <w:p>
      <w:pPr>
        <w:pStyle w:val="Heading2"/>
        <w:ind w:firstLine="560" w:firstLineChars="200"/>
        <w:rPr>
          <w:rFonts w:ascii="仿宋" w:eastAsia="仿宋" w:hAnsi="仿宋" w:cs="仿宋" w:hint="eastAsia"/>
          <w:sz w:val="28"/>
          <w:lang w:eastAsia="zh-CN"/>
        </w:rPr>
      </w:pPr>
      <w:bookmarkStart w:id="13" w:name="_Toc1939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在危机发生时，民用航空旅项目团队立即行动，成立了应急小组。该小组的任务是迅速制定并实施紧急应对措施，以最小化潜在损失。以下是采取的主要措施：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暂停民用航空旅项目进度：为遏制危机蔓延，民用航空旅项目暂时停止进行，以便全面评估当前状况。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资源重新分配：重新评估民用航空旅项目资源的分配，确保最大限度地减小损失。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实时沟通：与关键利益相关者建立实时沟通机制，向他们传递民用航空旅项目危机的实际状况，保障民用航空旅项目核心利益。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在紧急应对的同时，民用航空旅项目团队强调了团队协作和有效沟通的重要性。以下是团队协作的关键举措：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信息共享机制：建立了信息共享平台，确保团队成员能够及时获取民用航空旅项目危机的实时信息。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领导者沟通：民用航空旅项目领导者通过定期会议和即时沟通工具，指导团队应对危机，保持团队稳定运行。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随着危机得到初步控制，民用航空旅项目团队转向制定恢复计划，以确保民用航空旅项目能够从中迅速恢复。主要恢复计划包括：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修复受损的进度计划：重新评估民用航空旅项目进度，制定修复计划，确保民用航空旅项目尽快回归正常进程。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重新调整资源分配：优化资源分配，确保民用航空旅项目在有限资源下高效运转。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风险管理机制加强：对民用航空旅项目风险进行全面评估，制定更强化的风险管理策略，以预防未来可能的危机。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667"/>
      <w:r>
        <w:rPr>
          <w:rFonts w:ascii="仿宋" w:eastAsia="仿宋" w:hAnsi="仿宋" w:cs="仿宋" w:hint="eastAsia"/>
          <w:sz w:val="28"/>
          <w:lang w:eastAsia="zh-CN"/>
        </w:rPr>
        <w:t>四、民用航空旅项目土建工程</w:t>
      </w:r>
      <w:bookmarkEnd w:id="14"/>
    </w:p>
    <w:p>
      <w:pPr>
        <w:pStyle w:val="Heading2"/>
        <w:rPr>
          <w:rFonts w:ascii="仿宋" w:eastAsia="仿宋" w:hAnsi="仿宋" w:cs="仿宋" w:hint="eastAsia"/>
          <w:lang w:eastAsia="zh-CN"/>
        </w:rPr>
      </w:pPr>
      <w:bookmarkStart w:id="15" w:name="_Toc2759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在民用航空旅项目的建筑工程设计中，我们将秉承一系列重要的设计原则，以确保民用航空旅项目建筑在功能、美观、可持续性等方面达到最佳效果。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首要原则是确保建筑的功能性得到最大化的发挥。我们将充分理解民用航空旅项目的实际需求，合理布局各个功能区域，保证建筑在满足业务需求的同时，提供高效的工作环境。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在建筑设计中，我们将综合考虑建设和运营成本。通过精细的经济效益分析，确保设计方案在高效利用资源的同时，对民用航空旅项目的长期盈利能力有积极的贡献。</w:t>
      </w:r>
    </w:p>
    <w:p>
      <w:pPr>
        <w:pStyle w:val="Heading2"/>
        <w:ind w:firstLine="560" w:firstLineChars="200"/>
        <w:rPr>
          <w:rFonts w:ascii="仿宋" w:eastAsia="仿宋" w:hAnsi="仿宋" w:cs="仿宋" w:hint="eastAsia"/>
          <w:sz w:val="28"/>
          <w:lang w:eastAsia="zh-CN"/>
        </w:rPr>
      </w:pPr>
      <w:bookmarkStart w:id="16" w:name="_Toc3206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的土建工程设计中，我们将精准设定设计年限，结合民用航空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用航空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05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民用航空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用航空旅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用航空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43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本期工程民用航空旅项目预计总建筑面积XXX平方米，其中：计容建筑面积XXX平方米，计划建筑工程投资XX万元，占民用航空旅项目总投资的XX%。</w:t>
      </w:r>
    </w:p>
    <w:p>
      <w:pPr>
        <w:pStyle w:val="Heading1"/>
        <w:ind w:firstLine="560" w:firstLineChars="200"/>
        <w:rPr>
          <w:rFonts w:ascii="仿宋" w:eastAsia="仿宋" w:hAnsi="仿宋" w:cs="仿宋" w:hint="eastAsia"/>
          <w:sz w:val="28"/>
          <w:lang w:eastAsia="zh-CN"/>
        </w:rPr>
      </w:pPr>
      <w:bookmarkStart w:id="19" w:name="_Toc19817"/>
      <w:r>
        <w:rPr>
          <w:rFonts w:ascii="仿宋" w:eastAsia="仿宋" w:hAnsi="仿宋" w:cs="仿宋" w:hint="eastAsia"/>
          <w:sz w:val="28"/>
          <w:lang w:eastAsia="zh-CN"/>
        </w:rPr>
        <w:t>五、民用航空旅项目建设背景及必要性分析</w:t>
      </w:r>
      <w:bookmarkEnd w:id="19"/>
    </w:p>
    <w:p>
      <w:pPr>
        <w:pStyle w:val="Heading2"/>
        <w:rPr>
          <w:rFonts w:ascii="仿宋" w:eastAsia="仿宋" w:hAnsi="仿宋" w:cs="仿宋" w:hint="eastAsia"/>
          <w:lang w:eastAsia="zh-CN"/>
        </w:rPr>
      </w:pPr>
      <w:bookmarkStart w:id="20" w:name="_Toc16"/>
      <w:r>
        <w:rPr>
          <w:rFonts w:ascii="仿宋" w:eastAsia="仿宋" w:hAnsi="仿宋" w:cs="仿宋" w:hint="eastAsia"/>
          <w:lang w:eastAsia="zh-CN"/>
        </w:rPr>
        <w:t>(一)、民用航空旅项目背景分析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用航空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用航空旅项目在这个潮流中的定位。同时，我们将关注行业内涌现的新兴机遇，以便民用航空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https://d.book118.com/225112141102011044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D35F4"/>
    <w:rsid w:val="5D0D35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121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2024-01-20T15:03:00Z</dcterms:created>
  <dcterms:modified xsi:type="dcterms:W3CDTF">2024-01-20T15:03:26Z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B567B9EE5D9E40DA99AE857C8ABC3EC7_11</vt:lpwstr>
  </property>
  <property fmtid="{D5CDD505-2E9C-101B-9397-08002B2CF9AE}" pid="3" name="KSOProductBuildVer">
    <vt:lpwstr>2052-12.1.0.16120</vt:lpwstr>
  </property>
</Properties>
</file>