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高温蠕变试验机项目规划设计蓝图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19" w:history="1">
        <w:r>
          <w:rPr>
            <w:rFonts w:ascii="仿宋" w:eastAsia="仿宋" w:hAnsi="仿宋" w:cs="仿宋" w:hint="eastAsia"/>
            <w:lang w:eastAsia="zh-CN"/>
          </w:rPr>
          <w:t>序言</w:t>
        </w:r>
        <w:r>
          <w:tab/>
        </w:r>
        <w:r>
          <w:fldChar w:fldCharType="begin"/>
        </w:r>
        <w:r>
          <w:instrText xml:space="preserve"> PAGEREF _Toc6419 \h </w:instrText>
        </w:r>
        <w:r>
          <w:fldChar w:fldCharType="separate"/>
        </w:r>
        <w:r>
          <w:t>3</w:t>
        </w:r>
        <w:r>
          <w:fldChar w:fldCharType="end"/>
        </w:r>
      </w:hyperlink>
    </w:p>
    <w:p>
      <w:pPr>
        <w:pStyle w:val="TOC1"/>
        <w:tabs>
          <w:tab w:val="right" w:leader="dot" w:pos="8306"/>
        </w:tabs>
      </w:pPr>
      <w:hyperlink w:anchor="_Toc16563" w:history="1">
        <w:r>
          <w:rPr>
            <w:rFonts w:ascii="仿宋" w:eastAsia="仿宋" w:hAnsi="仿宋" w:cs="仿宋" w:hint="eastAsia"/>
            <w:lang w:eastAsia="zh-CN"/>
          </w:rPr>
          <w:t>一、高温蠕变试验机项目可持续发展</w:t>
        </w:r>
        <w:r>
          <w:tab/>
        </w:r>
        <w:r>
          <w:fldChar w:fldCharType="begin"/>
        </w:r>
        <w:r>
          <w:instrText xml:space="preserve"> PAGEREF _Toc16563 \h </w:instrText>
        </w:r>
        <w:r>
          <w:fldChar w:fldCharType="separate"/>
        </w:r>
        <w:r>
          <w:t>3</w:t>
        </w:r>
        <w:r>
          <w:fldChar w:fldCharType="end"/>
        </w:r>
      </w:hyperlink>
    </w:p>
    <w:p>
      <w:pPr>
        <w:pStyle w:val="TOC2"/>
        <w:tabs>
          <w:tab w:val="right" w:leader="dot" w:pos="8306"/>
        </w:tabs>
      </w:pPr>
      <w:hyperlink w:anchor="_Toc15451" w:history="1">
        <w:r>
          <w:rPr>
            <w:rFonts w:ascii="仿宋" w:eastAsia="仿宋" w:hAnsi="仿宋" w:cs="仿宋" w:hint="eastAsia"/>
            <w:lang w:eastAsia="zh-CN"/>
          </w:rPr>
          <w:t>(一)、可持续战略与实践</w:t>
        </w:r>
        <w:r>
          <w:tab/>
        </w:r>
        <w:r>
          <w:fldChar w:fldCharType="begin"/>
        </w:r>
        <w:r>
          <w:instrText xml:space="preserve"> PAGEREF _Toc15451 \h </w:instrText>
        </w:r>
        <w:r>
          <w:fldChar w:fldCharType="separate"/>
        </w:r>
        <w:r>
          <w:t>3</w:t>
        </w:r>
        <w:r>
          <w:fldChar w:fldCharType="end"/>
        </w:r>
      </w:hyperlink>
    </w:p>
    <w:p>
      <w:pPr>
        <w:pStyle w:val="TOC2"/>
        <w:tabs>
          <w:tab w:val="right" w:leader="dot" w:pos="8306"/>
        </w:tabs>
      </w:pPr>
      <w:hyperlink w:anchor="_Toc3899" w:history="1">
        <w:r>
          <w:rPr>
            <w:rFonts w:ascii="仿宋" w:eastAsia="仿宋" w:hAnsi="仿宋" w:cs="仿宋" w:hint="eastAsia"/>
            <w:lang w:eastAsia="zh-CN"/>
          </w:rPr>
          <w:t>(二)、环保与社会责任</w:t>
        </w:r>
        <w:r>
          <w:tab/>
        </w:r>
        <w:r>
          <w:fldChar w:fldCharType="begin"/>
        </w:r>
        <w:r>
          <w:instrText xml:space="preserve"> PAGEREF _Toc3899 \h </w:instrText>
        </w:r>
        <w:r>
          <w:fldChar w:fldCharType="separate"/>
        </w:r>
        <w:r>
          <w:t>4</w:t>
        </w:r>
        <w:r>
          <w:fldChar w:fldCharType="end"/>
        </w:r>
      </w:hyperlink>
    </w:p>
    <w:p>
      <w:pPr>
        <w:pStyle w:val="TOC1"/>
        <w:tabs>
          <w:tab w:val="right" w:leader="dot" w:pos="8306"/>
        </w:tabs>
      </w:pPr>
      <w:hyperlink w:anchor="_Toc11463" w:history="1">
        <w:r>
          <w:rPr>
            <w:rFonts w:ascii="仿宋" w:eastAsia="仿宋" w:hAnsi="仿宋" w:cs="仿宋" w:hint="eastAsia"/>
            <w:lang w:eastAsia="zh-CN"/>
          </w:rPr>
          <w:t>二、产品规划分析</w:t>
        </w:r>
        <w:r>
          <w:tab/>
        </w:r>
        <w:r>
          <w:fldChar w:fldCharType="begin"/>
        </w:r>
        <w:r>
          <w:instrText xml:space="preserve"> PAGEREF _Toc11463 \h </w:instrText>
        </w:r>
        <w:r>
          <w:fldChar w:fldCharType="separate"/>
        </w:r>
        <w:r>
          <w:t>5</w:t>
        </w:r>
        <w:r>
          <w:fldChar w:fldCharType="end"/>
        </w:r>
      </w:hyperlink>
    </w:p>
    <w:p>
      <w:pPr>
        <w:pStyle w:val="TOC2"/>
        <w:tabs>
          <w:tab w:val="right" w:leader="dot" w:pos="8306"/>
        </w:tabs>
      </w:pPr>
      <w:hyperlink w:anchor="_Toc6793" w:history="1">
        <w:r>
          <w:rPr>
            <w:rFonts w:ascii="仿宋" w:eastAsia="仿宋" w:hAnsi="仿宋" w:cs="仿宋" w:hint="eastAsia"/>
            <w:lang w:eastAsia="zh-CN"/>
          </w:rPr>
          <w:t>(一)、产品规划</w:t>
        </w:r>
        <w:r>
          <w:tab/>
        </w:r>
        <w:r>
          <w:fldChar w:fldCharType="begin"/>
        </w:r>
        <w:r>
          <w:instrText xml:space="preserve"> PAGEREF _Toc6793 \h </w:instrText>
        </w:r>
        <w:r>
          <w:fldChar w:fldCharType="separate"/>
        </w:r>
        <w:r>
          <w:t>5</w:t>
        </w:r>
        <w:r>
          <w:fldChar w:fldCharType="end"/>
        </w:r>
      </w:hyperlink>
    </w:p>
    <w:p>
      <w:pPr>
        <w:pStyle w:val="TOC2"/>
        <w:tabs>
          <w:tab w:val="right" w:leader="dot" w:pos="8306"/>
        </w:tabs>
      </w:pPr>
      <w:hyperlink w:anchor="_Toc9021" w:history="1">
        <w:r>
          <w:rPr>
            <w:rFonts w:ascii="仿宋" w:eastAsia="仿宋" w:hAnsi="仿宋" w:cs="仿宋" w:hint="eastAsia"/>
            <w:lang w:eastAsia="zh-CN"/>
          </w:rPr>
          <w:t>(二)、建设规模</w:t>
        </w:r>
        <w:r>
          <w:tab/>
        </w:r>
        <w:r>
          <w:fldChar w:fldCharType="begin"/>
        </w:r>
        <w:r>
          <w:instrText xml:space="preserve"> PAGEREF _Toc9021 \h </w:instrText>
        </w:r>
        <w:r>
          <w:fldChar w:fldCharType="separate"/>
        </w:r>
        <w:r>
          <w:t>5</w:t>
        </w:r>
        <w:r>
          <w:fldChar w:fldCharType="end"/>
        </w:r>
      </w:hyperlink>
    </w:p>
    <w:p>
      <w:pPr>
        <w:pStyle w:val="TOC1"/>
        <w:tabs>
          <w:tab w:val="right" w:leader="dot" w:pos="8306"/>
        </w:tabs>
      </w:pPr>
      <w:hyperlink w:anchor="_Toc25511" w:history="1">
        <w:r>
          <w:rPr>
            <w:rFonts w:ascii="仿宋" w:eastAsia="仿宋" w:hAnsi="仿宋" w:cs="仿宋" w:hint="eastAsia"/>
            <w:lang w:eastAsia="zh-CN"/>
          </w:rPr>
          <w:t>三、高温蠕变试验机项目文档管理</w:t>
        </w:r>
        <w:r>
          <w:tab/>
        </w:r>
        <w:r>
          <w:fldChar w:fldCharType="begin"/>
        </w:r>
        <w:r>
          <w:instrText xml:space="preserve"> PAGEREF _Toc25511 \h </w:instrText>
        </w:r>
        <w:r>
          <w:fldChar w:fldCharType="separate"/>
        </w:r>
        <w:r>
          <w:t>7</w:t>
        </w:r>
        <w:r>
          <w:fldChar w:fldCharType="end"/>
        </w:r>
      </w:hyperlink>
    </w:p>
    <w:p>
      <w:pPr>
        <w:pStyle w:val="TOC2"/>
        <w:tabs>
          <w:tab w:val="right" w:leader="dot" w:pos="8306"/>
        </w:tabs>
      </w:pPr>
      <w:hyperlink w:anchor="_Toc24971" w:history="1">
        <w:r>
          <w:rPr>
            <w:rFonts w:ascii="仿宋" w:eastAsia="仿宋" w:hAnsi="仿宋" w:cs="仿宋" w:hint="eastAsia"/>
            <w:lang w:eastAsia="zh-CN"/>
          </w:rPr>
          <w:t>(一)、文档编制与审查</w:t>
        </w:r>
        <w:r>
          <w:tab/>
        </w:r>
        <w:r>
          <w:fldChar w:fldCharType="begin"/>
        </w:r>
        <w:r>
          <w:instrText xml:space="preserve"> PAGEREF _Toc24971 \h </w:instrText>
        </w:r>
        <w:r>
          <w:fldChar w:fldCharType="separate"/>
        </w:r>
        <w:r>
          <w:t>7</w:t>
        </w:r>
        <w:r>
          <w:fldChar w:fldCharType="end"/>
        </w:r>
      </w:hyperlink>
    </w:p>
    <w:p>
      <w:pPr>
        <w:pStyle w:val="TOC2"/>
        <w:tabs>
          <w:tab w:val="right" w:leader="dot" w:pos="8306"/>
        </w:tabs>
      </w:pPr>
      <w:hyperlink w:anchor="_Toc32354" w:history="1">
        <w:r>
          <w:rPr>
            <w:rFonts w:ascii="仿宋" w:eastAsia="仿宋" w:hAnsi="仿宋" w:cs="仿宋" w:hint="eastAsia"/>
            <w:lang w:eastAsia="zh-CN"/>
          </w:rPr>
          <w:t>(二)、文档发布与分发</w:t>
        </w:r>
        <w:r>
          <w:tab/>
        </w:r>
        <w:r>
          <w:fldChar w:fldCharType="begin"/>
        </w:r>
        <w:r>
          <w:instrText xml:space="preserve"> PAGEREF _Toc32354 \h </w:instrText>
        </w:r>
        <w:r>
          <w:fldChar w:fldCharType="separate"/>
        </w:r>
        <w:r>
          <w:t>8</w:t>
        </w:r>
        <w:r>
          <w:fldChar w:fldCharType="end"/>
        </w:r>
      </w:hyperlink>
    </w:p>
    <w:p>
      <w:pPr>
        <w:pStyle w:val="TOC2"/>
        <w:tabs>
          <w:tab w:val="right" w:leader="dot" w:pos="8306"/>
        </w:tabs>
      </w:pPr>
      <w:hyperlink w:anchor="_Toc10373" w:history="1">
        <w:r>
          <w:rPr>
            <w:rFonts w:ascii="仿宋" w:eastAsia="仿宋" w:hAnsi="仿宋" w:cs="仿宋" w:hint="eastAsia"/>
            <w:lang w:eastAsia="zh-CN"/>
          </w:rPr>
          <w:t>(三)、文档存档与归档</w:t>
        </w:r>
        <w:r>
          <w:tab/>
        </w:r>
        <w:r>
          <w:fldChar w:fldCharType="begin"/>
        </w:r>
        <w:r>
          <w:instrText xml:space="preserve"> PAGEREF _Toc10373 \h </w:instrText>
        </w:r>
        <w:r>
          <w:fldChar w:fldCharType="separate"/>
        </w:r>
        <w:r>
          <w:t>9</w:t>
        </w:r>
        <w:r>
          <w:fldChar w:fldCharType="end"/>
        </w:r>
      </w:hyperlink>
    </w:p>
    <w:p>
      <w:pPr>
        <w:pStyle w:val="TOC1"/>
        <w:tabs>
          <w:tab w:val="right" w:leader="dot" w:pos="8306"/>
        </w:tabs>
      </w:pPr>
      <w:hyperlink w:anchor="_Toc7065" w:history="1">
        <w:r>
          <w:rPr>
            <w:rFonts w:ascii="仿宋" w:eastAsia="仿宋" w:hAnsi="仿宋" w:cs="仿宋" w:hint="eastAsia"/>
            <w:lang w:eastAsia="zh-CN"/>
          </w:rPr>
          <w:t>四、工艺说明</w:t>
        </w:r>
        <w:r>
          <w:tab/>
        </w:r>
        <w:r>
          <w:fldChar w:fldCharType="begin"/>
        </w:r>
        <w:r>
          <w:instrText xml:space="preserve"> PAGEREF _Toc7065 \h </w:instrText>
        </w:r>
        <w:r>
          <w:fldChar w:fldCharType="separate"/>
        </w:r>
        <w:r>
          <w:t>10</w:t>
        </w:r>
        <w:r>
          <w:fldChar w:fldCharType="end"/>
        </w:r>
      </w:hyperlink>
    </w:p>
    <w:p>
      <w:pPr>
        <w:pStyle w:val="TOC2"/>
        <w:tabs>
          <w:tab w:val="right" w:leader="dot" w:pos="8306"/>
        </w:tabs>
      </w:pPr>
      <w:hyperlink w:anchor="_Toc21395" w:history="1">
        <w:r>
          <w:rPr>
            <w:rFonts w:ascii="仿宋" w:eastAsia="仿宋" w:hAnsi="仿宋" w:cs="仿宋" w:hint="eastAsia"/>
            <w:lang w:eastAsia="zh-CN"/>
          </w:rPr>
          <w:t>(一)、技术管理特点</w:t>
        </w:r>
        <w:r>
          <w:tab/>
        </w:r>
        <w:r>
          <w:fldChar w:fldCharType="begin"/>
        </w:r>
        <w:r>
          <w:instrText xml:space="preserve"> PAGEREF _Toc21395 \h </w:instrText>
        </w:r>
        <w:r>
          <w:fldChar w:fldCharType="separate"/>
        </w:r>
        <w:r>
          <w:t>10</w:t>
        </w:r>
        <w:r>
          <w:fldChar w:fldCharType="end"/>
        </w:r>
      </w:hyperlink>
    </w:p>
    <w:p>
      <w:pPr>
        <w:pStyle w:val="TOC2"/>
        <w:tabs>
          <w:tab w:val="right" w:leader="dot" w:pos="8306"/>
        </w:tabs>
      </w:pPr>
      <w:hyperlink w:anchor="_Toc1778" w:history="1">
        <w:r>
          <w:rPr>
            <w:rFonts w:ascii="仿宋" w:eastAsia="仿宋" w:hAnsi="仿宋" w:cs="仿宋" w:hint="eastAsia"/>
            <w:lang w:eastAsia="zh-CN"/>
          </w:rPr>
          <w:t>(二)、高温蠕变试验机项目工艺技术设计方案</w:t>
        </w:r>
        <w:r>
          <w:tab/>
        </w:r>
        <w:r>
          <w:fldChar w:fldCharType="begin"/>
        </w:r>
        <w:r>
          <w:instrText xml:space="preserve"> PAGEREF _Toc1778 \h </w:instrText>
        </w:r>
        <w:r>
          <w:fldChar w:fldCharType="separate"/>
        </w:r>
        <w:r>
          <w:t>11</w:t>
        </w:r>
        <w:r>
          <w:fldChar w:fldCharType="end"/>
        </w:r>
      </w:hyperlink>
    </w:p>
    <w:p>
      <w:pPr>
        <w:pStyle w:val="TOC2"/>
        <w:tabs>
          <w:tab w:val="right" w:leader="dot" w:pos="8306"/>
        </w:tabs>
      </w:pPr>
      <w:hyperlink w:anchor="_Toc28196" w:history="1">
        <w:r>
          <w:rPr>
            <w:rFonts w:ascii="仿宋" w:eastAsia="仿宋" w:hAnsi="仿宋" w:cs="仿宋" w:hint="eastAsia"/>
            <w:lang w:eastAsia="zh-CN"/>
          </w:rPr>
          <w:t>(三)、设备选型方案</w:t>
        </w:r>
        <w:r>
          <w:tab/>
        </w:r>
        <w:r>
          <w:fldChar w:fldCharType="begin"/>
        </w:r>
        <w:r>
          <w:instrText xml:space="preserve"> PAGEREF _Toc28196 \h </w:instrText>
        </w:r>
        <w:r>
          <w:fldChar w:fldCharType="separate"/>
        </w:r>
        <w:r>
          <w:t>13</w:t>
        </w:r>
        <w:r>
          <w:fldChar w:fldCharType="end"/>
        </w:r>
      </w:hyperlink>
    </w:p>
    <w:p>
      <w:pPr>
        <w:pStyle w:val="TOC1"/>
        <w:tabs>
          <w:tab w:val="right" w:leader="dot" w:pos="8306"/>
        </w:tabs>
      </w:pPr>
      <w:hyperlink w:anchor="_Toc15121" w:history="1">
        <w:r>
          <w:rPr>
            <w:rFonts w:ascii="仿宋" w:eastAsia="仿宋" w:hAnsi="仿宋" w:cs="仿宋" w:hint="eastAsia"/>
            <w:lang w:eastAsia="zh-CN"/>
          </w:rPr>
          <w:t>五、高温蠕变试验机项目建设单位说明</w:t>
        </w:r>
        <w:r>
          <w:tab/>
        </w:r>
        <w:r>
          <w:fldChar w:fldCharType="begin"/>
        </w:r>
        <w:r>
          <w:instrText xml:space="preserve"> PAGEREF _Toc15121 \h </w:instrText>
        </w:r>
        <w:r>
          <w:fldChar w:fldCharType="separate"/>
        </w:r>
        <w:r>
          <w:t>14</w:t>
        </w:r>
        <w:r>
          <w:fldChar w:fldCharType="end"/>
        </w:r>
      </w:hyperlink>
    </w:p>
    <w:p>
      <w:pPr>
        <w:pStyle w:val="TOC2"/>
        <w:tabs>
          <w:tab w:val="right" w:leader="dot" w:pos="8306"/>
        </w:tabs>
      </w:pPr>
      <w:hyperlink w:anchor="_Toc31087" w:history="1">
        <w:r>
          <w:rPr>
            <w:rFonts w:ascii="仿宋" w:eastAsia="仿宋" w:hAnsi="仿宋" w:cs="仿宋" w:hint="eastAsia"/>
            <w:lang w:eastAsia="zh-CN"/>
          </w:rPr>
          <w:t>(一)、高温蠕变试验机项目承办单位基本情况</w:t>
        </w:r>
        <w:r>
          <w:tab/>
        </w:r>
        <w:r>
          <w:fldChar w:fldCharType="begin"/>
        </w:r>
        <w:r>
          <w:instrText xml:space="preserve"> PAGEREF _Toc31087 \h </w:instrText>
        </w:r>
        <w:r>
          <w:fldChar w:fldCharType="separate"/>
        </w:r>
        <w:r>
          <w:t>14</w:t>
        </w:r>
        <w:r>
          <w:fldChar w:fldCharType="end"/>
        </w:r>
      </w:hyperlink>
    </w:p>
    <w:p>
      <w:pPr>
        <w:pStyle w:val="TOC2"/>
        <w:tabs>
          <w:tab w:val="right" w:leader="dot" w:pos="8306"/>
        </w:tabs>
      </w:pPr>
      <w:hyperlink w:anchor="_Toc2260" w:history="1">
        <w:r>
          <w:rPr>
            <w:rFonts w:ascii="仿宋" w:eastAsia="仿宋" w:hAnsi="仿宋" w:cs="仿宋" w:hint="eastAsia"/>
            <w:lang w:eastAsia="zh-CN"/>
          </w:rPr>
          <w:t>(二)、公司经济效益分析</w:t>
        </w:r>
        <w:r>
          <w:tab/>
        </w:r>
        <w:r>
          <w:fldChar w:fldCharType="begin"/>
        </w:r>
        <w:r>
          <w:instrText xml:space="preserve"> PAGEREF _Toc2260 \h </w:instrText>
        </w:r>
        <w:r>
          <w:fldChar w:fldCharType="separate"/>
        </w:r>
        <w:r>
          <w:t>15</w:t>
        </w:r>
        <w:r>
          <w:fldChar w:fldCharType="end"/>
        </w:r>
      </w:hyperlink>
    </w:p>
    <w:p>
      <w:pPr>
        <w:pStyle w:val="TOC1"/>
        <w:tabs>
          <w:tab w:val="right" w:leader="dot" w:pos="8306"/>
        </w:tabs>
      </w:pPr>
      <w:hyperlink w:anchor="_Toc3418" w:history="1">
        <w:r>
          <w:rPr>
            <w:rFonts w:ascii="仿宋" w:eastAsia="仿宋" w:hAnsi="仿宋" w:cs="仿宋" w:hint="eastAsia"/>
            <w:lang w:eastAsia="zh-CN"/>
          </w:rPr>
          <w:t>六、高温蠕变试验机项目土建工程</w:t>
        </w:r>
        <w:r>
          <w:tab/>
        </w:r>
        <w:r>
          <w:fldChar w:fldCharType="begin"/>
        </w:r>
        <w:r>
          <w:instrText xml:space="preserve"> PAGEREF _Toc3418 \h </w:instrText>
        </w:r>
        <w:r>
          <w:fldChar w:fldCharType="separate"/>
        </w:r>
        <w:r>
          <w:t>16</w:t>
        </w:r>
        <w:r>
          <w:fldChar w:fldCharType="end"/>
        </w:r>
      </w:hyperlink>
    </w:p>
    <w:p>
      <w:pPr>
        <w:pStyle w:val="TOC2"/>
        <w:tabs>
          <w:tab w:val="right" w:leader="dot" w:pos="8306"/>
        </w:tabs>
      </w:pPr>
      <w:hyperlink w:anchor="_Toc28957" w:history="1">
        <w:r>
          <w:rPr>
            <w:rFonts w:ascii="仿宋" w:eastAsia="仿宋" w:hAnsi="仿宋" w:cs="仿宋" w:hint="eastAsia"/>
            <w:lang w:eastAsia="zh-CN"/>
          </w:rPr>
          <w:t>(一)、建筑工程设计原则</w:t>
        </w:r>
        <w:r>
          <w:tab/>
        </w:r>
        <w:r>
          <w:fldChar w:fldCharType="begin"/>
        </w:r>
        <w:r>
          <w:instrText xml:space="preserve"> PAGEREF _Toc28957 \h </w:instrText>
        </w:r>
        <w:r>
          <w:fldChar w:fldCharType="separate"/>
        </w:r>
        <w:r>
          <w:t>16</w:t>
        </w:r>
        <w:r>
          <w:fldChar w:fldCharType="end"/>
        </w:r>
      </w:hyperlink>
    </w:p>
    <w:p>
      <w:pPr>
        <w:pStyle w:val="TOC2"/>
        <w:tabs>
          <w:tab w:val="right" w:leader="dot" w:pos="8306"/>
        </w:tabs>
      </w:pPr>
      <w:hyperlink w:anchor="_Toc5508" w:history="1">
        <w:r>
          <w:rPr>
            <w:rFonts w:ascii="仿宋" w:eastAsia="仿宋" w:hAnsi="仿宋" w:cs="仿宋" w:hint="eastAsia"/>
            <w:lang w:eastAsia="zh-CN"/>
          </w:rPr>
          <w:t>(二)、土建工程设计年限及安全等级</w:t>
        </w:r>
        <w:r>
          <w:tab/>
        </w:r>
        <w:r>
          <w:fldChar w:fldCharType="begin"/>
        </w:r>
        <w:r>
          <w:instrText xml:space="preserve"> PAGEREF _Toc5508 \h </w:instrText>
        </w:r>
        <w:r>
          <w:fldChar w:fldCharType="separate"/>
        </w:r>
        <w:r>
          <w:t>17</w:t>
        </w:r>
        <w:r>
          <w:fldChar w:fldCharType="end"/>
        </w:r>
      </w:hyperlink>
    </w:p>
    <w:p>
      <w:pPr>
        <w:pStyle w:val="TOC2"/>
        <w:tabs>
          <w:tab w:val="right" w:leader="dot" w:pos="8306"/>
        </w:tabs>
      </w:pPr>
      <w:hyperlink w:anchor="_Toc3627" w:history="1">
        <w:r>
          <w:rPr>
            <w:rFonts w:ascii="仿宋" w:eastAsia="仿宋" w:hAnsi="仿宋" w:cs="仿宋" w:hint="eastAsia"/>
            <w:lang w:eastAsia="zh-CN"/>
          </w:rPr>
          <w:t>(三)、建筑工程设计总体要求</w:t>
        </w:r>
        <w:r>
          <w:tab/>
        </w:r>
        <w:r>
          <w:fldChar w:fldCharType="begin"/>
        </w:r>
        <w:r>
          <w:instrText xml:space="preserve"> PAGEREF _Toc3627 \h </w:instrText>
        </w:r>
        <w:r>
          <w:fldChar w:fldCharType="separate"/>
        </w:r>
        <w:r>
          <w:t>18</w:t>
        </w:r>
        <w:r>
          <w:fldChar w:fldCharType="end"/>
        </w:r>
      </w:hyperlink>
    </w:p>
    <w:p>
      <w:pPr>
        <w:pStyle w:val="TOC2"/>
        <w:tabs>
          <w:tab w:val="right" w:leader="dot" w:pos="8306"/>
        </w:tabs>
      </w:pPr>
      <w:hyperlink w:anchor="_Toc13259" w:history="1">
        <w:r>
          <w:rPr>
            <w:rFonts w:ascii="仿宋" w:eastAsia="仿宋" w:hAnsi="仿宋" w:cs="仿宋" w:hint="eastAsia"/>
            <w:lang w:eastAsia="zh-CN"/>
          </w:rPr>
          <w:t>(四)、土建工程建设指标</w:t>
        </w:r>
        <w:r>
          <w:tab/>
        </w:r>
        <w:r>
          <w:fldChar w:fldCharType="begin"/>
        </w:r>
        <w:r>
          <w:instrText xml:space="preserve"> PAGEREF _Toc13259 \h </w:instrText>
        </w:r>
        <w:r>
          <w:fldChar w:fldCharType="separate"/>
        </w:r>
        <w:r>
          <w:t>19</w:t>
        </w:r>
        <w:r>
          <w:fldChar w:fldCharType="end"/>
        </w:r>
      </w:hyperlink>
    </w:p>
    <w:p>
      <w:pPr>
        <w:pStyle w:val="TOC1"/>
        <w:tabs>
          <w:tab w:val="right" w:leader="dot" w:pos="8306"/>
        </w:tabs>
      </w:pPr>
      <w:hyperlink w:anchor="_Toc4254" w:history="1">
        <w:r>
          <w:rPr>
            <w:rFonts w:ascii="仿宋" w:eastAsia="仿宋" w:hAnsi="仿宋" w:cs="仿宋" w:hint="eastAsia"/>
            <w:lang w:eastAsia="zh-CN"/>
          </w:rPr>
          <w:t>七、高温蠕变试验机项目风险管理</w:t>
        </w:r>
        <w:r>
          <w:tab/>
        </w:r>
        <w:r>
          <w:fldChar w:fldCharType="begin"/>
        </w:r>
        <w:r>
          <w:instrText xml:space="preserve"> PAGEREF _Toc4254 \h </w:instrText>
        </w:r>
        <w:r>
          <w:fldChar w:fldCharType="separate"/>
        </w:r>
        <w:r>
          <w:t>19</w:t>
        </w:r>
        <w:r>
          <w:fldChar w:fldCharType="end"/>
        </w:r>
      </w:hyperlink>
    </w:p>
    <w:p>
      <w:pPr>
        <w:pStyle w:val="TOC2"/>
        <w:tabs>
          <w:tab w:val="right" w:leader="dot" w:pos="8306"/>
        </w:tabs>
      </w:pPr>
      <w:hyperlink w:anchor="_Toc23485" w:history="1">
        <w:r>
          <w:rPr>
            <w:rFonts w:ascii="仿宋" w:eastAsia="仿宋" w:hAnsi="仿宋" w:cs="仿宋" w:hint="eastAsia"/>
            <w:lang w:eastAsia="zh-CN"/>
          </w:rPr>
          <w:t>(一)、风险识别与评估</w:t>
        </w:r>
        <w:r>
          <w:tab/>
        </w:r>
        <w:r>
          <w:fldChar w:fldCharType="begin"/>
        </w:r>
        <w:r>
          <w:instrText xml:space="preserve"> PAGEREF _Toc23485 \h </w:instrText>
        </w:r>
        <w:r>
          <w:fldChar w:fldCharType="separate"/>
        </w:r>
        <w:r>
          <w:t>19</w:t>
        </w:r>
        <w:r>
          <w:fldChar w:fldCharType="end"/>
        </w:r>
      </w:hyperlink>
    </w:p>
    <w:p>
      <w:pPr>
        <w:pStyle w:val="TOC2"/>
        <w:tabs>
          <w:tab w:val="right" w:leader="dot" w:pos="8306"/>
        </w:tabs>
      </w:pPr>
      <w:hyperlink w:anchor="_Toc13706" w:history="1">
        <w:r>
          <w:rPr>
            <w:rFonts w:ascii="仿宋" w:eastAsia="仿宋" w:hAnsi="仿宋" w:cs="仿宋" w:hint="eastAsia"/>
            <w:lang w:eastAsia="zh-CN"/>
          </w:rPr>
          <w:t>(二)、风险应对策略</w:t>
        </w:r>
        <w:r>
          <w:tab/>
        </w:r>
        <w:r>
          <w:fldChar w:fldCharType="begin"/>
        </w:r>
        <w:r>
          <w:instrText xml:space="preserve"> PAGEREF _Toc13706 \h </w:instrText>
        </w:r>
        <w:r>
          <w:fldChar w:fldCharType="separate"/>
        </w:r>
        <w:r>
          <w:t>20</w:t>
        </w:r>
        <w:r>
          <w:fldChar w:fldCharType="end"/>
        </w:r>
      </w:hyperlink>
    </w:p>
    <w:p>
      <w:pPr>
        <w:pStyle w:val="TOC2"/>
        <w:tabs>
          <w:tab w:val="right" w:leader="dot" w:pos="8306"/>
        </w:tabs>
      </w:pPr>
      <w:hyperlink w:anchor="_Toc5846" w:history="1">
        <w:r>
          <w:rPr>
            <w:rFonts w:ascii="仿宋" w:eastAsia="仿宋" w:hAnsi="仿宋" w:cs="仿宋" w:hint="eastAsia"/>
            <w:lang w:eastAsia="zh-CN"/>
          </w:rPr>
          <w:t>(三)、风险监控与控制</w:t>
        </w:r>
        <w:r>
          <w:tab/>
        </w:r>
        <w:r>
          <w:fldChar w:fldCharType="begin"/>
        </w:r>
        <w:r>
          <w:instrText xml:space="preserve"> PAGEREF _Toc5846 \h </w:instrText>
        </w:r>
        <w:r>
          <w:fldChar w:fldCharType="separate"/>
        </w:r>
        <w:r>
          <w:t>22</w:t>
        </w:r>
        <w:r>
          <w:fldChar w:fldCharType="end"/>
        </w:r>
      </w:hyperlink>
    </w:p>
    <w:p>
      <w:pPr>
        <w:pStyle w:val="TOC1"/>
        <w:tabs>
          <w:tab w:val="right" w:leader="dot" w:pos="8306"/>
        </w:tabs>
      </w:pPr>
      <w:hyperlink w:anchor="_Toc1614" w:history="1">
        <w:r>
          <w:rPr>
            <w:rFonts w:ascii="仿宋" w:eastAsia="仿宋" w:hAnsi="仿宋" w:cs="仿宋" w:hint="eastAsia"/>
            <w:lang w:eastAsia="zh-CN"/>
          </w:rPr>
          <w:t>八、高温蠕变试验机项目技术管理</w:t>
        </w:r>
        <w:r>
          <w:tab/>
        </w:r>
        <w:r>
          <w:fldChar w:fldCharType="begin"/>
        </w:r>
        <w:r>
          <w:instrText xml:space="preserve"> PAGEREF _Toc1614 \h </w:instrText>
        </w:r>
        <w:r>
          <w:fldChar w:fldCharType="separate"/>
        </w:r>
        <w:r>
          <w:t>23</w:t>
        </w:r>
        <w:r>
          <w:fldChar w:fldCharType="end"/>
        </w:r>
      </w:hyperlink>
    </w:p>
    <w:p>
      <w:pPr>
        <w:pStyle w:val="TOC2"/>
        <w:tabs>
          <w:tab w:val="right" w:leader="dot" w:pos="8306"/>
        </w:tabs>
      </w:pPr>
      <w:hyperlink w:anchor="_Toc8062" w:history="1">
        <w:r>
          <w:rPr>
            <w:rFonts w:ascii="仿宋" w:eastAsia="仿宋" w:hAnsi="仿宋" w:cs="仿宋" w:hint="eastAsia"/>
            <w:lang w:eastAsia="zh-CN"/>
          </w:rPr>
          <w:t>(一)、技术方案选用方向</w:t>
        </w:r>
        <w:r>
          <w:tab/>
        </w:r>
        <w:r>
          <w:fldChar w:fldCharType="begin"/>
        </w:r>
        <w:r>
          <w:instrText xml:space="preserve"> PAGEREF _Toc8062 \h </w:instrText>
        </w:r>
        <w:r>
          <w:fldChar w:fldCharType="separate"/>
        </w:r>
        <w:r>
          <w:t>23</w:t>
        </w:r>
        <w:r>
          <w:fldChar w:fldCharType="end"/>
        </w:r>
      </w:hyperlink>
    </w:p>
    <w:p>
      <w:pPr>
        <w:pStyle w:val="TOC2"/>
        <w:tabs>
          <w:tab w:val="right" w:leader="dot" w:pos="8306"/>
        </w:tabs>
      </w:pPr>
      <w:hyperlink w:anchor="_Toc30737" w:history="1">
        <w:r>
          <w:rPr>
            <w:rFonts w:ascii="仿宋" w:eastAsia="仿宋" w:hAnsi="仿宋" w:cs="仿宋" w:hint="eastAsia"/>
            <w:lang w:eastAsia="zh-CN"/>
          </w:rPr>
          <w:t>(二)、工艺技术方案选用原则</w:t>
        </w:r>
        <w:r>
          <w:tab/>
        </w:r>
        <w:r>
          <w:fldChar w:fldCharType="begin"/>
        </w:r>
        <w:r>
          <w:instrText xml:space="preserve"> PAGEREF _Toc30737 \h </w:instrText>
        </w:r>
        <w:r>
          <w:fldChar w:fldCharType="separate"/>
        </w:r>
        <w:r>
          <w:t>25</w:t>
        </w:r>
        <w:r>
          <w:fldChar w:fldCharType="end"/>
        </w:r>
      </w:hyperlink>
    </w:p>
    <w:p>
      <w:pPr>
        <w:pStyle w:val="TOC2"/>
        <w:tabs>
          <w:tab w:val="right" w:leader="dot" w:pos="8306"/>
        </w:tabs>
      </w:pPr>
      <w:hyperlink w:anchor="_Toc12578" w:history="1">
        <w:r>
          <w:rPr>
            <w:rFonts w:ascii="仿宋" w:eastAsia="仿宋" w:hAnsi="仿宋" w:cs="仿宋" w:hint="eastAsia"/>
            <w:lang w:eastAsia="zh-CN"/>
          </w:rPr>
          <w:t>(三)、工艺技术方案要求</w:t>
        </w:r>
        <w:r>
          <w:tab/>
        </w:r>
        <w:r>
          <w:fldChar w:fldCharType="begin"/>
        </w:r>
        <w:r>
          <w:instrText xml:space="preserve"> PAGEREF _Toc12578 \h </w:instrText>
        </w:r>
        <w:r>
          <w:fldChar w:fldCharType="separate"/>
        </w:r>
        <w:r>
          <w:t>27</w:t>
        </w:r>
        <w:r>
          <w:fldChar w:fldCharType="end"/>
        </w:r>
      </w:hyperlink>
    </w:p>
    <w:p>
      <w:pPr>
        <w:pStyle w:val="TOC1"/>
        <w:tabs>
          <w:tab w:val="right" w:leader="dot" w:pos="8306"/>
        </w:tabs>
      </w:pPr>
      <w:hyperlink w:anchor="_Toc28674" w:history="1">
        <w:r>
          <w:rPr>
            <w:rFonts w:ascii="仿宋" w:eastAsia="仿宋" w:hAnsi="仿宋" w:cs="仿宋" w:hint="eastAsia"/>
            <w:lang w:eastAsia="zh-CN"/>
          </w:rPr>
          <w:t>九、高温蠕变试验机项目环境影响分析</w:t>
        </w:r>
        <w:r>
          <w:tab/>
        </w:r>
        <w:r>
          <w:fldChar w:fldCharType="begin"/>
        </w:r>
        <w:r>
          <w:instrText xml:space="preserve"> PAGEREF _Toc28674 \h </w:instrText>
        </w:r>
        <w:r>
          <w:fldChar w:fldCharType="separate"/>
        </w:r>
        <w:r>
          <w:t>29</w:t>
        </w:r>
        <w:r>
          <w:fldChar w:fldCharType="end"/>
        </w:r>
      </w:hyperlink>
    </w:p>
    <w:p>
      <w:pPr>
        <w:pStyle w:val="TOC2"/>
        <w:tabs>
          <w:tab w:val="right" w:leader="dot" w:pos="8306"/>
        </w:tabs>
      </w:pPr>
      <w:hyperlink w:anchor="_Toc7642" w:history="1">
        <w:r>
          <w:rPr>
            <w:rFonts w:ascii="仿宋" w:eastAsia="仿宋" w:hAnsi="仿宋" w:cs="仿宋" w:hint="eastAsia"/>
            <w:lang w:eastAsia="zh-CN"/>
          </w:rPr>
          <w:t>(一)、建设区域环境质量现状</w:t>
        </w:r>
        <w:r>
          <w:tab/>
        </w:r>
        <w:r>
          <w:fldChar w:fldCharType="begin"/>
        </w:r>
        <w:r>
          <w:instrText xml:space="preserve"> PAGEREF _Toc7642 \h </w:instrText>
        </w:r>
        <w:r>
          <w:fldChar w:fldCharType="separate"/>
        </w:r>
        <w:r>
          <w:t>29</w:t>
        </w:r>
        <w:r>
          <w:fldChar w:fldCharType="end"/>
        </w:r>
      </w:hyperlink>
    </w:p>
    <w:p>
      <w:pPr>
        <w:pStyle w:val="TOC2"/>
        <w:tabs>
          <w:tab w:val="right" w:leader="dot" w:pos="8306"/>
        </w:tabs>
      </w:pPr>
      <w:hyperlink w:anchor="_Toc6873" w:history="1">
        <w:r>
          <w:rPr>
            <w:rFonts w:ascii="仿宋" w:eastAsia="仿宋" w:hAnsi="仿宋" w:cs="仿宋" w:hint="eastAsia"/>
            <w:lang w:eastAsia="zh-CN"/>
          </w:rPr>
          <w:t>(二)、建设期环境保护</w:t>
        </w:r>
        <w:r>
          <w:tab/>
        </w:r>
        <w:r>
          <w:fldChar w:fldCharType="begin"/>
        </w:r>
        <w:r>
          <w:instrText xml:space="preserve"> PAGEREF _Toc6873 \h </w:instrText>
        </w:r>
        <w:r>
          <w:fldChar w:fldCharType="separate"/>
        </w:r>
        <w:r>
          <w:t>31</w:t>
        </w:r>
        <w:r>
          <w:fldChar w:fldCharType="end"/>
        </w:r>
      </w:hyperlink>
    </w:p>
    <w:p>
      <w:pPr>
        <w:pStyle w:val="TOC2"/>
        <w:tabs>
          <w:tab w:val="right" w:leader="dot" w:pos="8306"/>
        </w:tabs>
      </w:pPr>
      <w:hyperlink w:anchor="_Toc32377" w:history="1">
        <w:r>
          <w:rPr>
            <w:rFonts w:ascii="仿宋" w:eastAsia="仿宋" w:hAnsi="仿宋" w:cs="仿宋" w:hint="eastAsia"/>
            <w:lang w:eastAsia="zh-CN"/>
          </w:rPr>
          <w:t>(三)、运营期环境保护</w:t>
        </w:r>
        <w:r>
          <w:tab/>
        </w:r>
        <w:r>
          <w:fldChar w:fldCharType="begin"/>
        </w:r>
        <w:r>
          <w:instrText xml:space="preserve"> PAGEREF _Toc32377 \h </w:instrText>
        </w:r>
        <w:r>
          <w:fldChar w:fldCharType="separate"/>
        </w:r>
        <w:r>
          <w:t>32</w:t>
        </w:r>
        <w:r>
          <w:fldChar w:fldCharType="end"/>
        </w:r>
      </w:hyperlink>
    </w:p>
    <w:p>
      <w:pPr>
        <w:pStyle w:val="TOC2"/>
        <w:tabs>
          <w:tab w:val="right" w:leader="dot" w:pos="8306"/>
        </w:tabs>
      </w:pPr>
      <w:hyperlink w:anchor="_Toc14637" w:history="1">
        <w:r>
          <w:rPr>
            <w:rFonts w:ascii="仿宋" w:eastAsia="仿宋" w:hAnsi="仿宋" w:cs="仿宋" w:hint="eastAsia"/>
            <w:lang w:eastAsia="zh-CN"/>
          </w:rPr>
          <w:t>(四)、高温蠕变试验机项目建设对区域经济的影响</w:t>
        </w:r>
        <w:r>
          <w:tab/>
        </w:r>
        <w:r>
          <w:fldChar w:fldCharType="begin"/>
        </w:r>
        <w:r>
          <w:instrText xml:space="preserve"> PAGEREF _Toc14637 \h </w:instrText>
        </w:r>
        <w:r>
          <w:fldChar w:fldCharType="separate"/>
        </w:r>
        <w:r>
          <w:t>33</w:t>
        </w:r>
        <w:r>
          <w:fldChar w:fldCharType="end"/>
        </w:r>
      </w:hyperlink>
    </w:p>
    <w:p>
      <w:pPr>
        <w:pStyle w:val="TOC2"/>
        <w:tabs>
          <w:tab w:val="right" w:leader="dot" w:pos="8306"/>
        </w:tabs>
      </w:pPr>
      <w:hyperlink w:anchor="_Toc14341" w:history="1">
        <w:r>
          <w:rPr>
            <w:rFonts w:ascii="仿宋" w:eastAsia="仿宋" w:hAnsi="仿宋" w:cs="仿宋" w:hint="eastAsia"/>
            <w:lang w:eastAsia="zh-CN"/>
          </w:rPr>
          <w:t>(五)、废弃物处理</w:t>
        </w:r>
        <w:r>
          <w:tab/>
        </w:r>
        <w:r>
          <w:fldChar w:fldCharType="begin"/>
        </w:r>
        <w:r>
          <w:instrText xml:space="preserve"> PAGEREF _Toc14341 \h </w:instrText>
        </w:r>
        <w:r>
          <w:fldChar w:fldCharType="separate"/>
        </w:r>
        <w:r>
          <w:t>35</w:t>
        </w:r>
        <w:r>
          <w:fldChar w:fldCharType="end"/>
        </w:r>
      </w:hyperlink>
    </w:p>
    <w:p>
      <w:pPr>
        <w:pStyle w:val="TOC2"/>
        <w:tabs>
          <w:tab w:val="right" w:leader="dot" w:pos="8306"/>
        </w:tabs>
      </w:pPr>
      <w:hyperlink w:anchor="_Toc20371" w:history="1">
        <w:r>
          <w:rPr>
            <w:rFonts w:ascii="仿宋" w:eastAsia="仿宋" w:hAnsi="仿宋" w:cs="仿宋" w:hint="eastAsia"/>
            <w:lang w:eastAsia="zh-CN"/>
          </w:rPr>
          <w:t>(六)、特殊环境影响分析</w:t>
        </w:r>
        <w:r>
          <w:tab/>
        </w:r>
        <w:r>
          <w:fldChar w:fldCharType="begin"/>
        </w:r>
        <w:r>
          <w:instrText xml:space="preserve"> PAGEREF _Toc20371 \h </w:instrText>
        </w:r>
        <w:r>
          <w:fldChar w:fldCharType="separate"/>
        </w:r>
        <w:r>
          <w:t>36</w:t>
        </w:r>
        <w:r>
          <w:fldChar w:fldCharType="end"/>
        </w:r>
      </w:hyperlink>
    </w:p>
    <w:p>
      <w:pPr>
        <w:pStyle w:val="TOC2"/>
        <w:tabs>
          <w:tab w:val="right" w:leader="dot" w:pos="8306"/>
        </w:tabs>
      </w:pPr>
      <w:hyperlink w:anchor="_Toc10714" w:history="1">
        <w:r>
          <w:rPr>
            <w:rFonts w:ascii="仿宋" w:eastAsia="仿宋" w:hAnsi="仿宋" w:cs="仿宋" w:hint="eastAsia"/>
            <w:lang w:eastAsia="zh-CN"/>
          </w:rPr>
          <w:t>(七)、清洁生产</w:t>
        </w:r>
        <w:r>
          <w:tab/>
        </w:r>
        <w:r>
          <w:fldChar w:fldCharType="begin"/>
        </w:r>
        <w:r>
          <w:instrText xml:space="preserve"> PAGEREF _Toc10714 \h </w:instrText>
        </w:r>
        <w:r>
          <w:fldChar w:fldCharType="separate"/>
        </w:r>
        <w:r>
          <w:t>38</w:t>
        </w:r>
        <w:r>
          <w:fldChar w:fldCharType="end"/>
        </w:r>
      </w:hyperlink>
    </w:p>
    <w:p>
      <w:pPr>
        <w:pStyle w:val="TOC2"/>
        <w:tabs>
          <w:tab w:val="right" w:leader="dot" w:pos="8306"/>
        </w:tabs>
      </w:pPr>
      <w:hyperlink w:anchor="_Toc24742" w:history="1">
        <w:r>
          <w:rPr>
            <w:rFonts w:ascii="仿宋" w:eastAsia="仿宋" w:hAnsi="仿宋" w:cs="仿宋" w:hint="eastAsia"/>
            <w:lang w:eastAsia="zh-CN"/>
          </w:rPr>
          <w:t>(八)、环境保护综合评价</w:t>
        </w:r>
        <w:r>
          <w:tab/>
        </w:r>
        <w:r>
          <w:fldChar w:fldCharType="begin"/>
        </w:r>
        <w:r>
          <w:instrText xml:space="preserve"> PAGEREF _Toc24742 \h </w:instrText>
        </w:r>
        <w:r>
          <w:fldChar w:fldCharType="separate"/>
        </w:r>
        <w:r>
          <w:t>39</w:t>
        </w:r>
        <w:r>
          <w:fldChar w:fldCharType="end"/>
        </w:r>
      </w:hyperlink>
    </w:p>
    <w:p>
      <w:pPr>
        <w:pStyle w:val="TOC1"/>
        <w:tabs>
          <w:tab w:val="right" w:leader="dot" w:pos="8306"/>
        </w:tabs>
      </w:pPr>
      <w:hyperlink w:anchor="_Toc12812" w:history="1">
        <w:r>
          <w:rPr>
            <w:rFonts w:ascii="仿宋" w:eastAsia="仿宋" w:hAnsi="仿宋" w:cs="仿宋" w:hint="eastAsia"/>
            <w:lang w:eastAsia="zh-CN"/>
          </w:rPr>
          <w:t>十、生产安全保护</w:t>
        </w:r>
        <w:r>
          <w:tab/>
        </w:r>
        <w:r>
          <w:fldChar w:fldCharType="begin"/>
        </w:r>
        <w:r>
          <w:instrText xml:space="preserve"> PAGEREF _Toc12812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9" w:history="1">
        <w:r>
          <w:rPr>
            <w:rFonts w:ascii="仿宋" w:eastAsia="仿宋" w:hAnsi="仿宋" w:cs="仿宋" w:hint="eastAsia"/>
            <w:lang w:eastAsia="zh-CN"/>
          </w:rPr>
          <w:t>(一)、消防安全</w:t>
        </w:r>
        <w:r>
          <w:tab/>
        </w:r>
        <w:r>
          <w:fldChar w:fldCharType="begin"/>
        </w:r>
        <w:r>
          <w:instrText xml:space="preserve"> PAGEREF _Toc18539 \h </w:instrText>
        </w:r>
        <w:r>
          <w:fldChar w:fldCharType="separate"/>
        </w:r>
        <w:r>
          <w:t>40</w:t>
        </w:r>
        <w:r>
          <w:fldChar w:fldCharType="end"/>
        </w:r>
      </w:hyperlink>
    </w:p>
    <w:p>
      <w:pPr>
        <w:pStyle w:val="TOC2"/>
        <w:tabs>
          <w:tab w:val="right" w:leader="dot" w:pos="8306"/>
        </w:tabs>
      </w:pPr>
      <w:hyperlink w:anchor="_Toc25033" w:history="1">
        <w:r>
          <w:rPr>
            <w:rFonts w:ascii="仿宋" w:eastAsia="仿宋" w:hAnsi="仿宋" w:cs="仿宋" w:hint="eastAsia"/>
            <w:lang w:eastAsia="zh-CN"/>
          </w:rPr>
          <w:t>(二)、防火防爆总图布置措施</w:t>
        </w:r>
        <w:r>
          <w:tab/>
        </w:r>
        <w:r>
          <w:fldChar w:fldCharType="begin"/>
        </w:r>
        <w:r>
          <w:instrText xml:space="preserve"> PAGEREF _Toc25033 \h </w:instrText>
        </w:r>
        <w:r>
          <w:fldChar w:fldCharType="separate"/>
        </w:r>
        <w:r>
          <w:t>42</w:t>
        </w:r>
        <w:r>
          <w:fldChar w:fldCharType="end"/>
        </w:r>
      </w:hyperlink>
    </w:p>
    <w:p>
      <w:pPr>
        <w:pStyle w:val="TOC2"/>
        <w:tabs>
          <w:tab w:val="right" w:leader="dot" w:pos="8306"/>
        </w:tabs>
      </w:pPr>
      <w:hyperlink w:anchor="_Toc19371" w:history="1">
        <w:r>
          <w:rPr>
            <w:rFonts w:ascii="仿宋" w:eastAsia="仿宋" w:hAnsi="仿宋" w:cs="仿宋" w:hint="eastAsia"/>
            <w:lang w:eastAsia="zh-CN"/>
          </w:rPr>
          <w:t>(三)、自然灾害防范措施</w:t>
        </w:r>
        <w:r>
          <w:tab/>
        </w:r>
        <w:r>
          <w:fldChar w:fldCharType="begin"/>
        </w:r>
        <w:r>
          <w:instrText xml:space="preserve"> PAGEREF _Toc19371 \h </w:instrText>
        </w:r>
        <w:r>
          <w:fldChar w:fldCharType="separate"/>
        </w:r>
        <w:r>
          <w:t>43</w:t>
        </w:r>
        <w:r>
          <w:fldChar w:fldCharType="end"/>
        </w:r>
      </w:hyperlink>
    </w:p>
    <w:p>
      <w:pPr>
        <w:pStyle w:val="TOC2"/>
        <w:tabs>
          <w:tab w:val="right" w:leader="dot" w:pos="8306"/>
        </w:tabs>
      </w:pPr>
      <w:hyperlink w:anchor="_Toc18883" w:history="1">
        <w:r>
          <w:rPr>
            <w:rFonts w:ascii="仿宋" w:eastAsia="仿宋" w:hAnsi="仿宋" w:cs="仿宋" w:hint="eastAsia"/>
            <w:lang w:eastAsia="zh-CN"/>
          </w:rPr>
          <w:t>(四)、安全色及安全标志使用要求</w:t>
        </w:r>
        <w:r>
          <w:tab/>
        </w:r>
        <w:r>
          <w:fldChar w:fldCharType="begin"/>
        </w:r>
        <w:r>
          <w:instrText xml:space="preserve"> PAGEREF _Toc18883 \h </w:instrText>
        </w:r>
        <w:r>
          <w:fldChar w:fldCharType="separate"/>
        </w:r>
        <w:r>
          <w:t>44</w:t>
        </w:r>
        <w:r>
          <w:fldChar w:fldCharType="end"/>
        </w:r>
      </w:hyperlink>
    </w:p>
    <w:p>
      <w:pPr>
        <w:pStyle w:val="TOC2"/>
        <w:tabs>
          <w:tab w:val="right" w:leader="dot" w:pos="8306"/>
        </w:tabs>
      </w:pPr>
      <w:hyperlink w:anchor="_Toc17203" w:history="1">
        <w:r>
          <w:rPr>
            <w:rFonts w:ascii="仿宋" w:eastAsia="仿宋" w:hAnsi="仿宋" w:cs="仿宋" w:hint="eastAsia"/>
            <w:lang w:eastAsia="zh-CN"/>
          </w:rPr>
          <w:t>(五)、防尘防毒措施</w:t>
        </w:r>
        <w:r>
          <w:tab/>
        </w:r>
        <w:r>
          <w:fldChar w:fldCharType="begin"/>
        </w:r>
        <w:r>
          <w:instrText xml:space="preserve"> PAGEREF _Toc17203 \h </w:instrText>
        </w:r>
        <w:r>
          <w:fldChar w:fldCharType="separate"/>
        </w:r>
        <w:r>
          <w:t>45</w:t>
        </w:r>
        <w:r>
          <w:fldChar w:fldCharType="end"/>
        </w:r>
      </w:hyperlink>
    </w:p>
    <w:p>
      <w:pPr>
        <w:pStyle w:val="TOC2"/>
        <w:tabs>
          <w:tab w:val="right" w:leader="dot" w:pos="8306"/>
        </w:tabs>
      </w:pPr>
      <w:hyperlink w:anchor="_Toc18154" w:history="1">
        <w:r>
          <w:rPr>
            <w:rFonts w:ascii="仿宋" w:eastAsia="仿宋" w:hAnsi="仿宋" w:cs="仿宋" w:hint="eastAsia"/>
            <w:lang w:eastAsia="zh-CN"/>
          </w:rPr>
          <w:t>(六)、防静电、触电防护及防雷措施</w:t>
        </w:r>
        <w:r>
          <w:tab/>
        </w:r>
        <w:r>
          <w:fldChar w:fldCharType="begin"/>
        </w:r>
        <w:r>
          <w:instrText xml:space="preserve"> PAGEREF _Toc18154 \h </w:instrText>
        </w:r>
        <w:r>
          <w:fldChar w:fldCharType="separate"/>
        </w:r>
        <w:r>
          <w:t>46</w:t>
        </w:r>
        <w:r>
          <w:fldChar w:fldCharType="end"/>
        </w:r>
      </w:hyperlink>
    </w:p>
    <w:p>
      <w:pPr>
        <w:pStyle w:val="TOC2"/>
        <w:tabs>
          <w:tab w:val="right" w:leader="dot" w:pos="8306"/>
        </w:tabs>
      </w:pPr>
      <w:hyperlink w:anchor="_Toc18981" w:history="1">
        <w:r>
          <w:rPr>
            <w:rFonts w:ascii="仿宋" w:eastAsia="仿宋" w:hAnsi="仿宋" w:cs="仿宋" w:hint="eastAsia"/>
            <w:lang w:eastAsia="zh-CN"/>
          </w:rPr>
          <w:t>(七)、机械设备安全保障措施</w:t>
        </w:r>
        <w:r>
          <w:tab/>
        </w:r>
        <w:r>
          <w:fldChar w:fldCharType="begin"/>
        </w:r>
        <w:r>
          <w:instrText xml:space="preserve"> PAGEREF _Toc18981 \h </w:instrText>
        </w:r>
        <w:r>
          <w:fldChar w:fldCharType="separate"/>
        </w:r>
        <w:r>
          <w:t>47</w:t>
        </w:r>
        <w:r>
          <w:fldChar w:fldCharType="end"/>
        </w:r>
      </w:hyperlink>
    </w:p>
    <w:p>
      <w:pPr>
        <w:pStyle w:val="TOC1"/>
        <w:tabs>
          <w:tab w:val="right" w:leader="dot" w:pos="8306"/>
        </w:tabs>
      </w:pPr>
      <w:hyperlink w:anchor="_Toc14847" w:history="1">
        <w:r>
          <w:rPr>
            <w:rFonts w:ascii="仿宋" w:eastAsia="仿宋" w:hAnsi="仿宋" w:cs="仿宋" w:hint="eastAsia"/>
            <w:lang w:eastAsia="zh-CN"/>
          </w:rPr>
          <w:t>十一、高温蠕变试验机项目人力资源培养与发展</w:t>
        </w:r>
        <w:r>
          <w:tab/>
        </w:r>
        <w:r>
          <w:fldChar w:fldCharType="begin"/>
        </w:r>
        <w:r>
          <w:instrText xml:space="preserve"> PAGEREF _Toc14847 \h </w:instrText>
        </w:r>
        <w:r>
          <w:fldChar w:fldCharType="separate"/>
        </w:r>
        <w:r>
          <w:t>48</w:t>
        </w:r>
        <w:r>
          <w:fldChar w:fldCharType="end"/>
        </w:r>
      </w:hyperlink>
    </w:p>
    <w:p>
      <w:pPr>
        <w:pStyle w:val="TOC2"/>
        <w:tabs>
          <w:tab w:val="right" w:leader="dot" w:pos="8306"/>
        </w:tabs>
      </w:pPr>
      <w:hyperlink w:anchor="_Toc20413" w:history="1">
        <w:r>
          <w:rPr>
            <w:rFonts w:ascii="仿宋" w:eastAsia="仿宋" w:hAnsi="仿宋" w:cs="仿宋" w:hint="eastAsia"/>
            <w:lang w:eastAsia="zh-CN"/>
          </w:rPr>
          <w:t>(一)、人才需求与规划</w:t>
        </w:r>
        <w:r>
          <w:tab/>
        </w:r>
        <w:r>
          <w:fldChar w:fldCharType="begin"/>
        </w:r>
        <w:r>
          <w:instrText xml:space="preserve"> PAGEREF _Toc20413 \h </w:instrText>
        </w:r>
        <w:r>
          <w:fldChar w:fldCharType="separate"/>
        </w:r>
        <w:r>
          <w:t>48</w:t>
        </w:r>
        <w:r>
          <w:fldChar w:fldCharType="end"/>
        </w:r>
      </w:hyperlink>
    </w:p>
    <w:p>
      <w:pPr>
        <w:pStyle w:val="TOC2"/>
        <w:tabs>
          <w:tab w:val="right" w:leader="dot" w:pos="8306"/>
        </w:tabs>
      </w:pPr>
      <w:hyperlink w:anchor="_Toc10446" w:history="1">
        <w:r>
          <w:rPr>
            <w:rFonts w:ascii="仿宋" w:eastAsia="仿宋" w:hAnsi="仿宋" w:cs="仿宋" w:hint="eastAsia"/>
            <w:lang w:eastAsia="zh-CN"/>
          </w:rPr>
          <w:t>(二)、培训与发展计划</w:t>
        </w:r>
        <w:r>
          <w:tab/>
        </w:r>
        <w:r>
          <w:fldChar w:fldCharType="begin"/>
        </w:r>
        <w:r>
          <w:instrText xml:space="preserve"> PAGEREF _Toc10446 \h </w:instrText>
        </w:r>
        <w:r>
          <w:fldChar w:fldCharType="separate"/>
        </w:r>
        <w:r>
          <w:t>49</w:t>
        </w:r>
        <w:r>
          <w:fldChar w:fldCharType="end"/>
        </w:r>
      </w:hyperlink>
    </w:p>
    <w:p>
      <w:pPr>
        <w:pStyle w:val="TOC1"/>
        <w:tabs>
          <w:tab w:val="right" w:leader="dot" w:pos="8306"/>
        </w:tabs>
      </w:pPr>
      <w:hyperlink w:anchor="_Toc12333" w:history="1">
        <w:r>
          <w:rPr>
            <w:rFonts w:ascii="仿宋" w:eastAsia="仿宋" w:hAnsi="仿宋" w:cs="仿宋" w:hint="eastAsia"/>
            <w:lang w:eastAsia="zh-CN"/>
          </w:rPr>
          <w:t>十二、高温蠕变试验机项目计划安排</w:t>
        </w:r>
        <w:r>
          <w:tab/>
        </w:r>
        <w:r>
          <w:fldChar w:fldCharType="begin"/>
        </w:r>
        <w:r>
          <w:instrText xml:space="preserve"> PAGEREF _Toc12333 \h </w:instrText>
        </w:r>
        <w:r>
          <w:fldChar w:fldCharType="separate"/>
        </w:r>
        <w:r>
          <w:t>50</w:t>
        </w:r>
        <w:r>
          <w:fldChar w:fldCharType="end"/>
        </w:r>
      </w:hyperlink>
    </w:p>
    <w:p>
      <w:pPr>
        <w:pStyle w:val="TOC2"/>
        <w:tabs>
          <w:tab w:val="right" w:leader="dot" w:pos="8306"/>
        </w:tabs>
      </w:pPr>
      <w:hyperlink w:anchor="_Toc32262" w:history="1">
        <w:r>
          <w:rPr>
            <w:rFonts w:ascii="仿宋" w:eastAsia="仿宋" w:hAnsi="仿宋" w:cs="仿宋" w:hint="eastAsia"/>
            <w:lang w:eastAsia="zh-CN"/>
          </w:rPr>
          <w:t>(一)、建设周期</w:t>
        </w:r>
        <w:r>
          <w:tab/>
        </w:r>
        <w:r>
          <w:fldChar w:fldCharType="begin"/>
        </w:r>
        <w:r>
          <w:instrText xml:space="preserve"> PAGEREF _Toc32262 \h </w:instrText>
        </w:r>
        <w:r>
          <w:fldChar w:fldCharType="separate"/>
        </w:r>
        <w:r>
          <w:t>50</w:t>
        </w:r>
        <w:r>
          <w:fldChar w:fldCharType="end"/>
        </w:r>
      </w:hyperlink>
    </w:p>
    <w:p>
      <w:pPr>
        <w:pStyle w:val="TOC2"/>
        <w:tabs>
          <w:tab w:val="right" w:leader="dot" w:pos="8306"/>
        </w:tabs>
      </w:pPr>
      <w:hyperlink w:anchor="_Toc21896" w:history="1">
        <w:r>
          <w:rPr>
            <w:rFonts w:ascii="仿宋" w:eastAsia="仿宋" w:hAnsi="仿宋" w:cs="仿宋" w:hint="eastAsia"/>
            <w:lang w:eastAsia="zh-CN"/>
          </w:rPr>
          <w:t>(二)、建设进度</w:t>
        </w:r>
        <w:r>
          <w:tab/>
        </w:r>
        <w:r>
          <w:fldChar w:fldCharType="begin"/>
        </w:r>
        <w:r>
          <w:instrText xml:space="preserve"> PAGEREF _Toc21896 \h </w:instrText>
        </w:r>
        <w:r>
          <w:fldChar w:fldCharType="separate"/>
        </w:r>
        <w:r>
          <w:t>51</w:t>
        </w:r>
        <w:r>
          <w:fldChar w:fldCharType="end"/>
        </w:r>
      </w:hyperlink>
    </w:p>
    <w:p>
      <w:pPr>
        <w:pStyle w:val="TOC2"/>
        <w:tabs>
          <w:tab w:val="right" w:leader="dot" w:pos="8306"/>
        </w:tabs>
      </w:pPr>
      <w:hyperlink w:anchor="_Toc1293" w:history="1">
        <w:r>
          <w:rPr>
            <w:rFonts w:ascii="仿宋" w:eastAsia="仿宋" w:hAnsi="仿宋" w:cs="仿宋" w:hint="eastAsia"/>
            <w:lang w:eastAsia="zh-CN"/>
          </w:rPr>
          <w:t>(三)、进度安排注意事项</w:t>
        </w:r>
        <w:r>
          <w:tab/>
        </w:r>
        <w:r>
          <w:fldChar w:fldCharType="begin"/>
        </w:r>
        <w:r>
          <w:instrText xml:space="preserve"> PAGEREF _Toc1293 \h </w:instrText>
        </w:r>
        <w:r>
          <w:fldChar w:fldCharType="separate"/>
        </w:r>
        <w:r>
          <w:t>52</w:t>
        </w:r>
        <w:r>
          <w:fldChar w:fldCharType="end"/>
        </w:r>
      </w:hyperlink>
    </w:p>
    <w:p>
      <w:pPr>
        <w:pStyle w:val="TOC2"/>
        <w:tabs>
          <w:tab w:val="right" w:leader="dot" w:pos="8306"/>
        </w:tabs>
      </w:pPr>
      <w:hyperlink w:anchor="_Toc10448" w:history="1">
        <w:r>
          <w:rPr>
            <w:rFonts w:ascii="仿宋" w:eastAsia="仿宋" w:hAnsi="仿宋" w:cs="仿宋" w:hint="eastAsia"/>
            <w:lang w:eastAsia="zh-CN"/>
          </w:rPr>
          <w:t>(四)、人力资源配置</w:t>
        </w:r>
        <w:r>
          <w:tab/>
        </w:r>
        <w:r>
          <w:fldChar w:fldCharType="begin"/>
        </w:r>
        <w:r>
          <w:instrText xml:space="preserve"> PAGEREF _Toc10448 \h </w:instrText>
        </w:r>
        <w:r>
          <w:fldChar w:fldCharType="separate"/>
        </w:r>
        <w:r>
          <w:t>53</w:t>
        </w:r>
        <w:r>
          <w:fldChar w:fldCharType="end"/>
        </w:r>
      </w:hyperlink>
    </w:p>
    <w:p>
      <w:pPr>
        <w:pStyle w:val="TOC1"/>
        <w:tabs>
          <w:tab w:val="right" w:leader="dot" w:pos="8306"/>
        </w:tabs>
      </w:pPr>
      <w:hyperlink w:anchor="_Toc26948" w:history="1">
        <w:r>
          <w:rPr>
            <w:rFonts w:ascii="仿宋" w:eastAsia="仿宋" w:hAnsi="仿宋" w:cs="仿宋" w:hint="eastAsia"/>
            <w:lang w:eastAsia="zh-CN"/>
          </w:rPr>
          <w:t>十三、质量管理体系</w:t>
        </w:r>
        <w:r>
          <w:tab/>
        </w:r>
        <w:r>
          <w:fldChar w:fldCharType="begin"/>
        </w:r>
        <w:r>
          <w:instrText xml:space="preserve"> PAGEREF _Toc26948 \h </w:instrText>
        </w:r>
        <w:r>
          <w:fldChar w:fldCharType="separate"/>
        </w:r>
        <w:r>
          <w:t>54</w:t>
        </w:r>
        <w:r>
          <w:fldChar w:fldCharType="end"/>
        </w:r>
      </w:hyperlink>
    </w:p>
    <w:p>
      <w:pPr>
        <w:pStyle w:val="TOC2"/>
        <w:tabs>
          <w:tab w:val="right" w:leader="dot" w:pos="8306"/>
        </w:tabs>
      </w:pPr>
      <w:hyperlink w:anchor="_Toc7327" w:history="1">
        <w:r>
          <w:rPr>
            <w:rFonts w:ascii="仿宋" w:eastAsia="仿宋" w:hAnsi="仿宋" w:cs="仿宋" w:hint="eastAsia"/>
            <w:lang w:eastAsia="zh-CN"/>
          </w:rPr>
          <w:t>(一)、质量目标与方针</w:t>
        </w:r>
        <w:r>
          <w:tab/>
        </w:r>
        <w:r>
          <w:fldChar w:fldCharType="begin"/>
        </w:r>
        <w:r>
          <w:instrText xml:space="preserve"> PAGEREF _Toc7327 \h </w:instrText>
        </w:r>
        <w:r>
          <w:fldChar w:fldCharType="separate"/>
        </w:r>
        <w:r>
          <w:t>54</w:t>
        </w:r>
        <w:r>
          <w:fldChar w:fldCharType="end"/>
        </w:r>
      </w:hyperlink>
    </w:p>
    <w:p>
      <w:pPr>
        <w:pStyle w:val="TOC2"/>
        <w:tabs>
          <w:tab w:val="right" w:leader="dot" w:pos="8306"/>
        </w:tabs>
      </w:pPr>
      <w:hyperlink w:anchor="_Toc31893" w:history="1">
        <w:r>
          <w:rPr>
            <w:rFonts w:ascii="仿宋" w:eastAsia="仿宋" w:hAnsi="仿宋" w:cs="仿宋" w:hint="eastAsia"/>
            <w:lang w:eastAsia="zh-CN"/>
          </w:rPr>
          <w:t>(二)、质量管理责任</w:t>
        </w:r>
        <w:r>
          <w:tab/>
        </w:r>
        <w:r>
          <w:fldChar w:fldCharType="begin"/>
        </w:r>
        <w:r>
          <w:instrText xml:space="preserve"> PAGEREF _Toc31893 \h </w:instrText>
        </w:r>
        <w:r>
          <w:fldChar w:fldCharType="separate"/>
        </w:r>
        <w:r>
          <w:t>55</w:t>
        </w:r>
        <w:r>
          <w:fldChar w:fldCharType="end"/>
        </w:r>
      </w:hyperlink>
    </w:p>
    <w:p>
      <w:pPr>
        <w:pStyle w:val="TOC2"/>
        <w:tabs>
          <w:tab w:val="right" w:leader="dot" w:pos="8306"/>
        </w:tabs>
      </w:pPr>
      <w:hyperlink w:anchor="_Toc9743" w:history="1">
        <w:r>
          <w:rPr>
            <w:rFonts w:ascii="仿宋" w:eastAsia="仿宋" w:hAnsi="仿宋" w:cs="仿宋" w:hint="eastAsia"/>
            <w:lang w:eastAsia="zh-CN"/>
          </w:rPr>
          <w:t>(三)、质量管理体系文件</w:t>
        </w:r>
        <w:r>
          <w:tab/>
        </w:r>
        <w:r>
          <w:fldChar w:fldCharType="begin"/>
        </w:r>
        <w:r>
          <w:instrText xml:space="preserve"> PAGEREF _Toc9743 \h </w:instrText>
        </w:r>
        <w:r>
          <w:fldChar w:fldCharType="separate"/>
        </w:r>
        <w:r>
          <w:t>56</w:t>
        </w:r>
        <w:r>
          <w:fldChar w:fldCharType="end"/>
        </w:r>
      </w:hyperlink>
    </w:p>
    <w:p>
      <w:pPr>
        <w:pStyle w:val="TOC2"/>
        <w:tabs>
          <w:tab w:val="right" w:leader="dot" w:pos="8306"/>
        </w:tabs>
      </w:pPr>
      <w:hyperlink w:anchor="_Toc26432" w:history="1">
        <w:r>
          <w:rPr>
            <w:rFonts w:ascii="仿宋" w:eastAsia="仿宋" w:hAnsi="仿宋" w:cs="仿宋" w:hint="eastAsia"/>
            <w:lang w:eastAsia="zh-CN"/>
          </w:rPr>
          <w:t>(四)、质量培训与教育</w:t>
        </w:r>
        <w:r>
          <w:tab/>
        </w:r>
        <w:r>
          <w:fldChar w:fldCharType="begin"/>
        </w:r>
        <w:r>
          <w:instrText xml:space="preserve"> PAGEREF _Toc26432 \h </w:instrText>
        </w:r>
        <w:r>
          <w:fldChar w:fldCharType="separate"/>
        </w:r>
        <w:r>
          <w:t>59</w:t>
        </w:r>
        <w:r>
          <w:fldChar w:fldCharType="end"/>
        </w:r>
      </w:hyperlink>
    </w:p>
    <w:p>
      <w:pPr>
        <w:pStyle w:val="TOC2"/>
        <w:tabs>
          <w:tab w:val="right" w:leader="dot" w:pos="8306"/>
        </w:tabs>
      </w:pPr>
      <w:hyperlink w:anchor="_Toc23999" w:history="1">
        <w:r>
          <w:rPr>
            <w:rFonts w:ascii="仿宋" w:eastAsia="仿宋" w:hAnsi="仿宋" w:cs="仿宋" w:hint="eastAsia"/>
            <w:lang w:eastAsia="zh-CN"/>
          </w:rPr>
          <w:t>(五)、质量审核与评价</w:t>
        </w:r>
        <w:r>
          <w:tab/>
        </w:r>
        <w:r>
          <w:fldChar w:fldCharType="begin"/>
        </w:r>
        <w:r>
          <w:instrText xml:space="preserve"> PAGEREF _Toc23999 \h </w:instrText>
        </w:r>
        <w:r>
          <w:fldChar w:fldCharType="separate"/>
        </w:r>
        <w:r>
          <w:t>60</w:t>
        </w:r>
        <w:r>
          <w:fldChar w:fldCharType="end"/>
        </w:r>
      </w:hyperlink>
    </w:p>
    <w:p>
      <w:pPr>
        <w:pStyle w:val="TOC2"/>
        <w:tabs>
          <w:tab w:val="right" w:leader="dot" w:pos="8306"/>
        </w:tabs>
      </w:pPr>
      <w:hyperlink w:anchor="_Toc13121" w:history="1">
        <w:r>
          <w:rPr>
            <w:rFonts w:ascii="仿宋" w:eastAsia="仿宋" w:hAnsi="仿宋" w:cs="仿宋" w:hint="eastAsia"/>
            <w:lang w:eastAsia="zh-CN"/>
          </w:rPr>
          <w:t>(六)、不符合与纠正措施</w:t>
        </w:r>
        <w:r>
          <w:tab/>
        </w:r>
        <w:r>
          <w:fldChar w:fldCharType="begin"/>
        </w:r>
        <w:r>
          <w:instrText xml:space="preserve"> PAGEREF _Toc13121 \h </w:instrText>
        </w:r>
        <w:r>
          <w:fldChar w:fldCharType="separate"/>
        </w:r>
        <w:r>
          <w:t>61</w:t>
        </w:r>
        <w:r>
          <w:fldChar w:fldCharType="end"/>
        </w:r>
      </w:hyperlink>
    </w:p>
    <w:p>
      <w:pPr>
        <w:pStyle w:val="TOC1"/>
        <w:tabs>
          <w:tab w:val="right" w:leader="dot" w:pos="8306"/>
        </w:tabs>
      </w:pPr>
      <w:hyperlink w:anchor="_Toc4650" w:history="1">
        <w:r>
          <w:rPr>
            <w:rFonts w:ascii="仿宋" w:eastAsia="仿宋" w:hAnsi="仿宋" w:cs="仿宋" w:hint="eastAsia"/>
            <w:lang w:eastAsia="zh-CN"/>
          </w:rPr>
          <w:t>十四、供应链管理</w:t>
        </w:r>
        <w:r>
          <w:tab/>
        </w:r>
        <w:r>
          <w:fldChar w:fldCharType="begin"/>
        </w:r>
        <w:r>
          <w:instrText xml:space="preserve"> PAGEREF _Toc4650 \h </w:instrText>
        </w:r>
        <w:r>
          <w:fldChar w:fldCharType="separate"/>
        </w:r>
        <w:r>
          <w:t>62</w:t>
        </w:r>
        <w:r>
          <w:fldChar w:fldCharType="end"/>
        </w:r>
      </w:hyperlink>
    </w:p>
    <w:p>
      <w:pPr>
        <w:pStyle w:val="TOC2"/>
        <w:tabs>
          <w:tab w:val="right" w:leader="dot" w:pos="8306"/>
        </w:tabs>
      </w:pPr>
      <w:hyperlink w:anchor="_Toc30670" w:history="1">
        <w:r>
          <w:rPr>
            <w:rFonts w:ascii="仿宋" w:eastAsia="仿宋" w:hAnsi="仿宋" w:cs="仿宋" w:hint="eastAsia"/>
            <w:lang w:eastAsia="zh-CN"/>
          </w:rPr>
          <w:t>(一)、供应链战略规划</w:t>
        </w:r>
        <w:r>
          <w:tab/>
        </w:r>
        <w:r>
          <w:fldChar w:fldCharType="begin"/>
        </w:r>
        <w:r>
          <w:instrText xml:space="preserve"> PAGEREF _Toc30670 \h </w:instrText>
        </w:r>
        <w:r>
          <w:fldChar w:fldCharType="separate"/>
        </w:r>
        <w:r>
          <w:t>62</w:t>
        </w:r>
        <w:r>
          <w:fldChar w:fldCharType="end"/>
        </w:r>
      </w:hyperlink>
    </w:p>
    <w:p>
      <w:pPr>
        <w:pStyle w:val="TOC2"/>
        <w:tabs>
          <w:tab w:val="right" w:leader="dot" w:pos="8306"/>
        </w:tabs>
      </w:pPr>
      <w:hyperlink w:anchor="_Toc7608" w:history="1">
        <w:r>
          <w:rPr>
            <w:rFonts w:ascii="仿宋" w:eastAsia="仿宋" w:hAnsi="仿宋" w:cs="仿宋" w:hint="eastAsia"/>
            <w:lang w:eastAsia="zh-CN"/>
          </w:rPr>
          <w:t>(二)、供应商选择与合作</w:t>
        </w:r>
        <w:r>
          <w:tab/>
        </w:r>
        <w:r>
          <w:fldChar w:fldCharType="begin"/>
        </w:r>
        <w:r>
          <w:instrText xml:space="preserve"> PAGEREF _Toc7608 \h </w:instrText>
        </w:r>
        <w:r>
          <w:fldChar w:fldCharType="separate"/>
        </w:r>
        <w:r>
          <w:t>64</w:t>
        </w:r>
        <w:r>
          <w:fldChar w:fldCharType="end"/>
        </w:r>
      </w:hyperlink>
    </w:p>
    <w:p>
      <w:pPr>
        <w:pStyle w:val="TOC2"/>
        <w:tabs>
          <w:tab w:val="right" w:leader="dot" w:pos="8306"/>
        </w:tabs>
      </w:pPr>
      <w:hyperlink w:anchor="_Toc19886" w:history="1">
        <w:r>
          <w:rPr>
            <w:rFonts w:ascii="仿宋" w:eastAsia="仿宋" w:hAnsi="仿宋" w:cs="仿宋" w:hint="eastAsia"/>
            <w:lang w:eastAsia="zh-CN"/>
          </w:rPr>
          <w:t>(三)、物流与库存管理</w:t>
        </w:r>
        <w:r>
          <w:tab/>
        </w:r>
        <w:r>
          <w:fldChar w:fldCharType="begin"/>
        </w:r>
        <w:r>
          <w:instrText xml:space="preserve"> PAGEREF _Toc19886 \h </w:instrText>
        </w:r>
        <w:r>
          <w:fldChar w:fldCharType="separate"/>
        </w:r>
        <w:r>
          <w:t>65</w:t>
        </w:r>
        <w:r>
          <w:fldChar w:fldCharType="end"/>
        </w:r>
      </w:hyperlink>
    </w:p>
    <w:p>
      <w:pPr>
        <w:pStyle w:val="TOC1"/>
        <w:tabs>
          <w:tab w:val="right" w:leader="dot" w:pos="8306"/>
        </w:tabs>
      </w:pPr>
      <w:hyperlink w:anchor="_Toc9759" w:history="1">
        <w:r>
          <w:rPr>
            <w:rFonts w:ascii="仿宋" w:eastAsia="仿宋" w:hAnsi="仿宋" w:cs="仿宋" w:hint="eastAsia"/>
            <w:lang w:eastAsia="zh-CN"/>
          </w:rPr>
          <w:t>十五、风险识别与分类</w:t>
        </w:r>
        <w:r>
          <w:tab/>
        </w:r>
        <w:r>
          <w:fldChar w:fldCharType="begin"/>
        </w:r>
        <w:r>
          <w:instrText xml:space="preserve"> PAGEREF _Toc9759 \h </w:instrText>
        </w:r>
        <w:r>
          <w:fldChar w:fldCharType="separate"/>
        </w:r>
        <w:r>
          <w:t>66</w:t>
        </w:r>
        <w:r>
          <w:fldChar w:fldCharType="end"/>
        </w:r>
      </w:hyperlink>
    </w:p>
    <w:p>
      <w:pPr>
        <w:pStyle w:val="TOC2"/>
        <w:tabs>
          <w:tab w:val="right" w:leader="dot" w:pos="8306"/>
        </w:tabs>
      </w:pPr>
      <w:hyperlink w:anchor="_Toc15237" w:history="1">
        <w:r>
          <w:rPr>
            <w:rFonts w:ascii="仿宋" w:eastAsia="仿宋" w:hAnsi="仿宋" w:cs="仿宋" w:hint="eastAsia"/>
            <w:lang w:eastAsia="zh-CN"/>
          </w:rPr>
          <w:t>(一)、风险识别</w:t>
        </w:r>
        <w:r>
          <w:tab/>
        </w:r>
        <w:r>
          <w:fldChar w:fldCharType="begin"/>
        </w:r>
        <w:r>
          <w:instrText xml:space="preserve"> PAGEREF _Toc15237 \h </w:instrText>
        </w:r>
        <w:r>
          <w:fldChar w:fldCharType="separate"/>
        </w:r>
        <w:r>
          <w:t>66</w:t>
        </w:r>
        <w:r>
          <w:fldChar w:fldCharType="end"/>
        </w:r>
      </w:hyperlink>
    </w:p>
    <w:p>
      <w:pPr>
        <w:pStyle w:val="TOC2"/>
        <w:tabs>
          <w:tab w:val="right" w:leader="dot" w:pos="8306"/>
        </w:tabs>
      </w:pPr>
      <w:hyperlink w:anchor="_Toc22549" w:history="1">
        <w:r>
          <w:rPr>
            <w:rFonts w:ascii="仿宋" w:eastAsia="仿宋" w:hAnsi="仿宋" w:cs="仿宋" w:hint="eastAsia"/>
            <w:lang w:eastAsia="zh-CN"/>
          </w:rPr>
          <w:t>(二)、风险分类</w:t>
        </w:r>
        <w:r>
          <w:tab/>
        </w:r>
        <w:r>
          <w:fldChar w:fldCharType="begin"/>
        </w:r>
        <w:r>
          <w:instrText xml:space="preserve"> PAGEREF _Toc22549 \h </w:instrText>
        </w:r>
        <w:r>
          <w:fldChar w:fldCharType="separate"/>
        </w:r>
        <w:r>
          <w:t>68</w:t>
        </w:r>
        <w:r>
          <w:fldChar w:fldCharType="end"/>
        </w:r>
      </w:hyperlink>
    </w:p>
    <w:p>
      <w:pPr>
        <w:pStyle w:val="TOC1"/>
        <w:tabs>
          <w:tab w:val="right" w:leader="dot" w:pos="8306"/>
        </w:tabs>
      </w:pPr>
      <w:hyperlink w:anchor="_Toc330" w:history="1">
        <w:r>
          <w:rPr>
            <w:rFonts w:ascii="仿宋" w:eastAsia="仿宋" w:hAnsi="仿宋" w:cs="仿宋" w:hint="eastAsia"/>
            <w:lang w:eastAsia="zh-CN"/>
          </w:rPr>
          <w:t>十六、高温蠕变试验机项目治理与监督</w:t>
        </w:r>
        <w:r>
          <w:tab/>
        </w:r>
        <w:r>
          <w:fldChar w:fldCharType="begin"/>
        </w:r>
        <w:r>
          <w:instrText xml:space="preserve"> PAGEREF _Toc330 \h </w:instrText>
        </w:r>
        <w:r>
          <w:fldChar w:fldCharType="separate"/>
        </w:r>
        <w:r>
          <w:t>70</w:t>
        </w:r>
        <w:r>
          <w:fldChar w:fldCharType="end"/>
        </w:r>
      </w:hyperlink>
    </w:p>
    <w:p>
      <w:pPr>
        <w:pStyle w:val="TOC2"/>
        <w:tabs>
          <w:tab w:val="right" w:leader="dot" w:pos="8306"/>
        </w:tabs>
      </w:pPr>
      <w:hyperlink w:anchor="_Toc2413" w:history="1">
        <w:r>
          <w:rPr>
            <w:rFonts w:ascii="仿宋" w:eastAsia="仿宋" w:hAnsi="仿宋" w:cs="仿宋" w:hint="eastAsia"/>
            <w:lang w:eastAsia="zh-CN"/>
          </w:rPr>
          <w:t>(一)、高温蠕变试验机项目治理结构</w:t>
        </w:r>
        <w:r>
          <w:tab/>
        </w:r>
        <w:r>
          <w:fldChar w:fldCharType="begin"/>
        </w:r>
        <w:r>
          <w:instrText xml:space="preserve"> PAGEREF _Toc2413 \h </w:instrText>
        </w:r>
        <w:r>
          <w:fldChar w:fldCharType="separate"/>
        </w:r>
        <w:r>
          <w:t>70</w:t>
        </w:r>
        <w:r>
          <w:fldChar w:fldCharType="end"/>
        </w:r>
      </w:hyperlink>
    </w:p>
    <w:p>
      <w:pPr>
        <w:pStyle w:val="TOC2"/>
        <w:tabs>
          <w:tab w:val="right" w:leader="dot" w:pos="8306"/>
        </w:tabs>
      </w:pPr>
      <w:hyperlink w:anchor="_Toc9331" w:history="1">
        <w:r>
          <w:rPr>
            <w:rFonts w:ascii="仿宋" w:eastAsia="仿宋" w:hAnsi="仿宋" w:cs="仿宋" w:hint="eastAsia"/>
            <w:lang w:eastAsia="zh-CN"/>
          </w:rPr>
          <w:t>(二)、监督与审计</w:t>
        </w:r>
        <w:r>
          <w:tab/>
        </w:r>
        <w:r>
          <w:fldChar w:fldCharType="begin"/>
        </w:r>
        <w:r>
          <w:instrText xml:space="preserve"> PAGEREF _Toc9331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63"/>
      <w:r>
        <w:rPr>
          <w:rFonts w:ascii="仿宋" w:eastAsia="仿宋" w:hAnsi="仿宋" w:cs="仿宋" w:hint="eastAsia"/>
          <w:sz w:val="28"/>
          <w:lang w:eastAsia="zh-CN"/>
        </w:rPr>
        <w:t>一、高温蠕变试验机项目可持续发展</w:t>
      </w:r>
      <w:bookmarkEnd w:id="2"/>
    </w:p>
    <w:p>
      <w:pPr>
        <w:pStyle w:val="Heading2"/>
        <w:rPr>
          <w:rFonts w:ascii="仿宋" w:eastAsia="仿宋" w:hAnsi="仿宋" w:cs="仿宋" w:hint="eastAsia"/>
          <w:lang w:eastAsia="zh-CN"/>
        </w:rPr>
      </w:pPr>
      <w:bookmarkStart w:id="3" w:name="_Toc154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中，高温蠕变试验机项目团队着眼于未来，明确了可持续发展的战略方向。制定的具体可持续发展目标包括降低资源使用、采用环保技术、最大化社会效益等。这一步骤不仅有助于高温蠕变试验机项目在环保和社会责任方面达到最高标准，也为未来提供了明确的指引，确保高温蠕变试验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可持续实践的融入高温蠕变试验机项目管理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温蠕变试验机项目管理周期。从高温蠕变试验机项目规划开始，高温蠕变试验机项目团队就考虑了环境和社会的因素。在执行阶段，高温蠕变试验机项目团队积极推动绿色技术的应用，优化资源利用。此外，关注员工的社会责任，通过培训和沟通活动提高员工对可持续发展的认知，使他们能够在日常工作中践行可持续实践。这些举措不仅为高温蠕变试验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8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扎根于高温蠕变试验机项目的可持续发展理念，我们深信环保与社会责任是高温蠕变试验机项目成功的关键支柱。在高温蠕变试验机项目的每一步，我们都致力于通过创新和实践，履行对环境和社会的坚定责任。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团队通过引入先进的环保技术、建立高效的废物处理系统以及推动能源节约措施，积极履行环保责任。定期的环保监测和评估确保高温蠕变试验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不仅致力于自身可持续发展，还注重对社会的回馈。通过支持社区高温蠕变试验机项目、参与慈善事业、提供培训机会等方式，高温蠕变试验机项目积极履行社会责任。与当地社区建立积极互动，关注员工的工作与生活平衡，以及员工的身心健康，是高温蠕变试验机项目在社会责任层面的关键举措。这样的实践不仅增强了高温蠕变试验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46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79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高温蠕变试验机项目的主要产品是XXXX，预计年产值为XXX万元。这一产品在市场中占据着重要的地位，其广泛的应用范围使得该高温蠕变试验机项目的市场前景非常广阔。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温蠕变试验机项目的xxx产品作为重要的原材料之一，将在多个领域发挥关键作用。其在建筑、交通、能源等方面的广泛应用将为整个产业链提供强大的支持，形成产业协同效应。高温蠕变试验机项目的年产值XXX万XXX万XXX万万元不仅反映了其在市场上的巨大潜力，更预示着它对国民经济的积极贡献。这种关联度高、涉及面广的产业关系，使得该高温蠕变试验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02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总征地面积为XXXX平方米，相当于约XX.XX亩，其中净用地面积为XXXX平方米，红线范围内相当于约XX.XX亩。这一用地规模充分考虑了高温蠕变试验机项目的建设需求，保障了高温蠕变试验机项目在合适的空间内得以充分发展。高温蠕变试验机项目规划的总建筑面积为XXXX平方米，其中主体工程建设占XXXX平方米，计容建筑面积达XXXX平方米。预计建筑工程的投资将达到XXXX万元，为高温蠕变试验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计划购置的设备共计XXXX台（套），设备购置费用为XXXX万元。这一设备购置计划充分考虑到高温蠕变试验机项目的生产需求和技术要求，确保了高温蠕变试验机项目在生产运营中具备先进的技术装备和高效的生产能力。设备的合理配置将为高温蠕变试验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高温蠕变试验机项目计划总投资为XXXX万元，预计年实现营业收入为XXXX万元。这一产能规模的设定旨在确保高温蠕变试验机项目能够在投资与回报之间取得平衡，实现长期可持续的发展。高温蠕变试验机项目的总投资充分考虑到各个方面的需求，包括用地建设、设备购置等多个环节，以确保高温蠕变试验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5511"/>
      <w:r>
        <w:rPr>
          <w:rFonts w:ascii="仿宋" w:eastAsia="仿宋" w:hAnsi="仿宋" w:cs="仿宋" w:hint="eastAsia"/>
          <w:sz w:val="28"/>
          <w:lang w:eastAsia="zh-CN"/>
        </w:rPr>
        <w:t>三、高温蠕变试验机项目文档管理</w:t>
      </w:r>
      <w:bookmarkEnd w:id="8"/>
    </w:p>
    <w:p>
      <w:pPr>
        <w:pStyle w:val="Heading2"/>
        <w:rPr>
          <w:rFonts w:ascii="仿宋" w:eastAsia="仿宋" w:hAnsi="仿宋" w:cs="仿宋" w:hint="eastAsia"/>
          <w:lang w:eastAsia="zh-CN"/>
        </w:rPr>
      </w:pPr>
      <w:bookmarkStart w:id="9" w:name="_Toc2497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高温蠕变试验机项目高度重视文档的质量和准确性，以支持高温蠕变试验机项目的各项活动和决策。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文档的编制始于高温蠕变试验机项目计划的初期，我们制定了详细的文档编制计划，明确了每个文档的内容、格式和编写责任人。在高温蠕变试验机项目启动阶段，我们首先编制了高温蠕变试验机项目章程，明确定义了高温蠕变试验机项目的目标、范围、风险等关键要素。随后，高温蠕变试验机项目团队根据计划陆续编制了需求文档、设计文档、测试文档等各类文档，确保高温蠕变试验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温蠕变试验机项目管理中的重要环节，旨在确保高温蠕变试验机项目文档符合质量标准和高温蠕变试验机项目需求。在高温蠕变试验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温蠕变试验机项目相关利益方和专业领域的专家对文档进行独立审查。这有助于获取更全面、客观的反馈，确保高温蠕变试验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高温蠕变试验机项目在文档编制与审查方面建立了严格的管理机制，通过规范的流程和多维度的审查，确保高温蠕变试验机项目文档的质量、准确性和可靠性，为高温蠕变试验机项目的顺利推进提供了有力支持。</w:t>
      </w:r>
    </w:p>
    <w:p>
      <w:pPr>
        <w:pStyle w:val="Heading2"/>
        <w:ind w:firstLine="560" w:firstLineChars="200"/>
        <w:rPr>
          <w:rFonts w:ascii="仿宋" w:eastAsia="仿宋" w:hAnsi="仿宋" w:cs="仿宋" w:hint="eastAsia"/>
          <w:sz w:val="28"/>
          <w:lang w:eastAsia="zh-CN"/>
        </w:rPr>
      </w:pPr>
      <w:bookmarkStart w:id="10" w:name="_Toc3235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我们通过多渠道发布文档，包括电子邮件、高温蠕变试验机项目管理平台、内部网站等，以满足不同团队成员的偏好和需求。多渠道发布确保了信息的全面覆盖。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我们采用了精细的权限控制，确保只有授权人员可以访问敏感信息。这种安全措施保护了高温蠕变试验机项目文档的机密性，防止了未经授权的信息泄露。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37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温蠕变试验机项目生命周期中一个至关重要的环节，直接关系到高温蠕变试验机项目信息的长期保存和历史记录的完整性。在高温蠕变试验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706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139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温蠕变试验机项目的技术管理特点体现在其创新导向。通过引入最先进的技术趋势和解决方案，高温蠕变试验机项目致力于提升科技含量、提高质量和效率水平。这意味着我们将采用最新的工具和方法，确保高温蠕变试验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温蠕变试验机项目技术管理的显著特征。通过整合不同领域的技术资源，我们实现了跨学科的协同工作。这有助于优化技术架构，提高整体效能。此外，整合性策略还促进了不同技术团队之间的紧密沟通和高效合作，确保高温蠕变试验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温蠕变试验机项目所采用的技术。通过不断优化技术方案，高温蠕变试验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温蠕变试验机项目团队将在高温蠕变试验机项目初期识别可能的技术风险，并采取相应的预防和应对措施。通过建立健全的风险评估机制，高温蠕变试验机项目能够在实施过程中及时发现并解决潜在的技术问题，保障高温蠕变试验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温蠕变试验机项目中，技术将成为高温蠕变试验机项目成功的有力支持。这一深度剖析揭示了技术管理在高温蠕变试验机项目实施中的关键作用，为高温蠕变试验机项目的技术基础奠定了坚实的基础。</w:t>
      </w:r>
    </w:p>
    <w:p>
      <w:pPr>
        <w:pStyle w:val="Heading2"/>
        <w:ind w:firstLine="560" w:firstLineChars="200"/>
        <w:rPr>
          <w:rFonts w:ascii="仿宋" w:eastAsia="仿宋" w:hAnsi="仿宋" w:cs="仿宋" w:hint="eastAsia"/>
          <w:sz w:val="28"/>
          <w:lang w:eastAsia="zh-CN"/>
        </w:rPr>
      </w:pPr>
      <w:bookmarkStart w:id="14" w:name="_Toc1778"/>
      <w:r>
        <w:rPr>
          <w:rFonts w:ascii="仿宋" w:eastAsia="仿宋" w:hAnsi="仿宋" w:cs="仿宋" w:hint="eastAsia"/>
          <w:sz w:val="28"/>
          <w:lang w:eastAsia="zh-CN"/>
        </w:rPr>
        <w:t>(二)、高温蠕变试验机项目工艺技术设计方案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温蠕变试验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温蠕变试验机项目将严格按照相关行业规范要求进行组织。通过有效控制产品质量，高温蠕变试验机项目将致力于为顾客提供优质的高温蠕变试验机项目产品和良好的服务。这体现了高温蠕变试验机项目对于生产活动合规性和质量标准的高度重视，为高温蠕变试验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温蠕变试验机项目注重生态效益和清洁生产原则。高温蠕变试验机项目建设将紧密结合地方特色经济发展，与社会经济发展规划和区域环境保护规划方案相协调一致。通过与当地区域自然生态系统的结合，高温蠕变试验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温蠕变试验机项目产品具有多样化的客户需求和个性化的特点。因此，高温蠕变试验机项目产品规格品种多样，且单批生产数量较小。为满足这一特点，高温蠕变试验机项目承办单位将建设先进的柔性制造生产线。通过广泛应用柔性制造技术，高温蠕变试验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高温蠕变试验机项目采用的技术具有较高的技术含量和自动化水平，处于国内先进水平。这一技术选用不仅体现了对生产效率、质量和环境友好性的高标准要求，同时为高温蠕变试验机项目的可持续发展奠定了坚实的基础。</w:t>
      </w:r>
    </w:p>
    <w:p>
      <w:pPr>
        <w:pStyle w:val="Heading2"/>
        <w:ind w:firstLine="560" w:firstLineChars="200"/>
        <w:rPr>
          <w:rFonts w:ascii="仿宋" w:eastAsia="仿宋" w:hAnsi="仿宋" w:cs="仿宋" w:hint="eastAsia"/>
          <w:sz w:val="28"/>
          <w:lang w:eastAsia="zh-CN"/>
        </w:rPr>
      </w:pPr>
      <w:bookmarkStart w:id="15" w:name="_Toc28196"/>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为确保高温蠕变试验机项目的高效生产和技术实施，我们制定了一套精心设计的设备选型方案，以满足高温蠕变试验机项目生产、质量和环保的要求。该方案的主要特点如下：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温蠕变试验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针对高温蠕变试验机项目产品的多样性和小批量生产的特点，我们将建设柔性制造生产线。通过在设备选型中考虑柔性制造技术，可以灵活应对不同产品规格和生产需求，实现生产线的高度灵活性和适应性。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121"/>
      <w:r>
        <w:rPr>
          <w:rFonts w:ascii="仿宋" w:eastAsia="仿宋" w:hAnsi="仿宋" w:cs="仿宋" w:hint="eastAsia"/>
          <w:sz w:val="28"/>
          <w:lang w:eastAsia="zh-CN"/>
        </w:rPr>
        <w:t>五、高温蠕变试验机项目建设单位说明</w:t>
      </w:r>
      <w:bookmarkEnd w:id="16"/>
    </w:p>
    <w:p>
      <w:pPr>
        <w:pStyle w:val="Heading2"/>
        <w:rPr>
          <w:rFonts w:ascii="仿宋" w:eastAsia="仿宋" w:hAnsi="仿宋" w:cs="仿宋" w:hint="eastAsia"/>
          <w:lang w:eastAsia="zh-CN"/>
        </w:rPr>
      </w:pPr>
      <w:bookmarkStart w:id="17" w:name="_Toc31087"/>
      <w:r>
        <w:rPr>
          <w:rFonts w:ascii="仿宋" w:eastAsia="仿宋" w:hAnsi="仿宋" w:cs="仿宋" w:hint="eastAsia"/>
          <w:lang w:eastAsia="zh-CN"/>
        </w:rPr>
        <w:t>(一)、高温蠕变试验机项目承办单位基本情况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260"/>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温蠕变试验机项目承办单位的XXXX，我们着眼于实现可持续的经济效益。通过技术创新和解决方案的提供，公司预计在高温蠕变试验机项目执行期间将获得可观的收入增长。这一收入来源主要包括高温蠕变试验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同时，我们注重成本控制和效率提升，以确保高温蠕变试验机项目的可持续盈利。透过精细的管理和资源优化，公司期望实现高温蠕变试验机项目利润最大化。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温蠕变试验机项目实施进行全面的投资评估，包括高温蠕变试验机项目启动阶段的资金投入和后续运营成本。通过对高温蠕变试验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高温蠕变试验机项目实施过程中具备足够的资金流动性，公司将进行详尽的现金流分析。这包括资金需求的合理预测、高温蠕变试验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418"/>
      <w:r>
        <w:rPr>
          <w:rFonts w:ascii="仿宋" w:eastAsia="仿宋" w:hAnsi="仿宋" w:cs="仿宋" w:hint="eastAsia"/>
          <w:sz w:val="28"/>
          <w:lang w:eastAsia="zh-CN"/>
        </w:rPr>
        <w:t>六、高温蠕变试验机项目土建工程</w:t>
      </w:r>
      <w:bookmarkEnd w:id="19"/>
    </w:p>
    <w:p>
      <w:pPr>
        <w:pStyle w:val="Heading2"/>
        <w:rPr>
          <w:rFonts w:ascii="仿宋" w:eastAsia="仿宋" w:hAnsi="仿宋" w:cs="仿宋" w:hint="eastAsia"/>
          <w:lang w:eastAsia="zh-CN"/>
        </w:rPr>
      </w:pPr>
      <w:bookmarkStart w:id="20" w:name="_Toc2895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在高温蠕变试验机项目的建筑工程设计中，我们将秉承一系列重要的设计原则，以确保高温蠕变试验机项目建筑在功能、美观、可持续性等方面达到最佳效果。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首要原则是确保建筑的功能性得到最大化的发挥。我们将充分理解高温蠕变试验机项目的实际需求，合理布局各个功能区域，保证建筑在满足业务需求的同时，提供高效的工作环境。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https://d.book118.com/225231020133011122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高温蠕变试验机项目规划设计蓝图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37D38"/>
    <w:rsid w:val="6A537D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23102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2024-02-29T19:28:00Z</dcterms:created>
  <dcterms:modified xsi:type="dcterms:W3CDTF">2024-02-29T19:28:32Z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F6EA4D0609BB4151A2E021E5831283DE_11</vt:lpwstr>
  </property>
  <property fmtid="{D5CDD505-2E9C-101B-9397-08002B2CF9AE}" pid="3" name="KSOProductBuildVer">
    <vt:lpwstr>2052-12.1.0.16388</vt:lpwstr>
  </property>
</Properties>
</file>