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日用及医用橡胶制品相关项目创业计划书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2" w:history="1">
        <w:r>
          <w:rPr>
            <w:rFonts w:ascii="仿宋" w:eastAsia="仿宋" w:hAnsi="仿宋" w:cs="仿宋" w:hint="eastAsia"/>
            <w:lang w:eastAsia="zh-CN"/>
          </w:rPr>
          <w:t>前言</w:t>
        </w:r>
        <w:r>
          <w:tab/>
        </w:r>
        <w:r>
          <w:fldChar w:fldCharType="begin"/>
        </w:r>
        <w:r>
          <w:instrText xml:space="preserve"> PAGEREF _Toc12982 \h </w:instrText>
        </w:r>
        <w:r>
          <w:fldChar w:fldCharType="separate"/>
        </w:r>
        <w:r>
          <w:t>3</w:t>
        </w:r>
        <w:r>
          <w:fldChar w:fldCharType="end"/>
        </w:r>
      </w:hyperlink>
    </w:p>
    <w:p>
      <w:pPr>
        <w:pStyle w:val="TOC1"/>
        <w:tabs>
          <w:tab w:val="right" w:leader="dot" w:pos="8306"/>
        </w:tabs>
      </w:pPr>
      <w:hyperlink w:anchor="_Toc21750" w:history="1">
        <w:r>
          <w:rPr>
            <w:rFonts w:ascii="仿宋" w:eastAsia="仿宋" w:hAnsi="仿宋" w:cs="仿宋" w:hint="eastAsia"/>
            <w:lang w:eastAsia="zh-CN"/>
          </w:rPr>
          <w:t>一、建设规模与产品方案</w:t>
        </w:r>
        <w:r>
          <w:tab/>
        </w:r>
        <w:r>
          <w:fldChar w:fldCharType="begin"/>
        </w:r>
        <w:r>
          <w:instrText xml:space="preserve"> PAGEREF _Toc21750 \h </w:instrText>
        </w:r>
        <w:r>
          <w:fldChar w:fldCharType="separate"/>
        </w:r>
        <w:r>
          <w:t>3</w:t>
        </w:r>
        <w:r>
          <w:fldChar w:fldCharType="end"/>
        </w:r>
      </w:hyperlink>
    </w:p>
    <w:p>
      <w:pPr>
        <w:pStyle w:val="TOC2"/>
        <w:tabs>
          <w:tab w:val="right" w:leader="dot" w:pos="8306"/>
        </w:tabs>
      </w:pPr>
      <w:hyperlink w:anchor="_Toc9088" w:history="1">
        <w:r>
          <w:rPr>
            <w:rFonts w:ascii="仿宋" w:eastAsia="仿宋" w:hAnsi="仿宋" w:cs="仿宋" w:hint="eastAsia"/>
            <w:lang w:eastAsia="zh-CN"/>
          </w:rPr>
          <w:t>(一)、建设规模及主要建设内容</w:t>
        </w:r>
        <w:r>
          <w:tab/>
        </w:r>
        <w:r>
          <w:fldChar w:fldCharType="begin"/>
        </w:r>
        <w:r>
          <w:instrText xml:space="preserve"> PAGEREF _Toc9088 \h </w:instrText>
        </w:r>
        <w:r>
          <w:fldChar w:fldCharType="separate"/>
        </w:r>
        <w:r>
          <w:t>3</w:t>
        </w:r>
        <w:r>
          <w:fldChar w:fldCharType="end"/>
        </w:r>
      </w:hyperlink>
    </w:p>
    <w:p>
      <w:pPr>
        <w:pStyle w:val="TOC2"/>
        <w:tabs>
          <w:tab w:val="right" w:leader="dot" w:pos="8306"/>
        </w:tabs>
      </w:pPr>
      <w:hyperlink w:anchor="_Toc22445" w:history="1">
        <w:r>
          <w:rPr>
            <w:rFonts w:ascii="仿宋" w:eastAsia="仿宋" w:hAnsi="仿宋" w:cs="仿宋" w:hint="eastAsia"/>
            <w:lang w:eastAsia="zh-CN"/>
          </w:rPr>
          <w:t>(二)、产品规划方案及生产纲领</w:t>
        </w:r>
        <w:r>
          <w:tab/>
        </w:r>
        <w:r>
          <w:fldChar w:fldCharType="begin"/>
        </w:r>
        <w:r>
          <w:instrText xml:space="preserve"> PAGEREF _Toc22445 \h </w:instrText>
        </w:r>
        <w:r>
          <w:fldChar w:fldCharType="separate"/>
        </w:r>
        <w:r>
          <w:t>4</w:t>
        </w:r>
        <w:r>
          <w:fldChar w:fldCharType="end"/>
        </w:r>
      </w:hyperlink>
    </w:p>
    <w:p>
      <w:pPr>
        <w:pStyle w:val="TOC1"/>
        <w:tabs>
          <w:tab w:val="right" w:leader="dot" w:pos="8306"/>
        </w:tabs>
      </w:pPr>
      <w:hyperlink w:anchor="_Toc23732" w:history="1">
        <w:r>
          <w:rPr>
            <w:rFonts w:ascii="仿宋" w:eastAsia="仿宋" w:hAnsi="仿宋" w:cs="仿宋" w:hint="eastAsia"/>
            <w:lang w:eastAsia="zh-CN"/>
          </w:rPr>
          <w:t>二、发展规划</w:t>
        </w:r>
        <w:r>
          <w:tab/>
        </w:r>
        <w:r>
          <w:fldChar w:fldCharType="begin"/>
        </w:r>
        <w:r>
          <w:instrText xml:space="preserve"> PAGEREF _Toc23732 \h </w:instrText>
        </w:r>
        <w:r>
          <w:fldChar w:fldCharType="separate"/>
        </w:r>
        <w:r>
          <w:t>5</w:t>
        </w:r>
        <w:r>
          <w:fldChar w:fldCharType="end"/>
        </w:r>
      </w:hyperlink>
    </w:p>
    <w:p>
      <w:pPr>
        <w:pStyle w:val="TOC2"/>
        <w:tabs>
          <w:tab w:val="right" w:leader="dot" w:pos="8306"/>
        </w:tabs>
      </w:pPr>
      <w:hyperlink w:anchor="_Toc9768" w:history="1">
        <w:r>
          <w:rPr>
            <w:rFonts w:ascii="仿宋" w:eastAsia="仿宋" w:hAnsi="仿宋" w:cs="仿宋" w:hint="eastAsia"/>
            <w:lang w:eastAsia="zh-CN"/>
          </w:rPr>
          <w:t>(一)、公司发展规划</w:t>
        </w:r>
        <w:r>
          <w:tab/>
        </w:r>
        <w:r>
          <w:fldChar w:fldCharType="begin"/>
        </w:r>
        <w:r>
          <w:instrText xml:space="preserve"> PAGEREF _Toc9768 \h </w:instrText>
        </w:r>
        <w:r>
          <w:fldChar w:fldCharType="separate"/>
        </w:r>
        <w:r>
          <w:t>5</w:t>
        </w:r>
        <w:r>
          <w:fldChar w:fldCharType="end"/>
        </w:r>
      </w:hyperlink>
    </w:p>
    <w:p>
      <w:pPr>
        <w:pStyle w:val="TOC2"/>
        <w:tabs>
          <w:tab w:val="right" w:leader="dot" w:pos="8306"/>
        </w:tabs>
      </w:pPr>
      <w:hyperlink w:anchor="_Toc18597" w:history="1">
        <w:r>
          <w:rPr>
            <w:rFonts w:ascii="仿宋" w:eastAsia="仿宋" w:hAnsi="仿宋" w:cs="仿宋" w:hint="eastAsia"/>
            <w:lang w:eastAsia="zh-CN"/>
          </w:rPr>
          <w:t>(二)、保障措施</w:t>
        </w:r>
        <w:r>
          <w:tab/>
        </w:r>
        <w:r>
          <w:fldChar w:fldCharType="begin"/>
        </w:r>
        <w:r>
          <w:instrText xml:space="preserve"> PAGEREF _Toc18597 \h </w:instrText>
        </w:r>
        <w:r>
          <w:fldChar w:fldCharType="separate"/>
        </w:r>
        <w:r>
          <w:t>6</w:t>
        </w:r>
        <w:r>
          <w:fldChar w:fldCharType="end"/>
        </w:r>
      </w:hyperlink>
    </w:p>
    <w:p>
      <w:pPr>
        <w:pStyle w:val="TOC1"/>
        <w:tabs>
          <w:tab w:val="right" w:leader="dot" w:pos="8306"/>
        </w:tabs>
      </w:pPr>
      <w:hyperlink w:anchor="_Toc2896" w:history="1">
        <w:r>
          <w:rPr>
            <w:rFonts w:ascii="仿宋" w:eastAsia="仿宋" w:hAnsi="仿宋" w:cs="仿宋" w:hint="eastAsia"/>
            <w:lang w:eastAsia="zh-CN"/>
          </w:rPr>
          <w:t>三、日用及医用橡胶制品项目绪论</w:t>
        </w:r>
        <w:r>
          <w:tab/>
        </w:r>
        <w:r>
          <w:fldChar w:fldCharType="begin"/>
        </w:r>
        <w:r>
          <w:instrText xml:space="preserve"> PAGEREF _Toc2896 \h </w:instrText>
        </w:r>
        <w:r>
          <w:fldChar w:fldCharType="separate"/>
        </w:r>
        <w:r>
          <w:t>8</w:t>
        </w:r>
        <w:r>
          <w:fldChar w:fldCharType="end"/>
        </w:r>
      </w:hyperlink>
    </w:p>
    <w:p>
      <w:pPr>
        <w:pStyle w:val="TOC2"/>
        <w:tabs>
          <w:tab w:val="right" w:leader="dot" w:pos="8306"/>
        </w:tabs>
      </w:pPr>
      <w:hyperlink w:anchor="_Toc4314" w:history="1">
        <w:r>
          <w:rPr>
            <w:rFonts w:ascii="仿宋" w:eastAsia="仿宋" w:hAnsi="仿宋" w:cs="仿宋" w:hint="eastAsia"/>
            <w:lang w:eastAsia="zh-CN"/>
          </w:rPr>
          <w:t>(一)、日用及医用橡胶制品项目名称及建设性质</w:t>
        </w:r>
        <w:r>
          <w:tab/>
        </w:r>
        <w:r>
          <w:fldChar w:fldCharType="begin"/>
        </w:r>
        <w:r>
          <w:instrText xml:space="preserve"> PAGEREF _Toc4314 \h </w:instrText>
        </w:r>
        <w:r>
          <w:fldChar w:fldCharType="separate"/>
        </w:r>
        <w:r>
          <w:t>8</w:t>
        </w:r>
        <w:r>
          <w:fldChar w:fldCharType="end"/>
        </w:r>
      </w:hyperlink>
    </w:p>
    <w:p>
      <w:pPr>
        <w:pStyle w:val="TOC2"/>
        <w:tabs>
          <w:tab w:val="right" w:leader="dot" w:pos="8306"/>
        </w:tabs>
      </w:pPr>
      <w:hyperlink w:anchor="_Toc29647" w:history="1">
        <w:r>
          <w:rPr>
            <w:rFonts w:ascii="仿宋" w:eastAsia="仿宋" w:hAnsi="仿宋" w:cs="仿宋" w:hint="eastAsia"/>
            <w:lang w:eastAsia="zh-CN"/>
          </w:rPr>
          <w:t>(二)、日用及医用橡胶制品项目承办单位</w:t>
        </w:r>
        <w:r>
          <w:tab/>
        </w:r>
        <w:r>
          <w:fldChar w:fldCharType="begin"/>
        </w:r>
        <w:r>
          <w:instrText xml:space="preserve"> PAGEREF _Toc29647 \h </w:instrText>
        </w:r>
        <w:r>
          <w:fldChar w:fldCharType="separate"/>
        </w:r>
        <w:r>
          <w:t>8</w:t>
        </w:r>
        <w:r>
          <w:fldChar w:fldCharType="end"/>
        </w:r>
      </w:hyperlink>
    </w:p>
    <w:p>
      <w:pPr>
        <w:pStyle w:val="TOC2"/>
        <w:tabs>
          <w:tab w:val="right" w:leader="dot" w:pos="8306"/>
        </w:tabs>
      </w:pPr>
      <w:hyperlink w:anchor="_Toc7075" w:history="1">
        <w:r>
          <w:rPr>
            <w:rFonts w:ascii="仿宋" w:eastAsia="仿宋" w:hAnsi="仿宋" w:cs="仿宋" w:hint="eastAsia"/>
            <w:lang w:eastAsia="zh-CN"/>
          </w:rPr>
          <w:t>(三)、日用及医用橡胶制品项目定位及建设理由</w:t>
        </w:r>
        <w:r>
          <w:tab/>
        </w:r>
        <w:r>
          <w:fldChar w:fldCharType="begin"/>
        </w:r>
        <w:r>
          <w:instrText xml:space="preserve"> PAGEREF _Toc7075 \h </w:instrText>
        </w:r>
        <w:r>
          <w:fldChar w:fldCharType="separate"/>
        </w:r>
        <w:r>
          <w:t>9</w:t>
        </w:r>
        <w:r>
          <w:fldChar w:fldCharType="end"/>
        </w:r>
      </w:hyperlink>
    </w:p>
    <w:p>
      <w:pPr>
        <w:pStyle w:val="TOC2"/>
        <w:tabs>
          <w:tab w:val="right" w:leader="dot" w:pos="8306"/>
        </w:tabs>
      </w:pPr>
      <w:hyperlink w:anchor="_Toc28605" w:history="1">
        <w:r>
          <w:rPr>
            <w:rFonts w:ascii="仿宋" w:eastAsia="仿宋" w:hAnsi="仿宋" w:cs="仿宋" w:hint="eastAsia"/>
            <w:lang w:eastAsia="zh-CN"/>
          </w:rPr>
          <w:t>(四)、报告编制说明</w:t>
        </w:r>
        <w:r>
          <w:tab/>
        </w:r>
        <w:r>
          <w:fldChar w:fldCharType="begin"/>
        </w:r>
        <w:r>
          <w:instrText xml:space="preserve"> PAGEREF _Toc28605 \h </w:instrText>
        </w:r>
        <w:r>
          <w:fldChar w:fldCharType="separate"/>
        </w:r>
        <w:r>
          <w:t>11</w:t>
        </w:r>
        <w:r>
          <w:fldChar w:fldCharType="end"/>
        </w:r>
      </w:hyperlink>
    </w:p>
    <w:p>
      <w:pPr>
        <w:pStyle w:val="TOC2"/>
        <w:tabs>
          <w:tab w:val="right" w:leader="dot" w:pos="8306"/>
        </w:tabs>
      </w:pPr>
      <w:hyperlink w:anchor="_Toc6047" w:history="1">
        <w:r>
          <w:rPr>
            <w:rFonts w:ascii="仿宋" w:eastAsia="仿宋" w:hAnsi="仿宋" w:cs="仿宋" w:hint="eastAsia"/>
            <w:lang w:eastAsia="zh-CN"/>
          </w:rPr>
          <w:t>(五)、日用及医用橡胶制品项目建设选址</w:t>
        </w:r>
        <w:r>
          <w:tab/>
        </w:r>
        <w:r>
          <w:fldChar w:fldCharType="begin"/>
        </w:r>
        <w:r>
          <w:instrText xml:space="preserve"> PAGEREF _Toc6047 \h </w:instrText>
        </w:r>
        <w:r>
          <w:fldChar w:fldCharType="separate"/>
        </w:r>
        <w:r>
          <w:t>12</w:t>
        </w:r>
        <w:r>
          <w:fldChar w:fldCharType="end"/>
        </w:r>
      </w:hyperlink>
    </w:p>
    <w:p>
      <w:pPr>
        <w:pStyle w:val="TOC2"/>
        <w:tabs>
          <w:tab w:val="right" w:leader="dot" w:pos="8306"/>
        </w:tabs>
      </w:pPr>
      <w:hyperlink w:anchor="_Toc24214" w:history="1">
        <w:r>
          <w:rPr>
            <w:rFonts w:ascii="仿宋" w:eastAsia="仿宋" w:hAnsi="仿宋" w:cs="仿宋" w:hint="eastAsia"/>
            <w:lang w:eastAsia="zh-CN"/>
          </w:rPr>
          <w:t>(六)、日用及医用橡胶制品项目生产规模</w:t>
        </w:r>
        <w:r>
          <w:tab/>
        </w:r>
        <w:r>
          <w:fldChar w:fldCharType="begin"/>
        </w:r>
        <w:r>
          <w:instrText xml:space="preserve"> PAGEREF _Toc24214 \h </w:instrText>
        </w:r>
        <w:r>
          <w:fldChar w:fldCharType="separate"/>
        </w:r>
        <w:r>
          <w:t>13</w:t>
        </w:r>
        <w:r>
          <w:fldChar w:fldCharType="end"/>
        </w:r>
      </w:hyperlink>
    </w:p>
    <w:p>
      <w:pPr>
        <w:pStyle w:val="TOC2"/>
        <w:tabs>
          <w:tab w:val="right" w:leader="dot" w:pos="8306"/>
        </w:tabs>
      </w:pPr>
      <w:hyperlink w:anchor="_Toc3146" w:history="1">
        <w:r>
          <w:rPr>
            <w:rFonts w:ascii="仿宋" w:eastAsia="仿宋" w:hAnsi="仿宋" w:cs="仿宋" w:hint="eastAsia"/>
            <w:lang w:eastAsia="zh-CN"/>
          </w:rPr>
          <w:t>(七)、建筑物建设规模</w:t>
        </w:r>
        <w:r>
          <w:tab/>
        </w:r>
        <w:r>
          <w:fldChar w:fldCharType="begin"/>
        </w:r>
        <w:r>
          <w:instrText xml:space="preserve"> PAGEREF _Toc3146 \h </w:instrText>
        </w:r>
        <w:r>
          <w:fldChar w:fldCharType="separate"/>
        </w:r>
        <w:r>
          <w:t>14</w:t>
        </w:r>
        <w:r>
          <w:fldChar w:fldCharType="end"/>
        </w:r>
      </w:hyperlink>
    </w:p>
    <w:p>
      <w:pPr>
        <w:pStyle w:val="TOC2"/>
        <w:tabs>
          <w:tab w:val="right" w:leader="dot" w:pos="8306"/>
        </w:tabs>
      </w:pPr>
      <w:hyperlink w:anchor="_Toc18" w:history="1">
        <w:r>
          <w:rPr>
            <w:rFonts w:ascii="仿宋" w:eastAsia="仿宋" w:hAnsi="仿宋" w:cs="仿宋" w:hint="eastAsia"/>
            <w:lang w:eastAsia="zh-CN"/>
          </w:rPr>
          <w:t>(八)、环境影响</w:t>
        </w:r>
        <w:r>
          <w:tab/>
        </w:r>
        <w:r>
          <w:fldChar w:fldCharType="begin"/>
        </w:r>
        <w:r>
          <w:instrText xml:space="preserve"> PAGEREF _Toc18 \h </w:instrText>
        </w:r>
        <w:r>
          <w:fldChar w:fldCharType="separate"/>
        </w:r>
        <w:r>
          <w:t>14</w:t>
        </w:r>
        <w:r>
          <w:fldChar w:fldCharType="end"/>
        </w:r>
      </w:hyperlink>
    </w:p>
    <w:p>
      <w:pPr>
        <w:pStyle w:val="TOC2"/>
        <w:tabs>
          <w:tab w:val="right" w:leader="dot" w:pos="8306"/>
        </w:tabs>
      </w:pPr>
      <w:hyperlink w:anchor="_Toc24576" w:history="1">
        <w:r>
          <w:rPr>
            <w:rFonts w:ascii="仿宋" w:eastAsia="仿宋" w:hAnsi="仿宋" w:cs="仿宋" w:hint="eastAsia"/>
            <w:lang w:eastAsia="zh-CN"/>
          </w:rPr>
          <w:t>(九)、日用及医用橡胶制品项目总投资及资金构成</w:t>
        </w:r>
        <w:r>
          <w:tab/>
        </w:r>
        <w:r>
          <w:fldChar w:fldCharType="begin"/>
        </w:r>
        <w:r>
          <w:instrText xml:space="preserve"> PAGEREF _Toc24576 \h </w:instrText>
        </w:r>
        <w:r>
          <w:fldChar w:fldCharType="separate"/>
        </w:r>
        <w:r>
          <w:t>15</w:t>
        </w:r>
        <w:r>
          <w:fldChar w:fldCharType="end"/>
        </w:r>
      </w:hyperlink>
    </w:p>
    <w:p>
      <w:pPr>
        <w:pStyle w:val="TOC2"/>
        <w:tabs>
          <w:tab w:val="right" w:leader="dot" w:pos="8306"/>
        </w:tabs>
      </w:pPr>
      <w:hyperlink w:anchor="_Toc14487" w:history="1">
        <w:r>
          <w:rPr>
            <w:rFonts w:ascii="仿宋" w:eastAsia="仿宋" w:hAnsi="仿宋" w:cs="仿宋" w:hint="eastAsia"/>
            <w:lang w:eastAsia="zh-CN"/>
          </w:rPr>
          <w:t>(十)、资金筹措方案</w:t>
        </w:r>
        <w:r>
          <w:tab/>
        </w:r>
        <w:r>
          <w:fldChar w:fldCharType="begin"/>
        </w:r>
        <w:r>
          <w:instrText xml:space="preserve"> PAGEREF _Toc14487 \h </w:instrText>
        </w:r>
        <w:r>
          <w:fldChar w:fldCharType="separate"/>
        </w:r>
        <w:r>
          <w:t>16</w:t>
        </w:r>
        <w:r>
          <w:fldChar w:fldCharType="end"/>
        </w:r>
      </w:hyperlink>
    </w:p>
    <w:p>
      <w:pPr>
        <w:pStyle w:val="TOC2"/>
        <w:tabs>
          <w:tab w:val="right" w:leader="dot" w:pos="8306"/>
        </w:tabs>
      </w:pPr>
      <w:hyperlink w:anchor="_Toc1820" w:history="1">
        <w:r>
          <w:rPr>
            <w:rFonts w:ascii="仿宋" w:eastAsia="仿宋" w:hAnsi="仿宋" w:cs="仿宋" w:hint="eastAsia"/>
            <w:lang w:eastAsia="zh-CN"/>
          </w:rPr>
          <w:t>(十一)、日用及医用橡胶制品项目预期经济效益规划目标</w:t>
        </w:r>
        <w:r>
          <w:tab/>
        </w:r>
        <w:r>
          <w:fldChar w:fldCharType="begin"/>
        </w:r>
        <w:r>
          <w:instrText xml:space="preserve"> PAGEREF _Toc1820 \h </w:instrText>
        </w:r>
        <w:r>
          <w:fldChar w:fldCharType="separate"/>
        </w:r>
        <w:r>
          <w:t>16</w:t>
        </w:r>
        <w:r>
          <w:fldChar w:fldCharType="end"/>
        </w:r>
      </w:hyperlink>
    </w:p>
    <w:p>
      <w:pPr>
        <w:pStyle w:val="TOC2"/>
        <w:tabs>
          <w:tab w:val="right" w:leader="dot" w:pos="8306"/>
        </w:tabs>
      </w:pPr>
      <w:hyperlink w:anchor="_Toc3676" w:history="1">
        <w:r>
          <w:rPr>
            <w:rFonts w:ascii="仿宋" w:eastAsia="仿宋" w:hAnsi="仿宋" w:cs="仿宋" w:hint="eastAsia"/>
            <w:lang w:eastAsia="zh-CN"/>
          </w:rPr>
          <w:t>(十二)、日用及医用橡胶制品项目建设进度规划</w:t>
        </w:r>
        <w:r>
          <w:tab/>
        </w:r>
        <w:r>
          <w:fldChar w:fldCharType="begin"/>
        </w:r>
        <w:r>
          <w:instrText xml:space="preserve"> PAGEREF _Toc3676 \h </w:instrText>
        </w:r>
        <w:r>
          <w:fldChar w:fldCharType="separate"/>
        </w:r>
        <w:r>
          <w:t>16</w:t>
        </w:r>
        <w:r>
          <w:fldChar w:fldCharType="end"/>
        </w:r>
      </w:hyperlink>
    </w:p>
    <w:p>
      <w:pPr>
        <w:pStyle w:val="TOC2"/>
        <w:tabs>
          <w:tab w:val="right" w:leader="dot" w:pos="8306"/>
        </w:tabs>
      </w:pPr>
      <w:hyperlink w:anchor="_Toc27938" w:history="1">
        <w:r>
          <w:rPr>
            <w:rFonts w:ascii="仿宋" w:eastAsia="仿宋" w:hAnsi="仿宋" w:cs="仿宋" w:hint="eastAsia"/>
            <w:lang w:eastAsia="zh-CN"/>
          </w:rPr>
          <w:t>(十三)、日用及医用橡胶制品项目综合评价</w:t>
        </w:r>
        <w:r>
          <w:tab/>
        </w:r>
        <w:r>
          <w:fldChar w:fldCharType="begin"/>
        </w:r>
        <w:r>
          <w:instrText xml:space="preserve"> PAGEREF _Toc27938 \h </w:instrText>
        </w:r>
        <w:r>
          <w:fldChar w:fldCharType="separate"/>
        </w:r>
        <w:r>
          <w:t>17</w:t>
        </w:r>
        <w:r>
          <w:fldChar w:fldCharType="end"/>
        </w:r>
      </w:hyperlink>
    </w:p>
    <w:p>
      <w:pPr>
        <w:pStyle w:val="TOC1"/>
        <w:tabs>
          <w:tab w:val="right" w:leader="dot" w:pos="8306"/>
        </w:tabs>
      </w:pPr>
      <w:hyperlink w:anchor="_Toc19569" w:history="1">
        <w:r>
          <w:rPr>
            <w:rFonts w:ascii="仿宋" w:eastAsia="仿宋" w:hAnsi="仿宋" w:cs="仿宋" w:hint="eastAsia"/>
            <w:lang w:eastAsia="zh-CN"/>
          </w:rPr>
          <w:t>四、法人治理结构</w:t>
        </w:r>
        <w:r>
          <w:tab/>
        </w:r>
        <w:r>
          <w:fldChar w:fldCharType="begin"/>
        </w:r>
        <w:r>
          <w:instrText xml:space="preserve"> PAGEREF _Toc19569 \h </w:instrText>
        </w:r>
        <w:r>
          <w:fldChar w:fldCharType="separate"/>
        </w:r>
        <w:r>
          <w:t>18</w:t>
        </w:r>
        <w:r>
          <w:fldChar w:fldCharType="end"/>
        </w:r>
      </w:hyperlink>
    </w:p>
    <w:p>
      <w:pPr>
        <w:pStyle w:val="TOC2"/>
        <w:tabs>
          <w:tab w:val="right" w:leader="dot" w:pos="8306"/>
        </w:tabs>
      </w:pPr>
      <w:hyperlink w:anchor="_Toc28685" w:history="1">
        <w:r>
          <w:rPr>
            <w:rFonts w:ascii="仿宋" w:eastAsia="仿宋" w:hAnsi="仿宋" w:cs="仿宋" w:hint="eastAsia"/>
            <w:lang w:eastAsia="zh-CN"/>
          </w:rPr>
          <w:t>(一)、股东权利及义务</w:t>
        </w:r>
        <w:r>
          <w:tab/>
        </w:r>
        <w:r>
          <w:fldChar w:fldCharType="begin"/>
        </w:r>
        <w:r>
          <w:instrText xml:space="preserve"> PAGEREF _Toc28685 \h </w:instrText>
        </w:r>
        <w:r>
          <w:fldChar w:fldCharType="separate"/>
        </w:r>
        <w:r>
          <w:t>18</w:t>
        </w:r>
        <w:r>
          <w:fldChar w:fldCharType="end"/>
        </w:r>
      </w:hyperlink>
    </w:p>
    <w:p>
      <w:pPr>
        <w:pStyle w:val="TOC2"/>
        <w:tabs>
          <w:tab w:val="right" w:leader="dot" w:pos="8306"/>
        </w:tabs>
      </w:pPr>
      <w:hyperlink w:anchor="_Toc25423" w:history="1">
        <w:r>
          <w:rPr>
            <w:rFonts w:ascii="仿宋" w:eastAsia="仿宋" w:hAnsi="仿宋" w:cs="仿宋" w:hint="eastAsia"/>
            <w:lang w:eastAsia="zh-CN"/>
          </w:rPr>
          <w:t>(二)、董事</w:t>
        </w:r>
        <w:r>
          <w:tab/>
        </w:r>
        <w:r>
          <w:fldChar w:fldCharType="begin"/>
        </w:r>
        <w:r>
          <w:instrText xml:space="preserve"> PAGEREF _Toc25423 \h </w:instrText>
        </w:r>
        <w:r>
          <w:fldChar w:fldCharType="separate"/>
        </w:r>
        <w:r>
          <w:t>20</w:t>
        </w:r>
        <w:r>
          <w:fldChar w:fldCharType="end"/>
        </w:r>
      </w:hyperlink>
    </w:p>
    <w:p>
      <w:pPr>
        <w:pStyle w:val="TOC2"/>
        <w:tabs>
          <w:tab w:val="right" w:leader="dot" w:pos="8306"/>
        </w:tabs>
      </w:pPr>
      <w:hyperlink w:anchor="_Toc18233" w:history="1">
        <w:r>
          <w:rPr>
            <w:rFonts w:ascii="仿宋" w:eastAsia="仿宋" w:hAnsi="仿宋" w:cs="仿宋" w:hint="eastAsia"/>
            <w:lang w:eastAsia="zh-CN"/>
          </w:rPr>
          <w:t>(三)、高级管理人员</w:t>
        </w:r>
        <w:r>
          <w:tab/>
        </w:r>
        <w:r>
          <w:fldChar w:fldCharType="begin"/>
        </w:r>
        <w:r>
          <w:instrText xml:space="preserve"> PAGEREF _Toc18233 \h </w:instrText>
        </w:r>
        <w:r>
          <w:fldChar w:fldCharType="separate"/>
        </w:r>
        <w:r>
          <w:t>23</w:t>
        </w:r>
        <w:r>
          <w:fldChar w:fldCharType="end"/>
        </w:r>
      </w:hyperlink>
    </w:p>
    <w:p>
      <w:pPr>
        <w:pStyle w:val="TOC2"/>
        <w:tabs>
          <w:tab w:val="right" w:leader="dot" w:pos="8306"/>
        </w:tabs>
      </w:pPr>
      <w:hyperlink w:anchor="_Toc6811" w:history="1">
        <w:r>
          <w:rPr>
            <w:rFonts w:ascii="仿宋" w:eastAsia="仿宋" w:hAnsi="仿宋" w:cs="仿宋" w:hint="eastAsia"/>
            <w:lang w:eastAsia="zh-CN"/>
          </w:rPr>
          <w:t>(四)、监事</w:t>
        </w:r>
        <w:r>
          <w:tab/>
        </w:r>
        <w:r>
          <w:fldChar w:fldCharType="begin"/>
        </w:r>
        <w:r>
          <w:instrText xml:space="preserve"> PAGEREF _Toc6811 \h </w:instrText>
        </w:r>
        <w:r>
          <w:fldChar w:fldCharType="separate"/>
        </w:r>
        <w:r>
          <w:t>26</w:t>
        </w:r>
        <w:r>
          <w:fldChar w:fldCharType="end"/>
        </w:r>
      </w:hyperlink>
    </w:p>
    <w:p>
      <w:pPr>
        <w:pStyle w:val="TOC1"/>
        <w:tabs>
          <w:tab w:val="right" w:leader="dot" w:pos="8306"/>
        </w:tabs>
      </w:pPr>
      <w:hyperlink w:anchor="_Toc14983" w:history="1">
        <w:r>
          <w:rPr>
            <w:rFonts w:ascii="仿宋" w:eastAsia="仿宋" w:hAnsi="仿宋" w:cs="仿宋" w:hint="eastAsia"/>
            <w:lang w:eastAsia="zh-CN"/>
          </w:rPr>
          <w:t>五、原辅材料及成品分析</w:t>
        </w:r>
        <w:r>
          <w:tab/>
        </w:r>
        <w:r>
          <w:fldChar w:fldCharType="begin"/>
        </w:r>
        <w:r>
          <w:instrText xml:space="preserve"> PAGEREF _Toc14983 \h </w:instrText>
        </w:r>
        <w:r>
          <w:fldChar w:fldCharType="separate"/>
        </w:r>
        <w:r>
          <w:t>27</w:t>
        </w:r>
        <w:r>
          <w:fldChar w:fldCharType="end"/>
        </w:r>
      </w:hyperlink>
    </w:p>
    <w:p>
      <w:pPr>
        <w:pStyle w:val="TOC2"/>
        <w:tabs>
          <w:tab w:val="right" w:leader="dot" w:pos="8306"/>
        </w:tabs>
      </w:pPr>
      <w:hyperlink w:anchor="_Toc1595" w:history="1">
        <w:r>
          <w:rPr>
            <w:rFonts w:ascii="仿宋" w:eastAsia="仿宋" w:hAnsi="仿宋" w:cs="仿宋" w:hint="eastAsia"/>
            <w:lang w:eastAsia="zh-CN"/>
          </w:rPr>
          <w:t>(一)、日用及医用橡胶制品项目建设期原辅材料供应情况</w:t>
        </w:r>
        <w:r>
          <w:tab/>
        </w:r>
        <w:r>
          <w:fldChar w:fldCharType="begin"/>
        </w:r>
        <w:r>
          <w:instrText xml:space="preserve"> PAGEREF _Toc1595 \h </w:instrText>
        </w:r>
        <w:r>
          <w:fldChar w:fldCharType="separate"/>
        </w:r>
        <w:r>
          <w:t>27</w:t>
        </w:r>
        <w:r>
          <w:fldChar w:fldCharType="end"/>
        </w:r>
      </w:hyperlink>
    </w:p>
    <w:p>
      <w:pPr>
        <w:pStyle w:val="TOC2"/>
        <w:tabs>
          <w:tab w:val="right" w:leader="dot" w:pos="8306"/>
        </w:tabs>
      </w:pPr>
      <w:hyperlink w:anchor="_Toc29608" w:history="1">
        <w:r>
          <w:rPr>
            <w:rFonts w:ascii="仿宋" w:eastAsia="仿宋" w:hAnsi="仿宋" w:cs="仿宋" w:hint="eastAsia"/>
            <w:lang w:eastAsia="zh-CN"/>
          </w:rPr>
          <w:t>(二)、日用及医用橡胶制品项目运营期原辅材料供应及质量管理</w:t>
        </w:r>
        <w:r>
          <w:tab/>
        </w:r>
        <w:r>
          <w:fldChar w:fldCharType="begin"/>
        </w:r>
        <w:r>
          <w:instrText xml:space="preserve"> PAGEREF _Toc29608 \h </w:instrText>
        </w:r>
        <w:r>
          <w:fldChar w:fldCharType="separate"/>
        </w:r>
        <w:r>
          <w:t>27</w:t>
        </w:r>
        <w:r>
          <w:fldChar w:fldCharType="end"/>
        </w:r>
      </w:hyperlink>
    </w:p>
    <w:p>
      <w:pPr>
        <w:pStyle w:val="TOC1"/>
        <w:tabs>
          <w:tab w:val="right" w:leader="dot" w:pos="8306"/>
        </w:tabs>
      </w:pPr>
      <w:hyperlink w:anchor="_Toc248" w:history="1">
        <w:r>
          <w:rPr>
            <w:rFonts w:ascii="仿宋" w:eastAsia="仿宋" w:hAnsi="仿宋" w:cs="仿宋" w:hint="eastAsia"/>
            <w:lang w:eastAsia="zh-CN"/>
          </w:rPr>
          <w:t>六、组织架构分析</w:t>
        </w:r>
        <w:r>
          <w:tab/>
        </w:r>
        <w:r>
          <w:fldChar w:fldCharType="begin"/>
        </w:r>
        <w:r>
          <w:instrText xml:space="preserve"> PAGEREF _Toc248 \h </w:instrText>
        </w:r>
        <w:r>
          <w:fldChar w:fldCharType="separate"/>
        </w:r>
        <w:r>
          <w:t>28</w:t>
        </w:r>
        <w:r>
          <w:fldChar w:fldCharType="end"/>
        </w:r>
      </w:hyperlink>
    </w:p>
    <w:p>
      <w:pPr>
        <w:pStyle w:val="TOC2"/>
        <w:tabs>
          <w:tab w:val="right" w:leader="dot" w:pos="8306"/>
        </w:tabs>
      </w:pPr>
      <w:hyperlink w:anchor="_Toc17073" w:history="1">
        <w:r>
          <w:rPr>
            <w:rFonts w:ascii="仿宋" w:eastAsia="仿宋" w:hAnsi="仿宋" w:cs="仿宋" w:hint="eastAsia"/>
            <w:lang w:eastAsia="zh-CN"/>
          </w:rPr>
          <w:t>(一)、人力资源配</w:t>
        </w:r>
        <w:r>
          <w:tab/>
        </w:r>
        <w:r>
          <w:fldChar w:fldCharType="begin"/>
        </w:r>
        <w:r>
          <w:instrText xml:space="preserve"> PAGEREF _Toc17073 \h </w:instrText>
        </w:r>
        <w:r>
          <w:fldChar w:fldCharType="separate"/>
        </w:r>
        <w:r>
          <w:t>28</w:t>
        </w:r>
        <w:r>
          <w:fldChar w:fldCharType="end"/>
        </w:r>
      </w:hyperlink>
    </w:p>
    <w:p>
      <w:pPr>
        <w:pStyle w:val="TOC2"/>
        <w:tabs>
          <w:tab w:val="right" w:leader="dot" w:pos="8306"/>
        </w:tabs>
      </w:pPr>
      <w:hyperlink w:anchor="_Toc16699" w:history="1">
        <w:r>
          <w:rPr>
            <w:rFonts w:ascii="仿宋" w:eastAsia="仿宋" w:hAnsi="仿宋" w:cs="仿宋" w:hint="eastAsia"/>
            <w:lang w:eastAsia="zh-CN"/>
          </w:rPr>
          <w:t>(二)、员工技能培训</w:t>
        </w:r>
        <w:r>
          <w:tab/>
        </w:r>
        <w:r>
          <w:fldChar w:fldCharType="begin"/>
        </w:r>
        <w:r>
          <w:instrText xml:space="preserve"> PAGEREF _Toc16699 \h </w:instrText>
        </w:r>
        <w:r>
          <w:fldChar w:fldCharType="separate"/>
        </w:r>
        <w:r>
          <w:t>29</w:t>
        </w:r>
        <w:r>
          <w:fldChar w:fldCharType="end"/>
        </w:r>
      </w:hyperlink>
    </w:p>
    <w:p>
      <w:pPr>
        <w:pStyle w:val="TOC1"/>
        <w:tabs>
          <w:tab w:val="right" w:leader="dot" w:pos="8306"/>
        </w:tabs>
      </w:pPr>
      <w:hyperlink w:anchor="_Toc14442" w:history="1">
        <w:r>
          <w:rPr>
            <w:rFonts w:ascii="仿宋" w:eastAsia="仿宋" w:hAnsi="仿宋" w:cs="仿宋" w:hint="eastAsia"/>
            <w:lang w:eastAsia="zh-CN"/>
          </w:rPr>
          <w:t>七、公司基本情况</w:t>
        </w:r>
        <w:r>
          <w:tab/>
        </w:r>
        <w:r>
          <w:fldChar w:fldCharType="begin"/>
        </w:r>
        <w:r>
          <w:instrText xml:space="preserve"> PAGEREF _Toc14442 \h </w:instrText>
        </w:r>
        <w:r>
          <w:fldChar w:fldCharType="separate"/>
        </w:r>
        <w:r>
          <w:t>31</w:t>
        </w:r>
        <w:r>
          <w:fldChar w:fldCharType="end"/>
        </w:r>
      </w:hyperlink>
    </w:p>
    <w:p>
      <w:pPr>
        <w:pStyle w:val="TOC2"/>
        <w:tabs>
          <w:tab w:val="right" w:leader="dot" w:pos="8306"/>
        </w:tabs>
      </w:pPr>
      <w:hyperlink w:anchor="_Toc171" w:history="1">
        <w:r>
          <w:rPr>
            <w:rFonts w:ascii="仿宋" w:eastAsia="仿宋" w:hAnsi="仿宋" w:cs="仿宋" w:hint="eastAsia"/>
            <w:lang w:eastAsia="zh-CN"/>
          </w:rPr>
          <w:t>(一)、公司基本信息</w:t>
        </w:r>
        <w:r>
          <w:tab/>
        </w:r>
        <w:r>
          <w:fldChar w:fldCharType="begin"/>
        </w:r>
        <w:r>
          <w:instrText xml:space="preserve"> PAGEREF _Toc171 \h </w:instrText>
        </w:r>
        <w:r>
          <w:fldChar w:fldCharType="separate"/>
        </w:r>
        <w:r>
          <w:t>31</w:t>
        </w:r>
        <w:r>
          <w:fldChar w:fldCharType="end"/>
        </w:r>
      </w:hyperlink>
    </w:p>
    <w:p>
      <w:pPr>
        <w:pStyle w:val="TOC2"/>
        <w:tabs>
          <w:tab w:val="right" w:leader="dot" w:pos="8306"/>
        </w:tabs>
      </w:pPr>
      <w:hyperlink w:anchor="_Toc19441" w:history="1">
        <w:r>
          <w:rPr>
            <w:rFonts w:ascii="仿宋" w:eastAsia="仿宋" w:hAnsi="仿宋" w:cs="仿宋" w:hint="eastAsia"/>
            <w:lang w:eastAsia="zh-CN"/>
          </w:rPr>
          <w:t>(二)、公司简介</w:t>
        </w:r>
        <w:r>
          <w:tab/>
        </w:r>
        <w:r>
          <w:fldChar w:fldCharType="begin"/>
        </w:r>
        <w:r>
          <w:instrText xml:space="preserve"> PAGEREF _Toc19441 \h </w:instrText>
        </w:r>
        <w:r>
          <w:fldChar w:fldCharType="separate"/>
        </w:r>
        <w:r>
          <w:t>32</w:t>
        </w:r>
        <w:r>
          <w:fldChar w:fldCharType="end"/>
        </w:r>
      </w:hyperlink>
    </w:p>
    <w:p>
      <w:pPr>
        <w:pStyle w:val="TOC2"/>
        <w:tabs>
          <w:tab w:val="right" w:leader="dot" w:pos="8306"/>
        </w:tabs>
      </w:pPr>
      <w:hyperlink w:anchor="_Toc13744" w:history="1">
        <w:r>
          <w:rPr>
            <w:rFonts w:ascii="仿宋" w:eastAsia="仿宋" w:hAnsi="仿宋" w:cs="仿宋" w:hint="eastAsia"/>
            <w:lang w:eastAsia="zh-CN"/>
          </w:rPr>
          <w:t>(三)、公司竞争优势</w:t>
        </w:r>
        <w:r>
          <w:tab/>
        </w:r>
        <w:r>
          <w:fldChar w:fldCharType="begin"/>
        </w:r>
        <w:r>
          <w:instrText xml:space="preserve"> PAGEREF _Toc13744 \h </w:instrText>
        </w:r>
        <w:r>
          <w:fldChar w:fldCharType="separate"/>
        </w:r>
        <w:r>
          <w:t>33</w:t>
        </w:r>
        <w:r>
          <w:fldChar w:fldCharType="end"/>
        </w:r>
      </w:hyperlink>
    </w:p>
    <w:p>
      <w:pPr>
        <w:pStyle w:val="TOC2"/>
        <w:tabs>
          <w:tab w:val="right" w:leader="dot" w:pos="8306"/>
        </w:tabs>
      </w:pPr>
      <w:hyperlink w:anchor="_Toc11952" w:history="1">
        <w:r>
          <w:rPr>
            <w:rFonts w:ascii="仿宋" w:eastAsia="仿宋" w:hAnsi="仿宋" w:cs="仿宋" w:hint="eastAsia"/>
            <w:lang w:eastAsia="zh-CN"/>
          </w:rPr>
          <w:t>(四)、核心人员介绍</w:t>
        </w:r>
        <w:r>
          <w:tab/>
        </w:r>
        <w:r>
          <w:fldChar w:fldCharType="begin"/>
        </w:r>
        <w:r>
          <w:instrText xml:space="preserve"> PAGEREF _Toc11952 \h </w:instrText>
        </w:r>
        <w:r>
          <w:fldChar w:fldCharType="separate"/>
        </w:r>
        <w:r>
          <w:t>34</w:t>
        </w:r>
        <w:r>
          <w:fldChar w:fldCharType="end"/>
        </w:r>
      </w:hyperlink>
    </w:p>
    <w:p>
      <w:pPr>
        <w:pStyle w:val="TOC2"/>
        <w:tabs>
          <w:tab w:val="right" w:leader="dot" w:pos="8306"/>
        </w:tabs>
      </w:pPr>
      <w:hyperlink w:anchor="_Toc5676" w:history="1">
        <w:r>
          <w:rPr>
            <w:rFonts w:ascii="仿宋" w:eastAsia="仿宋" w:hAnsi="仿宋" w:cs="仿宋" w:hint="eastAsia"/>
            <w:lang w:eastAsia="zh-CN"/>
          </w:rPr>
          <w:t>(五)、经营宗旨</w:t>
        </w:r>
        <w:r>
          <w:tab/>
        </w:r>
        <w:r>
          <w:fldChar w:fldCharType="begin"/>
        </w:r>
        <w:r>
          <w:instrText xml:space="preserve"> PAGEREF _Toc5676 \h </w:instrText>
        </w:r>
        <w:r>
          <w:fldChar w:fldCharType="separate"/>
        </w:r>
        <w:r>
          <w:t>36</w:t>
        </w:r>
        <w:r>
          <w:fldChar w:fldCharType="end"/>
        </w:r>
      </w:hyperlink>
    </w:p>
    <w:p>
      <w:pPr>
        <w:pStyle w:val="TOC2"/>
        <w:tabs>
          <w:tab w:val="right" w:leader="dot" w:pos="8306"/>
        </w:tabs>
      </w:pPr>
      <w:hyperlink w:anchor="_Toc18608" w:history="1">
        <w:r>
          <w:rPr>
            <w:rFonts w:ascii="仿宋" w:eastAsia="仿宋" w:hAnsi="仿宋" w:cs="仿宋" w:hint="eastAsia"/>
            <w:lang w:eastAsia="zh-CN"/>
          </w:rPr>
          <w:t>(六)、公司发展规划</w:t>
        </w:r>
        <w:r>
          <w:tab/>
        </w:r>
        <w:r>
          <w:fldChar w:fldCharType="begin"/>
        </w:r>
        <w:r>
          <w:instrText xml:space="preserve"> PAGEREF _Toc18608 \h </w:instrText>
        </w:r>
        <w:r>
          <w:fldChar w:fldCharType="separate"/>
        </w:r>
        <w:r>
          <w:t>37</w:t>
        </w:r>
        <w:r>
          <w:fldChar w:fldCharType="end"/>
        </w:r>
      </w:hyperlink>
    </w:p>
    <w:p>
      <w:pPr>
        <w:pStyle w:val="TOC1"/>
        <w:tabs>
          <w:tab w:val="right" w:leader="dot" w:pos="8306"/>
        </w:tabs>
      </w:pPr>
      <w:hyperlink w:anchor="_Toc5357" w:history="1">
        <w:r>
          <w:rPr>
            <w:rFonts w:ascii="仿宋" w:eastAsia="仿宋" w:hAnsi="仿宋" w:cs="仿宋" w:hint="eastAsia"/>
            <w:lang w:eastAsia="zh-CN"/>
          </w:rPr>
          <w:t>八、市场预测</w:t>
        </w:r>
        <w:r>
          <w:tab/>
        </w:r>
        <w:r>
          <w:fldChar w:fldCharType="begin"/>
        </w:r>
        <w:r>
          <w:instrText xml:space="preserve"> PAGEREF _Toc5357 \h </w:instrText>
        </w:r>
        <w:r>
          <w:fldChar w:fldCharType="separate"/>
        </w:r>
        <w:r>
          <w:t>38</w:t>
        </w:r>
        <w:r>
          <w:fldChar w:fldCharType="end"/>
        </w:r>
      </w:hyperlink>
    </w:p>
    <w:p>
      <w:pPr>
        <w:pStyle w:val="TOC2"/>
        <w:tabs>
          <w:tab w:val="right" w:leader="dot" w:pos="8306"/>
        </w:tabs>
      </w:pPr>
      <w:hyperlink w:anchor="_Toc26827" w:history="1">
        <w:r>
          <w:rPr>
            <w:rFonts w:ascii="仿宋" w:eastAsia="仿宋" w:hAnsi="仿宋" w:cs="仿宋" w:hint="eastAsia"/>
            <w:lang w:eastAsia="zh-CN"/>
          </w:rPr>
          <w:t>(一)、增强资金保障能力</w:t>
        </w:r>
        <w:r>
          <w:tab/>
        </w:r>
        <w:r>
          <w:fldChar w:fldCharType="begin"/>
        </w:r>
        <w:r>
          <w:instrText xml:space="preserve"> PAGEREF _Toc26827 \h </w:instrText>
        </w:r>
        <w:r>
          <w:fldChar w:fldCharType="separate"/>
        </w:r>
        <w:r>
          <w:t>38</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2427" w:history="1">
        <w:r>
          <w:rPr>
            <w:rFonts w:ascii="仿宋" w:eastAsia="仿宋" w:hAnsi="仿宋" w:cs="仿宋" w:hint="eastAsia"/>
            <w:lang w:eastAsia="zh-CN"/>
          </w:rPr>
          <w:t>(二)、营造良好投资氛围</w:t>
        </w:r>
        <w:r>
          <w:tab/>
        </w:r>
        <w:r>
          <w:fldChar w:fldCharType="begin"/>
        </w:r>
        <w:r>
          <w:instrText xml:space="preserve"> PAGEREF _Toc22427 \h </w:instrText>
        </w:r>
        <w:r>
          <w:fldChar w:fldCharType="separate"/>
        </w:r>
        <w:r>
          <w:t>40</w:t>
        </w:r>
        <w:r>
          <w:fldChar w:fldCharType="end"/>
        </w:r>
      </w:hyperlink>
    </w:p>
    <w:p>
      <w:pPr>
        <w:pStyle w:val="TOC1"/>
        <w:tabs>
          <w:tab w:val="right" w:leader="dot" w:pos="8306"/>
        </w:tabs>
      </w:pPr>
      <w:hyperlink w:anchor="_Toc20317" w:history="1">
        <w:r>
          <w:rPr>
            <w:rFonts w:ascii="仿宋" w:eastAsia="仿宋" w:hAnsi="仿宋" w:cs="仿宋" w:hint="eastAsia"/>
            <w:lang w:eastAsia="zh-CN"/>
          </w:rPr>
          <w:t>九、劳动安全生产分析</w:t>
        </w:r>
        <w:r>
          <w:tab/>
        </w:r>
        <w:r>
          <w:fldChar w:fldCharType="begin"/>
        </w:r>
        <w:r>
          <w:instrText xml:space="preserve"> PAGEREF _Toc20317 \h </w:instrText>
        </w:r>
        <w:r>
          <w:fldChar w:fldCharType="separate"/>
        </w:r>
        <w:r>
          <w:t>41</w:t>
        </w:r>
        <w:r>
          <w:fldChar w:fldCharType="end"/>
        </w:r>
      </w:hyperlink>
    </w:p>
    <w:p>
      <w:pPr>
        <w:pStyle w:val="TOC2"/>
        <w:tabs>
          <w:tab w:val="right" w:leader="dot" w:pos="8306"/>
        </w:tabs>
      </w:pPr>
      <w:hyperlink w:anchor="_Toc20788" w:history="1">
        <w:r>
          <w:rPr>
            <w:rFonts w:ascii="仿宋" w:eastAsia="仿宋" w:hAnsi="仿宋" w:cs="仿宋" w:hint="eastAsia"/>
            <w:lang w:eastAsia="zh-CN"/>
          </w:rPr>
          <w:t>(一)、编制依据</w:t>
        </w:r>
        <w:r>
          <w:tab/>
        </w:r>
        <w:r>
          <w:fldChar w:fldCharType="begin"/>
        </w:r>
        <w:r>
          <w:instrText xml:space="preserve"> PAGEREF _Toc20788 \h </w:instrText>
        </w:r>
        <w:r>
          <w:fldChar w:fldCharType="separate"/>
        </w:r>
        <w:r>
          <w:t>41</w:t>
        </w:r>
        <w:r>
          <w:fldChar w:fldCharType="end"/>
        </w:r>
      </w:hyperlink>
    </w:p>
    <w:p>
      <w:pPr>
        <w:pStyle w:val="TOC2"/>
        <w:tabs>
          <w:tab w:val="right" w:leader="dot" w:pos="8306"/>
        </w:tabs>
      </w:pPr>
      <w:hyperlink w:anchor="_Toc12109" w:history="1">
        <w:r>
          <w:rPr>
            <w:rFonts w:ascii="仿宋" w:eastAsia="仿宋" w:hAnsi="仿宋" w:cs="仿宋" w:hint="eastAsia"/>
            <w:lang w:eastAsia="zh-CN"/>
          </w:rPr>
          <w:t>(二)、防范措施</w:t>
        </w:r>
        <w:r>
          <w:tab/>
        </w:r>
        <w:r>
          <w:fldChar w:fldCharType="begin"/>
        </w:r>
        <w:r>
          <w:instrText xml:space="preserve"> PAGEREF _Toc12109 \h </w:instrText>
        </w:r>
        <w:r>
          <w:fldChar w:fldCharType="separate"/>
        </w:r>
        <w:r>
          <w:t>42</w:t>
        </w:r>
        <w:r>
          <w:fldChar w:fldCharType="end"/>
        </w:r>
      </w:hyperlink>
    </w:p>
    <w:p>
      <w:pPr>
        <w:pStyle w:val="TOC2"/>
        <w:tabs>
          <w:tab w:val="right" w:leader="dot" w:pos="8306"/>
        </w:tabs>
      </w:pPr>
      <w:hyperlink w:anchor="_Toc19797" w:history="1">
        <w:r>
          <w:rPr>
            <w:rFonts w:ascii="仿宋" w:eastAsia="仿宋" w:hAnsi="仿宋" w:cs="仿宋" w:hint="eastAsia"/>
            <w:lang w:eastAsia="zh-CN"/>
          </w:rPr>
          <w:t>(三)、预期效果评价</w:t>
        </w:r>
        <w:r>
          <w:tab/>
        </w:r>
        <w:r>
          <w:fldChar w:fldCharType="begin"/>
        </w:r>
        <w:r>
          <w:instrText xml:space="preserve"> PAGEREF _Toc19797 \h </w:instrText>
        </w:r>
        <w:r>
          <w:fldChar w:fldCharType="separate"/>
        </w:r>
        <w:r>
          <w:t>43</w:t>
        </w:r>
        <w:r>
          <w:fldChar w:fldCharType="end"/>
        </w:r>
      </w:hyperlink>
    </w:p>
    <w:p>
      <w:pPr>
        <w:pStyle w:val="TOC1"/>
        <w:tabs>
          <w:tab w:val="right" w:leader="dot" w:pos="8306"/>
        </w:tabs>
      </w:pPr>
      <w:hyperlink w:anchor="_Toc24756" w:history="1">
        <w:r>
          <w:rPr>
            <w:rFonts w:ascii="仿宋" w:eastAsia="仿宋" w:hAnsi="仿宋" w:cs="仿宋" w:hint="eastAsia"/>
            <w:lang w:eastAsia="zh-CN"/>
          </w:rPr>
          <w:t>十、S W O T 分 析</w:t>
        </w:r>
        <w:r>
          <w:tab/>
        </w:r>
        <w:r>
          <w:fldChar w:fldCharType="begin"/>
        </w:r>
        <w:r>
          <w:instrText xml:space="preserve"> PAGEREF _Toc24756 \h </w:instrText>
        </w:r>
        <w:r>
          <w:fldChar w:fldCharType="separate"/>
        </w:r>
        <w:r>
          <w:t>44</w:t>
        </w:r>
        <w:r>
          <w:fldChar w:fldCharType="end"/>
        </w:r>
      </w:hyperlink>
    </w:p>
    <w:p>
      <w:pPr>
        <w:pStyle w:val="TOC2"/>
        <w:tabs>
          <w:tab w:val="right" w:leader="dot" w:pos="8306"/>
        </w:tabs>
      </w:pPr>
      <w:hyperlink w:anchor="_Toc23266" w:history="1">
        <w:r>
          <w:rPr>
            <w:rFonts w:ascii="仿宋" w:eastAsia="仿宋" w:hAnsi="仿宋" w:cs="仿宋" w:hint="eastAsia"/>
            <w:lang w:eastAsia="zh-CN"/>
          </w:rPr>
          <w:t>(一)、优势分析(S)</w:t>
        </w:r>
        <w:r>
          <w:tab/>
        </w:r>
        <w:r>
          <w:fldChar w:fldCharType="begin"/>
        </w:r>
        <w:r>
          <w:instrText xml:space="preserve"> PAGEREF _Toc23266 \h </w:instrText>
        </w:r>
        <w:r>
          <w:fldChar w:fldCharType="separate"/>
        </w:r>
        <w:r>
          <w:t>44</w:t>
        </w:r>
        <w:r>
          <w:fldChar w:fldCharType="end"/>
        </w:r>
      </w:hyperlink>
    </w:p>
    <w:p>
      <w:pPr>
        <w:pStyle w:val="TOC2"/>
        <w:tabs>
          <w:tab w:val="right" w:leader="dot" w:pos="8306"/>
        </w:tabs>
      </w:pPr>
      <w:hyperlink w:anchor="_Toc6507" w:history="1">
        <w:r>
          <w:rPr>
            <w:rFonts w:ascii="仿宋" w:eastAsia="仿宋" w:hAnsi="仿宋" w:cs="仿宋" w:hint="eastAsia"/>
            <w:lang w:eastAsia="zh-CN"/>
          </w:rPr>
          <w:t>(二)、劣势分析(W)</w:t>
        </w:r>
        <w:r>
          <w:tab/>
        </w:r>
        <w:r>
          <w:fldChar w:fldCharType="begin"/>
        </w:r>
        <w:r>
          <w:instrText xml:space="preserve"> PAGEREF _Toc6507 \h </w:instrText>
        </w:r>
        <w:r>
          <w:fldChar w:fldCharType="separate"/>
        </w:r>
        <w:r>
          <w:t>46</w:t>
        </w:r>
        <w:r>
          <w:fldChar w:fldCharType="end"/>
        </w:r>
      </w:hyperlink>
    </w:p>
    <w:p>
      <w:pPr>
        <w:pStyle w:val="TOC2"/>
        <w:tabs>
          <w:tab w:val="right" w:leader="dot" w:pos="8306"/>
        </w:tabs>
      </w:pPr>
      <w:hyperlink w:anchor="_Toc14534" w:history="1">
        <w:r>
          <w:rPr>
            <w:rFonts w:ascii="仿宋" w:eastAsia="仿宋" w:hAnsi="仿宋" w:cs="仿宋" w:hint="eastAsia"/>
            <w:lang w:eastAsia="zh-CN"/>
          </w:rPr>
          <w:t>(三)、机会分析(O)</w:t>
        </w:r>
        <w:r>
          <w:tab/>
        </w:r>
        <w:r>
          <w:fldChar w:fldCharType="begin"/>
        </w:r>
        <w:r>
          <w:instrText xml:space="preserve"> PAGEREF _Toc14534 \h </w:instrText>
        </w:r>
        <w:r>
          <w:fldChar w:fldCharType="separate"/>
        </w:r>
        <w:r>
          <w:t>47</w:t>
        </w:r>
        <w:r>
          <w:fldChar w:fldCharType="end"/>
        </w:r>
      </w:hyperlink>
    </w:p>
    <w:p>
      <w:pPr>
        <w:pStyle w:val="TOC2"/>
        <w:tabs>
          <w:tab w:val="right" w:leader="dot" w:pos="8306"/>
        </w:tabs>
      </w:pPr>
      <w:hyperlink w:anchor="_Toc25408" w:history="1">
        <w:r>
          <w:rPr>
            <w:rFonts w:ascii="仿宋" w:eastAsia="仿宋" w:hAnsi="仿宋" w:cs="仿宋" w:hint="eastAsia"/>
            <w:lang w:eastAsia="zh-CN"/>
          </w:rPr>
          <w:t>(四)、威胁分析(T)</w:t>
        </w:r>
        <w:r>
          <w:tab/>
        </w:r>
        <w:r>
          <w:fldChar w:fldCharType="begin"/>
        </w:r>
        <w:r>
          <w:instrText xml:space="preserve"> PAGEREF _Toc25408 \h </w:instrText>
        </w:r>
        <w:r>
          <w:fldChar w:fldCharType="separate"/>
        </w:r>
        <w:r>
          <w:t>48</w:t>
        </w:r>
        <w:r>
          <w:fldChar w:fldCharType="end"/>
        </w:r>
      </w:hyperlink>
    </w:p>
    <w:p>
      <w:pPr>
        <w:pStyle w:val="TOC1"/>
        <w:tabs>
          <w:tab w:val="right" w:leader="dot" w:pos="8306"/>
        </w:tabs>
      </w:pPr>
      <w:hyperlink w:anchor="_Toc15846" w:history="1">
        <w:r>
          <w:rPr>
            <w:rFonts w:ascii="仿宋" w:eastAsia="仿宋" w:hAnsi="仿宋" w:cs="仿宋" w:hint="eastAsia"/>
            <w:lang w:eastAsia="zh-CN"/>
          </w:rPr>
          <w:t>十一、环保分析</w:t>
        </w:r>
        <w:r>
          <w:tab/>
        </w:r>
        <w:r>
          <w:fldChar w:fldCharType="begin"/>
        </w:r>
        <w:r>
          <w:instrText xml:space="preserve"> PAGEREF _Toc15846 \h </w:instrText>
        </w:r>
        <w:r>
          <w:fldChar w:fldCharType="separate"/>
        </w:r>
        <w:r>
          <w:t>50</w:t>
        </w:r>
        <w:r>
          <w:fldChar w:fldCharType="end"/>
        </w:r>
      </w:hyperlink>
    </w:p>
    <w:p>
      <w:pPr>
        <w:pStyle w:val="TOC2"/>
        <w:tabs>
          <w:tab w:val="right" w:leader="dot" w:pos="8306"/>
        </w:tabs>
      </w:pPr>
      <w:hyperlink w:anchor="_Toc1190" w:history="1">
        <w:r>
          <w:rPr>
            <w:rFonts w:ascii="仿宋" w:eastAsia="仿宋" w:hAnsi="仿宋" w:cs="仿宋" w:hint="eastAsia"/>
            <w:lang w:eastAsia="zh-CN"/>
          </w:rPr>
          <w:t>(一)、编制依据</w:t>
        </w:r>
        <w:r>
          <w:tab/>
        </w:r>
        <w:r>
          <w:fldChar w:fldCharType="begin"/>
        </w:r>
        <w:r>
          <w:instrText xml:space="preserve"> PAGEREF _Toc1190 \h </w:instrText>
        </w:r>
        <w:r>
          <w:fldChar w:fldCharType="separate"/>
        </w:r>
        <w:r>
          <w:t>50</w:t>
        </w:r>
        <w:r>
          <w:fldChar w:fldCharType="end"/>
        </w:r>
      </w:hyperlink>
    </w:p>
    <w:p>
      <w:pPr>
        <w:pStyle w:val="TOC2"/>
        <w:tabs>
          <w:tab w:val="right" w:leader="dot" w:pos="8306"/>
        </w:tabs>
      </w:pPr>
      <w:hyperlink w:anchor="_Toc15742" w:history="1">
        <w:r>
          <w:rPr>
            <w:rFonts w:ascii="仿宋" w:eastAsia="仿宋" w:hAnsi="仿宋" w:cs="仿宋" w:hint="eastAsia"/>
            <w:lang w:eastAsia="zh-CN"/>
          </w:rPr>
          <w:t>(二)、环境影响合理性分析</w:t>
        </w:r>
        <w:r>
          <w:tab/>
        </w:r>
        <w:r>
          <w:fldChar w:fldCharType="begin"/>
        </w:r>
        <w:r>
          <w:instrText xml:space="preserve"> PAGEREF _Toc15742 \h </w:instrText>
        </w:r>
        <w:r>
          <w:fldChar w:fldCharType="separate"/>
        </w:r>
        <w:r>
          <w:t>50</w:t>
        </w:r>
        <w:r>
          <w:fldChar w:fldCharType="end"/>
        </w:r>
      </w:hyperlink>
    </w:p>
    <w:p>
      <w:pPr>
        <w:pStyle w:val="TOC2"/>
        <w:tabs>
          <w:tab w:val="right" w:leader="dot" w:pos="8306"/>
        </w:tabs>
      </w:pPr>
      <w:hyperlink w:anchor="_Toc30750" w:history="1">
        <w:r>
          <w:rPr>
            <w:rFonts w:ascii="仿宋" w:eastAsia="仿宋" w:hAnsi="仿宋" w:cs="仿宋" w:hint="eastAsia"/>
            <w:lang w:eastAsia="zh-CN"/>
          </w:rPr>
          <w:t>(三)、建设期大气环境影响分析</w:t>
        </w:r>
        <w:r>
          <w:tab/>
        </w:r>
        <w:r>
          <w:fldChar w:fldCharType="begin"/>
        </w:r>
        <w:r>
          <w:instrText xml:space="preserve"> PAGEREF _Toc30750 \h </w:instrText>
        </w:r>
        <w:r>
          <w:fldChar w:fldCharType="separate"/>
        </w:r>
        <w:r>
          <w:t>50</w:t>
        </w:r>
        <w:r>
          <w:fldChar w:fldCharType="end"/>
        </w:r>
      </w:hyperlink>
    </w:p>
    <w:p>
      <w:pPr>
        <w:pStyle w:val="TOC2"/>
        <w:tabs>
          <w:tab w:val="right" w:leader="dot" w:pos="8306"/>
        </w:tabs>
      </w:pPr>
      <w:hyperlink w:anchor="_Toc13175" w:history="1">
        <w:r>
          <w:rPr>
            <w:rFonts w:ascii="仿宋" w:eastAsia="仿宋" w:hAnsi="仿宋" w:cs="仿宋" w:hint="eastAsia"/>
            <w:lang w:eastAsia="zh-CN"/>
          </w:rPr>
          <w:t>(四)、建设期水环境影响分析</w:t>
        </w:r>
        <w:r>
          <w:tab/>
        </w:r>
        <w:r>
          <w:fldChar w:fldCharType="begin"/>
        </w:r>
        <w:r>
          <w:instrText xml:space="preserve"> PAGEREF _Toc13175 \h </w:instrText>
        </w:r>
        <w:r>
          <w:fldChar w:fldCharType="separate"/>
        </w:r>
        <w:r>
          <w:t>52</w:t>
        </w:r>
        <w:r>
          <w:fldChar w:fldCharType="end"/>
        </w:r>
      </w:hyperlink>
    </w:p>
    <w:p>
      <w:pPr>
        <w:pStyle w:val="TOC2"/>
        <w:tabs>
          <w:tab w:val="right" w:leader="dot" w:pos="8306"/>
        </w:tabs>
      </w:pPr>
      <w:hyperlink w:anchor="_Toc12203" w:history="1">
        <w:r>
          <w:rPr>
            <w:rFonts w:ascii="仿宋" w:eastAsia="仿宋" w:hAnsi="仿宋" w:cs="仿宋" w:hint="eastAsia"/>
            <w:lang w:eastAsia="zh-CN"/>
          </w:rPr>
          <w:t>(五)、建设期固体废弃物环境影响分析</w:t>
        </w:r>
        <w:r>
          <w:tab/>
        </w:r>
        <w:r>
          <w:fldChar w:fldCharType="begin"/>
        </w:r>
        <w:r>
          <w:instrText xml:space="preserve"> PAGEREF _Toc12203 \h </w:instrText>
        </w:r>
        <w:r>
          <w:fldChar w:fldCharType="separate"/>
        </w:r>
        <w:r>
          <w:t>53</w:t>
        </w:r>
        <w:r>
          <w:fldChar w:fldCharType="end"/>
        </w:r>
      </w:hyperlink>
    </w:p>
    <w:p>
      <w:pPr>
        <w:pStyle w:val="TOC2"/>
        <w:tabs>
          <w:tab w:val="right" w:leader="dot" w:pos="8306"/>
        </w:tabs>
      </w:pPr>
      <w:hyperlink w:anchor="_Toc8326" w:history="1">
        <w:r>
          <w:rPr>
            <w:rFonts w:ascii="仿宋" w:eastAsia="仿宋" w:hAnsi="仿宋" w:cs="仿宋" w:hint="eastAsia"/>
            <w:lang w:eastAsia="zh-CN"/>
          </w:rPr>
          <w:t>(六)、建设期声环境影响分析</w:t>
        </w:r>
        <w:r>
          <w:tab/>
        </w:r>
        <w:r>
          <w:fldChar w:fldCharType="begin"/>
        </w:r>
        <w:r>
          <w:instrText xml:space="preserve"> PAGEREF _Toc8326 \h </w:instrText>
        </w:r>
        <w:r>
          <w:fldChar w:fldCharType="separate"/>
        </w:r>
        <w:r>
          <w:t>53</w:t>
        </w:r>
        <w:r>
          <w:fldChar w:fldCharType="end"/>
        </w:r>
      </w:hyperlink>
    </w:p>
    <w:p>
      <w:pPr>
        <w:pStyle w:val="TOC2"/>
        <w:tabs>
          <w:tab w:val="right" w:leader="dot" w:pos="8306"/>
        </w:tabs>
      </w:pPr>
      <w:hyperlink w:anchor="_Toc3333" w:history="1">
        <w:r>
          <w:rPr>
            <w:rFonts w:ascii="仿宋" w:eastAsia="仿宋" w:hAnsi="仿宋" w:cs="仿宋" w:hint="eastAsia"/>
            <w:lang w:eastAsia="zh-CN"/>
          </w:rPr>
          <w:t>(七)、环境管理分析</w:t>
        </w:r>
        <w:r>
          <w:tab/>
        </w:r>
        <w:r>
          <w:fldChar w:fldCharType="begin"/>
        </w:r>
        <w:r>
          <w:instrText xml:space="preserve"> PAGEREF _Toc3333 \h </w:instrText>
        </w:r>
        <w:r>
          <w:fldChar w:fldCharType="separate"/>
        </w:r>
        <w:r>
          <w:t>54</w:t>
        </w:r>
        <w:r>
          <w:fldChar w:fldCharType="end"/>
        </w:r>
      </w:hyperlink>
    </w:p>
    <w:p>
      <w:pPr>
        <w:pStyle w:val="TOC2"/>
        <w:tabs>
          <w:tab w:val="right" w:leader="dot" w:pos="8306"/>
        </w:tabs>
      </w:pPr>
      <w:hyperlink w:anchor="_Toc31751" w:history="1">
        <w:r>
          <w:rPr>
            <w:rFonts w:ascii="仿宋" w:eastAsia="仿宋" w:hAnsi="仿宋" w:cs="仿宋" w:hint="eastAsia"/>
            <w:lang w:eastAsia="zh-CN"/>
          </w:rPr>
          <w:t>(八)、结论及建议</w:t>
        </w:r>
        <w:r>
          <w:tab/>
        </w:r>
        <w:r>
          <w:fldChar w:fldCharType="begin"/>
        </w:r>
        <w:r>
          <w:instrText xml:space="preserve"> PAGEREF _Toc31751 \h </w:instrText>
        </w:r>
        <w:r>
          <w:fldChar w:fldCharType="separate"/>
        </w:r>
        <w:r>
          <w:t>56</w:t>
        </w:r>
        <w:r>
          <w:fldChar w:fldCharType="end"/>
        </w:r>
      </w:hyperlink>
    </w:p>
    <w:p>
      <w:pPr>
        <w:pStyle w:val="TOC1"/>
        <w:tabs>
          <w:tab w:val="right" w:leader="dot" w:pos="8306"/>
        </w:tabs>
      </w:pPr>
      <w:hyperlink w:anchor="_Toc31863" w:history="1">
        <w:r>
          <w:rPr>
            <w:rFonts w:ascii="仿宋" w:eastAsia="仿宋" w:hAnsi="仿宋" w:cs="仿宋" w:hint="eastAsia"/>
            <w:lang w:eastAsia="zh-CN"/>
          </w:rPr>
          <w:t>十二、日用及医用橡胶制品商业模式</w:t>
        </w:r>
        <w:r>
          <w:tab/>
        </w:r>
        <w:r>
          <w:fldChar w:fldCharType="begin"/>
        </w:r>
        <w:r>
          <w:instrText xml:space="preserve"> PAGEREF _Toc31863 \h </w:instrText>
        </w:r>
        <w:r>
          <w:fldChar w:fldCharType="separate"/>
        </w:r>
        <w:r>
          <w:t>57</w:t>
        </w:r>
        <w:r>
          <w:fldChar w:fldCharType="end"/>
        </w:r>
      </w:hyperlink>
    </w:p>
    <w:p>
      <w:pPr>
        <w:pStyle w:val="TOC2"/>
        <w:tabs>
          <w:tab w:val="right" w:leader="dot" w:pos="8306"/>
        </w:tabs>
      </w:pPr>
      <w:hyperlink w:anchor="_Toc4596" w:history="1">
        <w:r>
          <w:rPr>
            <w:rFonts w:ascii="仿宋" w:eastAsia="仿宋" w:hAnsi="仿宋" w:cs="仿宋" w:hint="eastAsia"/>
            <w:lang w:eastAsia="zh-CN"/>
          </w:rPr>
          <w:t>(一)、日用及医用橡胶制品新型运营方式</w:t>
        </w:r>
        <w:r>
          <w:tab/>
        </w:r>
        <w:r>
          <w:fldChar w:fldCharType="begin"/>
        </w:r>
        <w:r>
          <w:instrText xml:space="preserve"> PAGEREF _Toc4596 \h </w:instrText>
        </w:r>
        <w:r>
          <w:fldChar w:fldCharType="separate"/>
        </w:r>
        <w:r>
          <w:t>57</w:t>
        </w:r>
        <w:r>
          <w:fldChar w:fldCharType="end"/>
        </w:r>
      </w:hyperlink>
    </w:p>
    <w:p>
      <w:pPr>
        <w:pStyle w:val="TOC2"/>
        <w:tabs>
          <w:tab w:val="right" w:leader="dot" w:pos="8306"/>
        </w:tabs>
      </w:pPr>
      <w:hyperlink w:anchor="_Toc20355" w:history="1">
        <w:r>
          <w:rPr>
            <w:rFonts w:ascii="仿宋" w:eastAsia="仿宋" w:hAnsi="仿宋" w:cs="仿宋" w:hint="eastAsia"/>
            <w:lang w:eastAsia="zh-CN"/>
          </w:rPr>
          <w:t>(二)、日用及医用橡胶制品数字化发展方案</w:t>
        </w:r>
        <w:r>
          <w:tab/>
        </w:r>
        <w:r>
          <w:fldChar w:fldCharType="begin"/>
        </w:r>
        <w:r>
          <w:instrText xml:space="preserve"> PAGEREF _Toc20355 \h </w:instrText>
        </w:r>
        <w:r>
          <w:fldChar w:fldCharType="separate"/>
        </w:r>
        <w:r>
          <w:t>58</w:t>
        </w:r>
        <w:r>
          <w:fldChar w:fldCharType="end"/>
        </w:r>
      </w:hyperlink>
    </w:p>
    <w:p>
      <w:pPr>
        <w:pStyle w:val="TOC2"/>
        <w:tabs>
          <w:tab w:val="right" w:leader="dot" w:pos="8306"/>
        </w:tabs>
      </w:pPr>
      <w:hyperlink w:anchor="_Toc5490" w:history="1">
        <w:r>
          <w:rPr>
            <w:rFonts w:ascii="仿宋" w:eastAsia="仿宋" w:hAnsi="仿宋" w:cs="仿宋" w:hint="eastAsia"/>
            <w:lang w:eastAsia="zh-CN"/>
          </w:rPr>
          <w:t>(三)、日用及医用橡胶制品企业文化建设方案</w:t>
        </w:r>
        <w:r>
          <w:tab/>
        </w:r>
        <w:r>
          <w:fldChar w:fldCharType="begin"/>
        </w:r>
        <w:r>
          <w:instrText xml:space="preserve"> PAGEREF _Toc5490 \h </w:instrText>
        </w:r>
        <w:r>
          <w:fldChar w:fldCharType="separate"/>
        </w:r>
        <w:r>
          <w:t>60</w:t>
        </w:r>
        <w:r>
          <w:fldChar w:fldCharType="end"/>
        </w:r>
      </w:hyperlink>
    </w:p>
    <w:p>
      <w:pPr>
        <w:pStyle w:val="TOC2"/>
        <w:tabs>
          <w:tab w:val="right" w:leader="dot" w:pos="8306"/>
        </w:tabs>
      </w:pPr>
      <w:hyperlink w:anchor="_Toc7614" w:history="1">
        <w:r>
          <w:rPr>
            <w:rFonts w:ascii="仿宋" w:eastAsia="仿宋" w:hAnsi="仿宋" w:cs="仿宋" w:hint="eastAsia"/>
            <w:lang w:eastAsia="zh-CN"/>
          </w:rPr>
          <w:t>(四)、日用及医用橡胶制品供应链管理</w:t>
        </w:r>
        <w:r>
          <w:tab/>
        </w:r>
        <w:r>
          <w:fldChar w:fldCharType="begin"/>
        </w:r>
        <w:r>
          <w:instrText xml:space="preserve"> PAGEREF _Toc7614 \h </w:instrText>
        </w:r>
        <w:r>
          <w:fldChar w:fldCharType="separate"/>
        </w:r>
        <w:r>
          <w:t>61</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这份创业计划书标志着未来成功的开端，它凝聚了对市场需求的深刻洞察和对商机的坚定信念。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1750"/>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9088"/>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(一)日用及医用橡胶制品项目场地规模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该日用及医用橡胶制品项目总占地面积XX平方米（折合约XX亩），预计场区规划总建筑面积XX平方米。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22445"/>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本日用及医用橡胶制品项目旨在开发和生产具有市场竞争力的日用及医用橡胶制品产品，满足不同客户群体的需求。产品规划方案如下：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23732"/>
      <w:r>
        <w:rPr>
          <w:rFonts w:ascii="仿宋" w:eastAsia="仿宋" w:hAnsi="仿宋" w:cs="仿宋" w:hint="eastAsia"/>
          <w:sz w:val="28"/>
          <w:lang w:eastAsia="zh-CN"/>
        </w:rPr>
        <w:t>二、发展规划</w:t>
      </w:r>
      <w:bookmarkEnd w:id="5"/>
    </w:p>
    <w:p>
      <w:pPr>
        <w:pStyle w:val="Heading2"/>
        <w:rPr>
          <w:rFonts w:ascii="仿宋" w:eastAsia="仿宋" w:hAnsi="仿宋" w:cs="仿宋" w:hint="eastAsia"/>
          <w:lang w:eastAsia="zh-CN"/>
        </w:rPr>
      </w:pPr>
      <w:bookmarkStart w:id="6" w:name="_Toc9768"/>
      <w:r>
        <w:rPr>
          <w:rFonts w:ascii="仿宋" w:eastAsia="仿宋" w:hAnsi="仿宋" w:cs="仿宋" w:hint="eastAsia"/>
          <w:lang w:eastAsia="zh-CN"/>
        </w:rPr>
        <w:t>(一)、公司发展规划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7" w:name="_Toc18597"/>
      <w:r>
        <w:rPr>
          <w:rFonts w:ascii="仿宋" w:eastAsia="仿宋" w:hAnsi="仿宋" w:cs="仿宋" w:hint="eastAsia"/>
          <w:sz w:val="28"/>
          <w:lang w:eastAsia="zh-CN"/>
        </w:rPr>
        <w:t>(二)、保障措施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研究推动产业日用及医用橡胶制品项目的激励政策，采用补贴、落实相关税费政策等手段，激励产业日用及医用橡胶制品项目建设。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产业示范日用及医用橡胶制品项目激励，采用补贴、优先评优等方式鼓励建设单位积极申报产业评价标识、产业示范日用及医用橡胶制品项目。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8" w:name="_Toc2896"/>
      <w:r>
        <w:rPr>
          <w:rFonts w:ascii="仿宋" w:eastAsia="仿宋" w:hAnsi="仿宋" w:cs="仿宋" w:hint="eastAsia"/>
          <w:sz w:val="28"/>
          <w:lang w:eastAsia="zh-CN"/>
        </w:rPr>
        <w:t>三、日用及医用橡胶制品项目绪论</w:t>
      </w:r>
      <w:bookmarkEnd w:id="8"/>
    </w:p>
    <w:p>
      <w:pPr>
        <w:pStyle w:val="Heading2"/>
        <w:rPr>
          <w:rFonts w:ascii="仿宋" w:eastAsia="仿宋" w:hAnsi="仿宋" w:cs="仿宋" w:hint="eastAsia"/>
          <w:lang w:eastAsia="zh-CN"/>
        </w:rPr>
      </w:pPr>
      <w:bookmarkStart w:id="9" w:name="_Toc4314"/>
      <w:r>
        <w:rPr>
          <w:rFonts w:ascii="仿宋" w:eastAsia="仿宋" w:hAnsi="仿宋" w:cs="仿宋" w:hint="eastAsia"/>
          <w:lang w:eastAsia="zh-CN"/>
        </w:rPr>
        <w:t>(一)、日用及医用橡胶制品项目名称及建设性质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(一)日用及医用橡胶制品项目名称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XXXX日用及医用橡胶制品项目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(二)日用及医用橡胶制品项目建设性质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XXXX日用及医用橡胶制品项目</w:t>
      </w:r>
    </w:p>
    <w:p>
      <w:pPr>
        <w:pStyle w:val="Heading2"/>
        <w:ind w:firstLine="560" w:firstLineChars="200"/>
        <w:rPr>
          <w:rFonts w:ascii="仿宋" w:eastAsia="仿宋" w:hAnsi="仿宋" w:cs="仿宋" w:hint="eastAsia"/>
          <w:sz w:val="28"/>
          <w:lang w:eastAsia="zh-CN"/>
        </w:rPr>
      </w:pPr>
      <w:bookmarkStart w:id="10" w:name="_Toc29647"/>
      <w:r>
        <w:rPr>
          <w:rFonts w:ascii="仿宋" w:eastAsia="仿宋" w:hAnsi="仿宋" w:cs="仿宋" w:hint="eastAsia"/>
          <w:sz w:val="28"/>
          <w:lang w:eastAsia="zh-CN"/>
        </w:rPr>
        <w:t>(二)、日用及医用橡胶制品项目承办单位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(一)日用及医用橡胶制品项目实施主体</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此日用及医用橡胶制品项目由XXX有限公司负责实施，我们拥有丰富的经验及专业的团队，将为客户提供优质的服务。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该日用及医用橡胶制品项目联系人XX，他将为客户提供详尽的日用及医用橡胶制品项目信息。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11" w:name="_Toc7075"/>
      <w:r>
        <w:rPr>
          <w:rFonts w:ascii="仿宋" w:eastAsia="仿宋" w:hAnsi="仿宋" w:cs="仿宋" w:hint="eastAsia"/>
          <w:sz w:val="28"/>
          <w:lang w:eastAsia="zh-CN"/>
        </w:rPr>
        <w:t>(三)、日用及医用橡胶制品项目定位及建设理由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日用及医用橡胶制品项目定位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https://d.book118.com/225232324232011034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日用及医用橡胶制品相关项目创业计划书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A5D07"/>
    <w:rsid w:val="2E0A5D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225232324232011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2023-10-25T18:41:00Z</dcterms:created>
  <dcterms:modified xsi:type="dcterms:W3CDTF">2023-10-25T18:42:46Z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9D49A96C10B449E48F280A5F67A8E1ED_11</vt:lpwstr>
  </property>
  <property fmtid="{D5CDD505-2E9C-101B-9397-08002B2CF9AE}" pid="3" name="KSOProductBuildVer">
    <vt:lpwstr>2052-12.1.0.15712</vt:lpwstr>
  </property>
</Properties>
</file>