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计算机与通信安全类板卡相关行业公司成立报告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4" w:history="1">
        <w:r>
          <w:rPr>
            <w:rFonts w:ascii="仿宋" w:eastAsia="仿宋" w:hAnsi="仿宋" w:cs="仿宋" w:hint="eastAsia"/>
            <w:lang w:eastAsia="zh-CN"/>
          </w:rPr>
          <w:t>序言</w:t>
        </w:r>
        <w:r>
          <w:tab/>
        </w:r>
        <w:r>
          <w:fldChar w:fldCharType="begin"/>
        </w:r>
        <w:r>
          <w:instrText xml:space="preserve"> PAGEREF _Toc24944 \h </w:instrText>
        </w:r>
        <w:r>
          <w:fldChar w:fldCharType="separate"/>
        </w:r>
        <w:r>
          <w:t>3</w:t>
        </w:r>
        <w:r>
          <w:fldChar w:fldCharType="end"/>
        </w:r>
      </w:hyperlink>
    </w:p>
    <w:p>
      <w:pPr>
        <w:pStyle w:val="TOC1"/>
        <w:tabs>
          <w:tab w:val="right" w:leader="dot" w:pos="8306"/>
        </w:tabs>
      </w:pPr>
      <w:hyperlink w:anchor="_Toc5313" w:history="1">
        <w:r>
          <w:rPr>
            <w:rFonts w:ascii="仿宋" w:eastAsia="仿宋" w:hAnsi="仿宋" w:cs="仿宋" w:hint="eastAsia"/>
            <w:lang w:eastAsia="zh-CN"/>
          </w:rPr>
          <w:t>一、发展规划</w:t>
        </w:r>
        <w:r>
          <w:tab/>
        </w:r>
        <w:r>
          <w:fldChar w:fldCharType="begin"/>
        </w:r>
        <w:r>
          <w:instrText xml:space="preserve"> PAGEREF _Toc5313 \h </w:instrText>
        </w:r>
        <w:r>
          <w:fldChar w:fldCharType="separate"/>
        </w:r>
        <w:r>
          <w:t>3</w:t>
        </w:r>
        <w:r>
          <w:fldChar w:fldCharType="end"/>
        </w:r>
      </w:hyperlink>
    </w:p>
    <w:p>
      <w:pPr>
        <w:pStyle w:val="TOC2"/>
        <w:tabs>
          <w:tab w:val="right" w:leader="dot" w:pos="8306"/>
        </w:tabs>
      </w:pPr>
      <w:hyperlink w:anchor="_Toc11271" w:history="1">
        <w:r>
          <w:rPr>
            <w:rFonts w:ascii="仿宋" w:eastAsia="仿宋" w:hAnsi="仿宋" w:cs="仿宋" w:hint="eastAsia"/>
            <w:lang w:eastAsia="zh-CN"/>
          </w:rPr>
          <w:t>(一)、公司发展规划</w:t>
        </w:r>
        <w:r>
          <w:tab/>
        </w:r>
        <w:r>
          <w:fldChar w:fldCharType="begin"/>
        </w:r>
        <w:r>
          <w:instrText xml:space="preserve"> PAGEREF _Toc11271 \h </w:instrText>
        </w:r>
        <w:r>
          <w:fldChar w:fldCharType="separate"/>
        </w:r>
        <w:r>
          <w:t>3</w:t>
        </w:r>
        <w:r>
          <w:fldChar w:fldCharType="end"/>
        </w:r>
      </w:hyperlink>
    </w:p>
    <w:p>
      <w:pPr>
        <w:pStyle w:val="TOC2"/>
        <w:tabs>
          <w:tab w:val="right" w:leader="dot" w:pos="8306"/>
        </w:tabs>
      </w:pPr>
      <w:hyperlink w:anchor="_Toc8951" w:history="1">
        <w:r>
          <w:rPr>
            <w:rFonts w:ascii="仿宋" w:eastAsia="仿宋" w:hAnsi="仿宋" w:cs="仿宋" w:hint="eastAsia"/>
            <w:lang w:eastAsia="zh-CN"/>
          </w:rPr>
          <w:t>(二)、保障措施</w:t>
        </w:r>
        <w:r>
          <w:tab/>
        </w:r>
        <w:r>
          <w:fldChar w:fldCharType="begin"/>
        </w:r>
        <w:r>
          <w:instrText xml:space="preserve"> PAGEREF _Toc8951 \h </w:instrText>
        </w:r>
        <w:r>
          <w:fldChar w:fldCharType="separate"/>
        </w:r>
        <w:r>
          <w:t>4</w:t>
        </w:r>
        <w:r>
          <w:fldChar w:fldCharType="end"/>
        </w:r>
      </w:hyperlink>
    </w:p>
    <w:p>
      <w:pPr>
        <w:pStyle w:val="TOC1"/>
        <w:tabs>
          <w:tab w:val="right" w:leader="dot" w:pos="8306"/>
        </w:tabs>
      </w:pPr>
      <w:hyperlink w:anchor="_Toc22156" w:history="1">
        <w:r>
          <w:rPr>
            <w:rFonts w:ascii="仿宋" w:eastAsia="仿宋" w:hAnsi="仿宋" w:cs="仿宋" w:hint="eastAsia"/>
            <w:lang w:eastAsia="zh-CN"/>
          </w:rPr>
          <w:t>二、计算机与通信安全类板卡筹建公司基本信息</w:t>
        </w:r>
        <w:r>
          <w:tab/>
        </w:r>
        <w:r>
          <w:fldChar w:fldCharType="begin"/>
        </w:r>
        <w:r>
          <w:instrText xml:space="preserve"> PAGEREF _Toc22156 \h </w:instrText>
        </w:r>
        <w:r>
          <w:fldChar w:fldCharType="separate"/>
        </w:r>
        <w:r>
          <w:t>9</w:t>
        </w:r>
        <w:r>
          <w:fldChar w:fldCharType="end"/>
        </w:r>
      </w:hyperlink>
    </w:p>
    <w:p>
      <w:pPr>
        <w:pStyle w:val="TOC2"/>
        <w:tabs>
          <w:tab w:val="right" w:leader="dot" w:pos="8306"/>
        </w:tabs>
      </w:pPr>
      <w:hyperlink w:anchor="_Toc18066" w:history="1">
        <w:r>
          <w:rPr>
            <w:rFonts w:ascii="仿宋" w:eastAsia="仿宋" w:hAnsi="仿宋" w:cs="仿宋" w:hint="eastAsia"/>
            <w:lang w:eastAsia="zh-CN"/>
          </w:rPr>
          <w:t>(一)、公司名称</w:t>
        </w:r>
        <w:r>
          <w:tab/>
        </w:r>
        <w:r>
          <w:fldChar w:fldCharType="begin"/>
        </w:r>
        <w:r>
          <w:instrText xml:space="preserve"> PAGEREF _Toc18066 \h </w:instrText>
        </w:r>
        <w:r>
          <w:fldChar w:fldCharType="separate"/>
        </w:r>
        <w:r>
          <w:t>9</w:t>
        </w:r>
        <w:r>
          <w:fldChar w:fldCharType="end"/>
        </w:r>
      </w:hyperlink>
    </w:p>
    <w:p>
      <w:pPr>
        <w:pStyle w:val="TOC2"/>
        <w:tabs>
          <w:tab w:val="right" w:leader="dot" w:pos="8306"/>
        </w:tabs>
      </w:pPr>
      <w:hyperlink w:anchor="_Toc6757" w:history="1">
        <w:r>
          <w:rPr>
            <w:rFonts w:ascii="仿宋" w:eastAsia="仿宋" w:hAnsi="仿宋" w:cs="仿宋" w:hint="eastAsia"/>
            <w:lang w:eastAsia="zh-CN"/>
          </w:rPr>
          <w:t>(二)、注册资本</w:t>
        </w:r>
        <w:r>
          <w:tab/>
        </w:r>
        <w:r>
          <w:fldChar w:fldCharType="begin"/>
        </w:r>
        <w:r>
          <w:instrText xml:space="preserve"> PAGEREF _Toc6757 \h </w:instrText>
        </w:r>
        <w:r>
          <w:fldChar w:fldCharType="separate"/>
        </w:r>
        <w:r>
          <w:t>9</w:t>
        </w:r>
        <w:r>
          <w:fldChar w:fldCharType="end"/>
        </w:r>
      </w:hyperlink>
    </w:p>
    <w:p>
      <w:pPr>
        <w:pStyle w:val="TOC2"/>
        <w:tabs>
          <w:tab w:val="right" w:leader="dot" w:pos="8306"/>
        </w:tabs>
      </w:pPr>
      <w:hyperlink w:anchor="_Toc9896" w:history="1">
        <w:r>
          <w:rPr>
            <w:rFonts w:ascii="仿宋" w:eastAsia="仿宋" w:hAnsi="仿宋" w:cs="仿宋" w:hint="eastAsia"/>
            <w:lang w:eastAsia="zh-CN"/>
          </w:rPr>
          <w:t>(三)、注册地址</w:t>
        </w:r>
        <w:r>
          <w:tab/>
        </w:r>
        <w:r>
          <w:fldChar w:fldCharType="begin"/>
        </w:r>
        <w:r>
          <w:instrText xml:space="preserve"> PAGEREF _Toc9896 \h </w:instrText>
        </w:r>
        <w:r>
          <w:fldChar w:fldCharType="separate"/>
        </w:r>
        <w:r>
          <w:t>10</w:t>
        </w:r>
        <w:r>
          <w:fldChar w:fldCharType="end"/>
        </w:r>
      </w:hyperlink>
    </w:p>
    <w:p>
      <w:pPr>
        <w:pStyle w:val="TOC2"/>
        <w:tabs>
          <w:tab w:val="right" w:leader="dot" w:pos="8306"/>
        </w:tabs>
      </w:pPr>
      <w:hyperlink w:anchor="_Toc20567" w:history="1">
        <w:r>
          <w:rPr>
            <w:rFonts w:ascii="仿宋" w:eastAsia="仿宋" w:hAnsi="仿宋" w:cs="仿宋" w:hint="eastAsia"/>
            <w:lang w:eastAsia="zh-CN"/>
          </w:rPr>
          <w:t>(四)、法人代表</w:t>
        </w:r>
        <w:r>
          <w:tab/>
        </w:r>
        <w:r>
          <w:fldChar w:fldCharType="begin"/>
        </w:r>
        <w:r>
          <w:instrText xml:space="preserve"> PAGEREF _Toc20567 \h </w:instrText>
        </w:r>
        <w:r>
          <w:fldChar w:fldCharType="separate"/>
        </w:r>
        <w:r>
          <w:t>10</w:t>
        </w:r>
        <w:r>
          <w:fldChar w:fldCharType="end"/>
        </w:r>
      </w:hyperlink>
    </w:p>
    <w:p>
      <w:pPr>
        <w:pStyle w:val="TOC2"/>
        <w:tabs>
          <w:tab w:val="right" w:leader="dot" w:pos="8306"/>
        </w:tabs>
      </w:pPr>
      <w:hyperlink w:anchor="_Toc30422" w:history="1">
        <w:r>
          <w:rPr>
            <w:rFonts w:ascii="仿宋" w:eastAsia="仿宋" w:hAnsi="仿宋" w:cs="仿宋" w:hint="eastAsia"/>
            <w:lang w:eastAsia="zh-CN"/>
          </w:rPr>
          <w:t>(五)、主要经营范围</w:t>
        </w:r>
        <w:r>
          <w:tab/>
        </w:r>
        <w:r>
          <w:fldChar w:fldCharType="begin"/>
        </w:r>
        <w:r>
          <w:instrText xml:space="preserve"> PAGEREF _Toc30422 \h </w:instrText>
        </w:r>
        <w:r>
          <w:fldChar w:fldCharType="separate"/>
        </w:r>
        <w:r>
          <w:t>10</w:t>
        </w:r>
        <w:r>
          <w:fldChar w:fldCharType="end"/>
        </w:r>
      </w:hyperlink>
    </w:p>
    <w:p>
      <w:pPr>
        <w:pStyle w:val="TOC2"/>
        <w:tabs>
          <w:tab w:val="right" w:leader="dot" w:pos="8306"/>
        </w:tabs>
      </w:pPr>
      <w:hyperlink w:anchor="_Toc11238" w:history="1">
        <w:r>
          <w:rPr>
            <w:rFonts w:ascii="仿宋" w:eastAsia="仿宋" w:hAnsi="仿宋" w:cs="仿宋" w:hint="eastAsia"/>
            <w:lang w:eastAsia="zh-CN"/>
          </w:rPr>
          <w:t>(六)、主要股东</w:t>
        </w:r>
        <w:r>
          <w:tab/>
        </w:r>
        <w:r>
          <w:fldChar w:fldCharType="begin"/>
        </w:r>
        <w:r>
          <w:instrText xml:space="preserve"> PAGEREF _Toc11238 \h </w:instrText>
        </w:r>
        <w:r>
          <w:fldChar w:fldCharType="separate"/>
        </w:r>
        <w:r>
          <w:t>10</w:t>
        </w:r>
        <w:r>
          <w:fldChar w:fldCharType="end"/>
        </w:r>
      </w:hyperlink>
    </w:p>
    <w:p>
      <w:pPr>
        <w:pStyle w:val="TOC1"/>
        <w:tabs>
          <w:tab w:val="right" w:leader="dot" w:pos="8306"/>
        </w:tabs>
      </w:pPr>
      <w:hyperlink w:anchor="_Toc6522" w:history="1">
        <w:r>
          <w:rPr>
            <w:rFonts w:ascii="仿宋" w:eastAsia="仿宋" w:hAnsi="仿宋" w:cs="仿宋" w:hint="eastAsia"/>
            <w:lang w:eastAsia="zh-CN"/>
          </w:rPr>
          <w:t>三、选址分析</w:t>
        </w:r>
        <w:r>
          <w:tab/>
        </w:r>
        <w:r>
          <w:fldChar w:fldCharType="begin"/>
        </w:r>
        <w:r>
          <w:instrText xml:space="preserve"> PAGEREF _Toc6522 \h </w:instrText>
        </w:r>
        <w:r>
          <w:fldChar w:fldCharType="separate"/>
        </w:r>
        <w:r>
          <w:t>11</w:t>
        </w:r>
        <w:r>
          <w:fldChar w:fldCharType="end"/>
        </w:r>
      </w:hyperlink>
    </w:p>
    <w:p>
      <w:pPr>
        <w:pStyle w:val="TOC2"/>
        <w:tabs>
          <w:tab w:val="right" w:leader="dot" w:pos="8306"/>
        </w:tabs>
      </w:pPr>
      <w:hyperlink w:anchor="_Toc22307" w:history="1">
        <w:r>
          <w:rPr>
            <w:rFonts w:ascii="仿宋" w:eastAsia="仿宋" w:hAnsi="仿宋" w:cs="仿宋" w:hint="eastAsia"/>
            <w:lang w:eastAsia="zh-CN"/>
          </w:rPr>
          <w:t>(一)、计算机与通信安全类板卡项目选址原则</w:t>
        </w:r>
        <w:r>
          <w:tab/>
        </w:r>
        <w:r>
          <w:fldChar w:fldCharType="begin"/>
        </w:r>
        <w:r>
          <w:instrText xml:space="preserve"> PAGEREF _Toc22307 \h </w:instrText>
        </w:r>
        <w:r>
          <w:fldChar w:fldCharType="separate"/>
        </w:r>
        <w:r>
          <w:t>11</w:t>
        </w:r>
        <w:r>
          <w:fldChar w:fldCharType="end"/>
        </w:r>
      </w:hyperlink>
    </w:p>
    <w:p>
      <w:pPr>
        <w:pStyle w:val="TOC2"/>
        <w:tabs>
          <w:tab w:val="right" w:leader="dot" w:pos="8306"/>
        </w:tabs>
      </w:pPr>
      <w:hyperlink w:anchor="_Toc17641" w:history="1">
        <w:r>
          <w:rPr>
            <w:rFonts w:ascii="仿宋" w:eastAsia="仿宋" w:hAnsi="仿宋" w:cs="仿宋" w:hint="eastAsia"/>
            <w:lang w:eastAsia="zh-CN"/>
          </w:rPr>
          <w:t>(二)、建设区基本情况</w:t>
        </w:r>
        <w:r>
          <w:tab/>
        </w:r>
        <w:r>
          <w:fldChar w:fldCharType="begin"/>
        </w:r>
        <w:r>
          <w:instrText xml:space="preserve"> PAGEREF _Toc17641 \h </w:instrText>
        </w:r>
        <w:r>
          <w:fldChar w:fldCharType="separate"/>
        </w:r>
        <w:r>
          <w:t>13</w:t>
        </w:r>
        <w:r>
          <w:fldChar w:fldCharType="end"/>
        </w:r>
      </w:hyperlink>
    </w:p>
    <w:p>
      <w:pPr>
        <w:pStyle w:val="TOC2"/>
        <w:tabs>
          <w:tab w:val="right" w:leader="dot" w:pos="8306"/>
        </w:tabs>
      </w:pPr>
      <w:hyperlink w:anchor="_Toc6538" w:history="1">
        <w:r>
          <w:rPr>
            <w:rFonts w:ascii="仿宋" w:eastAsia="仿宋" w:hAnsi="仿宋" w:cs="仿宋" w:hint="eastAsia"/>
            <w:lang w:eastAsia="zh-CN"/>
          </w:rPr>
          <w:t>(三)、发展目标</w:t>
        </w:r>
        <w:r>
          <w:tab/>
        </w:r>
        <w:r>
          <w:fldChar w:fldCharType="begin"/>
        </w:r>
        <w:r>
          <w:instrText xml:space="preserve"> PAGEREF _Toc6538 \h </w:instrText>
        </w:r>
        <w:r>
          <w:fldChar w:fldCharType="separate"/>
        </w:r>
        <w:r>
          <w:t>14</w:t>
        </w:r>
        <w:r>
          <w:fldChar w:fldCharType="end"/>
        </w:r>
      </w:hyperlink>
    </w:p>
    <w:p>
      <w:pPr>
        <w:pStyle w:val="TOC2"/>
        <w:tabs>
          <w:tab w:val="right" w:leader="dot" w:pos="8306"/>
        </w:tabs>
      </w:pPr>
      <w:hyperlink w:anchor="_Toc19261" w:history="1">
        <w:r>
          <w:rPr>
            <w:rFonts w:ascii="仿宋" w:eastAsia="仿宋" w:hAnsi="仿宋" w:cs="仿宋" w:hint="eastAsia"/>
            <w:lang w:eastAsia="zh-CN"/>
          </w:rPr>
          <w:t>(四)、产业发展方向</w:t>
        </w:r>
        <w:r>
          <w:tab/>
        </w:r>
        <w:r>
          <w:fldChar w:fldCharType="begin"/>
        </w:r>
        <w:r>
          <w:instrText xml:space="preserve"> PAGEREF _Toc19261 \h </w:instrText>
        </w:r>
        <w:r>
          <w:fldChar w:fldCharType="separate"/>
        </w:r>
        <w:r>
          <w:t>15</w:t>
        </w:r>
        <w:r>
          <w:fldChar w:fldCharType="end"/>
        </w:r>
      </w:hyperlink>
    </w:p>
    <w:p>
      <w:pPr>
        <w:pStyle w:val="TOC2"/>
        <w:tabs>
          <w:tab w:val="right" w:leader="dot" w:pos="8306"/>
        </w:tabs>
      </w:pPr>
      <w:hyperlink w:anchor="_Toc19220" w:history="1">
        <w:r>
          <w:rPr>
            <w:rFonts w:ascii="仿宋" w:eastAsia="仿宋" w:hAnsi="仿宋" w:cs="仿宋" w:hint="eastAsia"/>
            <w:lang w:eastAsia="zh-CN"/>
          </w:rPr>
          <w:t>(五)、计算机与通信安全类板卡项目选址综合评价</w:t>
        </w:r>
        <w:r>
          <w:tab/>
        </w:r>
        <w:r>
          <w:fldChar w:fldCharType="begin"/>
        </w:r>
        <w:r>
          <w:instrText xml:space="preserve"> PAGEREF _Toc19220 \h </w:instrText>
        </w:r>
        <w:r>
          <w:fldChar w:fldCharType="separate"/>
        </w:r>
        <w:r>
          <w:t>17</w:t>
        </w:r>
        <w:r>
          <w:fldChar w:fldCharType="end"/>
        </w:r>
      </w:hyperlink>
    </w:p>
    <w:p>
      <w:pPr>
        <w:pStyle w:val="TOC1"/>
        <w:tabs>
          <w:tab w:val="right" w:leader="dot" w:pos="8306"/>
        </w:tabs>
      </w:pPr>
      <w:hyperlink w:anchor="_Toc25005" w:history="1">
        <w:r>
          <w:rPr>
            <w:rFonts w:ascii="仿宋" w:eastAsia="仿宋" w:hAnsi="仿宋" w:cs="仿宋" w:hint="eastAsia"/>
            <w:lang w:eastAsia="zh-CN"/>
          </w:rPr>
          <w:t>四、公司成立背景及可行性分析</w:t>
        </w:r>
        <w:r>
          <w:tab/>
        </w:r>
        <w:r>
          <w:fldChar w:fldCharType="begin"/>
        </w:r>
        <w:r>
          <w:instrText xml:space="preserve"> PAGEREF _Toc25005 \h </w:instrText>
        </w:r>
        <w:r>
          <w:fldChar w:fldCharType="separate"/>
        </w:r>
        <w:r>
          <w:t>17</w:t>
        </w:r>
        <w:r>
          <w:fldChar w:fldCharType="end"/>
        </w:r>
      </w:hyperlink>
    </w:p>
    <w:p>
      <w:pPr>
        <w:pStyle w:val="TOC2"/>
        <w:tabs>
          <w:tab w:val="right" w:leader="dot" w:pos="8306"/>
        </w:tabs>
      </w:pPr>
      <w:hyperlink w:anchor="_Toc7349" w:history="1">
        <w:r>
          <w:rPr>
            <w:rFonts w:ascii="仿宋" w:eastAsia="仿宋" w:hAnsi="仿宋" w:cs="仿宋" w:hint="eastAsia"/>
            <w:lang w:eastAsia="zh-CN"/>
          </w:rPr>
          <w:t>(一)、发展思路</w:t>
        </w:r>
        <w:r>
          <w:tab/>
        </w:r>
        <w:r>
          <w:fldChar w:fldCharType="begin"/>
        </w:r>
        <w:r>
          <w:instrText xml:space="preserve"> PAGEREF _Toc7349 \h </w:instrText>
        </w:r>
        <w:r>
          <w:fldChar w:fldCharType="separate"/>
        </w:r>
        <w:r>
          <w:t>17</w:t>
        </w:r>
        <w:r>
          <w:fldChar w:fldCharType="end"/>
        </w:r>
      </w:hyperlink>
    </w:p>
    <w:p>
      <w:pPr>
        <w:pStyle w:val="TOC2"/>
        <w:tabs>
          <w:tab w:val="right" w:leader="dot" w:pos="8306"/>
        </w:tabs>
      </w:pPr>
      <w:hyperlink w:anchor="_Toc27537" w:history="1">
        <w:r>
          <w:rPr>
            <w:rFonts w:ascii="仿宋" w:eastAsia="仿宋" w:hAnsi="仿宋" w:cs="仿宋" w:hint="eastAsia"/>
            <w:lang w:eastAsia="zh-CN"/>
          </w:rPr>
          <w:t>(二)、产业发展背景分析</w:t>
        </w:r>
        <w:r>
          <w:tab/>
        </w:r>
        <w:r>
          <w:fldChar w:fldCharType="begin"/>
        </w:r>
        <w:r>
          <w:instrText xml:space="preserve"> PAGEREF _Toc27537 \h </w:instrText>
        </w:r>
        <w:r>
          <w:fldChar w:fldCharType="separate"/>
        </w:r>
        <w:r>
          <w:t>18</w:t>
        </w:r>
        <w:r>
          <w:fldChar w:fldCharType="end"/>
        </w:r>
      </w:hyperlink>
    </w:p>
    <w:p>
      <w:pPr>
        <w:pStyle w:val="TOC2"/>
        <w:tabs>
          <w:tab w:val="right" w:leader="dot" w:pos="8306"/>
        </w:tabs>
      </w:pPr>
      <w:hyperlink w:anchor="_Toc18900" w:history="1">
        <w:r>
          <w:rPr>
            <w:rFonts w:ascii="仿宋" w:eastAsia="仿宋" w:hAnsi="仿宋" w:cs="仿宋" w:hint="eastAsia"/>
            <w:lang w:eastAsia="zh-CN"/>
          </w:rPr>
          <w:t>(三)、产业发展原则</w:t>
        </w:r>
        <w:r>
          <w:tab/>
        </w:r>
        <w:r>
          <w:fldChar w:fldCharType="begin"/>
        </w:r>
        <w:r>
          <w:instrText xml:space="preserve"> PAGEREF _Toc18900 \h </w:instrText>
        </w:r>
        <w:r>
          <w:fldChar w:fldCharType="separate"/>
        </w:r>
        <w:r>
          <w:t>19</w:t>
        </w:r>
        <w:r>
          <w:fldChar w:fldCharType="end"/>
        </w:r>
      </w:hyperlink>
    </w:p>
    <w:p>
      <w:pPr>
        <w:pStyle w:val="TOC2"/>
        <w:tabs>
          <w:tab w:val="right" w:leader="dot" w:pos="8306"/>
        </w:tabs>
      </w:pPr>
      <w:hyperlink w:anchor="_Toc11893" w:history="1">
        <w:r>
          <w:rPr>
            <w:rFonts w:ascii="仿宋" w:eastAsia="仿宋" w:hAnsi="仿宋" w:cs="仿宋" w:hint="eastAsia"/>
            <w:lang w:eastAsia="zh-CN"/>
          </w:rPr>
          <w:t>(四)、区域产业环境分析</w:t>
        </w:r>
        <w:r>
          <w:tab/>
        </w:r>
        <w:r>
          <w:fldChar w:fldCharType="begin"/>
        </w:r>
        <w:r>
          <w:instrText xml:space="preserve"> PAGEREF _Toc11893 \h </w:instrText>
        </w:r>
        <w:r>
          <w:fldChar w:fldCharType="separate"/>
        </w:r>
        <w:r>
          <w:t>20</w:t>
        </w:r>
        <w:r>
          <w:fldChar w:fldCharType="end"/>
        </w:r>
      </w:hyperlink>
    </w:p>
    <w:p>
      <w:pPr>
        <w:pStyle w:val="TOC2"/>
        <w:tabs>
          <w:tab w:val="right" w:leader="dot" w:pos="8306"/>
        </w:tabs>
      </w:pPr>
      <w:hyperlink w:anchor="_Toc8837" w:history="1">
        <w:r>
          <w:rPr>
            <w:rFonts w:ascii="仿宋" w:eastAsia="仿宋" w:hAnsi="仿宋" w:cs="仿宋" w:hint="eastAsia"/>
            <w:lang w:eastAsia="zh-CN"/>
          </w:rPr>
          <w:t>(五)、可行性分析</w:t>
        </w:r>
        <w:r>
          <w:tab/>
        </w:r>
        <w:r>
          <w:fldChar w:fldCharType="begin"/>
        </w:r>
        <w:r>
          <w:instrText xml:space="preserve"> PAGEREF _Toc8837 \h </w:instrText>
        </w:r>
        <w:r>
          <w:fldChar w:fldCharType="separate"/>
        </w:r>
        <w:r>
          <w:t>22</w:t>
        </w:r>
        <w:r>
          <w:fldChar w:fldCharType="end"/>
        </w:r>
      </w:hyperlink>
    </w:p>
    <w:p>
      <w:pPr>
        <w:pStyle w:val="TOC2"/>
        <w:tabs>
          <w:tab w:val="right" w:leader="dot" w:pos="8306"/>
        </w:tabs>
      </w:pPr>
      <w:hyperlink w:anchor="_Toc16368" w:history="1">
        <w:r>
          <w:rPr>
            <w:rFonts w:ascii="仿宋" w:eastAsia="仿宋" w:hAnsi="仿宋" w:cs="仿宋" w:hint="eastAsia"/>
            <w:lang w:eastAsia="zh-CN"/>
          </w:rPr>
          <w:t>(六)、产业发展重点任务</w:t>
        </w:r>
        <w:r>
          <w:tab/>
        </w:r>
        <w:r>
          <w:fldChar w:fldCharType="begin"/>
        </w:r>
        <w:r>
          <w:instrText xml:space="preserve"> PAGEREF _Toc16368 \h </w:instrText>
        </w:r>
        <w:r>
          <w:fldChar w:fldCharType="separate"/>
        </w:r>
        <w:r>
          <w:t>23</w:t>
        </w:r>
        <w:r>
          <w:fldChar w:fldCharType="end"/>
        </w:r>
      </w:hyperlink>
    </w:p>
    <w:p>
      <w:pPr>
        <w:pStyle w:val="TOC2"/>
        <w:tabs>
          <w:tab w:val="right" w:leader="dot" w:pos="8306"/>
        </w:tabs>
      </w:pPr>
      <w:hyperlink w:anchor="_Toc7305" w:history="1">
        <w:r>
          <w:rPr>
            <w:rFonts w:ascii="仿宋" w:eastAsia="仿宋" w:hAnsi="仿宋" w:cs="仿宋" w:hint="eastAsia"/>
            <w:lang w:eastAsia="zh-CN"/>
          </w:rPr>
          <w:t>(七)、计算机与通信安全类板卡项目建设必要性分析</w:t>
        </w:r>
        <w:r>
          <w:tab/>
        </w:r>
        <w:r>
          <w:fldChar w:fldCharType="begin"/>
        </w:r>
        <w:r>
          <w:instrText xml:space="preserve"> PAGEREF _Toc7305 \h </w:instrText>
        </w:r>
        <w:r>
          <w:fldChar w:fldCharType="separate"/>
        </w:r>
        <w:r>
          <w:t>25</w:t>
        </w:r>
        <w:r>
          <w:fldChar w:fldCharType="end"/>
        </w:r>
      </w:hyperlink>
    </w:p>
    <w:p>
      <w:pPr>
        <w:pStyle w:val="TOC1"/>
        <w:tabs>
          <w:tab w:val="right" w:leader="dot" w:pos="8306"/>
        </w:tabs>
      </w:pPr>
      <w:hyperlink w:anchor="_Toc17185" w:history="1">
        <w:r>
          <w:rPr>
            <w:rFonts w:ascii="仿宋" w:eastAsia="仿宋" w:hAnsi="仿宋" w:cs="仿宋" w:hint="eastAsia"/>
            <w:lang w:eastAsia="zh-CN"/>
          </w:rPr>
          <w:t>五、计算机与通信安全类板卡项目概况</w:t>
        </w:r>
        <w:r>
          <w:tab/>
        </w:r>
        <w:r>
          <w:fldChar w:fldCharType="begin"/>
        </w:r>
        <w:r>
          <w:instrText xml:space="preserve"> PAGEREF _Toc17185 \h </w:instrText>
        </w:r>
        <w:r>
          <w:fldChar w:fldCharType="separate"/>
        </w:r>
        <w:r>
          <w:t>27</w:t>
        </w:r>
        <w:r>
          <w:fldChar w:fldCharType="end"/>
        </w:r>
      </w:hyperlink>
    </w:p>
    <w:p>
      <w:pPr>
        <w:pStyle w:val="TOC2"/>
        <w:tabs>
          <w:tab w:val="right" w:leader="dot" w:pos="8306"/>
        </w:tabs>
      </w:pPr>
      <w:hyperlink w:anchor="_Toc18787" w:history="1">
        <w:r>
          <w:rPr>
            <w:rFonts w:ascii="仿宋" w:eastAsia="仿宋" w:hAnsi="仿宋" w:cs="仿宋" w:hint="eastAsia"/>
            <w:lang w:eastAsia="zh-CN"/>
          </w:rPr>
          <w:t>(一)、投资路径</w:t>
        </w:r>
        <w:r>
          <w:tab/>
        </w:r>
        <w:r>
          <w:fldChar w:fldCharType="begin"/>
        </w:r>
        <w:r>
          <w:instrText xml:space="preserve"> PAGEREF _Toc18787 \h </w:instrText>
        </w:r>
        <w:r>
          <w:fldChar w:fldCharType="separate"/>
        </w:r>
        <w:r>
          <w:t>27</w:t>
        </w:r>
        <w:r>
          <w:fldChar w:fldCharType="end"/>
        </w:r>
      </w:hyperlink>
    </w:p>
    <w:p>
      <w:pPr>
        <w:pStyle w:val="TOC2"/>
        <w:tabs>
          <w:tab w:val="right" w:leader="dot" w:pos="8306"/>
        </w:tabs>
      </w:pPr>
      <w:hyperlink w:anchor="_Toc31471" w:history="1">
        <w:r>
          <w:rPr>
            <w:rFonts w:ascii="仿宋" w:eastAsia="仿宋" w:hAnsi="仿宋" w:cs="仿宋" w:hint="eastAsia"/>
            <w:lang w:eastAsia="zh-CN"/>
          </w:rPr>
          <w:t>(二)、计算机与通信安全类板卡项目提出的理由</w:t>
        </w:r>
        <w:r>
          <w:tab/>
        </w:r>
        <w:r>
          <w:fldChar w:fldCharType="begin"/>
        </w:r>
        <w:r>
          <w:instrText xml:space="preserve"> PAGEREF _Toc31471 \h </w:instrText>
        </w:r>
        <w:r>
          <w:fldChar w:fldCharType="separate"/>
        </w:r>
        <w:r>
          <w:t>27</w:t>
        </w:r>
        <w:r>
          <w:fldChar w:fldCharType="end"/>
        </w:r>
      </w:hyperlink>
    </w:p>
    <w:p>
      <w:pPr>
        <w:pStyle w:val="TOC2"/>
        <w:tabs>
          <w:tab w:val="right" w:leader="dot" w:pos="8306"/>
        </w:tabs>
      </w:pPr>
      <w:hyperlink w:anchor="_Toc16900" w:history="1">
        <w:r>
          <w:rPr>
            <w:rFonts w:ascii="仿宋" w:eastAsia="仿宋" w:hAnsi="仿宋" w:cs="仿宋" w:hint="eastAsia"/>
            <w:lang w:eastAsia="zh-CN"/>
          </w:rPr>
          <w:t>(三)、计算机与通信安全类板卡项目选址</w:t>
        </w:r>
        <w:r>
          <w:tab/>
        </w:r>
        <w:r>
          <w:fldChar w:fldCharType="begin"/>
        </w:r>
        <w:r>
          <w:instrText xml:space="preserve"> PAGEREF _Toc16900 \h </w:instrText>
        </w:r>
        <w:r>
          <w:fldChar w:fldCharType="separate"/>
        </w:r>
        <w:r>
          <w:t>28</w:t>
        </w:r>
        <w:r>
          <w:fldChar w:fldCharType="end"/>
        </w:r>
      </w:hyperlink>
    </w:p>
    <w:p>
      <w:pPr>
        <w:pStyle w:val="TOC2"/>
        <w:tabs>
          <w:tab w:val="right" w:leader="dot" w:pos="8306"/>
        </w:tabs>
      </w:pPr>
      <w:hyperlink w:anchor="_Toc8074" w:history="1">
        <w:r>
          <w:rPr>
            <w:rFonts w:ascii="仿宋" w:eastAsia="仿宋" w:hAnsi="仿宋" w:cs="仿宋" w:hint="eastAsia"/>
            <w:lang w:eastAsia="zh-CN"/>
          </w:rPr>
          <w:t>(四)、生产规模</w:t>
        </w:r>
        <w:r>
          <w:tab/>
        </w:r>
        <w:r>
          <w:fldChar w:fldCharType="begin"/>
        </w:r>
        <w:r>
          <w:instrText xml:space="preserve"> PAGEREF _Toc8074 \h </w:instrText>
        </w:r>
        <w:r>
          <w:fldChar w:fldCharType="separate"/>
        </w:r>
        <w:r>
          <w:t>28</w:t>
        </w:r>
        <w:r>
          <w:fldChar w:fldCharType="end"/>
        </w:r>
      </w:hyperlink>
    </w:p>
    <w:p>
      <w:pPr>
        <w:pStyle w:val="TOC2"/>
        <w:tabs>
          <w:tab w:val="right" w:leader="dot" w:pos="8306"/>
        </w:tabs>
      </w:pPr>
      <w:hyperlink w:anchor="_Toc23768" w:history="1">
        <w:r>
          <w:rPr>
            <w:rFonts w:ascii="仿宋" w:eastAsia="仿宋" w:hAnsi="仿宋" w:cs="仿宋" w:hint="eastAsia"/>
            <w:lang w:eastAsia="zh-CN"/>
          </w:rPr>
          <w:t>(五)、建设规模</w:t>
        </w:r>
        <w:r>
          <w:tab/>
        </w:r>
        <w:r>
          <w:fldChar w:fldCharType="begin"/>
        </w:r>
        <w:r>
          <w:instrText xml:space="preserve"> PAGEREF _Toc23768 \h </w:instrText>
        </w:r>
        <w:r>
          <w:fldChar w:fldCharType="separate"/>
        </w:r>
        <w:r>
          <w:t>28</w:t>
        </w:r>
        <w:r>
          <w:fldChar w:fldCharType="end"/>
        </w:r>
      </w:hyperlink>
    </w:p>
    <w:p>
      <w:pPr>
        <w:pStyle w:val="TOC2"/>
        <w:tabs>
          <w:tab w:val="right" w:leader="dot" w:pos="8306"/>
        </w:tabs>
      </w:pPr>
      <w:hyperlink w:anchor="_Toc6336" w:history="1">
        <w:r>
          <w:rPr>
            <w:rFonts w:ascii="仿宋" w:eastAsia="仿宋" w:hAnsi="仿宋" w:cs="仿宋" w:hint="eastAsia"/>
            <w:lang w:eastAsia="zh-CN"/>
          </w:rPr>
          <w:t>(六)、计算机与通信安全类板卡项目投资</w:t>
        </w:r>
        <w:r>
          <w:tab/>
        </w:r>
        <w:r>
          <w:fldChar w:fldCharType="begin"/>
        </w:r>
        <w:r>
          <w:instrText xml:space="preserve"> PAGEREF _Toc6336 \h </w:instrText>
        </w:r>
        <w:r>
          <w:fldChar w:fldCharType="separate"/>
        </w:r>
        <w:r>
          <w:t>29</w:t>
        </w:r>
        <w:r>
          <w:fldChar w:fldCharType="end"/>
        </w:r>
      </w:hyperlink>
    </w:p>
    <w:p>
      <w:pPr>
        <w:pStyle w:val="TOC2"/>
        <w:tabs>
          <w:tab w:val="right" w:leader="dot" w:pos="8306"/>
        </w:tabs>
      </w:pPr>
      <w:hyperlink w:anchor="_Toc26939" w:history="1">
        <w:r>
          <w:rPr>
            <w:rFonts w:ascii="仿宋" w:eastAsia="仿宋" w:hAnsi="仿宋" w:cs="仿宋" w:hint="eastAsia"/>
            <w:lang w:eastAsia="zh-CN"/>
          </w:rPr>
          <w:t>(七)、计算机与通信安全类板卡项目进度规划</w:t>
        </w:r>
        <w:r>
          <w:tab/>
        </w:r>
        <w:r>
          <w:fldChar w:fldCharType="begin"/>
        </w:r>
        <w:r>
          <w:instrText xml:space="preserve"> PAGEREF _Toc26939 \h </w:instrText>
        </w:r>
        <w:r>
          <w:fldChar w:fldCharType="separate"/>
        </w:r>
        <w:r>
          <w:t>30</w:t>
        </w:r>
        <w:r>
          <w:fldChar w:fldCharType="end"/>
        </w:r>
      </w:hyperlink>
    </w:p>
    <w:p>
      <w:pPr>
        <w:pStyle w:val="TOC2"/>
        <w:tabs>
          <w:tab w:val="right" w:leader="dot" w:pos="8306"/>
        </w:tabs>
      </w:pPr>
      <w:hyperlink w:anchor="_Toc3104" w:history="1">
        <w:r>
          <w:rPr>
            <w:rFonts w:ascii="仿宋" w:eastAsia="仿宋" w:hAnsi="仿宋" w:cs="仿宋" w:hint="eastAsia"/>
            <w:lang w:eastAsia="zh-CN"/>
          </w:rPr>
          <w:t>(八)、经济效益(正常经营年份)</w:t>
        </w:r>
        <w:r>
          <w:tab/>
        </w:r>
        <w:r>
          <w:fldChar w:fldCharType="begin"/>
        </w:r>
        <w:r>
          <w:instrText xml:space="preserve"> PAGEREF _Toc3104 \h </w:instrText>
        </w:r>
        <w:r>
          <w:fldChar w:fldCharType="separate"/>
        </w:r>
        <w:r>
          <w:t>30</w:t>
        </w:r>
        <w:r>
          <w:fldChar w:fldCharType="end"/>
        </w:r>
      </w:hyperlink>
    </w:p>
    <w:p>
      <w:pPr>
        <w:pStyle w:val="TOC2"/>
        <w:tabs>
          <w:tab w:val="right" w:leader="dot" w:pos="8306"/>
        </w:tabs>
      </w:pPr>
      <w:hyperlink w:anchor="_Toc17314" w:history="1">
        <w:r>
          <w:rPr>
            <w:rFonts w:ascii="仿宋" w:eastAsia="仿宋" w:hAnsi="仿宋" w:cs="仿宋" w:hint="eastAsia"/>
            <w:lang w:eastAsia="zh-CN"/>
          </w:rPr>
          <w:t>(九)、计算机与通信安全类板卡项目综合评价</w:t>
        </w:r>
        <w:r>
          <w:tab/>
        </w:r>
        <w:r>
          <w:fldChar w:fldCharType="begin"/>
        </w:r>
        <w:r>
          <w:instrText xml:space="preserve"> PAGEREF _Toc17314 \h </w:instrText>
        </w:r>
        <w:r>
          <w:fldChar w:fldCharType="separate"/>
        </w:r>
        <w:r>
          <w:t>31</w:t>
        </w:r>
        <w:r>
          <w:fldChar w:fldCharType="end"/>
        </w:r>
      </w:hyperlink>
    </w:p>
    <w:p>
      <w:pPr>
        <w:pStyle w:val="TOC1"/>
        <w:tabs>
          <w:tab w:val="right" w:leader="dot" w:pos="8306"/>
        </w:tabs>
      </w:pPr>
      <w:hyperlink w:anchor="_Toc25852" w:history="1">
        <w:r>
          <w:rPr>
            <w:rFonts w:ascii="仿宋" w:eastAsia="仿宋" w:hAnsi="仿宋" w:cs="仿宋" w:hint="eastAsia"/>
            <w:lang w:eastAsia="zh-CN"/>
          </w:rPr>
          <w:t>六、目标客户和受众分析</w:t>
        </w:r>
        <w:r>
          <w:tab/>
        </w:r>
        <w:r>
          <w:fldChar w:fldCharType="begin"/>
        </w:r>
        <w:r>
          <w:instrText xml:space="preserve"> PAGEREF _Toc25852 \h </w:instrText>
        </w:r>
        <w:r>
          <w:fldChar w:fldCharType="separate"/>
        </w:r>
        <w:r>
          <w:t>32</w:t>
        </w:r>
        <w:r>
          <w:fldChar w:fldCharType="end"/>
        </w:r>
      </w:hyperlink>
    </w:p>
    <w:p>
      <w:pPr>
        <w:pStyle w:val="TOC2"/>
        <w:tabs>
          <w:tab w:val="right" w:leader="dot" w:pos="8306"/>
        </w:tabs>
      </w:pPr>
      <w:hyperlink w:anchor="_Toc28666" w:history="1">
        <w:r>
          <w:rPr>
            <w:rFonts w:ascii="仿宋" w:eastAsia="仿宋" w:hAnsi="仿宋" w:cs="仿宋" w:hint="eastAsia"/>
            <w:lang w:eastAsia="zh-CN"/>
          </w:rPr>
          <w:t>(一)、客户群体描述</w:t>
        </w:r>
        <w:r>
          <w:tab/>
        </w:r>
        <w:r>
          <w:fldChar w:fldCharType="begin"/>
        </w:r>
        <w:r>
          <w:instrText xml:space="preserve"> PAGEREF _Toc28666 \h </w:instrText>
        </w:r>
        <w:r>
          <w:fldChar w:fldCharType="separate"/>
        </w:r>
        <w:r>
          <w:t>32</w:t>
        </w:r>
        <w:r>
          <w:fldChar w:fldCharType="end"/>
        </w:r>
      </w:hyperlink>
    </w:p>
    <w:p>
      <w:pPr>
        <w:pStyle w:val="TOC2"/>
        <w:tabs>
          <w:tab w:val="right" w:leader="dot" w:pos="8306"/>
        </w:tabs>
      </w:pPr>
      <w:hyperlink w:anchor="_Toc28113" w:history="1">
        <w:r>
          <w:rPr>
            <w:rFonts w:ascii="仿宋" w:eastAsia="仿宋" w:hAnsi="仿宋" w:cs="仿宋" w:hint="eastAsia"/>
            <w:lang w:eastAsia="zh-CN"/>
          </w:rPr>
          <w:t>(二)、客户需求和期望</w:t>
        </w:r>
        <w:r>
          <w:tab/>
        </w:r>
        <w:r>
          <w:fldChar w:fldCharType="begin"/>
        </w:r>
        <w:r>
          <w:instrText xml:space="preserve"> PAGEREF _Toc28113 \h </w:instrText>
        </w:r>
        <w:r>
          <w:fldChar w:fldCharType="separate"/>
        </w:r>
        <w:r>
          <w:t>33</w:t>
        </w:r>
        <w:r>
          <w:fldChar w:fldCharType="end"/>
        </w:r>
      </w:hyperlink>
    </w:p>
    <w:p>
      <w:pPr>
        <w:pStyle w:val="TOC2"/>
        <w:tabs>
          <w:tab w:val="right" w:leader="dot" w:pos="8306"/>
        </w:tabs>
      </w:pPr>
      <w:hyperlink w:anchor="_Toc5128" w:history="1">
        <w:r>
          <w:rPr>
            <w:rFonts w:ascii="仿宋" w:eastAsia="仿宋" w:hAnsi="仿宋" w:cs="仿宋" w:hint="eastAsia"/>
            <w:lang w:eastAsia="zh-CN"/>
          </w:rPr>
          <w:t>(三)、客户获取策略</w:t>
        </w:r>
        <w:r>
          <w:tab/>
        </w:r>
        <w:r>
          <w:fldChar w:fldCharType="begin"/>
        </w:r>
        <w:r>
          <w:instrText xml:space="preserve"> PAGEREF _Toc5128 \h </w:instrText>
        </w:r>
        <w:r>
          <w:fldChar w:fldCharType="separate"/>
        </w:r>
        <w:r>
          <w:t>35</w:t>
        </w:r>
        <w:r>
          <w:fldChar w:fldCharType="end"/>
        </w:r>
      </w:hyperlink>
    </w:p>
    <w:p>
      <w:pPr>
        <w:pStyle w:val="TOC2"/>
        <w:tabs>
          <w:tab w:val="right" w:leader="dot" w:pos="8306"/>
        </w:tabs>
      </w:pPr>
      <w:hyperlink w:anchor="_Toc3487" w:history="1">
        <w:r>
          <w:rPr>
            <w:rFonts w:ascii="仿宋" w:eastAsia="仿宋" w:hAnsi="仿宋" w:cs="仿宋" w:hint="eastAsia"/>
            <w:lang w:eastAsia="zh-CN"/>
          </w:rPr>
          <w:t>(四)、客户关系管理</w:t>
        </w:r>
        <w:r>
          <w:tab/>
        </w:r>
        <w:r>
          <w:fldChar w:fldCharType="begin"/>
        </w:r>
        <w:r>
          <w:instrText xml:space="preserve"> PAGEREF _Toc3487 \h </w:instrText>
        </w:r>
        <w:r>
          <w:fldChar w:fldCharType="separate"/>
        </w:r>
        <w:r>
          <w:t>37</w:t>
        </w:r>
        <w:r>
          <w:fldChar w:fldCharType="end"/>
        </w:r>
      </w:hyperlink>
    </w:p>
    <w:p>
      <w:pPr>
        <w:pStyle w:val="TOC1"/>
        <w:tabs>
          <w:tab w:val="right" w:leader="dot" w:pos="8306"/>
        </w:tabs>
      </w:pPr>
      <w:hyperlink w:anchor="_Toc14805" w:history="1">
        <w:r>
          <w:rPr>
            <w:rFonts w:ascii="仿宋" w:eastAsia="仿宋" w:hAnsi="仿宋" w:cs="仿宋" w:hint="eastAsia"/>
            <w:lang w:eastAsia="zh-CN"/>
          </w:rPr>
          <w:t>七、环境保护分析</w:t>
        </w:r>
        <w:r>
          <w:tab/>
        </w:r>
        <w:r>
          <w:fldChar w:fldCharType="begin"/>
        </w:r>
        <w:r>
          <w:instrText xml:space="preserve"> PAGEREF _Toc14805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7" w:history="1">
        <w:r>
          <w:rPr>
            <w:rFonts w:ascii="仿宋" w:eastAsia="仿宋" w:hAnsi="仿宋" w:cs="仿宋" w:hint="eastAsia"/>
            <w:lang w:eastAsia="zh-CN"/>
          </w:rPr>
          <w:t>(一)、编制依据</w:t>
        </w:r>
        <w:r>
          <w:tab/>
        </w:r>
        <w:r>
          <w:fldChar w:fldCharType="begin"/>
        </w:r>
        <w:r>
          <w:instrText xml:space="preserve"> PAGEREF _Toc4397 \h </w:instrText>
        </w:r>
        <w:r>
          <w:fldChar w:fldCharType="separate"/>
        </w:r>
        <w:r>
          <w:t>38</w:t>
        </w:r>
        <w:r>
          <w:fldChar w:fldCharType="end"/>
        </w:r>
      </w:hyperlink>
    </w:p>
    <w:p>
      <w:pPr>
        <w:pStyle w:val="TOC2"/>
        <w:tabs>
          <w:tab w:val="right" w:leader="dot" w:pos="8306"/>
        </w:tabs>
      </w:pPr>
      <w:hyperlink w:anchor="_Toc17002" w:history="1">
        <w:r>
          <w:rPr>
            <w:rFonts w:ascii="仿宋" w:eastAsia="仿宋" w:hAnsi="仿宋" w:cs="仿宋" w:hint="eastAsia"/>
            <w:lang w:eastAsia="zh-CN"/>
          </w:rPr>
          <w:t>(二)、环境影响合理性分析</w:t>
        </w:r>
        <w:r>
          <w:tab/>
        </w:r>
        <w:r>
          <w:fldChar w:fldCharType="begin"/>
        </w:r>
        <w:r>
          <w:instrText xml:space="preserve"> PAGEREF _Toc17002 \h </w:instrText>
        </w:r>
        <w:r>
          <w:fldChar w:fldCharType="separate"/>
        </w:r>
        <w:r>
          <w:t>39</w:t>
        </w:r>
        <w:r>
          <w:fldChar w:fldCharType="end"/>
        </w:r>
      </w:hyperlink>
    </w:p>
    <w:p>
      <w:pPr>
        <w:pStyle w:val="TOC2"/>
        <w:tabs>
          <w:tab w:val="right" w:leader="dot" w:pos="8306"/>
        </w:tabs>
      </w:pPr>
      <w:hyperlink w:anchor="_Toc26453" w:history="1">
        <w:r>
          <w:rPr>
            <w:rFonts w:ascii="仿宋" w:eastAsia="仿宋" w:hAnsi="仿宋" w:cs="仿宋" w:hint="eastAsia"/>
            <w:lang w:eastAsia="zh-CN"/>
          </w:rPr>
          <w:t>(三)、建设期大气环境影响分析</w:t>
        </w:r>
        <w:r>
          <w:tab/>
        </w:r>
        <w:r>
          <w:fldChar w:fldCharType="begin"/>
        </w:r>
        <w:r>
          <w:instrText xml:space="preserve"> PAGEREF _Toc26453 \h </w:instrText>
        </w:r>
        <w:r>
          <w:fldChar w:fldCharType="separate"/>
        </w:r>
        <w:r>
          <w:t>40</w:t>
        </w:r>
        <w:r>
          <w:fldChar w:fldCharType="end"/>
        </w:r>
      </w:hyperlink>
    </w:p>
    <w:p>
      <w:pPr>
        <w:pStyle w:val="TOC2"/>
        <w:tabs>
          <w:tab w:val="right" w:leader="dot" w:pos="8306"/>
        </w:tabs>
      </w:pPr>
      <w:hyperlink w:anchor="_Toc29537" w:history="1">
        <w:r>
          <w:rPr>
            <w:rFonts w:ascii="仿宋" w:eastAsia="仿宋" w:hAnsi="仿宋" w:cs="仿宋" w:hint="eastAsia"/>
            <w:lang w:eastAsia="zh-CN"/>
          </w:rPr>
          <w:t>(四)、建设期水环境影响分析</w:t>
        </w:r>
        <w:r>
          <w:tab/>
        </w:r>
        <w:r>
          <w:fldChar w:fldCharType="begin"/>
        </w:r>
        <w:r>
          <w:instrText xml:space="preserve"> PAGEREF _Toc29537 \h </w:instrText>
        </w:r>
        <w:r>
          <w:fldChar w:fldCharType="separate"/>
        </w:r>
        <w:r>
          <w:t>41</w:t>
        </w:r>
        <w:r>
          <w:fldChar w:fldCharType="end"/>
        </w:r>
      </w:hyperlink>
    </w:p>
    <w:p>
      <w:pPr>
        <w:pStyle w:val="TOC2"/>
        <w:tabs>
          <w:tab w:val="right" w:leader="dot" w:pos="8306"/>
        </w:tabs>
      </w:pPr>
      <w:hyperlink w:anchor="_Toc12488" w:history="1">
        <w:r>
          <w:rPr>
            <w:rFonts w:ascii="仿宋" w:eastAsia="仿宋" w:hAnsi="仿宋" w:cs="仿宋" w:hint="eastAsia"/>
            <w:lang w:eastAsia="zh-CN"/>
          </w:rPr>
          <w:t>(五)、建设期固体废弃物环境影响分析</w:t>
        </w:r>
        <w:r>
          <w:tab/>
        </w:r>
        <w:r>
          <w:fldChar w:fldCharType="begin"/>
        </w:r>
        <w:r>
          <w:instrText xml:space="preserve"> PAGEREF _Toc12488 \h </w:instrText>
        </w:r>
        <w:r>
          <w:fldChar w:fldCharType="separate"/>
        </w:r>
        <w:r>
          <w:t>42</w:t>
        </w:r>
        <w:r>
          <w:fldChar w:fldCharType="end"/>
        </w:r>
      </w:hyperlink>
    </w:p>
    <w:p>
      <w:pPr>
        <w:pStyle w:val="TOC2"/>
        <w:tabs>
          <w:tab w:val="right" w:leader="dot" w:pos="8306"/>
        </w:tabs>
      </w:pPr>
      <w:hyperlink w:anchor="_Toc7708" w:history="1">
        <w:r>
          <w:rPr>
            <w:rFonts w:ascii="仿宋" w:eastAsia="仿宋" w:hAnsi="仿宋" w:cs="仿宋" w:hint="eastAsia"/>
            <w:lang w:eastAsia="zh-CN"/>
          </w:rPr>
          <w:t>(六)、建设期声环境影响分析</w:t>
        </w:r>
        <w:r>
          <w:tab/>
        </w:r>
        <w:r>
          <w:fldChar w:fldCharType="begin"/>
        </w:r>
        <w:r>
          <w:instrText xml:space="preserve"> PAGEREF _Toc7708 \h </w:instrText>
        </w:r>
        <w:r>
          <w:fldChar w:fldCharType="separate"/>
        </w:r>
        <w:r>
          <w:t>43</w:t>
        </w:r>
        <w:r>
          <w:fldChar w:fldCharType="end"/>
        </w:r>
      </w:hyperlink>
    </w:p>
    <w:p>
      <w:pPr>
        <w:pStyle w:val="TOC2"/>
        <w:tabs>
          <w:tab w:val="right" w:leader="dot" w:pos="8306"/>
        </w:tabs>
      </w:pPr>
      <w:hyperlink w:anchor="_Toc18164" w:history="1">
        <w:r>
          <w:rPr>
            <w:rFonts w:ascii="仿宋" w:eastAsia="仿宋" w:hAnsi="仿宋" w:cs="仿宋" w:hint="eastAsia"/>
            <w:lang w:eastAsia="zh-CN"/>
          </w:rPr>
          <w:t>(七)、营运期大气环境影响分析</w:t>
        </w:r>
        <w:r>
          <w:tab/>
        </w:r>
        <w:r>
          <w:fldChar w:fldCharType="begin"/>
        </w:r>
        <w:r>
          <w:instrText xml:space="preserve"> PAGEREF _Toc18164 \h </w:instrText>
        </w:r>
        <w:r>
          <w:fldChar w:fldCharType="separate"/>
        </w:r>
        <w:r>
          <w:t>45</w:t>
        </w:r>
        <w:r>
          <w:fldChar w:fldCharType="end"/>
        </w:r>
      </w:hyperlink>
    </w:p>
    <w:p>
      <w:pPr>
        <w:pStyle w:val="TOC2"/>
        <w:tabs>
          <w:tab w:val="right" w:leader="dot" w:pos="8306"/>
        </w:tabs>
      </w:pPr>
      <w:hyperlink w:anchor="_Toc5540" w:history="1">
        <w:r>
          <w:rPr>
            <w:rFonts w:ascii="仿宋" w:eastAsia="仿宋" w:hAnsi="仿宋" w:cs="仿宋" w:hint="eastAsia"/>
            <w:lang w:eastAsia="zh-CN"/>
          </w:rPr>
          <w:t>(八)、营运期水环境影响分析</w:t>
        </w:r>
        <w:r>
          <w:tab/>
        </w:r>
        <w:r>
          <w:fldChar w:fldCharType="begin"/>
        </w:r>
        <w:r>
          <w:instrText xml:space="preserve"> PAGEREF _Toc5540 \h </w:instrText>
        </w:r>
        <w:r>
          <w:fldChar w:fldCharType="separate"/>
        </w:r>
        <w:r>
          <w:t>46</w:t>
        </w:r>
        <w:r>
          <w:fldChar w:fldCharType="end"/>
        </w:r>
      </w:hyperlink>
    </w:p>
    <w:p>
      <w:pPr>
        <w:pStyle w:val="TOC2"/>
        <w:tabs>
          <w:tab w:val="right" w:leader="dot" w:pos="8306"/>
        </w:tabs>
      </w:pPr>
      <w:hyperlink w:anchor="_Toc15072" w:history="1">
        <w:r>
          <w:rPr>
            <w:rFonts w:ascii="仿宋" w:eastAsia="仿宋" w:hAnsi="仿宋" w:cs="仿宋" w:hint="eastAsia"/>
            <w:lang w:eastAsia="zh-CN"/>
          </w:rPr>
          <w:t>(九)、营运期固体废弃物环境影响分析</w:t>
        </w:r>
        <w:r>
          <w:tab/>
        </w:r>
        <w:r>
          <w:fldChar w:fldCharType="begin"/>
        </w:r>
        <w:r>
          <w:instrText xml:space="preserve"> PAGEREF _Toc15072 \h </w:instrText>
        </w:r>
        <w:r>
          <w:fldChar w:fldCharType="separate"/>
        </w:r>
        <w:r>
          <w:t>47</w:t>
        </w:r>
        <w:r>
          <w:fldChar w:fldCharType="end"/>
        </w:r>
      </w:hyperlink>
    </w:p>
    <w:p>
      <w:pPr>
        <w:pStyle w:val="TOC2"/>
        <w:tabs>
          <w:tab w:val="right" w:leader="dot" w:pos="8306"/>
        </w:tabs>
      </w:pPr>
      <w:hyperlink w:anchor="_Toc4213" w:history="1">
        <w:r>
          <w:rPr>
            <w:rFonts w:ascii="仿宋" w:eastAsia="仿宋" w:hAnsi="仿宋" w:cs="仿宋" w:hint="eastAsia"/>
            <w:lang w:eastAsia="zh-CN"/>
          </w:rPr>
          <w:t>(十)、营运期声环境影响分析</w:t>
        </w:r>
        <w:r>
          <w:tab/>
        </w:r>
        <w:r>
          <w:fldChar w:fldCharType="begin"/>
        </w:r>
        <w:r>
          <w:instrText xml:space="preserve"> PAGEREF _Toc4213 \h </w:instrText>
        </w:r>
        <w:r>
          <w:fldChar w:fldCharType="separate"/>
        </w:r>
        <w:r>
          <w:t>48</w:t>
        </w:r>
        <w:r>
          <w:fldChar w:fldCharType="end"/>
        </w:r>
      </w:hyperlink>
    </w:p>
    <w:p>
      <w:pPr>
        <w:pStyle w:val="TOC2"/>
        <w:tabs>
          <w:tab w:val="right" w:leader="dot" w:pos="8306"/>
        </w:tabs>
      </w:pPr>
      <w:hyperlink w:anchor="_Toc5193" w:history="1">
        <w:r>
          <w:rPr>
            <w:rFonts w:ascii="仿宋" w:eastAsia="仿宋" w:hAnsi="仿宋" w:cs="仿宋" w:hint="eastAsia"/>
            <w:lang w:eastAsia="zh-CN"/>
          </w:rPr>
          <w:t>(十一)、清洁生产</w:t>
        </w:r>
        <w:r>
          <w:tab/>
        </w:r>
        <w:r>
          <w:fldChar w:fldCharType="begin"/>
        </w:r>
        <w:r>
          <w:instrText xml:space="preserve"> PAGEREF _Toc5193 \h </w:instrText>
        </w:r>
        <w:r>
          <w:fldChar w:fldCharType="separate"/>
        </w:r>
        <w:r>
          <w:t>49</w:t>
        </w:r>
        <w:r>
          <w:fldChar w:fldCharType="end"/>
        </w:r>
      </w:hyperlink>
    </w:p>
    <w:p>
      <w:pPr>
        <w:pStyle w:val="TOC2"/>
        <w:tabs>
          <w:tab w:val="right" w:leader="dot" w:pos="8306"/>
        </w:tabs>
      </w:pPr>
      <w:hyperlink w:anchor="_Toc15817" w:history="1">
        <w:r>
          <w:rPr>
            <w:rFonts w:ascii="仿宋" w:eastAsia="仿宋" w:hAnsi="仿宋" w:cs="仿宋" w:hint="eastAsia"/>
            <w:lang w:eastAsia="zh-CN"/>
          </w:rPr>
          <w:t>(十二)、环境管理分析</w:t>
        </w:r>
        <w:r>
          <w:tab/>
        </w:r>
        <w:r>
          <w:fldChar w:fldCharType="begin"/>
        </w:r>
        <w:r>
          <w:instrText xml:space="preserve"> PAGEREF _Toc15817 \h </w:instrText>
        </w:r>
        <w:r>
          <w:fldChar w:fldCharType="separate"/>
        </w:r>
        <w:r>
          <w:t>50</w:t>
        </w:r>
        <w:r>
          <w:fldChar w:fldCharType="end"/>
        </w:r>
      </w:hyperlink>
    </w:p>
    <w:p>
      <w:pPr>
        <w:pStyle w:val="TOC2"/>
        <w:tabs>
          <w:tab w:val="right" w:leader="dot" w:pos="8306"/>
        </w:tabs>
      </w:pPr>
      <w:hyperlink w:anchor="_Toc6720" w:history="1">
        <w:r>
          <w:rPr>
            <w:rFonts w:ascii="仿宋" w:eastAsia="仿宋" w:hAnsi="仿宋" w:cs="仿宋" w:hint="eastAsia"/>
            <w:lang w:eastAsia="zh-CN"/>
          </w:rPr>
          <w:t>(十三)、结论及建议</w:t>
        </w:r>
        <w:r>
          <w:tab/>
        </w:r>
        <w:r>
          <w:fldChar w:fldCharType="begin"/>
        </w:r>
        <w:r>
          <w:instrText xml:space="preserve"> PAGEREF _Toc6720 \h </w:instrText>
        </w:r>
        <w:r>
          <w:fldChar w:fldCharType="separate"/>
        </w:r>
        <w:r>
          <w:t>52</w:t>
        </w:r>
        <w:r>
          <w:fldChar w:fldCharType="end"/>
        </w:r>
      </w:hyperlink>
    </w:p>
    <w:p>
      <w:pPr>
        <w:pStyle w:val="TOC1"/>
        <w:tabs>
          <w:tab w:val="right" w:leader="dot" w:pos="8306"/>
        </w:tabs>
      </w:pPr>
      <w:hyperlink w:anchor="_Toc21026" w:history="1">
        <w:r>
          <w:rPr>
            <w:rFonts w:ascii="仿宋" w:eastAsia="仿宋" w:hAnsi="仿宋" w:cs="仿宋" w:hint="eastAsia"/>
            <w:lang w:eastAsia="zh-CN"/>
          </w:rPr>
          <w:t>八、SWOT分析</w:t>
        </w:r>
        <w:r>
          <w:tab/>
        </w:r>
        <w:r>
          <w:fldChar w:fldCharType="begin"/>
        </w:r>
        <w:r>
          <w:instrText xml:space="preserve"> PAGEREF _Toc21026 \h </w:instrText>
        </w:r>
        <w:r>
          <w:fldChar w:fldCharType="separate"/>
        </w:r>
        <w:r>
          <w:t>53</w:t>
        </w:r>
        <w:r>
          <w:fldChar w:fldCharType="end"/>
        </w:r>
      </w:hyperlink>
    </w:p>
    <w:p>
      <w:pPr>
        <w:pStyle w:val="TOC2"/>
        <w:tabs>
          <w:tab w:val="right" w:leader="dot" w:pos="8306"/>
        </w:tabs>
      </w:pPr>
      <w:hyperlink w:anchor="_Toc31255" w:history="1">
        <w:r>
          <w:rPr>
            <w:rFonts w:ascii="仿宋" w:eastAsia="仿宋" w:hAnsi="仿宋" w:cs="仿宋" w:hint="eastAsia"/>
            <w:lang w:eastAsia="zh-CN"/>
          </w:rPr>
          <w:t>(一)、优势分析(S)</w:t>
        </w:r>
        <w:r>
          <w:tab/>
        </w:r>
        <w:r>
          <w:fldChar w:fldCharType="begin"/>
        </w:r>
        <w:r>
          <w:instrText xml:space="preserve"> PAGEREF _Toc31255 \h </w:instrText>
        </w:r>
        <w:r>
          <w:fldChar w:fldCharType="separate"/>
        </w:r>
        <w:r>
          <w:t>53</w:t>
        </w:r>
        <w:r>
          <w:fldChar w:fldCharType="end"/>
        </w:r>
      </w:hyperlink>
    </w:p>
    <w:p>
      <w:pPr>
        <w:pStyle w:val="TOC2"/>
        <w:tabs>
          <w:tab w:val="right" w:leader="dot" w:pos="8306"/>
        </w:tabs>
      </w:pPr>
      <w:hyperlink w:anchor="_Toc11544" w:history="1">
        <w:r>
          <w:rPr>
            <w:rFonts w:ascii="仿宋" w:eastAsia="仿宋" w:hAnsi="仿宋" w:cs="仿宋" w:hint="eastAsia"/>
            <w:lang w:eastAsia="zh-CN"/>
          </w:rPr>
          <w:t>(二)、劣势分析(W)</w:t>
        </w:r>
        <w:r>
          <w:tab/>
        </w:r>
        <w:r>
          <w:fldChar w:fldCharType="begin"/>
        </w:r>
        <w:r>
          <w:instrText xml:space="preserve"> PAGEREF _Toc11544 \h </w:instrText>
        </w:r>
        <w:r>
          <w:fldChar w:fldCharType="separate"/>
        </w:r>
        <w:r>
          <w:t>54</w:t>
        </w:r>
        <w:r>
          <w:fldChar w:fldCharType="end"/>
        </w:r>
      </w:hyperlink>
    </w:p>
    <w:p>
      <w:pPr>
        <w:pStyle w:val="TOC2"/>
        <w:tabs>
          <w:tab w:val="right" w:leader="dot" w:pos="8306"/>
        </w:tabs>
      </w:pPr>
      <w:hyperlink w:anchor="_Toc1636" w:history="1">
        <w:r>
          <w:rPr>
            <w:rFonts w:ascii="仿宋" w:eastAsia="仿宋" w:hAnsi="仿宋" w:cs="仿宋" w:hint="eastAsia"/>
            <w:lang w:eastAsia="zh-CN"/>
          </w:rPr>
          <w:t>(三)、机会分析()</w:t>
        </w:r>
        <w:r>
          <w:tab/>
        </w:r>
        <w:r>
          <w:fldChar w:fldCharType="begin"/>
        </w:r>
        <w:r>
          <w:instrText xml:space="preserve"> PAGEREF _Toc1636 \h </w:instrText>
        </w:r>
        <w:r>
          <w:fldChar w:fldCharType="separate"/>
        </w:r>
        <w:r>
          <w:t>55</w:t>
        </w:r>
        <w:r>
          <w:fldChar w:fldCharType="end"/>
        </w:r>
      </w:hyperlink>
    </w:p>
    <w:p>
      <w:pPr>
        <w:pStyle w:val="TOC2"/>
        <w:tabs>
          <w:tab w:val="right" w:leader="dot" w:pos="8306"/>
        </w:tabs>
      </w:pPr>
      <w:hyperlink w:anchor="_Toc2752" w:history="1">
        <w:r>
          <w:rPr>
            <w:rFonts w:ascii="仿宋" w:eastAsia="仿宋" w:hAnsi="仿宋" w:cs="仿宋" w:hint="eastAsia"/>
            <w:lang w:eastAsia="zh-CN"/>
          </w:rPr>
          <w:t>(四)、威胁分析(T)</w:t>
        </w:r>
        <w:r>
          <w:tab/>
        </w:r>
        <w:r>
          <w:fldChar w:fldCharType="begin"/>
        </w:r>
        <w:r>
          <w:instrText xml:space="preserve"> PAGEREF _Toc2752 \h </w:instrText>
        </w:r>
        <w:r>
          <w:fldChar w:fldCharType="separate"/>
        </w:r>
        <w:r>
          <w:t>55</w:t>
        </w:r>
        <w:r>
          <w:fldChar w:fldCharType="end"/>
        </w:r>
      </w:hyperlink>
    </w:p>
    <w:p>
      <w:pPr>
        <w:pStyle w:val="TOC1"/>
        <w:tabs>
          <w:tab w:val="right" w:leader="dot" w:pos="8306"/>
        </w:tabs>
      </w:pPr>
      <w:hyperlink w:anchor="_Toc22365" w:history="1">
        <w:r>
          <w:rPr>
            <w:rFonts w:ascii="仿宋" w:eastAsia="仿宋" w:hAnsi="仿宋" w:cs="仿宋" w:hint="eastAsia"/>
            <w:lang w:eastAsia="zh-CN"/>
          </w:rPr>
          <w:t>九、计算机与通信安全类板卡项目风险分析</w:t>
        </w:r>
        <w:r>
          <w:tab/>
        </w:r>
        <w:r>
          <w:fldChar w:fldCharType="begin"/>
        </w:r>
        <w:r>
          <w:instrText xml:space="preserve"> PAGEREF _Toc22365 \h </w:instrText>
        </w:r>
        <w:r>
          <w:fldChar w:fldCharType="separate"/>
        </w:r>
        <w:r>
          <w:t>56</w:t>
        </w:r>
        <w:r>
          <w:fldChar w:fldCharType="end"/>
        </w:r>
      </w:hyperlink>
    </w:p>
    <w:p>
      <w:pPr>
        <w:pStyle w:val="TOC2"/>
        <w:tabs>
          <w:tab w:val="right" w:leader="dot" w:pos="8306"/>
        </w:tabs>
      </w:pPr>
      <w:hyperlink w:anchor="_Toc1318" w:history="1">
        <w:r>
          <w:rPr>
            <w:rFonts w:ascii="仿宋" w:eastAsia="仿宋" w:hAnsi="仿宋" w:cs="仿宋" w:hint="eastAsia"/>
            <w:lang w:eastAsia="zh-CN"/>
          </w:rPr>
          <w:t>(一)、计算机与通信安全类板卡项目风险分析</w:t>
        </w:r>
        <w:r>
          <w:tab/>
        </w:r>
        <w:r>
          <w:fldChar w:fldCharType="begin"/>
        </w:r>
        <w:r>
          <w:instrText xml:space="preserve"> PAGEREF _Toc1318 \h </w:instrText>
        </w:r>
        <w:r>
          <w:fldChar w:fldCharType="separate"/>
        </w:r>
        <w:r>
          <w:t>56</w:t>
        </w:r>
        <w:r>
          <w:fldChar w:fldCharType="end"/>
        </w:r>
      </w:hyperlink>
    </w:p>
    <w:p>
      <w:pPr>
        <w:pStyle w:val="TOC2"/>
        <w:tabs>
          <w:tab w:val="right" w:leader="dot" w:pos="8306"/>
        </w:tabs>
      </w:pPr>
      <w:hyperlink w:anchor="_Toc7902" w:history="1">
        <w:r>
          <w:rPr>
            <w:rFonts w:ascii="仿宋" w:eastAsia="仿宋" w:hAnsi="仿宋" w:cs="仿宋" w:hint="eastAsia"/>
            <w:lang w:eastAsia="zh-CN"/>
          </w:rPr>
          <w:t>(二)、计算机与通信安全类板卡项目风险对策</w:t>
        </w:r>
        <w:r>
          <w:tab/>
        </w:r>
        <w:r>
          <w:fldChar w:fldCharType="begin"/>
        </w:r>
        <w:r>
          <w:instrText xml:space="preserve"> PAGEREF _Toc7902 \h </w:instrText>
        </w:r>
        <w:r>
          <w:fldChar w:fldCharType="separate"/>
        </w:r>
        <w:r>
          <w:t>58</w:t>
        </w:r>
        <w:r>
          <w:fldChar w:fldCharType="end"/>
        </w:r>
      </w:hyperlink>
    </w:p>
    <w:p>
      <w:pPr>
        <w:pStyle w:val="TOC1"/>
        <w:tabs>
          <w:tab w:val="right" w:leader="dot" w:pos="8306"/>
        </w:tabs>
      </w:pPr>
      <w:hyperlink w:anchor="_Toc3755" w:history="1">
        <w:r>
          <w:rPr>
            <w:rFonts w:ascii="仿宋" w:eastAsia="仿宋" w:hAnsi="仿宋" w:cs="仿宋" w:hint="eastAsia"/>
            <w:lang w:eastAsia="zh-CN"/>
          </w:rPr>
          <w:t>十、计算机与通信安全类板卡项目经济效益</w:t>
        </w:r>
        <w:r>
          <w:tab/>
        </w:r>
        <w:r>
          <w:fldChar w:fldCharType="begin"/>
        </w:r>
        <w:r>
          <w:instrText xml:space="preserve"> PAGEREF _Toc3755 \h </w:instrText>
        </w:r>
        <w:r>
          <w:fldChar w:fldCharType="separate"/>
        </w:r>
        <w:r>
          <w:t>59</w:t>
        </w:r>
        <w:r>
          <w:fldChar w:fldCharType="end"/>
        </w:r>
      </w:hyperlink>
    </w:p>
    <w:p>
      <w:pPr>
        <w:pStyle w:val="TOC2"/>
        <w:tabs>
          <w:tab w:val="right" w:leader="dot" w:pos="8306"/>
        </w:tabs>
      </w:pPr>
      <w:hyperlink w:anchor="_Toc21976" w:history="1">
        <w:r>
          <w:rPr>
            <w:rFonts w:ascii="仿宋" w:eastAsia="仿宋" w:hAnsi="仿宋" w:cs="仿宋" w:hint="eastAsia"/>
            <w:lang w:eastAsia="zh-CN"/>
          </w:rPr>
          <w:t>(一)、基本假设及基础参数选取</w:t>
        </w:r>
        <w:r>
          <w:tab/>
        </w:r>
        <w:r>
          <w:fldChar w:fldCharType="begin"/>
        </w:r>
        <w:r>
          <w:instrText xml:space="preserve"> PAGEREF _Toc21976 \h </w:instrText>
        </w:r>
        <w:r>
          <w:fldChar w:fldCharType="separate"/>
        </w:r>
        <w:r>
          <w:t>59</w:t>
        </w:r>
        <w:r>
          <w:fldChar w:fldCharType="end"/>
        </w:r>
      </w:hyperlink>
    </w:p>
    <w:p>
      <w:pPr>
        <w:pStyle w:val="TOC2"/>
        <w:tabs>
          <w:tab w:val="right" w:leader="dot" w:pos="8306"/>
        </w:tabs>
      </w:pPr>
      <w:hyperlink w:anchor="_Toc22009" w:history="1">
        <w:r>
          <w:rPr>
            <w:rFonts w:ascii="仿宋" w:eastAsia="仿宋" w:hAnsi="仿宋" w:cs="仿宋" w:hint="eastAsia"/>
            <w:lang w:eastAsia="zh-CN"/>
          </w:rPr>
          <w:t>(二)、经济评价财务测算</w:t>
        </w:r>
        <w:r>
          <w:tab/>
        </w:r>
        <w:r>
          <w:fldChar w:fldCharType="begin"/>
        </w:r>
        <w:r>
          <w:instrText xml:space="preserve"> PAGEREF _Toc22009 \h </w:instrText>
        </w:r>
        <w:r>
          <w:fldChar w:fldCharType="separate"/>
        </w:r>
        <w:r>
          <w:t>59</w:t>
        </w:r>
        <w:r>
          <w:fldChar w:fldCharType="end"/>
        </w:r>
      </w:hyperlink>
    </w:p>
    <w:p>
      <w:pPr>
        <w:pStyle w:val="TOC2"/>
        <w:tabs>
          <w:tab w:val="right" w:leader="dot" w:pos="8306"/>
        </w:tabs>
      </w:pPr>
      <w:hyperlink w:anchor="_Toc12048" w:history="1">
        <w:r>
          <w:rPr>
            <w:rFonts w:ascii="仿宋" w:eastAsia="仿宋" w:hAnsi="仿宋" w:cs="仿宋" w:hint="eastAsia"/>
            <w:lang w:eastAsia="zh-CN"/>
          </w:rPr>
          <w:t>(三)、计算机与通信安全类板卡项目盈利能力分析</w:t>
        </w:r>
        <w:r>
          <w:tab/>
        </w:r>
        <w:r>
          <w:fldChar w:fldCharType="begin"/>
        </w:r>
        <w:r>
          <w:instrText xml:space="preserve"> PAGEREF _Toc12048 \h </w:instrText>
        </w:r>
        <w:r>
          <w:fldChar w:fldCharType="separate"/>
        </w:r>
        <w:r>
          <w:t>61</w:t>
        </w:r>
        <w:r>
          <w:fldChar w:fldCharType="end"/>
        </w:r>
      </w:hyperlink>
    </w:p>
    <w:p>
      <w:pPr>
        <w:pStyle w:val="TOC2"/>
        <w:tabs>
          <w:tab w:val="right" w:leader="dot" w:pos="8306"/>
        </w:tabs>
      </w:pPr>
      <w:hyperlink w:anchor="_Toc18889" w:history="1">
        <w:r>
          <w:rPr>
            <w:rFonts w:ascii="仿宋" w:eastAsia="仿宋" w:hAnsi="仿宋" w:cs="仿宋" w:hint="eastAsia"/>
            <w:lang w:eastAsia="zh-CN"/>
          </w:rPr>
          <w:t>(四)、财务生存能力分析</w:t>
        </w:r>
        <w:r>
          <w:tab/>
        </w:r>
        <w:r>
          <w:fldChar w:fldCharType="begin"/>
        </w:r>
        <w:r>
          <w:instrText xml:space="preserve"> PAGEREF _Toc18889 \h </w:instrText>
        </w:r>
        <w:r>
          <w:fldChar w:fldCharType="separate"/>
        </w:r>
        <w:r>
          <w:t>62</w:t>
        </w:r>
        <w:r>
          <w:fldChar w:fldCharType="end"/>
        </w:r>
      </w:hyperlink>
    </w:p>
    <w:p>
      <w:pPr>
        <w:pStyle w:val="TOC2"/>
        <w:tabs>
          <w:tab w:val="right" w:leader="dot" w:pos="8306"/>
        </w:tabs>
      </w:pPr>
      <w:hyperlink w:anchor="_Toc17999" w:history="1">
        <w:r>
          <w:rPr>
            <w:rFonts w:ascii="仿宋" w:eastAsia="仿宋" w:hAnsi="仿宋" w:cs="仿宋" w:hint="eastAsia"/>
            <w:lang w:eastAsia="zh-CN"/>
          </w:rPr>
          <w:t>(五)、偿债能力分析</w:t>
        </w:r>
        <w:r>
          <w:tab/>
        </w:r>
        <w:r>
          <w:fldChar w:fldCharType="begin"/>
        </w:r>
        <w:r>
          <w:instrText xml:space="preserve"> PAGEREF _Toc17999 \h </w:instrText>
        </w:r>
        <w:r>
          <w:fldChar w:fldCharType="separate"/>
        </w:r>
        <w:r>
          <w:t>63</w:t>
        </w:r>
        <w:r>
          <w:fldChar w:fldCharType="end"/>
        </w:r>
      </w:hyperlink>
    </w:p>
    <w:p>
      <w:pPr>
        <w:pStyle w:val="TOC2"/>
        <w:tabs>
          <w:tab w:val="right" w:leader="dot" w:pos="8306"/>
        </w:tabs>
      </w:pPr>
      <w:hyperlink w:anchor="_Toc28315" w:history="1">
        <w:r>
          <w:rPr>
            <w:rFonts w:ascii="仿宋" w:eastAsia="仿宋" w:hAnsi="仿宋" w:cs="仿宋" w:hint="eastAsia"/>
            <w:lang w:eastAsia="zh-CN"/>
          </w:rPr>
          <w:t>(六)、经济评价结论</w:t>
        </w:r>
        <w:r>
          <w:tab/>
        </w:r>
        <w:r>
          <w:fldChar w:fldCharType="begin"/>
        </w:r>
        <w:r>
          <w:instrText xml:space="preserve"> PAGEREF _Toc28315 \h </w:instrText>
        </w:r>
        <w:r>
          <w:fldChar w:fldCharType="separate"/>
        </w:r>
        <w:r>
          <w:t>64</w:t>
        </w:r>
        <w:r>
          <w:fldChar w:fldCharType="end"/>
        </w:r>
      </w:hyperlink>
    </w:p>
    <w:p>
      <w:pPr>
        <w:pStyle w:val="TOC1"/>
        <w:tabs>
          <w:tab w:val="right" w:leader="dot" w:pos="8306"/>
        </w:tabs>
      </w:pPr>
      <w:hyperlink w:anchor="_Toc20554" w:history="1">
        <w:r>
          <w:rPr>
            <w:rFonts w:ascii="仿宋" w:eastAsia="仿宋" w:hAnsi="仿宋" w:cs="仿宋" w:hint="eastAsia"/>
            <w:lang w:eastAsia="zh-CN"/>
          </w:rPr>
          <w:t>十一、推进公司成立的必要性分析</w:t>
        </w:r>
        <w:r>
          <w:tab/>
        </w:r>
        <w:r>
          <w:fldChar w:fldCharType="begin"/>
        </w:r>
        <w:r>
          <w:instrText xml:space="preserve"> PAGEREF _Toc20554 \h </w:instrText>
        </w:r>
        <w:r>
          <w:fldChar w:fldCharType="separate"/>
        </w:r>
        <w:r>
          <w:t>65</w:t>
        </w:r>
        <w:r>
          <w:fldChar w:fldCharType="end"/>
        </w:r>
      </w:hyperlink>
    </w:p>
    <w:p>
      <w:pPr>
        <w:pStyle w:val="TOC2"/>
        <w:tabs>
          <w:tab w:val="right" w:leader="dot" w:pos="8306"/>
        </w:tabs>
      </w:pPr>
      <w:hyperlink w:anchor="_Toc16120" w:history="1">
        <w:r>
          <w:rPr>
            <w:rFonts w:ascii="仿宋" w:eastAsia="仿宋" w:hAnsi="仿宋" w:cs="仿宋" w:hint="eastAsia"/>
            <w:lang w:eastAsia="zh-CN"/>
          </w:rPr>
          <w:t>(一)、市场需求和机会</w:t>
        </w:r>
        <w:r>
          <w:tab/>
        </w:r>
        <w:r>
          <w:fldChar w:fldCharType="begin"/>
        </w:r>
        <w:r>
          <w:instrText xml:space="preserve"> PAGEREF _Toc16120 \h </w:instrText>
        </w:r>
        <w:r>
          <w:fldChar w:fldCharType="separate"/>
        </w:r>
        <w:r>
          <w:t>65</w:t>
        </w:r>
        <w:r>
          <w:fldChar w:fldCharType="end"/>
        </w:r>
      </w:hyperlink>
    </w:p>
    <w:p>
      <w:pPr>
        <w:pStyle w:val="TOC2"/>
        <w:tabs>
          <w:tab w:val="right" w:leader="dot" w:pos="8306"/>
        </w:tabs>
      </w:pPr>
      <w:hyperlink w:anchor="_Toc3440" w:history="1">
        <w:r>
          <w:rPr>
            <w:rFonts w:ascii="仿宋" w:eastAsia="仿宋" w:hAnsi="仿宋" w:cs="仿宋" w:hint="eastAsia"/>
            <w:lang w:eastAsia="zh-CN"/>
          </w:rPr>
          <w:t>(二)、公司目标和战略</w:t>
        </w:r>
        <w:r>
          <w:tab/>
        </w:r>
        <w:r>
          <w:fldChar w:fldCharType="begin"/>
        </w:r>
        <w:r>
          <w:instrText xml:space="preserve"> PAGEREF _Toc3440 \h </w:instrText>
        </w:r>
        <w:r>
          <w:fldChar w:fldCharType="separate"/>
        </w:r>
        <w:r>
          <w:t>65</w:t>
        </w:r>
        <w:r>
          <w:fldChar w:fldCharType="end"/>
        </w:r>
      </w:hyperlink>
    </w:p>
    <w:p>
      <w:pPr>
        <w:pStyle w:val="TOC2"/>
        <w:tabs>
          <w:tab w:val="right" w:leader="dot" w:pos="8306"/>
        </w:tabs>
      </w:pPr>
      <w:hyperlink w:anchor="_Toc4464" w:history="1">
        <w:r>
          <w:rPr>
            <w:rFonts w:ascii="仿宋" w:eastAsia="仿宋" w:hAnsi="仿宋" w:cs="仿宋" w:hint="eastAsia"/>
            <w:lang w:eastAsia="zh-CN"/>
          </w:rPr>
          <w:t>(三)、公司竞争优势</w:t>
        </w:r>
        <w:r>
          <w:tab/>
        </w:r>
        <w:r>
          <w:fldChar w:fldCharType="begin"/>
        </w:r>
        <w:r>
          <w:instrText xml:space="preserve"> PAGEREF _Toc4464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31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127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95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https://d.book118.com/225240014010011102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5240014010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2024-01-18T03:18:00Z</dcterms:created>
  <dcterms:modified xsi:type="dcterms:W3CDTF">2024-01-18T03:18:51Z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55E90096CE9E410F9F3144BFC77B6719_11</vt:lpwstr>
  </property>
  <property fmtid="{D5CDD505-2E9C-101B-9397-08002B2CF9AE}" pid="3" name="KSOProductBuildVer">
    <vt:lpwstr>2052-12.1.0.16120</vt:lpwstr>
  </property>
</Properties>
</file>