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冰淇淋项目可行性建设方案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94" w:history="1">
        <w:r>
          <w:rPr>
            <w:rFonts w:ascii="仿宋" w:eastAsia="仿宋" w:hAnsi="仿宋" w:cs="仿宋" w:hint="eastAsia"/>
            <w:lang w:eastAsia="zh-CN"/>
          </w:rPr>
          <w:t>序言</w:t>
        </w:r>
        <w:r>
          <w:tab/>
        </w:r>
        <w:r>
          <w:fldChar w:fldCharType="begin"/>
        </w:r>
        <w:r>
          <w:instrText xml:space="preserve"> PAGEREF _Toc23594 \h </w:instrText>
        </w:r>
        <w:r>
          <w:fldChar w:fldCharType="separate"/>
        </w:r>
        <w:r>
          <w:t>3</w:t>
        </w:r>
        <w:r>
          <w:fldChar w:fldCharType="end"/>
        </w:r>
      </w:hyperlink>
    </w:p>
    <w:p>
      <w:pPr>
        <w:pStyle w:val="TOC1"/>
        <w:tabs>
          <w:tab w:val="right" w:leader="dot" w:pos="8306"/>
        </w:tabs>
      </w:pPr>
      <w:hyperlink w:anchor="_Toc6350" w:history="1">
        <w:r>
          <w:rPr>
            <w:rFonts w:ascii="仿宋" w:eastAsia="仿宋" w:hAnsi="仿宋" w:cs="仿宋" w:hint="eastAsia"/>
            <w:lang w:eastAsia="zh-CN"/>
          </w:rPr>
          <w:t>一、经济影响分析</w:t>
        </w:r>
        <w:r>
          <w:tab/>
        </w:r>
        <w:r>
          <w:fldChar w:fldCharType="begin"/>
        </w:r>
        <w:r>
          <w:instrText xml:space="preserve"> PAGEREF _Toc6350 \h </w:instrText>
        </w:r>
        <w:r>
          <w:fldChar w:fldCharType="separate"/>
        </w:r>
        <w:r>
          <w:t>3</w:t>
        </w:r>
        <w:r>
          <w:fldChar w:fldCharType="end"/>
        </w:r>
      </w:hyperlink>
    </w:p>
    <w:p>
      <w:pPr>
        <w:pStyle w:val="TOC2"/>
        <w:tabs>
          <w:tab w:val="right" w:leader="dot" w:pos="8306"/>
        </w:tabs>
      </w:pPr>
      <w:hyperlink w:anchor="_Toc21787" w:history="1">
        <w:r>
          <w:rPr>
            <w:rFonts w:ascii="仿宋" w:eastAsia="仿宋" w:hAnsi="仿宋" w:cs="仿宋" w:hint="eastAsia"/>
            <w:lang w:eastAsia="zh-CN"/>
          </w:rPr>
          <w:t>(一)、经济费用效益或费用效果分析</w:t>
        </w:r>
        <w:r>
          <w:tab/>
        </w:r>
        <w:r>
          <w:fldChar w:fldCharType="begin"/>
        </w:r>
        <w:r>
          <w:instrText xml:space="preserve"> PAGEREF _Toc21787 \h </w:instrText>
        </w:r>
        <w:r>
          <w:fldChar w:fldCharType="separate"/>
        </w:r>
        <w:r>
          <w:t>3</w:t>
        </w:r>
        <w:r>
          <w:fldChar w:fldCharType="end"/>
        </w:r>
      </w:hyperlink>
    </w:p>
    <w:p>
      <w:pPr>
        <w:pStyle w:val="TOC2"/>
        <w:tabs>
          <w:tab w:val="right" w:leader="dot" w:pos="8306"/>
        </w:tabs>
      </w:pPr>
      <w:hyperlink w:anchor="_Toc4662" w:history="1">
        <w:r>
          <w:rPr>
            <w:rFonts w:ascii="仿宋" w:eastAsia="仿宋" w:hAnsi="仿宋" w:cs="仿宋" w:hint="eastAsia"/>
            <w:lang w:eastAsia="zh-CN"/>
          </w:rPr>
          <w:t>(二)、行业影响分析</w:t>
        </w:r>
        <w:r>
          <w:tab/>
        </w:r>
        <w:r>
          <w:fldChar w:fldCharType="begin"/>
        </w:r>
        <w:r>
          <w:instrText xml:space="preserve"> PAGEREF _Toc4662 \h </w:instrText>
        </w:r>
        <w:r>
          <w:fldChar w:fldCharType="separate"/>
        </w:r>
        <w:r>
          <w:t>5</w:t>
        </w:r>
        <w:r>
          <w:fldChar w:fldCharType="end"/>
        </w:r>
      </w:hyperlink>
    </w:p>
    <w:p>
      <w:pPr>
        <w:pStyle w:val="TOC2"/>
        <w:tabs>
          <w:tab w:val="right" w:leader="dot" w:pos="8306"/>
        </w:tabs>
      </w:pPr>
      <w:hyperlink w:anchor="_Toc27347" w:history="1">
        <w:r>
          <w:rPr>
            <w:rFonts w:ascii="仿宋" w:eastAsia="仿宋" w:hAnsi="仿宋" w:cs="仿宋" w:hint="eastAsia"/>
            <w:lang w:eastAsia="zh-CN"/>
          </w:rPr>
          <w:t>(三)、区域经济影响分析</w:t>
        </w:r>
        <w:r>
          <w:tab/>
        </w:r>
        <w:r>
          <w:fldChar w:fldCharType="begin"/>
        </w:r>
        <w:r>
          <w:instrText xml:space="preserve"> PAGEREF _Toc27347 \h </w:instrText>
        </w:r>
        <w:r>
          <w:fldChar w:fldCharType="separate"/>
        </w:r>
        <w:r>
          <w:t>7</w:t>
        </w:r>
        <w:r>
          <w:fldChar w:fldCharType="end"/>
        </w:r>
      </w:hyperlink>
    </w:p>
    <w:p>
      <w:pPr>
        <w:pStyle w:val="TOC2"/>
        <w:tabs>
          <w:tab w:val="right" w:leader="dot" w:pos="8306"/>
        </w:tabs>
      </w:pPr>
      <w:hyperlink w:anchor="_Toc16225" w:history="1">
        <w:r>
          <w:rPr>
            <w:rFonts w:ascii="仿宋" w:eastAsia="仿宋" w:hAnsi="仿宋" w:cs="仿宋" w:hint="eastAsia"/>
            <w:lang w:eastAsia="zh-CN"/>
          </w:rPr>
          <w:t>(四)、宏观经济影响分析</w:t>
        </w:r>
        <w:r>
          <w:tab/>
        </w:r>
        <w:r>
          <w:fldChar w:fldCharType="begin"/>
        </w:r>
        <w:r>
          <w:instrText xml:space="preserve"> PAGEREF _Toc16225 \h </w:instrText>
        </w:r>
        <w:r>
          <w:fldChar w:fldCharType="separate"/>
        </w:r>
        <w:r>
          <w:t>8</w:t>
        </w:r>
        <w:r>
          <w:fldChar w:fldCharType="end"/>
        </w:r>
      </w:hyperlink>
    </w:p>
    <w:p>
      <w:pPr>
        <w:pStyle w:val="TOC1"/>
        <w:tabs>
          <w:tab w:val="right" w:leader="dot" w:pos="8306"/>
        </w:tabs>
      </w:pPr>
      <w:hyperlink w:anchor="_Toc15349" w:history="1">
        <w:r>
          <w:rPr>
            <w:rFonts w:ascii="仿宋" w:eastAsia="仿宋" w:hAnsi="仿宋" w:cs="仿宋" w:hint="eastAsia"/>
            <w:lang w:eastAsia="zh-CN"/>
          </w:rPr>
          <w:t>二、项目监理与质量保证</w:t>
        </w:r>
        <w:r>
          <w:tab/>
        </w:r>
        <w:r>
          <w:fldChar w:fldCharType="begin"/>
        </w:r>
        <w:r>
          <w:instrText xml:space="preserve"> PAGEREF _Toc15349 \h </w:instrText>
        </w:r>
        <w:r>
          <w:fldChar w:fldCharType="separate"/>
        </w:r>
        <w:r>
          <w:t>9</w:t>
        </w:r>
        <w:r>
          <w:fldChar w:fldCharType="end"/>
        </w:r>
      </w:hyperlink>
    </w:p>
    <w:p>
      <w:pPr>
        <w:pStyle w:val="TOC2"/>
        <w:tabs>
          <w:tab w:val="right" w:leader="dot" w:pos="8306"/>
        </w:tabs>
      </w:pPr>
      <w:hyperlink w:anchor="_Toc22323" w:history="1">
        <w:r>
          <w:rPr>
            <w:rFonts w:ascii="仿宋" w:eastAsia="仿宋" w:hAnsi="仿宋" w:cs="仿宋" w:hint="eastAsia"/>
            <w:lang w:eastAsia="zh-CN"/>
          </w:rPr>
          <w:t>(一)、监理体系构建</w:t>
        </w:r>
        <w:r>
          <w:tab/>
        </w:r>
        <w:r>
          <w:fldChar w:fldCharType="begin"/>
        </w:r>
        <w:r>
          <w:instrText xml:space="preserve"> PAGEREF _Toc22323 \h </w:instrText>
        </w:r>
        <w:r>
          <w:fldChar w:fldCharType="separate"/>
        </w:r>
        <w:r>
          <w:t>9</w:t>
        </w:r>
        <w:r>
          <w:fldChar w:fldCharType="end"/>
        </w:r>
      </w:hyperlink>
    </w:p>
    <w:p>
      <w:pPr>
        <w:pStyle w:val="TOC2"/>
        <w:tabs>
          <w:tab w:val="right" w:leader="dot" w:pos="8306"/>
        </w:tabs>
      </w:pPr>
      <w:hyperlink w:anchor="_Toc4984" w:history="1">
        <w:r>
          <w:rPr>
            <w:rFonts w:ascii="仿宋" w:eastAsia="仿宋" w:hAnsi="仿宋" w:cs="仿宋" w:hint="eastAsia"/>
            <w:lang w:eastAsia="zh-CN"/>
          </w:rPr>
          <w:t>(二)、质量保证体系实施</w:t>
        </w:r>
        <w:r>
          <w:tab/>
        </w:r>
        <w:r>
          <w:fldChar w:fldCharType="begin"/>
        </w:r>
        <w:r>
          <w:instrText xml:space="preserve"> PAGEREF _Toc4984 \h </w:instrText>
        </w:r>
        <w:r>
          <w:fldChar w:fldCharType="separate"/>
        </w:r>
        <w:r>
          <w:t>10</w:t>
        </w:r>
        <w:r>
          <w:fldChar w:fldCharType="end"/>
        </w:r>
      </w:hyperlink>
    </w:p>
    <w:p>
      <w:pPr>
        <w:pStyle w:val="TOC2"/>
        <w:tabs>
          <w:tab w:val="right" w:leader="dot" w:pos="8306"/>
        </w:tabs>
      </w:pPr>
      <w:hyperlink w:anchor="_Toc12767" w:history="1">
        <w:r>
          <w:rPr>
            <w:rFonts w:ascii="仿宋" w:eastAsia="仿宋" w:hAnsi="仿宋" w:cs="仿宋" w:hint="eastAsia"/>
            <w:lang w:eastAsia="zh-CN"/>
          </w:rPr>
          <w:t>(三)、监理与质量控制流程</w:t>
        </w:r>
        <w:r>
          <w:tab/>
        </w:r>
        <w:r>
          <w:fldChar w:fldCharType="begin"/>
        </w:r>
        <w:r>
          <w:instrText xml:space="preserve"> PAGEREF _Toc12767 \h </w:instrText>
        </w:r>
        <w:r>
          <w:fldChar w:fldCharType="separate"/>
        </w:r>
        <w:r>
          <w:t>11</w:t>
        </w:r>
        <w:r>
          <w:fldChar w:fldCharType="end"/>
        </w:r>
      </w:hyperlink>
    </w:p>
    <w:p>
      <w:pPr>
        <w:pStyle w:val="TOC1"/>
        <w:tabs>
          <w:tab w:val="right" w:leader="dot" w:pos="8306"/>
        </w:tabs>
      </w:pPr>
      <w:hyperlink w:anchor="_Toc9587" w:history="1">
        <w:r>
          <w:rPr>
            <w:rFonts w:ascii="仿宋" w:eastAsia="仿宋" w:hAnsi="仿宋" w:cs="仿宋" w:hint="eastAsia"/>
            <w:lang w:eastAsia="zh-CN"/>
          </w:rPr>
          <w:t>三、冰淇淋项目概论</w:t>
        </w:r>
        <w:r>
          <w:tab/>
        </w:r>
        <w:r>
          <w:fldChar w:fldCharType="begin"/>
        </w:r>
        <w:r>
          <w:instrText xml:space="preserve"> PAGEREF _Toc9587 \h </w:instrText>
        </w:r>
        <w:r>
          <w:fldChar w:fldCharType="separate"/>
        </w:r>
        <w:r>
          <w:t>11</w:t>
        </w:r>
        <w:r>
          <w:fldChar w:fldCharType="end"/>
        </w:r>
      </w:hyperlink>
    </w:p>
    <w:p>
      <w:pPr>
        <w:pStyle w:val="TOC2"/>
        <w:tabs>
          <w:tab w:val="right" w:leader="dot" w:pos="8306"/>
        </w:tabs>
      </w:pPr>
      <w:hyperlink w:anchor="_Toc17674" w:history="1">
        <w:r>
          <w:rPr>
            <w:rFonts w:ascii="仿宋" w:eastAsia="仿宋" w:hAnsi="仿宋" w:cs="仿宋" w:hint="eastAsia"/>
            <w:lang w:eastAsia="zh-CN"/>
          </w:rPr>
          <w:t>(一)、项目申报单位概况</w:t>
        </w:r>
        <w:r>
          <w:tab/>
        </w:r>
        <w:r>
          <w:fldChar w:fldCharType="begin"/>
        </w:r>
        <w:r>
          <w:instrText xml:space="preserve"> PAGEREF _Toc17674 \h </w:instrText>
        </w:r>
        <w:r>
          <w:fldChar w:fldCharType="separate"/>
        </w:r>
        <w:r>
          <w:t>11</w:t>
        </w:r>
        <w:r>
          <w:fldChar w:fldCharType="end"/>
        </w:r>
      </w:hyperlink>
    </w:p>
    <w:p>
      <w:pPr>
        <w:pStyle w:val="TOC2"/>
        <w:tabs>
          <w:tab w:val="right" w:leader="dot" w:pos="8306"/>
        </w:tabs>
      </w:pPr>
      <w:hyperlink w:anchor="_Toc829" w:history="1">
        <w:r>
          <w:rPr>
            <w:rFonts w:ascii="仿宋" w:eastAsia="仿宋" w:hAnsi="仿宋" w:cs="仿宋" w:hint="eastAsia"/>
            <w:lang w:eastAsia="zh-CN"/>
          </w:rPr>
          <w:t>(二)、项目概况</w:t>
        </w:r>
        <w:r>
          <w:tab/>
        </w:r>
        <w:r>
          <w:fldChar w:fldCharType="begin"/>
        </w:r>
        <w:r>
          <w:instrText xml:space="preserve"> PAGEREF _Toc829 \h </w:instrText>
        </w:r>
        <w:r>
          <w:fldChar w:fldCharType="separate"/>
        </w:r>
        <w:r>
          <w:t>12</w:t>
        </w:r>
        <w:r>
          <w:fldChar w:fldCharType="end"/>
        </w:r>
      </w:hyperlink>
    </w:p>
    <w:p>
      <w:pPr>
        <w:pStyle w:val="TOC1"/>
        <w:tabs>
          <w:tab w:val="right" w:leader="dot" w:pos="8306"/>
        </w:tabs>
      </w:pPr>
      <w:hyperlink w:anchor="_Toc3561" w:history="1">
        <w:r>
          <w:rPr>
            <w:rFonts w:ascii="仿宋" w:eastAsia="仿宋" w:hAnsi="仿宋" w:cs="仿宋" w:hint="eastAsia"/>
            <w:lang w:eastAsia="zh-CN"/>
          </w:rPr>
          <w:t>四、社会影响分析</w:t>
        </w:r>
        <w:r>
          <w:tab/>
        </w:r>
        <w:r>
          <w:fldChar w:fldCharType="begin"/>
        </w:r>
        <w:r>
          <w:instrText xml:space="preserve"> PAGEREF _Toc3561 \h </w:instrText>
        </w:r>
        <w:r>
          <w:fldChar w:fldCharType="separate"/>
        </w:r>
        <w:r>
          <w:t>15</w:t>
        </w:r>
        <w:r>
          <w:fldChar w:fldCharType="end"/>
        </w:r>
      </w:hyperlink>
    </w:p>
    <w:p>
      <w:pPr>
        <w:pStyle w:val="TOC2"/>
        <w:tabs>
          <w:tab w:val="right" w:leader="dot" w:pos="8306"/>
        </w:tabs>
      </w:pPr>
      <w:hyperlink w:anchor="_Toc2442" w:history="1">
        <w:r>
          <w:rPr>
            <w:rFonts w:ascii="仿宋" w:eastAsia="仿宋" w:hAnsi="仿宋" w:cs="仿宋" w:hint="eastAsia"/>
            <w:lang w:eastAsia="zh-CN"/>
          </w:rPr>
          <w:t>(一)、社会影响效果分析</w:t>
        </w:r>
        <w:r>
          <w:tab/>
        </w:r>
        <w:r>
          <w:fldChar w:fldCharType="begin"/>
        </w:r>
        <w:r>
          <w:instrText xml:space="preserve"> PAGEREF _Toc2442 \h </w:instrText>
        </w:r>
        <w:r>
          <w:fldChar w:fldCharType="separate"/>
        </w:r>
        <w:r>
          <w:t>15</w:t>
        </w:r>
        <w:r>
          <w:fldChar w:fldCharType="end"/>
        </w:r>
      </w:hyperlink>
    </w:p>
    <w:p>
      <w:pPr>
        <w:pStyle w:val="TOC2"/>
        <w:tabs>
          <w:tab w:val="right" w:leader="dot" w:pos="8306"/>
        </w:tabs>
      </w:pPr>
      <w:hyperlink w:anchor="_Toc16747" w:history="1">
        <w:r>
          <w:rPr>
            <w:rFonts w:ascii="仿宋" w:eastAsia="仿宋" w:hAnsi="仿宋" w:cs="仿宋" w:hint="eastAsia"/>
            <w:lang w:eastAsia="zh-CN"/>
          </w:rPr>
          <w:t>(二)、社会适应性分析</w:t>
        </w:r>
        <w:r>
          <w:tab/>
        </w:r>
        <w:r>
          <w:fldChar w:fldCharType="begin"/>
        </w:r>
        <w:r>
          <w:instrText xml:space="preserve"> PAGEREF _Toc16747 \h </w:instrText>
        </w:r>
        <w:r>
          <w:fldChar w:fldCharType="separate"/>
        </w:r>
        <w:r>
          <w:t>18</w:t>
        </w:r>
        <w:r>
          <w:fldChar w:fldCharType="end"/>
        </w:r>
      </w:hyperlink>
    </w:p>
    <w:p>
      <w:pPr>
        <w:pStyle w:val="TOC2"/>
        <w:tabs>
          <w:tab w:val="right" w:leader="dot" w:pos="8306"/>
        </w:tabs>
      </w:pPr>
      <w:hyperlink w:anchor="_Toc24683" w:history="1">
        <w:r>
          <w:rPr>
            <w:rFonts w:ascii="仿宋" w:eastAsia="仿宋" w:hAnsi="仿宋" w:cs="仿宋" w:hint="eastAsia"/>
            <w:lang w:eastAsia="zh-CN"/>
          </w:rPr>
          <w:t>(三)、社会风险及对策分析</w:t>
        </w:r>
        <w:r>
          <w:tab/>
        </w:r>
        <w:r>
          <w:fldChar w:fldCharType="begin"/>
        </w:r>
        <w:r>
          <w:instrText xml:space="preserve"> PAGEREF _Toc24683 \h </w:instrText>
        </w:r>
        <w:r>
          <w:fldChar w:fldCharType="separate"/>
        </w:r>
        <w:r>
          <w:t>19</w:t>
        </w:r>
        <w:r>
          <w:fldChar w:fldCharType="end"/>
        </w:r>
      </w:hyperlink>
    </w:p>
    <w:p>
      <w:pPr>
        <w:pStyle w:val="TOC1"/>
        <w:tabs>
          <w:tab w:val="right" w:leader="dot" w:pos="8306"/>
        </w:tabs>
      </w:pPr>
      <w:hyperlink w:anchor="_Toc6839" w:history="1">
        <w:r>
          <w:rPr>
            <w:rFonts w:ascii="仿宋" w:eastAsia="仿宋" w:hAnsi="仿宋" w:cs="仿宋" w:hint="eastAsia"/>
            <w:lang w:eastAsia="zh-CN"/>
          </w:rPr>
          <w:t>五、建设风险评估分析</w:t>
        </w:r>
        <w:r>
          <w:tab/>
        </w:r>
        <w:r>
          <w:fldChar w:fldCharType="begin"/>
        </w:r>
        <w:r>
          <w:instrText xml:space="preserve"> PAGEREF _Toc6839 \h </w:instrText>
        </w:r>
        <w:r>
          <w:fldChar w:fldCharType="separate"/>
        </w:r>
        <w:r>
          <w:t>22</w:t>
        </w:r>
        <w:r>
          <w:fldChar w:fldCharType="end"/>
        </w:r>
      </w:hyperlink>
    </w:p>
    <w:p>
      <w:pPr>
        <w:pStyle w:val="TOC2"/>
        <w:tabs>
          <w:tab w:val="right" w:leader="dot" w:pos="8306"/>
        </w:tabs>
      </w:pPr>
      <w:hyperlink w:anchor="_Toc9309" w:history="1">
        <w:r>
          <w:rPr>
            <w:rFonts w:ascii="仿宋" w:eastAsia="仿宋" w:hAnsi="仿宋" w:cs="仿宋" w:hint="eastAsia"/>
            <w:lang w:eastAsia="zh-CN"/>
          </w:rPr>
          <w:t>(一)、政策风险分析</w:t>
        </w:r>
        <w:r>
          <w:tab/>
        </w:r>
        <w:r>
          <w:fldChar w:fldCharType="begin"/>
        </w:r>
        <w:r>
          <w:instrText xml:space="preserve"> PAGEREF _Toc9309 \h </w:instrText>
        </w:r>
        <w:r>
          <w:fldChar w:fldCharType="separate"/>
        </w:r>
        <w:r>
          <w:t>22</w:t>
        </w:r>
        <w:r>
          <w:fldChar w:fldCharType="end"/>
        </w:r>
      </w:hyperlink>
    </w:p>
    <w:p>
      <w:pPr>
        <w:pStyle w:val="TOC2"/>
        <w:tabs>
          <w:tab w:val="right" w:leader="dot" w:pos="8306"/>
        </w:tabs>
      </w:pPr>
      <w:hyperlink w:anchor="_Toc8831" w:history="1">
        <w:r>
          <w:rPr>
            <w:rFonts w:ascii="仿宋" w:eastAsia="仿宋" w:hAnsi="仿宋" w:cs="仿宋" w:hint="eastAsia"/>
            <w:lang w:eastAsia="zh-CN"/>
          </w:rPr>
          <w:t>(二)、社会风险分析</w:t>
        </w:r>
        <w:r>
          <w:tab/>
        </w:r>
        <w:r>
          <w:fldChar w:fldCharType="begin"/>
        </w:r>
        <w:r>
          <w:instrText xml:space="preserve"> PAGEREF _Toc8831 \h </w:instrText>
        </w:r>
        <w:r>
          <w:fldChar w:fldCharType="separate"/>
        </w:r>
        <w:r>
          <w:t>24</w:t>
        </w:r>
        <w:r>
          <w:fldChar w:fldCharType="end"/>
        </w:r>
      </w:hyperlink>
    </w:p>
    <w:p>
      <w:pPr>
        <w:pStyle w:val="TOC2"/>
        <w:tabs>
          <w:tab w:val="right" w:leader="dot" w:pos="8306"/>
        </w:tabs>
      </w:pPr>
      <w:hyperlink w:anchor="_Toc18637" w:history="1">
        <w:r>
          <w:rPr>
            <w:rFonts w:ascii="仿宋" w:eastAsia="仿宋" w:hAnsi="仿宋" w:cs="仿宋" w:hint="eastAsia"/>
            <w:lang w:eastAsia="zh-CN"/>
          </w:rPr>
          <w:t>(三)、市场风险分析</w:t>
        </w:r>
        <w:r>
          <w:tab/>
        </w:r>
        <w:r>
          <w:fldChar w:fldCharType="begin"/>
        </w:r>
        <w:r>
          <w:instrText xml:space="preserve"> PAGEREF _Toc18637 \h </w:instrText>
        </w:r>
        <w:r>
          <w:fldChar w:fldCharType="separate"/>
        </w:r>
        <w:r>
          <w:t>25</w:t>
        </w:r>
        <w:r>
          <w:fldChar w:fldCharType="end"/>
        </w:r>
      </w:hyperlink>
    </w:p>
    <w:p>
      <w:pPr>
        <w:pStyle w:val="TOC2"/>
        <w:tabs>
          <w:tab w:val="right" w:leader="dot" w:pos="8306"/>
        </w:tabs>
      </w:pPr>
      <w:hyperlink w:anchor="_Toc24052" w:history="1">
        <w:r>
          <w:rPr>
            <w:rFonts w:ascii="仿宋" w:eastAsia="仿宋" w:hAnsi="仿宋" w:cs="仿宋" w:hint="eastAsia"/>
            <w:lang w:eastAsia="zh-CN"/>
          </w:rPr>
          <w:t>(四)、资金风险分析</w:t>
        </w:r>
        <w:r>
          <w:tab/>
        </w:r>
        <w:r>
          <w:fldChar w:fldCharType="begin"/>
        </w:r>
        <w:r>
          <w:instrText xml:space="preserve"> PAGEREF _Toc24052 \h </w:instrText>
        </w:r>
        <w:r>
          <w:fldChar w:fldCharType="separate"/>
        </w:r>
        <w:r>
          <w:t>26</w:t>
        </w:r>
        <w:r>
          <w:fldChar w:fldCharType="end"/>
        </w:r>
      </w:hyperlink>
    </w:p>
    <w:p>
      <w:pPr>
        <w:pStyle w:val="TOC2"/>
        <w:tabs>
          <w:tab w:val="right" w:leader="dot" w:pos="8306"/>
        </w:tabs>
      </w:pPr>
      <w:hyperlink w:anchor="_Toc1978" w:history="1">
        <w:r>
          <w:rPr>
            <w:rFonts w:ascii="仿宋" w:eastAsia="仿宋" w:hAnsi="仿宋" w:cs="仿宋" w:hint="eastAsia"/>
            <w:lang w:eastAsia="zh-CN"/>
          </w:rPr>
          <w:t>(五)、技术风险分析</w:t>
        </w:r>
        <w:r>
          <w:tab/>
        </w:r>
        <w:r>
          <w:fldChar w:fldCharType="begin"/>
        </w:r>
        <w:r>
          <w:instrText xml:space="preserve"> PAGEREF _Toc1978 \h </w:instrText>
        </w:r>
        <w:r>
          <w:fldChar w:fldCharType="separate"/>
        </w:r>
        <w:r>
          <w:t>27</w:t>
        </w:r>
        <w:r>
          <w:fldChar w:fldCharType="end"/>
        </w:r>
      </w:hyperlink>
    </w:p>
    <w:p>
      <w:pPr>
        <w:pStyle w:val="TOC2"/>
        <w:tabs>
          <w:tab w:val="right" w:leader="dot" w:pos="8306"/>
        </w:tabs>
      </w:pPr>
      <w:hyperlink w:anchor="_Toc2661" w:history="1">
        <w:r>
          <w:rPr>
            <w:rFonts w:ascii="仿宋" w:eastAsia="仿宋" w:hAnsi="仿宋" w:cs="仿宋" w:hint="eastAsia"/>
            <w:lang w:eastAsia="zh-CN"/>
          </w:rPr>
          <w:t>(六)、财务风险分析</w:t>
        </w:r>
        <w:r>
          <w:tab/>
        </w:r>
        <w:r>
          <w:fldChar w:fldCharType="begin"/>
        </w:r>
        <w:r>
          <w:instrText xml:space="preserve"> PAGEREF _Toc2661 \h </w:instrText>
        </w:r>
        <w:r>
          <w:fldChar w:fldCharType="separate"/>
        </w:r>
        <w:r>
          <w:t>29</w:t>
        </w:r>
        <w:r>
          <w:fldChar w:fldCharType="end"/>
        </w:r>
      </w:hyperlink>
    </w:p>
    <w:p>
      <w:pPr>
        <w:pStyle w:val="TOC2"/>
        <w:tabs>
          <w:tab w:val="right" w:leader="dot" w:pos="8306"/>
        </w:tabs>
      </w:pPr>
      <w:hyperlink w:anchor="_Toc3930" w:history="1">
        <w:r>
          <w:rPr>
            <w:rFonts w:ascii="仿宋" w:eastAsia="仿宋" w:hAnsi="仿宋" w:cs="仿宋" w:hint="eastAsia"/>
            <w:lang w:eastAsia="zh-CN"/>
          </w:rPr>
          <w:t>(七)、管理风险分析</w:t>
        </w:r>
        <w:r>
          <w:tab/>
        </w:r>
        <w:r>
          <w:fldChar w:fldCharType="begin"/>
        </w:r>
        <w:r>
          <w:instrText xml:space="preserve"> PAGEREF _Toc3930 \h </w:instrText>
        </w:r>
        <w:r>
          <w:fldChar w:fldCharType="separate"/>
        </w:r>
        <w:r>
          <w:t>30</w:t>
        </w:r>
        <w:r>
          <w:fldChar w:fldCharType="end"/>
        </w:r>
      </w:hyperlink>
    </w:p>
    <w:p>
      <w:pPr>
        <w:pStyle w:val="TOC2"/>
        <w:tabs>
          <w:tab w:val="right" w:leader="dot" w:pos="8306"/>
        </w:tabs>
      </w:pPr>
      <w:hyperlink w:anchor="_Toc29391" w:history="1">
        <w:r>
          <w:rPr>
            <w:rFonts w:ascii="仿宋" w:eastAsia="仿宋" w:hAnsi="仿宋" w:cs="仿宋" w:hint="eastAsia"/>
            <w:lang w:eastAsia="zh-CN"/>
          </w:rPr>
          <w:t>(八)、其它风险分析</w:t>
        </w:r>
        <w:r>
          <w:tab/>
        </w:r>
        <w:r>
          <w:fldChar w:fldCharType="begin"/>
        </w:r>
        <w:r>
          <w:instrText xml:space="preserve"> PAGEREF _Toc29391 \h </w:instrText>
        </w:r>
        <w:r>
          <w:fldChar w:fldCharType="separate"/>
        </w:r>
        <w:r>
          <w:t>32</w:t>
        </w:r>
        <w:r>
          <w:fldChar w:fldCharType="end"/>
        </w:r>
      </w:hyperlink>
    </w:p>
    <w:p>
      <w:pPr>
        <w:pStyle w:val="TOC2"/>
        <w:tabs>
          <w:tab w:val="right" w:leader="dot" w:pos="8306"/>
        </w:tabs>
      </w:pPr>
      <w:hyperlink w:anchor="_Toc26088" w:history="1">
        <w:r>
          <w:rPr>
            <w:rFonts w:ascii="仿宋" w:eastAsia="仿宋" w:hAnsi="仿宋" w:cs="仿宋" w:hint="eastAsia"/>
            <w:lang w:eastAsia="zh-CN"/>
          </w:rPr>
          <w:t>(九)、社会影响评估</w:t>
        </w:r>
        <w:r>
          <w:tab/>
        </w:r>
        <w:r>
          <w:fldChar w:fldCharType="begin"/>
        </w:r>
        <w:r>
          <w:instrText xml:space="preserve"> PAGEREF _Toc26088 \h </w:instrText>
        </w:r>
        <w:r>
          <w:fldChar w:fldCharType="separate"/>
        </w:r>
        <w:r>
          <w:t>33</w:t>
        </w:r>
        <w:r>
          <w:fldChar w:fldCharType="end"/>
        </w:r>
      </w:hyperlink>
    </w:p>
    <w:p>
      <w:pPr>
        <w:pStyle w:val="TOC1"/>
        <w:tabs>
          <w:tab w:val="right" w:leader="dot" w:pos="8306"/>
        </w:tabs>
      </w:pPr>
      <w:hyperlink w:anchor="_Toc5858" w:history="1">
        <w:r>
          <w:rPr>
            <w:rFonts w:ascii="仿宋" w:eastAsia="仿宋" w:hAnsi="仿宋" w:cs="仿宋" w:hint="eastAsia"/>
            <w:lang w:eastAsia="zh-CN"/>
          </w:rPr>
          <w:t>六、发展规划、产业政策和行业准入分析</w:t>
        </w:r>
        <w:r>
          <w:tab/>
        </w:r>
        <w:r>
          <w:fldChar w:fldCharType="begin"/>
        </w:r>
        <w:r>
          <w:instrText xml:space="preserve"> PAGEREF _Toc5858 \h </w:instrText>
        </w:r>
        <w:r>
          <w:fldChar w:fldCharType="separate"/>
        </w:r>
        <w:r>
          <w:t>35</w:t>
        </w:r>
        <w:r>
          <w:fldChar w:fldCharType="end"/>
        </w:r>
      </w:hyperlink>
    </w:p>
    <w:p>
      <w:pPr>
        <w:pStyle w:val="TOC2"/>
        <w:tabs>
          <w:tab w:val="right" w:leader="dot" w:pos="8306"/>
        </w:tabs>
      </w:pPr>
      <w:hyperlink w:anchor="_Toc32019" w:history="1">
        <w:r>
          <w:rPr>
            <w:rFonts w:ascii="仿宋" w:eastAsia="仿宋" w:hAnsi="仿宋" w:cs="仿宋" w:hint="eastAsia"/>
            <w:lang w:eastAsia="zh-CN"/>
          </w:rPr>
          <w:t>(一)、发展规划分析</w:t>
        </w:r>
        <w:r>
          <w:tab/>
        </w:r>
        <w:r>
          <w:fldChar w:fldCharType="begin"/>
        </w:r>
        <w:r>
          <w:instrText xml:space="preserve"> PAGEREF _Toc32019 \h </w:instrText>
        </w:r>
        <w:r>
          <w:fldChar w:fldCharType="separate"/>
        </w:r>
        <w:r>
          <w:t>35</w:t>
        </w:r>
        <w:r>
          <w:fldChar w:fldCharType="end"/>
        </w:r>
      </w:hyperlink>
    </w:p>
    <w:p>
      <w:pPr>
        <w:pStyle w:val="TOC2"/>
        <w:tabs>
          <w:tab w:val="right" w:leader="dot" w:pos="8306"/>
        </w:tabs>
      </w:pPr>
      <w:hyperlink w:anchor="_Toc22351" w:history="1">
        <w:r>
          <w:rPr>
            <w:rFonts w:ascii="仿宋" w:eastAsia="仿宋" w:hAnsi="仿宋" w:cs="仿宋" w:hint="eastAsia"/>
            <w:lang w:eastAsia="zh-CN"/>
          </w:rPr>
          <w:t>(二)、产业政策分析</w:t>
        </w:r>
        <w:r>
          <w:tab/>
        </w:r>
        <w:r>
          <w:fldChar w:fldCharType="begin"/>
        </w:r>
        <w:r>
          <w:instrText xml:space="preserve"> PAGEREF _Toc22351 \h </w:instrText>
        </w:r>
        <w:r>
          <w:fldChar w:fldCharType="separate"/>
        </w:r>
        <w:r>
          <w:t>37</w:t>
        </w:r>
        <w:r>
          <w:fldChar w:fldCharType="end"/>
        </w:r>
      </w:hyperlink>
    </w:p>
    <w:p>
      <w:pPr>
        <w:pStyle w:val="TOC2"/>
        <w:tabs>
          <w:tab w:val="right" w:leader="dot" w:pos="8306"/>
        </w:tabs>
      </w:pPr>
      <w:hyperlink w:anchor="_Toc31136" w:history="1">
        <w:r>
          <w:rPr>
            <w:rFonts w:ascii="仿宋" w:eastAsia="仿宋" w:hAnsi="仿宋" w:cs="仿宋" w:hint="eastAsia"/>
            <w:lang w:eastAsia="zh-CN"/>
          </w:rPr>
          <w:t>(三)、行业准入分析</w:t>
        </w:r>
        <w:r>
          <w:tab/>
        </w:r>
        <w:r>
          <w:fldChar w:fldCharType="begin"/>
        </w:r>
        <w:r>
          <w:instrText xml:space="preserve"> PAGEREF _Toc31136 \h </w:instrText>
        </w:r>
        <w:r>
          <w:fldChar w:fldCharType="separate"/>
        </w:r>
        <w:r>
          <w:t>38</w:t>
        </w:r>
        <w:r>
          <w:fldChar w:fldCharType="end"/>
        </w:r>
      </w:hyperlink>
    </w:p>
    <w:p>
      <w:pPr>
        <w:pStyle w:val="TOC1"/>
        <w:tabs>
          <w:tab w:val="right" w:leader="dot" w:pos="8306"/>
        </w:tabs>
      </w:pPr>
      <w:hyperlink w:anchor="_Toc14676" w:history="1">
        <w:r>
          <w:rPr>
            <w:rFonts w:ascii="仿宋" w:eastAsia="仿宋" w:hAnsi="仿宋" w:cs="仿宋" w:hint="eastAsia"/>
            <w:lang w:eastAsia="zh-CN"/>
          </w:rPr>
          <w:t>七、资金管理与财务规划</w:t>
        </w:r>
        <w:r>
          <w:tab/>
        </w:r>
        <w:r>
          <w:fldChar w:fldCharType="begin"/>
        </w:r>
        <w:r>
          <w:instrText xml:space="preserve"> PAGEREF _Toc14676 \h </w:instrText>
        </w:r>
        <w:r>
          <w:fldChar w:fldCharType="separate"/>
        </w:r>
        <w:r>
          <w:t>39</w:t>
        </w:r>
        <w:r>
          <w:fldChar w:fldCharType="end"/>
        </w:r>
      </w:hyperlink>
    </w:p>
    <w:p>
      <w:pPr>
        <w:pStyle w:val="TOC2"/>
        <w:tabs>
          <w:tab w:val="right" w:leader="dot" w:pos="8306"/>
        </w:tabs>
      </w:pPr>
      <w:hyperlink w:anchor="_Toc6447" w:history="1">
        <w:r>
          <w:rPr>
            <w:rFonts w:ascii="仿宋" w:eastAsia="仿宋" w:hAnsi="仿宋" w:cs="仿宋" w:hint="eastAsia"/>
            <w:lang w:eastAsia="zh-CN"/>
          </w:rPr>
          <w:t>(一)、项目资金来源与筹措</w:t>
        </w:r>
        <w:r>
          <w:tab/>
        </w:r>
        <w:r>
          <w:fldChar w:fldCharType="begin"/>
        </w:r>
        <w:r>
          <w:instrText xml:space="preserve"> PAGEREF _Toc6447 \h </w:instrText>
        </w:r>
        <w:r>
          <w:fldChar w:fldCharType="separate"/>
        </w:r>
        <w:r>
          <w:t>39</w:t>
        </w:r>
        <w:r>
          <w:fldChar w:fldCharType="end"/>
        </w:r>
      </w:hyperlink>
    </w:p>
    <w:p>
      <w:pPr>
        <w:pStyle w:val="TOC2"/>
        <w:tabs>
          <w:tab w:val="right" w:leader="dot" w:pos="8306"/>
        </w:tabs>
      </w:pPr>
      <w:hyperlink w:anchor="_Toc9190" w:history="1">
        <w:r>
          <w:rPr>
            <w:rFonts w:ascii="仿宋" w:eastAsia="仿宋" w:hAnsi="仿宋" w:cs="仿宋" w:hint="eastAsia"/>
            <w:lang w:eastAsia="zh-CN"/>
          </w:rPr>
          <w:t>(二)、资金使用与监管</w:t>
        </w:r>
        <w:r>
          <w:tab/>
        </w:r>
        <w:r>
          <w:fldChar w:fldCharType="begin"/>
        </w:r>
        <w:r>
          <w:instrText xml:space="preserve"> PAGEREF _Toc9190 \h </w:instrText>
        </w:r>
        <w:r>
          <w:fldChar w:fldCharType="separate"/>
        </w:r>
        <w:r>
          <w:t>41</w:t>
        </w:r>
        <w:r>
          <w:fldChar w:fldCharType="end"/>
        </w:r>
      </w:hyperlink>
    </w:p>
    <w:p>
      <w:pPr>
        <w:pStyle w:val="TOC2"/>
        <w:tabs>
          <w:tab w:val="right" w:leader="dot" w:pos="8306"/>
        </w:tabs>
      </w:pPr>
      <w:hyperlink w:anchor="_Toc12121" w:history="1">
        <w:r>
          <w:rPr>
            <w:rFonts w:ascii="仿宋" w:eastAsia="仿宋" w:hAnsi="仿宋" w:cs="仿宋" w:hint="eastAsia"/>
            <w:lang w:eastAsia="zh-CN"/>
          </w:rPr>
          <w:t>(三)、财务规划与预测</w:t>
        </w:r>
        <w:r>
          <w:tab/>
        </w:r>
        <w:r>
          <w:fldChar w:fldCharType="begin"/>
        </w:r>
        <w:r>
          <w:instrText xml:space="preserve"> PAGEREF _Toc12121 \h </w:instrText>
        </w:r>
        <w:r>
          <w:fldChar w:fldCharType="separate"/>
        </w:r>
        <w:r>
          <w:t>42</w:t>
        </w:r>
        <w:r>
          <w:fldChar w:fldCharType="end"/>
        </w:r>
      </w:hyperlink>
    </w:p>
    <w:p>
      <w:pPr>
        <w:pStyle w:val="TOC1"/>
        <w:tabs>
          <w:tab w:val="right" w:leader="dot" w:pos="8306"/>
        </w:tabs>
      </w:pPr>
      <w:hyperlink w:anchor="_Toc19176" w:history="1">
        <w:r>
          <w:rPr>
            <w:rFonts w:ascii="仿宋" w:eastAsia="仿宋" w:hAnsi="仿宋" w:cs="仿宋" w:hint="eastAsia"/>
            <w:lang w:eastAsia="zh-CN"/>
          </w:rPr>
          <w:t>八、项目进度计划</w:t>
        </w:r>
        <w:r>
          <w:tab/>
        </w:r>
        <w:r>
          <w:fldChar w:fldCharType="begin"/>
        </w:r>
        <w:r>
          <w:instrText xml:space="preserve"> PAGEREF _Toc19176 \h </w:instrText>
        </w:r>
        <w:r>
          <w:fldChar w:fldCharType="separate"/>
        </w:r>
        <w:r>
          <w:t>43</w:t>
        </w:r>
        <w:r>
          <w:fldChar w:fldCharType="end"/>
        </w:r>
      </w:hyperlink>
    </w:p>
    <w:p>
      <w:pPr>
        <w:pStyle w:val="TOC2"/>
        <w:tabs>
          <w:tab w:val="right" w:leader="dot" w:pos="8306"/>
        </w:tabs>
      </w:pPr>
      <w:hyperlink w:anchor="_Toc15478" w:history="1">
        <w:r>
          <w:rPr>
            <w:rFonts w:ascii="仿宋" w:eastAsia="仿宋" w:hAnsi="仿宋" w:cs="仿宋" w:hint="eastAsia"/>
            <w:lang w:eastAsia="zh-CN"/>
          </w:rPr>
          <w:t>(一)、建设周期</w:t>
        </w:r>
        <w:r>
          <w:tab/>
        </w:r>
        <w:r>
          <w:fldChar w:fldCharType="begin"/>
        </w:r>
        <w:r>
          <w:instrText xml:space="preserve"> PAGEREF _Toc15478 \h </w:instrText>
        </w:r>
        <w:r>
          <w:fldChar w:fldCharType="separate"/>
        </w:r>
        <w:r>
          <w:t>43</w:t>
        </w:r>
        <w:r>
          <w:fldChar w:fldCharType="end"/>
        </w:r>
      </w:hyperlink>
    </w:p>
    <w:p>
      <w:pPr>
        <w:pStyle w:val="TOC2"/>
        <w:tabs>
          <w:tab w:val="right" w:leader="dot" w:pos="8306"/>
        </w:tabs>
      </w:pPr>
      <w:hyperlink w:anchor="_Toc24906" w:history="1">
        <w:r>
          <w:rPr>
            <w:rFonts w:ascii="仿宋" w:eastAsia="仿宋" w:hAnsi="仿宋" w:cs="仿宋" w:hint="eastAsia"/>
            <w:lang w:eastAsia="zh-CN"/>
          </w:rPr>
          <w:t>(二)、建设进度</w:t>
        </w:r>
        <w:r>
          <w:tab/>
        </w:r>
        <w:r>
          <w:fldChar w:fldCharType="begin"/>
        </w:r>
        <w:r>
          <w:instrText xml:space="preserve"> PAGEREF _Toc24906 \h </w:instrText>
        </w:r>
        <w:r>
          <w:fldChar w:fldCharType="separate"/>
        </w:r>
        <w:r>
          <w:t>43</w:t>
        </w:r>
        <w:r>
          <w:fldChar w:fldCharType="end"/>
        </w:r>
      </w:hyperlink>
    </w:p>
    <w:p>
      <w:pPr>
        <w:pStyle w:val="TOC2"/>
        <w:tabs>
          <w:tab w:val="right" w:leader="dot" w:pos="8306"/>
        </w:tabs>
      </w:pPr>
      <w:hyperlink w:anchor="_Toc29641" w:history="1">
        <w:r>
          <w:rPr>
            <w:rFonts w:ascii="仿宋" w:eastAsia="仿宋" w:hAnsi="仿宋" w:cs="仿宋" w:hint="eastAsia"/>
            <w:lang w:eastAsia="zh-CN"/>
          </w:rPr>
          <w:t>(三)、进度安排注意事项</w:t>
        </w:r>
        <w:r>
          <w:tab/>
        </w:r>
        <w:r>
          <w:fldChar w:fldCharType="begin"/>
        </w:r>
        <w:r>
          <w:instrText xml:space="preserve"> PAGEREF _Toc29641 \h </w:instrText>
        </w:r>
        <w:r>
          <w:fldChar w:fldCharType="separate"/>
        </w:r>
        <w:r>
          <w:t>45</w:t>
        </w:r>
        <w:r>
          <w:fldChar w:fldCharType="end"/>
        </w:r>
      </w:hyperlink>
    </w:p>
    <w:p>
      <w:pPr>
        <w:pStyle w:val="TOC2"/>
        <w:tabs>
          <w:tab w:val="right" w:leader="dot" w:pos="8306"/>
        </w:tabs>
      </w:pPr>
      <w:hyperlink w:anchor="_Toc12557" w:history="1">
        <w:r>
          <w:rPr>
            <w:rFonts w:ascii="仿宋" w:eastAsia="仿宋" w:hAnsi="仿宋" w:cs="仿宋" w:hint="eastAsia"/>
            <w:lang w:eastAsia="zh-CN"/>
          </w:rPr>
          <w:t>(四)、人力资源配置</w:t>
        </w:r>
        <w:r>
          <w:tab/>
        </w:r>
        <w:r>
          <w:fldChar w:fldCharType="begin"/>
        </w:r>
        <w:r>
          <w:instrText xml:space="preserve"> PAGEREF _Toc12557 \h </w:instrText>
        </w:r>
        <w:r>
          <w:fldChar w:fldCharType="separate"/>
        </w:r>
        <w:r>
          <w:t>46</w:t>
        </w:r>
        <w:r>
          <w:fldChar w:fldCharType="end"/>
        </w:r>
      </w:hyperlink>
    </w:p>
    <w:p>
      <w:pPr>
        <w:pStyle w:val="TOC2"/>
        <w:tabs>
          <w:tab w:val="right" w:leader="dot" w:pos="8306"/>
        </w:tabs>
      </w:pPr>
      <w:hyperlink w:anchor="_Toc29675" w:history="1">
        <w:r>
          <w:rPr>
            <w:rFonts w:ascii="仿宋" w:eastAsia="仿宋" w:hAnsi="仿宋" w:cs="仿宋" w:hint="eastAsia"/>
            <w:lang w:eastAsia="zh-CN"/>
          </w:rPr>
          <w:t>(五)、员工培训</w:t>
        </w:r>
        <w:r>
          <w:tab/>
        </w:r>
        <w:r>
          <w:fldChar w:fldCharType="begin"/>
        </w:r>
        <w:r>
          <w:instrText xml:space="preserve"> PAGEREF _Toc29675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00" w:history="1">
        <w:r>
          <w:rPr>
            <w:rFonts w:ascii="仿宋" w:eastAsia="仿宋" w:hAnsi="仿宋" w:cs="仿宋" w:hint="eastAsia"/>
            <w:lang w:eastAsia="zh-CN"/>
          </w:rPr>
          <w:t>(六)、项目实施保障</w:t>
        </w:r>
        <w:r>
          <w:tab/>
        </w:r>
        <w:r>
          <w:fldChar w:fldCharType="begin"/>
        </w:r>
        <w:r>
          <w:instrText xml:space="preserve"> PAGEREF _Toc28800 \h </w:instrText>
        </w:r>
        <w:r>
          <w:fldChar w:fldCharType="separate"/>
        </w:r>
        <w:r>
          <w:t>49</w:t>
        </w:r>
        <w:r>
          <w:fldChar w:fldCharType="end"/>
        </w:r>
      </w:hyperlink>
    </w:p>
    <w:p>
      <w:pPr>
        <w:pStyle w:val="TOC2"/>
        <w:tabs>
          <w:tab w:val="right" w:leader="dot" w:pos="8306"/>
        </w:tabs>
      </w:pPr>
      <w:hyperlink w:anchor="_Toc19368" w:history="1">
        <w:r>
          <w:rPr>
            <w:rFonts w:ascii="仿宋" w:eastAsia="仿宋" w:hAnsi="仿宋" w:cs="仿宋" w:hint="eastAsia"/>
            <w:lang w:eastAsia="zh-CN"/>
          </w:rPr>
          <w:t>(七)、安全规范管理</w:t>
        </w:r>
        <w:r>
          <w:tab/>
        </w:r>
        <w:r>
          <w:fldChar w:fldCharType="begin"/>
        </w:r>
        <w:r>
          <w:instrText xml:space="preserve"> PAGEREF _Toc19368 \h </w:instrText>
        </w:r>
        <w:r>
          <w:fldChar w:fldCharType="separate"/>
        </w:r>
        <w:r>
          <w:t>49</w:t>
        </w:r>
        <w:r>
          <w:fldChar w:fldCharType="end"/>
        </w:r>
      </w:hyperlink>
    </w:p>
    <w:p>
      <w:pPr>
        <w:pStyle w:val="TOC1"/>
        <w:tabs>
          <w:tab w:val="right" w:leader="dot" w:pos="8306"/>
        </w:tabs>
      </w:pPr>
      <w:hyperlink w:anchor="_Toc9769" w:history="1">
        <w:r>
          <w:rPr>
            <w:rFonts w:ascii="仿宋" w:eastAsia="仿宋" w:hAnsi="仿宋" w:cs="仿宋" w:hint="eastAsia"/>
            <w:lang w:eastAsia="zh-CN"/>
          </w:rPr>
          <w:t>九、技术创新与产业升级</w:t>
        </w:r>
        <w:r>
          <w:tab/>
        </w:r>
        <w:r>
          <w:fldChar w:fldCharType="begin"/>
        </w:r>
        <w:r>
          <w:instrText xml:space="preserve"> PAGEREF _Toc9769 \h </w:instrText>
        </w:r>
        <w:r>
          <w:fldChar w:fldCharType="separate"/>
        </w:r>
        <w:r>
          <w:t>51</w:t>
        </w:r>
        <w:r>
          <w:fldChar w:fldCharType="end"/>
        </w:r>
      </w:hyperlink>
    </w:p>
    <w:p>
      <w:pPr>
        <w:pStyle w:val="TOC2"/>
        <w:tabs>
          <w:tab w:val="right" w:leader="dot" w:pos="8306"/>
        </w:tabs>
      </w:pPr>
      <w:hyperlink w:anchor="_Toc30381" w:history="1">
        <w:r>
          <w:rPr>
            <w:rFonts w:ascii="仿宋" w:eastAsia="仿宋" w:hAnsi="仿宋" w:cs="仿宋" w:hint="eastAsia"/>
            <w:lang w:eastAsia="zh-CN"/>
          </w:rPr>
          <w:t>(一)、技术创新方向与目标</w:t>
        </w:r>
        <w:r>
          <w:tab/>
        </w:r>
        <w:r>
          <w:fldChar w:fldCharType="begin"/>
        </w:r>
        <w:r>
          <w:instrText xml:space="preserve"> PAGEREF _Toc30381 \h </w:instrText>
        </w:r>
        <w:r>
          <w:fldChar w:fldCharType="separate"/>
        </w:r>
        <w:r>
          <w:t>51</w:t>
        </w:r>
        <w:r>
          <w:fldChar w:fldCharType="end"/>
        </w:r>
      </w:hyperlink>
    </w:p>
    <w:p>
      <w:pPr>
        <w:pStyle w:val="TOC2"/>
        <w:tabs>
          <w:tab w:val="right" w:leader="dot" w:pos="8306"/>
        </w:tabs>
      </w:pPr>
      <w:hyperlink w:anchor="_Toc14649" w:history="1">
        <w:r>
          <w:rPr>
            <w:rFonts w:ascii="仿宋" w:eastAsia="仿宋" w:hAnsi="仿宋" w:cs="仿宋" w:hint="eastAsia"/>
            <w:lang w:eastAsia="zh-CN"/>
          </w:rPr>
          <w:t>(二)、产业升级路径与措施</w:t>
        </w:r>
        <w:r>
          <w:tab/>
        </w:r>
        <w:r>
          <w:fldChar w:fldCharType="begin"/>
        </w:r>
        <w:r>
          <w:instrText xml:space="preserve"> PAGEREF _Toc14649 \h </w:instrText>
        </w:r>
        <w:r>
          <w:fldChar w:fldCharType="separate"/>
        </w:r>
        <w:r>
          <w:t>52</w:t>
        </w:r>
        <w:r>
          <w:fldChar w:fldCharType="end"/>
        </w:r>
      </w:hyperlink>
    </w:p>
    <w:p>
      <w:pPr>
        <w:pStyle w:val="TOC1"/>
        <w:tabs>
          <w:tab w:val="right" w:leader="dot" w:pos="8306"/>
        </w:tabs>
      </w:pPr>
      <w:hyperlink w:anchor="_Toc6327" w:history="1">
        <w:r>
          <w:rPr>
            <w:rFonts w:ascii="仿宋" w:eastAsia="仿宋" w:hAnsi="仿宋" w:cs="仿宋" w:hint="eastAsia"/>
            <w:lang w:eastAsia="zh-CN"/>
          </w:rPr>
          <w:t>十、土地利用与规划方案</w:t>
        </w:r>
        <w:r>
          <w:tab/>
        </w:r>
        <w:r>
          <w:fldChar w:fldCharType="begin"/>
        </w:r>
        <w:r>
          <w:instrText xml:space="preserve"> PAGEREF _Toc6327 \h </w:instrText>
        </w:r>
        <w:r>
          <w:fldChar w:fldCharType="separate"/>
        </w:r>
        <w:r>
          <w:t>53</w:t>
        </w:r>
        <w:r>
          <w:fldChar w:fldCharType="end"/>
        </w:r>
      </w:hyperlink>
    </w:p>
    <w:p>
      <w:pPr>
        <w:pStyle w:val="TOC2"/>
        <w:tabs>
          <w:tab w:val="right" w:leader="dot" w:pos="8306"/>
        </w:tabs>
      </w:pPr>
      <w:hyperlink w:anchor="_Toc31370" w:history="1">
        <w:r>
          <w:rPr>
            <w:rFonts w:ascii="仿宋" w:eastAsia="仿宋" w:hAnsi="仿宋" w:cs="仿宋" w:hint="eastAsia"/>
            <w:lang w:eastAsia="zh-CN"/>
          </w:rPr>
          <w:t>(一)、项目用地情况分析</w:t>
        </w:r>
        <w:r>
          <w:tab/>
        </w:r>
        <w:r>
          <w:fldChar w:fldCharType="begin"/>
        </w:r>
        <w:r>
          <w:instrText xml:space="preserve"> PAGEREF _Toc31370 \h </w:instrText>
        </w:r>
        <w:r>
          <w:fldChar w:fldCharType="separate"/>
        </w:r>
        <w:r>
          <w:t>53</w:t>
        </w:r>
        <w:r>
          <w:fldChar w:fldCharType="end"/>
        </w:r>
      </w:hyperlink>
    </w:p>
    <w:p>
      <w:pPr>
        <w:pStyle w:val="TOC2"/>
        <w:tabs>
          <w:tab w:val="right" w:leader="dot" w:pos="8306"/>
        </w:tabs>
      </w:pPr>
      <w:hyperlink w:anchor="_Toc13087" w:history="1">
        <w:r>
          <w:rPr>
            <w:rFonts w:ascii="仿宋" w:eastAsia="仿宋" w:hAnsi="仿宋" w:cs="仿宋" w:hint="eastAsia"/>
            <w:lang w:eastAsia="zh-CN"/>
          </w:rPr>
          <w:t>(二)、土地利用规划方案</w:t>
        </w:r>
        <w:r>
          <w:tab/>
        </w:r>
        <w:r>
          <w:fldChar w:fldCharType="begin"/>
        </w:r>
        <w:r>
          <w:instrText xml:space="preserve"> PAGEREF _Toc13087 \h </w:instrText>
        </w:r>
        <w:r>
          <w:fldChar w:fldCharType="separate"/>
        </w:r>
        <w:r>
          <w:t>54</w:t>
        </w:r>
        <w:r>
          <w:fldChar w:fldCharType="end"/>
        </w:r>
      </w:hyperlink>
    </w:p>
    <w:p>
      <w:pPr>
        <w:pStyle w:val="TOC1"/>
        <w:tabs>
          <w:tab w:val="right" w:leader="dot" w:pos="8306"/>
        </w:tabs>
      </w:pPr>
      <w:hyperlink w:anchor="_Toc4706" w:history="1">
        <w:r>
          <w:rPr>
            <w:rFonts w:ascii="仿宋" w:eastAsia="仿宋" w:hAnsi="仿宋" w:cs="仿宋" w:hint="eastAsia"/>
            <w:lang w:eastAsia="zh-CN"/>
          </w:rPr>
          <w:t>十一、经济效益与社会效益优化</w:t>
        </w:r>
        <w:r>
          <w:tab/>
        </w:r>
        <w:r>
          <w:fldChar w:fldCharType="begin"/>
        </w:r>
        <w:r>
          <w:instrText xml:space="preserve"> PAGEREF _Toc4706 \h </w:instrText>
        </w:r>
        <w:r>
          <w:fldChar w:fldCharType="separate"/>
        </w:r>
        <w:r>
          <w:t>55</w:t>
        </w:r>
        <w:r>
          <w:fldChar w:fldCharType="end"/>
        </w:r>
      </w:hyperlink>
    </w:p>
    <w:p>
      <w:pPr>
        <w:pStyle w:val="TOC2"/>
        <w:tabs>
          <w:tab w:val="right" w:leader="dot" w:pos="8306"/>
        </w:tabs>
      </w:pPr>
      <w:hyperlink w:anchor="_Toc12289" w:history="1">
        <w:r>
          <w:rPr>
            <w:rFonts w:ascii="仿宋" w:eastAsia="仿宋" w:hAnsi="仿宋" w:cs="仿宋" w:hint="eastAsia"/>
            <w:lang w:eastAsia="zh-CN"/>
          </w:rPr>
          <w:t>(一)、经济效益提升策略</w:t>
        </w:r>
        <w:r>
          <w:tab/>
        </w:r>
        <w:r>
          <w:fldChar w:fldCharType="begin"/>
        </w:r>
        <w:r>
          <w:instrText xml:space="preserve"> PAGEREF _Toc12289 \h </w:instrText>
        </w:r>
        <w:r>
          <w:fldChar w:fldCharType="separate"/>
        </w:r>
        <w:r>
          <w:t>55</w:t>
        </w:r>
        <w:r>
          <w:fldChar w:fldCharType="end"/>
        </w:r>
      </w:hyperlink>
    </w:p>
    <w:p>
      <w:pPr>
        <w:pStyle w:val="TOC2"/>
        <w:tabs>
          <w:tab w:val="right" w:leader="dot" w:pos="8306"/>
        </w:tabs>
      </w:pPr>
      <w:hyperlink w:anchor="_Toc24991" w:history="1">
        <w:r>
          <w:rPr>
            <w:rFonts w:ascii="仿宋" w:eastAsia="仿宋" w:hAnsi="仿宋" w:cs="仿宋" w:hint="eastAsia"/>
            <w:lang w:eastAsia="zh-CN"/>
          </w:rPr>
          <w:t>(二)、社会效益增强方案</w:t>
        </w:r>
        <w:r>
          <w:tab/>
        </w:r>
        <w:r>
          <w:fldChar w:fldCharType="begin"/>
        </w:r>
        <w:r>
          <w:instrText xml:space="preserve"> PAGEREF _Toc24991 \h </w:instrText>
        </w:r>
        <w:r>
          <w:fldChar w:fldCharType="separate"/>
        </w:r>
        <w:r>
          <w:t>57</w:t>
        </w:r>
        <w:r>
          <w:fldChar w:fldCharType="end"/>
        </w:r>
      </w:hyperlink>
    </w:p>
    <w:p>
      <w:pPr>
        <w:pStyle w:val="TOC1"/>
        <w:tabs>
          <w:tab w:val="right" w:leader="dot" w:pos="8306"/>
        </w:tabs>
      </w:pPr>
      <w:hyperlink w:anchor="_Toc14151" w:history="1">
        <w:r>
          <w:rPr>
            <w:rFonts w:ascii="仿宋" w:eastAsia="仿宋" w:hAnsi="仿宋" w:cs="仿宋" w:hint="eastAsia"/>
            <w:lang w:eastAsia="zh-CN"/>
          </w:rPr>
          <w:t>十二、环境保护与绿色发展</w:t>
        </w:r>
        <w:r>
          <w:tab/>
        </w:r>
        <w:r>
          <w:fldChar w:fldCharType="begin"/>
        </w:r>
        <w:r>
          <w:instrText xml:space="preserve"> PAGEREF _Toc14151 \h </w:instrText>
        </w:r>
        <w:r>
          <w:fldChar w:fldCharType="separate"/>
        </w:r>
        <w:r>
          <w:t>57</w:t>
        </w:r>
        <w:r>
          <w:fldChar w:fldCharType="end"/>
        </w:r>
      </w:hyperlink>
    </w:p>
    <w:p>
      <w:pPr>
        <w:pStyle w:val="TOC2"/>
        <w:tabs>
          <w:tab w:val="right" w:leader="dot" w:pos="8306"/>
        </w:tabs>
      </w:pPr>
      <w:hyperlink w:anchor="_Toc6391" w:history="1">
        <w:r>
          <w:rPr>
            <w:rFonts w:ascii="仿宋" w:eastAsia="仿宋" w:hAnsi="仿宋" w:cs="仿宋" w:hint="eastAsia"/>
            <w:lang w:eastAsia="zh-CN"/>
          </w:rPr>
          <w:t>(一)、环境保护措施</w:t>
        </w:r>
        <w:r>
          <w:tab/>
        </w:r>
        <w:r>
          <w:fldChar w:fldCharType="begin"/>
        </w:r>
        <w:r>
          <w:instrText xml:space="preserve"> PAGEREF _Toc6391 \h </w:instrText>
        </w:r>
        <w:r>
          <w:fldChar w:fldCharType="separate"/>
        </w:r>
        <w:r>
          <w:t>57</w:t>
        </w:r>
        <w:r>
          <w:fldChar w:fldCharType="end"/>
        </w:r>
      </w:hyperlink>
    </w:p>
    <w:p>
      <w:pPr>
        <w:pStyle w:val="TOC2"/>
        <w:tabs>
          <w:tab w:val="right" w:leader="dot" w:pos="8306"/>
        </w:tabs>
      </w:pPr>
      <w:hyperlink w:anchor="_Toc9568" w:history="1">
        <w:r>
          <w:rPr>
            <w:rFonts w:ascii="仿宋" w:eastAsia="仿宋" w:hAnsi="仿宋" w:cs="仿宋" w:hint="eastAsia"/>
            <w:lang w:eastAsia="zh-CN"/>
          </w:rPr>
          <w:t>(二)、绿色发展与可持续发展策略</w:t>
        </w:r>
        <w:r>
          <w:tab/>
        </w:r>
        <w:r>
          <w:fldChar w:fldCharType="begin"/>
        </w:r>
        <w:r>
          <w:instrText xml:space="preserve"> PAGEREF _Toc9568 \h </w:instrText>
        </w:r>
        <w:r>
          <w:fldChar w:fldCharType="separate"/>
        </w:r>
        <w:r>
          <w:t>59</w:t>
        </w:r>
        <w:r>
          <w:fldChar w:fldCharType="end"/>
        </w:r>
      </w:hyperlink>
    </w:p>
    <w:p>
      <w:pPr>
        <w:pStyle w:val="TOC1"/>
        <w:tabs>
          <w:tab w:val="right" w:leader="dot" w:pos="8306"/>
        </w:tabs>
      </w:pPr>
      <w:hyperlink w:anchor="_Toc8040" w:history="1">
        <w:r>
          <w:rPr>
            <w:rFonts w:ascii="仿宋" w:eastAsia="仿宋" w:hAnsi="仿宋" w:cs="仿宋" w:hint="eastAsia"/>
            <w:lang w:eastAsia="zh-CN"/>
          </w:rPr>
          <w:t>十三、知识产权管理与保护</w:t>
        </w:r>
        <w:r>
          <w:tab/>
        </w:r>
        <w:r>
          <w:fldChar w:fldCharType="begin"/>
        </w:r>
        <w:r>
          <w:instrText xml:space="preserve"> PAGEREF _Toc8040 \h </w:instrText>
        </w:r>
        <w:r>
          <w:fldChar w:fldCharType="separate"/>
        </w:r>
        <w:r>
          <w:t>61</w:t>
        </w:r>
        <w:r>
          <w:fldChar w:fldCharType="end"/>
        </w:r>
      </w:hyperlink>
    </w:p>
    <w:p>
      <w:pPr>
        <w:pStyle w:val="TOC2"/>
        <w:tabs>
          <w:tab w:val="right" w:leader="dot" w:pos="8306"/>
        </w:tabs>
      </w:pPr>
      <w:hyperlink w:anchor="_Toc30836" w:history="1">
        <w:r>
          <w:rPr>
            <w:rFonts w:ascii="仿宋" w:eastAsia="仿宋" w:hAnsi="仿宋" w:cs="仿宋" w:hint="eastAsia"/>
            <w:lang w:eastAsia="zh-CN"/>
          </w:rPr>
          <w:t>(一)、知识产权管理体系建设</w:t>
        </w:r>
        <w:r>
          <w:tab/>
        </w:r>
        <w:r>
          <w:fldChar w:fldCharType="begin"/>
        </w:r>
        <w:r>
          <w:instrText xml:space="preserve"> PAGEREF _Toc30836 \h </w:instrText>
        </w:r>
        <w:r>
          <w:fldChar w:fldCharType="separate"/>
        </w:r>
        <w:r>
          <w:t>61</w:t>
        </w:r>
        <w:r>
          <w:fldChar w:fldCharType="end"/>
        </w:r>
      </w:hyperlink>
    </w:p>
    <w:p>
      <w:pPr>
        <w:pStyle w:val="TOC2"/>
        <w:tabs>
          <w:tab w:val="right" w:leader="dot" w:pos="8306"/>
        </w:tabs>
      </w:pPr>
      <w:hyperlink w:anchor="_Toc26904" w:history="1">
        <w:r>
          <w:rPr>
            <w:rFonts w:ascii="仿宋" w:eastAsia="仿宋" w:hAnsi="仿宋" w:cs="仿宋" w:hint="eastAsia"/>
            <w:lang w:eastAsia="zh-CN"/>
          </w:rPr>
          <w:t>(二)、知识产权保护措施</w:t>
        </w:r>
        <w:r>
          <w:tab/>
        </w:r>
        <w:r>
          <w:fldChar w:fldCharType="begin"/>
        </w:r>
        <w:r>
          <w:instrText xml:space="preserve"> PAGEREF _Toc26904 \h </w:instrText>
        </w:r>
        <w:r>
          <w:fldChar w:fldCharType="separate"/>
        </w:r>
        <w:r>
          <w:t>61</w:t>
        </w:r>
        <w:r>
          <w:fldChar w:fldCharType="end"/>
        </w:r>
      </w:hyperlink>
    </w:p>
    <w:p>
      <w:pPr>
        <w:pStyle w:val="TOC1"/>
        <w:tabs>
          <w:tab w:val="right" w:leader="dot" w:pos="8306"/>
        </w:tabs>
      </w:pPr>
      <w:hyperlink w:anchor="_Toc28740" w:history="1">
        <w:r>
          <w:rPr>
            <w:rFonts w:ascii="仿宋" w:eastAsia="仿宋" w:hAnsi="仿宋" w:cs="仿宋" w:hint="eastAsia"/>
            <w:lang w:eastAsia="zh-CN"/>
          </w:rPr>
          <w:t>十四、成果转化与推广应用</w:t>
        </w:r>
        <w:r>
          <w:tab/>
        </w:r>
        <w:r>
          <w:fldChar w:fldCharType="begin"/>
        </w:r>
        <w:r>
          <w:instrText xml:space="preserve"> PAGEREF _Toc28740 \h </w:instrText>
        </w:r>
        <w:r>
          <w:fldChar w:fldCharType="separate"/>
        </w:r>
        <w:r>
          <w:t>63</w:t>
        </w:r>
        <w:r>
          <w:fldChar w:fldCharType="end"/>
        </w:r>
      </w:hyperlink>
    </w:p>
    <w:p>
      <w:pPr>
        <w:pStyle w:val="TOC2"/>
        <w:tabs>
          <w:tab w:val="right" w:leader="dot" w:pos="8306"/>
        </w:tabs>
      </w:pPr>
      <w:hyperlink w:anchor="_Toc10795" w:history="1">
        <w:r>
          <w:rPr>
            <w:rFonts w:ascii="仿宋" w:eastAsia="仿宋" w:hAnsi="仿宋" w:cs="仿宋" w:hint="eastAsia"/>
            <w:lang w:eastAsia="zh-CN"/>
          </w:rPr>
          <w:t>(一)、成果转化策略制定</w:t>
        </w:r>
        <w:r>
          <w:tab/>
        </w:r>
        <w:r>
          <w:fldChar w:fldCharType="begin"/>
        </w:r>
        <w:r>
          <w:instrText xml:space="preserve"> PAGEREF _Toc10795 \h </w:instrText>
        </w:r>
        <w:r>
          <w:fldChar w:fldCharType="separate"/>
        </w:r>
        <w:r>
          <w:t>63</w:t>
        </w:r>
        <w:r>
          <w:fldChar w:fldCharType="end"/>
        </w:r>
      </w:hyperlink>
    </w:p>
    <w:p>
      <w:pPr>
        <w:pStyle w:val="TOC2"/>
        <w:tabs>
          <w:tab w:val="right" w:leader="dot" w:pos="8306"/>
        </w:tabs>
      </w:pPr>
      <w:hyperlink w:anchor="_Toc15908" w:history="1">
        <w:r>
          <w:rPr>
            <w:rFonts w:ascii="仿宋" w:eastAsia="仿宋" w:hAnsi="仿宋" w:cs="仿宋" w:hint="eastAsia"/>
            <w:lang w:eastAsia="zh-CN"/>
          </w:rPr>
          <w:t>(二)、成果推广应用方案</w:t>
        </w:r>
        <w:r>
          <w:tab/>
        </w:r>
        <w:r>
          <w:fldChar w:fldCharType="begin"/>
        </w:r>
        <w:r>
          <w:instrText xml:space="preserve"> PAGEREF _Toc15908 \h </w:instrText>
        </w:r>
        <w:r>
          <w:fldChar w:fldCharType="separate"/>
        </w:r>
        <w:r>
          <w:t>64</w:t>
        </w:r>
        <w:r>
          <w:fldChar w:fldCharType="end"/>
        </w:r>
      </w:hyperlink>
    </w:p>
    <w:p>
      <w:pPr>
        <w:pStyle w:val="TOC1"/>
        <w:tabs>
          <w:tab w:val="right" w:leader="dot" w:pos="8306"/>
        </w:tabs>
      </w:pPr>
      <w:hyperlink w:anchor="_Toc27998" w:history="1">
        <w:r>
          <w:rPr>
            <w:rFonts w:ascii="仿宋" w:eastAsia="仿宋" w:hAnsi="仿宋" w:cs="仿宋" w:hint="eastAsia"/>
            <w:lang w:eastAsia="zh-CN"/>
          </w:rPr>
          <w:t>十五、法律法规与政策遵循</w:t>
        </w:r>
        <w:r>
          <w:tab/>
        </w:r>
        <w:r>
          <w:fldChar w:fldCharType="begin"/>
        </w:r>
        <w:r>
          <w:instrText xml:space="preserve"> PAGEREF _Toc27998 \h </w:instrText>
        </w:r>
        <w:r>
          <w:fldChar w:fldCharType="separate"/>
        </w:r>
        <w:r>
          <w:t>66</w:t>
        </w:r>
        <w:r>
          <w:fldChar w:fldCharType="end"/>
        </w:r>
      </w:hyperlink>
    </w:p>
    <w:p>
      <w:pPr>
        <w:pStyle w:val="TOC2"/>
        <w:tabs>
          <w:tab w:val="right" w:leader="dot" w:pos="8306"/>
        </w:tabs>
      </w:pPr>
      <w:hyperlink w:anchor="_Toc19888" w:history="1">
        <w:r>
          <w:rPr>
            <w:rFonts w:ascii="仿宋" w:eastAsia="仿宋" w:hAnsi="仿宋" w:cs="仿宋" w:hint="eastAsia"/>
            <w:lang w:eastAsia="zh-CN"/>
          </w:rPr>
          <w:t>(一)、法律法规遵守</w:t>
        </w:r>
        <w:r>
          <w:tab/>
        </w:r>
        <w:r>
          <w:fldChar w:fldCharType="begin"/>
        </w:r>
        <w:r>
          <w:instrText xml:space="preserve"> PAGEREF _Toc19888 \h </w:instrText>
        </w:r>
        <w:r>
          <w:fldChar w:fldCharType="separate"/>
        </w:r>
        <w:r>
          <w:t>66</w:t>
        </w:r>
        <w:r>
          <w:fldChar w:fldCharType="end"/>
        </w:r>
      </w:hyperlink>
    </w:p>
    <w:p>
      <w:pPr>
        <w:pStyle w:val="TOC2"/>
        <w:tabs>
          <w:tab w:val="right" w:leader="dot" w:pos="8306"/>
        </w:tabs>
      </w:pPr>
      <w:hyperlink w:anchor="_Toc5225" w:history="1">
        <w:r>
          <w:rPr>
            <w:rFonts w:ascii="仿宋" w:eastAsia="仿宋" w:hAnsi="仿宋" w:cs="仿宋" w:hint="eastAsia"/>
            <w:lang w:eastAsia="zh-CN"/>
          </w:rPr>
          <w:t>(二)、政策导向与利用</w:t>
        </w:r>
        <w:r>
          <w:tab/>
        </w:r>
        <w:r>
          <w:fldChar w:fldCharType="begin"/>
        </w:r>
        <w:r>
          <w:instrText xml:space="preserve"> PAGEREF _Toc5225 \h </w:instrText>
        </w:r>
        <w:r>
          <w:fldChar w:fldCharType="separate"/>
        </w:r>
        <w:r>
          <w:t>67</w:t>
        </w:r>
        <w:r>
          <w:fldChar w:fldCharType="end"/>
        </w:r>
      </w:hyperlink>
    </w:p>
    <w:p>
      <w:pPr>
        <w:pStyle w:val="TOC1"/>
        <w:tabs>
          <w:tab w:val="right" w:leader="dot" w:pos="8306"/>
        </w:tabs>
      </w:pPr>
      <w:hyperlink w:anchor="_Toc13348" w:history="1">
        <w:r>
          <w:rPr>
            <w:rFonts w:ascii="仿宋" w:eastAsia="仿宋" w:hAnsi="仿宋" w:cs="仿宋" w:hint="eastAsia"/>
            <w:lang w:eastAsia="zh-CN"/>
          </w:rPr>
          <w:t>十六、项目施工方案</w:t>
        </w:r>
        <w:r>
          <w:tab/>
        </w:r>
        <w:r>
          <w:fldChar w:fldCharType="begin"/>
        </w:r>
        <w:r>
          <w:instrText xml:space="preserve"> PAGEREF _Toc13348 \h </w:instrText>
        </w:r>
        <w:r>
          <w:fldChar w:fldCharType="separate"/>
        </w:r>
        <w:r>
          <w:t>68</w:t>
        </w:r>
        <w:r>
          <w:fldChar w:fldCharType="end"/>
        </w:r>
      </w:hyperlink>
    </w:p>
    <w:p>
      <w:pPr>
        <w:pStyle w:val="TOC2"/>
        <w:tabs>
          <w:tab w:val="right" w:leader="dot" w:pos="8306"/>
        </w:tabs>
      </w:pPr>
      <w:hyperlink w:anchor="_Toc14447" w:history="1">
        <w:r>
          <w:rPr>
            <w:rFonts w:ascii="仿宋" w:eastAsia="仿宋" w:hAnsi="仿宋" w:cs="仿宋" w:hint="eastAsia"/>
            <w:lang w:eastAsia="zh-CN"/>
          </w:rPr>
          <w:t>(一)、施工组织设计</w:t>
        </w:r>
        <w:r>
          <w:tab/>
        </w:r>
        <w:r>
          <w:fldChar w:fldCharType="begin"/>
        </w:r>
        <w:r>
          <w:instrText xml:space="preserve"> PAGEREF _Toc14447 \h </w:instrText>
        </w:r>
        <w:r>
          <w:fldChar w:fldCharType="separate"/>
        </w:r>
        <w:r>
          <w:t>68</w:t>
        </w:r>
        <w:r>
          <w:fldChar w:fldCharType="end"/>
        </w:r>
      </w:hyperlink>
    </w:p>
    <w:p>
      <w:pPr>
        <w:pStyle w:val="TOC2"/>
        <w:tabs>
          <w:tab w:val="right" w:leader="dot" w:pos="8306"/>
        </w:tabs>
      </w:pPr>
      <w:hyperlink w:anchor="_Toc901" w:history="1">
        <w:r>
          <w:rPr>
            <w:rFonts w:ascii="仿宋" w:eastAsia="仿宋" w:hAnsi="仿宋" w:cs="仿宋" w:hint="eastAsia"/>
            <w:lang w:eastAsia="zh-CN"/>
          </w:rPr>
          <w:t>(二)、施工工艺与技术路线</w:t>
        </w:r>
        <w:r>
          <w:tab/>
        </w:r>
        <w:r>
          <w:fldChar w:fldCharType="begin"/>
        </w:r>
        <w:r>
          <w:instrText xml:space="preserve"> PAGEREF _Toc901 \h </w:instrText>
        </w:r>
        <w:r>
          <w:fldChar w:fldCharType="separate"/>
        </w:r>
        <w:r>
          <w:t>70</w:t>
        </w:r>
        <w:r>
          <w:fldChar w:fldCharType="end"/>
        </w:r>
      </w:hyperlink>
    </w:p>
    <w:p>
      <w:pPr>
        <w:pStyle w:val="TOC2"/>
        <w:tabs>
          <w:tab w:val="right" w:leader="dot" w:pos="8306"/>
        </w:tabs>
      </w:pPr>
      <w:hyperlink w:anchor="_Toc21264" w:history="1">
        <w:r>
          <w:rPr>
            <w:rFonts w:ascii="仿宋" w:eastAsia="仿宋" w:hAnsi="仿宋" w:cs="仿宋" w:hint="eastAsia"/>
            <w:lang w:eastAsia="zh-CN"/>
          </w:rPr>
          <w:t>(三)、关键节点施工计划</w:t>
        </w:r>
        <w:r>
          <w:tab/>
        </w:r>
        <w:r>
          <w:fldChar w:fldCharType="begin"/>
        </w:r>
        <w:r>
          <w:instrText xml:space="preserve"> PAGEREF _Toc21264 \h </w:instrText>
        </w:r>
        <w:r>
          <w:fldChar w:fldCharType="separate"/>
        </w:r>
        <w:r>
          <w:t>71</w:t>
        </w:r>
        <w:r>
          <w:fldChar w:fldCharType="end"/>
        </w:r>
      </w:hyperlink>
    </w:p>
    <w:p>
      <w:pPr>
        <w:pStyle w:val="TOC2"/>
        <w:tabs>
          <w:tab w:val="right" w:leader="dot" w:pos="8306"/>
        </w:tabs>
      </w:pPr>
      <w:hyperlink w:anchor="_Toc26617" w:history="1">
        <w:r>
          <w:rPr>
            <w:rFonts w:ascii="仿宋" w:eastAsia="仿宋" w:hAnsi="仿宋" w:cs="仿宋" w:hint="eastAsia"/>
            <w:lang w:eastAsia="zh-CN"/>
          </w:rPr>
          <w:t>(四)、施工现场管理</w:t>
        </w:r>
        <w:r>
          <w:tab/>
        </w:r>
        <w:r>
          <w:fldChar w:fldCharType="begin"/>
        </w:r>
        <w:r>
          <w:instrText xml:space="preserve"> PAGEREF _Toc26617 \h </w:instrText>
        </w:r>
        <w:r>
          <w:fldChar w:fldCharType="separate"/>
        </w:r>
        <w:r>
          <w:t>72</w:t>
        </w:r>
        <w:r>
          <w:fldChar w:fldCharType="end"/>
        </w:r>
      </w:hyperlink>
    </w:p>
    <w:p>
      <w:pPr>
        <w:pStyle w:val="TOC1"/>
        <w:tabs>
          <w:tab w:val="right" w:leader="dot" w:pos="8306"/>
        </w:tabs>
      </w:pPr>
      <w:hyperlink w:anchor="_Toc7376" w:history="1">
        <w:r>
          <w:rPr>
            <w:rFonts w:ascii="仿宋" w:eastAsia="仿宋" w:hAnsi="仿宋" w:cs="仿宋" w:hint="eastAsia"/>
            <w:lang w:eastAsia="zh-CN"/>
          </w:rPr>
          <w:t>十七、企业合规与伦理</w:t>
        </w:r>
        <w:r>
          <w:tab/>
        </w:r>
        <w:r>
          <w:fldChar w:fldCharType="begin"/>
        </w:r>
        <w:r>
          <w:instrText xml:space="preserve"> PAGEREF _Toc7376 \h </w:instrText>
        </w:r>
        <w:r>
          <w:fldChar w:fldCharType="separate"/>
        </w:r>
        <w:r>
          <w:t>74</w:t>
        </w:r>
        <w:r>
          <w:fldChar w:fldCharType="end"/>
        </w:r>
      </w:hyperlink>
    </w:p>
    <w:p>
      <w:pPr>
        <w:pStyle w:val="TOC2"/>
        <w:tabs>
          <w:tab w:val="right" w:leader="dot" w:pos="8306"/>
        </w:tabs>
      </w:pPr>
      <w:hyperlink w:anchor="_Toc26883" w:history="1">
        <w:r>
          <w:rPr>
            <w:rFonts w:ascii="仿宋" w:eastAsia="仿宋" w:hAnsi="仿宋" w:cs="仿宋" w:hint="eastAsia"/>
            <w:lang w:eastAsia="zh-CN"/>
          </w:rPr>
          <w:t>(一)、合规政策与程序</w:t>
        </w:r>
        <w:r>
          <w:tab/>
        </w:r>
        <w:r>
          <w:fldChar w:fldCharType="begin"/>
        </w:r>
        <w:r>
          <w:instrText xml:space="preserve"> PAGEREF _Toc26883 \h </w:instrText>
        </w:r>
        <w:r>
          <w:fldChar w:fldCharType="separate"/>
        </w:r>
        <w:r>
          <w:t>74</w:t>
        </w:r>
        <w:r>
          <w:fldChar w:fldCharType="end"/>
        </w:r>
      </w:hyperlink>
    </w:p>
    <w:p>
      <w:pPr>
        <w:pStyle w:val="TOC2"/>
        <w:tabs>
          <w:tab w:val="right" w:leader="dot" w:pos="8306"/>
        </w:tabs>
      </w:pPr>
      <w:hyperlink w:anchor="_Toc13298" w:history="1">
        <w:r>
          <w:rPr>
            <w:rFonts w:ascii="仿宋" w:eastAsia="仿宋" w:hAnsi="仿宋" w:cs="仿宋" w:hint="eastAsia"/>
            <w:lang w:eastAsia="zh-CN"/>
          </w:rPr>
          <w:t>(二)、伦理规范与培训</w:t>
        </w:r>
        <w:r>
          <w:tab/>
        </w:r>
        <w:r>
          <w:fldChar w:fldCharType="begin"/>
        </w:r>
        <w:r>
          <w:instrText xml:space="preserve"> PAGEREF _Toc13298 \h </w:instrText>
        </w:r>
        <w:r>
          <w:fldChar w:fldCharType="separate"/>
        </w:r>
        <w:r>
          <w:t>76</w:t>
        </w:r>
        <w:r>
          <w:fldChar w:fldCharType="end"/>
        </w:r>
      </w:hyperlink>
    </w:p>
    <w:p>
      <w:pPr>
        <w:pStyle w:val="TOC2"/>
        <w:tabs>
          <w:tab w:val="right" w:leader="dot" w:pos="8306"/>
        </w:tabs>
      </w:pPr>
      <w:hyperlink w:anchor="_Toc13695" w:history="1">
        <w:r>
          <w:rPr>
            <w:rFonts w:ascii="仿宋" w:eastAsia="仿宋" w:hAnsi="仿宋" w:cs="仿宋" w:hint="eastAsia"/>
            <w:lang w:eastAsia="zh-CN"/>
          </w:rPr>
          <w:t>(三)、合规风险评估</w:t>
        </w:r>
        <w:r>
          <w:tab/>
        </w:r>
        <w:r>
          <w:fldChar w:fldCharType="begin"/>
        </w:r>
        <w:r>
          <w:instrText xml:space="preserve"> PAGEREF _Toc13695 \h </w:instrText>
        </w:r>
        <w:r>
          <w:fldChar w:fldCharType="separate"/>
        </w:r>
        <w:r>
          <w:t>76</w:t>
        </w:r>
        <w:r>
          <w:fldChar w:fldCharType="end"/>
        </w:r>
      </w:hyperlink>
    </w:p>
    <w:p>
      <w:pPr>
        <w:pStyle w:val="TOC2"/>
        <w:tabs>
          <w:tab w:val="right" w:leader="dot" w:pos="8306"/>
        </w:tabs>
      </w:pPr>
      <w:hyperlink w:anchor="_Toc30459" w:history="1">
        <w:r>
          <w:rPr>
            <w:rFonts w:ascii="仿宋" w:eastAsia="仿宋" w:hAnsi="仿宋" w:cs="仿宋" w:hint="eastAsia"/>
            <w:lang w:eastAsia="zh-CN"/>
          </w:rPr>
          <w:t>(四)、合规监督与执行</w:t>
        </w:r>
        <w:r>
          <w:tab/>
        </w:r>
        <w:r>
          <w:fldChar w:fldCharType="begin"/>
        </w:r>
        <w:r>
          <w:instrText xml:space="preserve"> PAGEREF _Toc30459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5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78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直接收益：假设冰淇淋项目的产品或服务年销售收入为XX万元。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66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若冰淇淋项目成功推广新型环保产品，比如采用可回收材料的包装，可能会激发消费者对可持续产品的需求。这种需求的增长可能迫使整个行业转向更环保的产品设计和生产方法。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34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22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冰淇淋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冰淇淋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冰淇淋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349"/>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2323"/>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4984"/>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2767"/>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9587"/>
      <w:r>
        <w:rPr>
          <w:rFonts w:ascii="仿宋" w:eastAsia="仿宋" w:hAnsi="仿宋" w:cs="仿宋" w:hint="eastAsia"/>
          <w:sz w:val="28"/>
          <w:lang w:eastAsia="zh-CN"/>
        </w:rPr>
        <w:t>三、冰淇淋项目概论</w:t>
      </w:r>
      <w:bookmarkEnd w:id="11"/>
    </w:p>
    <w:p>
      <w:pPr>
        <w:pStyle w:val="Heading2"/>
        <w:rPr>
          <w:rFonts w:ascii="仿宋" w:eastAsia="仿宋" w:hAnsi="仿宋" w:cs="仿宋" w:hint="eastAsia"/>
          <w:lang w:eastAsia="zh-CN"/>
        </w:rPr>
      </w:pPr>
      <w:bookmarkStart w:id="12" w:name="_Toc17674"/>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冰淇淋项目的申报单位是“XXX实业发展公司”，这是一家在其所处行业内备受尊敬的企业。公司自成立以来，通过其在冰淇淋项目中表现出的创新精神和卓越执行力，在市场上赢得了显著的地位。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https://d.book118.com/225323014112011102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9F1B68"/>
    <w:rsid w:val="519F1B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323014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2024-01-24T01:21:00Z</dcterms:created>
  <dcterms:modified xsi:type="dcterms:W3CDTF">2024-01-24T01:21:36Z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DA16ECC2C19A4250B8B907F13006026C_11</vt:lpwstr>
  </property>
  <property fmtid="{D5CDD505-2E9C-101B-9397-08002B2CF9AE}" pid="3" name="KSOProductBuildVer">
    <vt:lpwstr>2052-12.1.0.16120</vt:lpwstr>
  </property>
</Properties>
</file>