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18A0" w:rsidRPr="00E86349">
      <w:pPr>
        <w:widowControl/>
        <w:jc w:val="center"/>
        <w:rPr>
          <w:rFonts w:ascii="华文细黑" w:eastAsia="华文细黑" w:hAnsi="华文细黑" w:cs="Times New Roman"/>
          <w:b/>
          <w:bCs/>
          <w:sz w:val="48"/>
          <w:szCs w:val="32"/>
        </w:rPr>
      </w:pPr>
      <w:r w:rsidRPr="00E86349">
        <w:rPr>
          <w:rFonts w:ascii="华文细黑" w:eastAsia="华文细黑" w:hAnsi="华文细黑" w:cs="Times New Roman" w:hint="eastAsia"/>
          <w:b/>
          <w:bCs/>
          <w:sz w:val="48"/>
          <w:szCs w:val="32"/>
        </w:rPr>
        <w:t>2024年福建住院医师-福建住院医师口腔科考试历年参考核心考点荟萃附答案</w:t>
      </w:r>
    </w:p>
    <w:p w:rsidR="00FA18A0" w:rsidRPr="00A3146B">
      <w:pPr>
        <w:spacing w:line="360" w:lineRule="auto"/>
        <w:jc w:val="center"/>
        <w:rPr>
          <w:rFonts w:ascii="宋体" w:eastAsia="宋体" w:hAnsi="宋体"/>
          <w:b/>
          <w:sz w:val="22"/>
        </w:rPr>
      </w:pPr>
    </w:p>
    <w:p w:rsidR="00FA18A0">
      <w:pPr>
        <w:spacing w:line="360" w:lineRule="auto"/>
        <w:jc w:val="center"/>
        <w:rPr>
          <w:rFonts w:ascii="宋体" w:eastAsia="宋体" w:hAnsi="宋体"/>
          <w:b/>
          <w:sz w:val="22"/>
        </w:rPr>
      </w:pPr>
      <w:bookmarkStart w:id="0" w:name="_GoBack"/>
      <w:bookmarkEnd w:id="0"/>
    </w:p>
    <w:p w:rsidR="00FA18A0">
      <w:pPr>
        <w:spacing w:line="360" w:lineRule="auto"/>
        <w:jc w:val="center"/>
        <w:rPr>
          <w:rFonts w:ascii="宋体" w:eastAsia="宋体" w:hAnsi="宋体"/>
          <w:b/>
          <w:sz w:val="22"/>
        </w:rPr>
      </w:pPr>
    </w:p>
    <w:p w:rsidR="00FA18A0">
      <w:pPr>
        <w:spacing w:line="360" w:lineRule="auto"/>
        <w:jc w:val="center"/>
        <w:rPr>
          <w:rFonts w:ascii="宋体" w:eastAsia="宋体" w:hAnsi="宋体" w:cs="宋体"/>
          <w:b/>
          <w:color w:val="000000"/>
          <w:sz w:val="32"/>
        </w:rPr>
      </w:pPr>
      <w:r>
        <w:rPr>
          <w:rFonts w:ascii="宋体" w:eastAsia="宋体" w:hAnsi="宋体" w:cs="宋体"/>
          <w:b/>
          <w:color w:val="000000"/>
          <w:sz w:val="32"/>
        </w:rPr>
        <w:t>第1卷</w:t>
      </w:r>
    </w:p>
    <w:p w:rsidR="00FA18A0">
      <w:pPr>
        <w:spacing w:line="360" w:lineRule="auto"/>
        <w:jc w:val="center"/>
        <w:rPr>
          <w:rFonts w:ascii="宋体" w:eastAsia="宋体" w:hAnsi="宋体" w:cs="宋体"/>
          <w:b/>
          <w:color w:val="000000"/>
          <w:sz w:val="32"/>
        </w:rPr>
      </w:pPr>
    </w:p>
    <w:p w:rsidR="00FA18A0">
      <w:pPr>
        <w:spacing w:line="360" w:lineRule="auto"/>
        <w:jc w:val="center"/>
        <w:rPr>
          <w:rFonts w:ascii="宋体" w:eastAsia="宋体" w:hAnsi="宋体" w:cs="宋体"/>
          <w:b/>
          <w:color w:val="000000"/>
          <w:sz w:val="32"/>
        </w:rPr>
      </w:pPr>
    </w:p>
    <w:p w:rsidR="00FA18A0">
      <w:pPr>
        <w:spacing w:line="360" w:lineRule="auto"/>
        <w:jc w:val="left"/>
        <w:rPr>
          <w:rFonts w:ascii="宋体" w:eastAsia="宋体" w:hAnsi="宋体" w:cs="宋体"/>
          <w:b/>
          <w:color w:val="000000"/>
          <w:sz w:val="28"/>
        </w:rPr>
      </w:pPr>
      <w:r>
        <w:rPr>
          <w:rFonts w:ascii="宋体" w:eastAsia="宋体" w:hAnsi="宋体" w:cs="宋体"/>
          <w:b/>
          <w:color w:val="000000"/>
          <w:sz w:val="28"/>
        </w:rPr>
        <w:t>一.参考题库(共25题)</w:t>
      </w:r>
    </w:p>
    <w:p>
      <w:pPr>
        <w:pStyle w:val="Normal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杆卡式覆盖义齿底部应与黏膜间保持一以上间隙，以获得良好的自洁作用（）</w:t>
      </w:r>
    </w:p>
    <w:p>
      <w:pPr>
        <w:pStyle w:val="Normal0"/>
        <w:jc w:val="left"/>
        <w:rPr>
          <w:rFonts w:ascii="黑体" w:eastAsia="黑体" w:hAnsi="黑体"/>
          <w:sz w:val="24"/>
          <w:szCs w:val="28"/>
        </w:rPr>
      </w:pPr>
      <w:r>
        <w:rPr>
          <w:rFonts w:ascii="黑体" w:eastAsia="黑体" w:hAnsi="黑体"/>
          <w:sz w:val="24"/>
          <w:szCs w:val="28"/>
        </w:rPr>
        <w:t>A、2mm</w:t>
      </w:r>
    </w:p>
    <w:p>
      <w:pPr>
        <w:pStyle w:val="Normal0"/>
        <w:jc w:val="left"/>
        <w:rPr>
          <w:rFonts w:ascii="黑体" w:eastAsia="黑体" w:hAnsi="黑体"/>
          <w:sz w:val="24"/>
          <w:szCs w:val="28"/>
        </w:rPr>
      </w:pPr>
      <w:r>
        <w:rPr>
          <w:rFonts w:ascii="黑体" w:eastAsia="黑体" w:hAnsi="黑体"/>
          <w:sz w:val="24"/>
          <w:szCs w:val="28"/>
        </w:rPr>
        <w:t>B、3mm</w:t>
      </w:r>
    </w:p>
    <w:p>
      <w:pPr>
        <w:pStyle w:val="Normal0"/>
        <w:jc w:val="left"/>
        <w:rPr>
          <w:rFonts w:ascii="黑体" w:eastAsia="黑体" w:hAnsi="黑体"/>
          <w:sz w:val="24"/>
          <w:szCs w:val="28"/>
        </w:rPr>
      </w:pPr>
      <w:r>
        <w:rPr>
          <w:rFonts w:ascii="黑体" w:eastAsia="黑体" w:hAnsi="黑体"/>
          <w:sz w:val="24"/>
          <w:szCs w:val="28"/>
        </w:rPr>
        <w:t>C、1.5mm</w:t>
      </w:r>
    </w:p>
    <w:p>
      <w:pPr>
        <w:pStyle w:val="Normal0"/>
        <w:jc w:val="left"/>
        <w:rPr>
          <w:rFonts w:ascii="黑体" w:eastAsia="黑体" w:hAnsi="黑体"/>
          <w:sz w:val="24"/>
          <w:szCs w:val="28"/>
        </w:rPr>
      </w:pPr>
      <w:r>
        <w:rPr>
          <w:rFonts w:ascii="黑体" w:eastAsia="黑体" w:hAnsi="黑体"/>
          <w:sz w:val="24"/>
          <w:szCs w:val="28"/>
        </w:rPr>
        <w:t>D、2.5mm</w:t>
      </w:r>
    </w:p>
    <w:p>
      <w:pPr>
        <w:pStyle w:val="Normal0"/>
        <w:jc w:val="left"/>
        <w:rPr>
          <w:rFonts w:ascii="黑体" w:eastAsia="黑体" w:hAnsi="黑体"/>
          <w:sz w:val="24"/>
          <w:szCs w:val="28"/>
        </w:rPr>
      </w:pPr>
      <w:r>
        <w:rPr>
          <w:rFonts w:ascii="黑体" w:eastAsia="黑体" w:hAnsi="黑体"/>
          <w:sz w:val="24"/>
          <w:szCs w:val="28"/>
        </w:rPr>
        <w:t>E、杆与黏膜紧密接触</w:t>
      </w:r>
    </w:p>
    <w:p>
      <w:pPr>
        <w:pStyle w:val="Normal0"/>
        <w:jc w:val="left"/>
        <w:rPr>
          <w:rFonts w:ascii="黑体" w:eastAsia="黑体" w:hAnsi="黑体"/>
          <w:sz w:val="24"/>
          <w:szCs w:val="28"/>
        </w:rPr>
      </w:pPr>
    </w:p>
    <w:p>
      <w:pPr>
        <w:pStyle w:val="Normal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牙列缺损常用的修复方法是（）</w:t>
      </w:r>
    </w:p>
    <w:p>
      <w:pPr>
        <w:pStyle w:val="Normal1"/>
        <w:jc w:val="left"/>
        <w:rPr>
          <w:rFonts w:ascii="黑体" w:eastAsia="黑体" w:hAnsi="黑体"/>
          <w:sz w:val="24"/>
          <w:szCs w:val="28"/>
        </w:rPr>
      </w:pPr>
      <w:r>
        <w:rPr>
          <w:rFonts w:ascii="黑体" w:eastAsia="黑体" w:hAnsi="黑体"/>
          <w:sz w:val="24"/>
          <w:szCs w:val="28"/>
        </w:rPr>
        <w:t>A、固定义齿</w:t>
      </w:r>
    </w:p>
    <w:p>
      <w:pPr>
        <w:pStyle w:val="Normal1"/>
        <w:jc w:val="left"/>
        <w:rPr>
          <w:rFonts w:ascii="黑体" w:eastAsia="黑体" w:hAnsi="黑体"/>
          <w:sz w:val="24"/>
          <w:szCs w:val="28"/>
        </w:rPr>
      </w:pPr>
      <w:r>
        <w:rPr>
          <w:rFonts w:ascii="黑体" w:eastAsia="黑体" w:hAnsi="黑体"/>
          <w:sz w:val="24"/>
          <w:szCs w:val="28"/>
        </w:rPr>
        <w:t>B、可摘局部义齿</w:t>
      </w:r>
    </w:p>
    <w:p>
      <w:pPr>
        <w:pStyle w:val="Normal1"/>
        <w:jc w:val="left"/>
        <w:rPr>
          <w:rFonts w:ascii="黑体" w:eastAsia="黑体" w:hAnsi="黑体"/>
          <w:sz w:val="24"/>
          <w:szCs w:val="28"/>
        </w:rPr>
      </w:pPr>
      <w:r>
        <w:rPr>
          <w:rFonts w:ascii="黑体" w:eastAsia="黑体" w:hAnsi="黑体"/>
          <w:sz w:val="24"/>
          <w:szCs w:val="28"/>
        </w:rPr>
        <w:t>C、覆盖义齿和固定义齿</w:t>
      </w:r>
    </w:p>
    <w:p>
      <w:pPr>
        <w:pStyle w:val="Normal1"/>
        <w:jc w:val="left"/>
        <w:rPr>
          <w:rFonts w:ascii="黑体" w:eastAsia="黑体" w:hAnsi="黑体"/>
          <w:sz w:val="24"/>
          <w:szCs w:val="28"/>
        </w:rPr>
      </w:pPr>
      <w:r>
        <w:rPr>
          <w:rFonts w:ascii="黑体" w:eastAsia="黑体" w:hAnsi="黑体"/>
          <w:sz w:val="24"/>
          <w:szCs w:val="28"/>
        </w:rPr>
        <w:t>D、可摘局部义齿和固定义齿</w:t>
      </w:r>
    </w:p>
    <w:p>
      <w:pPr>
        <w:pStyle w:val="Normal1"/>
        <w:jc w:val="left"/>
        <w:rPr>
          <w:rFonts w:ascii="黑体" w:eastAsia="黑体" w:hAnsi="黑体"/>
          <w:sz w:val="24"/>
          <w:szCs w:val="28"/>
        </w:rPr>
      </w:pPr>
      <w:r>
        <w:rPr>
          <w:rFonts w:ascii="黑体" w:eastAsia="黑体" w:hAnsi="黑体"/>
          <w:sz w:val="24"/>
          <w:szCs w:val="28"/>
        </w:rPr>
        <w:t>E、种植义齿和固定义齿</w:t>
      </w:r>
    </w:p>
    <w:p>
      <w:pPr>
        <w:pStyle w:val="Normal1"/>
        <w:jc w:val="left"/>
        <w:rPr>
          <w:rFonts w:ascii="黑体" w:eastAsia="黑体" w:hAnsi="黑体"/>
          <w:sz w:val="24"/>
          <w:szCs w:val="28"/>
        </w:rPr>
      </w:pPr>
    </w:p>
    <w:p>
      <w:pPr>
        <w:pStyle w:val="Normal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全口义齿咀嚼功能不好的原因（）。</w:t>
      </w:r>
    </w:p>
    <w:p>
      <w:pPr>
        <w:pStyle w:val="Normal2"/>
        <w:jc w:val="left"/>
        <w:rPr>
          <w:rFonts w:ascii="黑体" w:eastAsia="黑体" w:hAnsi="黑体"/>
          <w:sz w:val="24"/>
          <w:szCs w:val="28"/>
        </w:rPr>
      </w:pPr>
      <w:r>
        <w:rPr>
          <w:rFonts w:ascii="黑体" w:eastAsia="黑体" w:hAnsi="黑体"/>
          <w:sz w:val="24"/>
          <w:szCs w:val="28"/>
        </w:rPr>
        <w:t>A、上下颌牙接触面积小</w:t>
      </w:r>
    </w:p>
    <w:p>
      <w:pPr>
        <w:pStyle w:val="Normal2"/>
        <w:jc w:val="left"/>
        <w:rPr>
          <w:rFonts w:ascii="黑体" w:eastAsia="黑体" w:hAnsi="黑体"/>
          <w:sz w:val="24"/>
          <w:szCs w:val="28"/>
        </w:rPr>
      </w:pPr>
      <w:r>
        <w:rPr>
          <w:rFonts w:ascii="黑体" w:eastAsia="黑体" w:hAnsi="黑体"/>
          <w:sz w:val="24"/>
          <w:szCs w:val="28"/>
        </w:rPr>
        <w:t>B、上下颌牙接触面积大</w:t>
      </w:r>
    </w:p>
    <w:p>
      <w:pPr>
        <w:pStyle w:val="Normal2"/>
        <w:jc w:val="left"/>
        <w:rPr>
          <w:rFonts w:ascii="黑体" w:eastAsia="黑体" w:hAnsi="黑体"/>
          <w:sz w:val="24"/>
          <w:szCs w:val="28"/>
        </w:rPr>
      </w:pPr>
      <w:r>
        <w:rPr>
          <w:rFonts w:ascii="黑体" w:eastAsia="黑体" w:hAnsi="黑体"/>
          <w:sz w:val="24"/>
          <w:szCs w:val="28"/>
        </w:rPr>
        <w:t>C、调磨咬合过程中，磨去了</w:t>
      </w:r>
      <w:r>
        <w:drawing>
          <wp:inline distT="0" distB="0" distL="0" distR="0">
            <wp:extent cx="142890" cy="133364"/>
            <wp:effectExtent l="0" t="0" r="0" b="0"/>
            <wp:docPr id="3109" name="_x0000_i3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9" name="_x0000_i3109"/>
                    <pic:cNvPicPr/>
                  </pic:nvPicPr>
                  <pic:blipFill>
                    <a:blip xmlns:r="http://schemas.openxmlformats.org/officeDocument/2006/relationships" r:embed="rId5"/>
                    <a:stretch>
                      <a:fillRect/>
                    </a:stretch>
                  </pic:blipFill>
                  <pic:spPr>
                    <a:xfrm>
                      <a:off x="0" y="0"/>
                      <a:ext cx="142890" cy="133364"/>
                    </a:xfrm>
                    <a:prstGeom prst="rect">
                      <a:avLst/>
                    </a:prstGeom>
                  </pic:spPr>
                </pic:pic>
              </a:graphicData>
            </a:graphic>
          </wp:inline>
        </w:drawing>
      </w:r>
      <w:r>
        <w:rPr>
          <w:rFonts w:ascii="黑体" w:eastAsia="黑体" w:hAnsi="黑体"/>
          <w:sz w:val="24"/>
          <w:szCs w:val="28"/>
        </w:rPr>
        <w:t>面的解剖形态</w:t>
      </w:r>
    </w:p>
    <w:p>
      <w:pPr>
        <w:pStyle w:val="Normal2"/>
        <w:jc w:val="left"/>
        <w:rPr>
          <w:rFonts w:ascii="黑体" w:eastAsia="黑体" w:hAnsi="黑体"/>
          <w:sz w:val="24"/>
          <w:szCs w:val="28"/>
        </w:rPr>
      </w:pPr>
      <w:r>
        <w:rPr>
          <w:rFonts w:ascii="黑体" w:eastAsia="黑体" w:hAnsi="黑体"/>
          <w:sz w:val="24"/>
          <w:szCs w:val="28"/>
        </w:rPr>
        <w:t>D、垂直距离低</w:t>
      </w:r>
    </w:p>
    <w:p>
      <w:pPr>
        <w:pStyle w:val="Normal2"/>
        <w:jc w:val="left"/>
        <w:rPr>
          <w:rFonts w:ascii="黑体" w:eastAsia="黑体" w:hAnsi="黑体"/>
          <w:sz w:val="24"/>
          <w:szCs w:val="28"/>
        </w:rPr>
      </w:pPr>
      <w:r>
        <w:rPr>
          <w:rFonts w:ascii="黑体" w:eastAsia="黑体" w:hAnsi="黑体"/>
          <w:sz w:val="24"/>
          <w:szCs w:val="28"/>
        </w:rPr>
        <w:t>E、垂直基托边缘伸展过长</w:t>
      </w:r>
    </w:p>
    <w:p>
      <w:pPr>
        <w:pStyle w:val="Normal2"/>
        <w:jc w:val="left"/>
        <w:rPr>
          <w:rFonts w:ascii="黑体" w:eastAsia="黑体" w:hAnsi="黑体"/>
          <w:sz w:val="24"/>
          <w:szCs w:val="28"/>
        </w:rPr>
      </w:pPr>
    </w:p>
    <w:p>
      <w:pPr>
        <w:pStyle w:val="Normal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患者，女．10岁，替牙</w:t>
      </w:r>
      <w:r>
        <w:drawing>
          <wp:inline distT="0" distB="0" distL="0" distR="0">
            <wp:extent cx="152416" cy="95260"/>
            <wp:effectExtent l="0" t="0" r="0" b="0"/>
            <wp:docPr id="3110" name="_x0000_i3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0" name="_x0000_i3110"/>
                    <pic:cNvPicPr/>
                  </pic:nvPicPr>
                  <pic:blipFill>
                    <a:blip xmlns:r="http://schemas.openxmlformats.org/officeDocument/2006/relationships" r:embed="rId6"/>
                    <a:stretch>
                      <a:fillRect/>
                    </a:stretch>
                  </pic:blipFill>
                  <pic:spPr>
                    <a:xfrm>
                      <a:off x="0" y="0"/>
                      <a:ext cx="152416" cy="95260"/>
                    </a:xfrm>
                    <a:prstGeom prst="rect">
                      <a:avLst/>
                    </a:prstGeom>
                  </pic:spPr>
                </pic:pic>
              </a:graphicData>
            </a:graphic>
          </wp:inline>
        </w:drawing>
      </w:r>
      <w:r>
        <w:rPr>
          <w:rFonts w:ascii="黑体" w:eastAsia="黑体" w:hAnsi="黑体"/>
          <w:sz w:val="24"/>
          <w:szCs w:val="28"/>
        </w:rPr>
        <w:t>。磨牙远中关系，上前牙前突有间隙，前牙深覆盖．下颌明显后缩，面下1／3短。</w:t>
      </w:r>
    </w:p>
    <w:p>
      <w:pPr>
        <w:pStyle w:val="Normal3"/>
        <w:jc w:val="left"/>
        <w:rPr>
          <w:rFonts w:ascii="黑体" w:eastAsia="黑体" w:hAnsi="黑体"/>
          <w:sz w:val="24"/>
          <w:szCs w:val="28"/>
        </w:rPr>
      </w:pPr>
      <w:r>
        <w:rPr>
          <w:rFonts w:ascii="黑体" w:eastAsia="黑体" w:hAnsi="黑体"/>
          <w:sz w:val="24"/>
          <w:szCs w:val="28"/>
        </w:rPr>
        <w:t>最佳治疗方案是（）.</w:t>
      </w:r>
    </w:p>
    <w:p>
      <w:pPr>
        <w:pStyle w:val="Normal3"/>
        <w:jc w:val="left"/>
        <w:rPr>
          <w:rFonts w:ascii="黑体" w:eastAsia="黑体" w:hAnsi="黑体"/>
          <w:sz w:val="24"/>
          <w:szCs w:val="28"/>
        </w:rPr>
        <w:sectPr w:rsidSect="00C33305">
          <w:footerReference w:type="default" r:id="rId7"/>
          <w:pgSz w:w="11906" w:h="16838" w:code="9"/>
          <w:pgMar w:top="1440" w:right="1800" w:bottom="1440" w:left="1800" w:header="851" w:footer="992" w:gutter="0"/>
          <w:cols w:space="425"/>
          <w:docGrid w:type="lines" w:linePitch="312"/>
        </w:sectPr>
      </w:pPr>
      <w:r>
        <w:rPr>
          <w:rFonts w:ascii="黑体" w:eastAsia="黑体" w:hAnsi="黑体"/>
          <w:sz w:val="24"/>
          <w:szCs w:val="28"/>
        </w:rPr>
        <w:t>A、恒牙列拔牙矫治</w:t>
      </w:r>
    </w:p>
    <w:p>
      <w:pPr>
        <w:pStyle w:val="Normal3"/>
        <w:jc w:val="left"/>
        <w:rPr>
          <w:rFonts w:ascii="黑体" w:eastAsia="黑体" w:hAnsi="黑体"/>
          <w:sz w:val="24"/>
          <w:szCs w:val="28"/>
        </w:rPr>
      </w:pPr>
      <w:r>
        <w:rPr>
          <w:rFonts w:ascii="黑体" w:eastAsia="黑体" w:hAnsi="黑体"/>
          <w:sz w:val="24"/>
          <w:szCs w:val="28"/>
        </w:rPr>
        <w:t>B、不拔牙矫治，功能性矫治器前导下颌</w:t>
      </w:r>
    </w:p>
    <w:p>
      <w:pPr>
        <w:pStyle w:val="Normal3"/>
        <w:jc w:val="left"/>
        <w:rPr>
          <w:rFonts w:ascii="黑体" w:eastAsia="黑体" w:hAnsi="黑体"/>
          <w:sz w:val="24"/>
          <w:szCs w:val="28"/>
        </w:rPr>
      </w:pPr>
      <w:r>
        <w:rPr>
          <w:rFonts w:ascii="黑体" w:eastAsia="黑体" w:hAnsi="黑体"/>
          <w:sz w:val="24"/>
          <w:szCs w:val="28"/>
        </w:rPr>
        <w:t>C、头帽式肌激活器</w:t>
      </w:r>
    </w:p>
    <w:p>
      <w:pPr>
        <w:pStyle w:val="Normal3"/>
        <w:jc w:val="left"/>
        <w:rPr>
          <w:rFonts w:ascii="黑体" w:eastAsia="黑体" w:hAnsi="黑体"/>
          <w:sz w:val="24"/>
          <w:szCs w:val="28"/>
        </w:rPr>
      </w:pPr>
      <w:r>
        <w:rPr>
          <w:rFonts w:ascii="黑体" w:eastAsia="黑体" w:hAnsi="黑体"/>
          <w:sz w:val="24"/>
          <w:szCs w:val="28"/>
        </w:rPr>
        <w:t>D、固定矫治器</w:t>
      </w:r>
    </w:p>
    <w:p>
      <w:pPr>
        <w:pStyle w:val="Normal3"/>
        <w:jc w:val="left"/>
        <w:rPr>
          <w:rFonts w:ascii="黑体" w:eastAsia="黑体" w:hAnsi="黑体"/>
          <w:sz w:val="24"/>
          <w:szCs w:val="28"/>
        </w:rPr>
      </w:pPr>
      <w:r>
        <w:rPr>
          <w:rFonts w:ascii="黑体" w:eastAsia="黑体" w:hAnsi="黑体"/>
          <w:sz w:val="24"/>
          <w:szCs w:val="28"/>
        </w:rPr>
        <w:t>E、头帽口外唇弓</w:t>
      </w:r>
    </w:p>
    <w:p>
      <w:pPr>
        <w:pStyle w:val="Normal3"/>
        <w:jc w:val="left"/>
        <w:rPr>
          <w:rFonts w:ascii="黑体" w:eastAsia="黑体" w:hAnsi="黑体"/>
          <w:sz w:val="24"/>
          <w:szCs w:val="28"/>
        </w:rPr>
      </w:pPr>
    </w:p>
    <w:p>
      <w:pPr>
        <w:pStyle w:val="Normal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间接固位体的作用不包括（）</w:t>
      </w:r>
    </w:p>
    <w:p>
      <w:pPr>
        <w:pStyle w:val="Normal4"/>
        <w:jc w:val="left"/>
        <w:rPr>
          <w:rFonts w:ascii="黑体" w:eastAsia="黑体" w:hAnsi="黑体"/>
          <w:sz w:val="24"/>
          <w:szCs w:val="28"/>
        </w:rPr>
      </w:pPr>
      <w:r>
        <w:rPr>
          <w:rFonts w:ascii="黑体" w:eastAsia="黑体" w:hAnsi="黑体"/>
          <w:sz w:val="24"/>
          <w:szCs w:val="28"/>
        </w:rPr>
        <w:t>A、辅助直接固位体，保持义齿的平稳</w:t>
      </w:r>
    </w:p>
    <w:p>
      <w:pPr>
        <w:pStyle w:val="Normal4"/>
        <w:jc w:val="left"/>
        <w:rPr>
          <w:rFonts w:ascii="黑体" w:eastAsia="黑体" w:hAnsi="黑体"/>
          <w:sz w:val="24"/>
          <w:szCs w:val="28"/>
        </w:rPr>
      </w:pPr>
      <w:r>
        <w:rPr>
          <w:rFonts w:ascii="黑体" w:eastAsia="黑体" w:hAnsi="黑体"/>
          <w:sz w:val="24"/>
          <w:szCs w:val="28"/>
        </w:rPr>
        <w:t>B、防止游离端义齿</w:t>
      </w:r>
      <w:r>
        <w:drawing>
          <wp:inline distT="0" distB="0" distL="0" distR="0">
            <wp:extent cx="142890" cy="133364"/>
            <wp:effectExtent l="0" t="0" r="0" b="0"/>
            <wp:docPr id="3111" name="_x0000_i3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1" name="_x0000_i3111"/>
                    <pic:cNvPicPr/>
                  </pic:nvPicPr>
                  <pic:blipFill>
                    <a:blip xmlns:r="http://schemas.openxmlformats.org/officeDocument/2006/relationships" r:embed="rId5"/>
                    <a:stretch>
                      <a:fillRect/>
                    </a:stretch>
                  </pic:blipFill>
                  <pic:spPr>
                    <a:xfrm>
                      <a:off x="0" y="0"/>
                      <a:ext cx="142890" cy="133364"/>
                    </a:xfrm>
                    <a:prstGeom prst="rect">
                      <a:avLst/>
                    </a:prstGeom>
                  </pic:spPr>
                </pic:pic>
              </a:graphicData>
            </a:graphic>
          </wp:inline>
        </w:drawing>
      </w:r>
      <w:r>
        <w:rPr>
          <w:rFonts w:ascii="黑体" w:eastAsia="黑体" w:hAnsi="黑体"/>
          <w:sz w:val="24"/>
          <w:szCs w:val="28"/>
        </w:rPr>
        <w:t>向脱位</w:t>
      </w:r>
    </w:p>
    <w:p>
      <w:pPr>
        <w:pStyle w:val="Normal4"/>
        <w:jc w:val="left"/>
        <w:rPr>
          <w:rFonts w:ascii="黑体" w:eastAsia="黑体" w:hAnsi="黑体"/>
          <w:sz w:val="24"/>
          <w:szCs w:val="28"/>
        </w:rPr>
      </w:pPr>
      <w:r>
        <w:rPr>
          <w:rFonts w:ascii="黑体" w:eastAsia="黑体" w:hAnsi="黑体"/>
          <w:sz w:val="24"/>
          <w:szCs w:val="28"/>
        </w:rPr>
        <w:t>C、减少因义齿转动而造成的对基牙的损伤</w:t>
      </w:r>
    </w:p>
    <w:p>
      <w:pPr>
        <w:pStyle w:val="Normal4"/>
        <w:jc w:val="left"/>
        <w:rPr>
          <w:rFonts w:ascii="黑体" w:eastAsia="黑体" w:hAnsi="黑体"/>
          <w:sz w:val="24"/>
          <w:szCs w:val="28"/>
        </w:rPr>
      </w:pPr>
      <w:r>
        <w:rPr>
          <w:rFonts w:ascii="黑体" w:eastAsia="黑体" w:hAnsi="黑体"/>
          <w:sz w:val="24"/>
          <w:szCs w:val="28"/>
        </w:rPr>
        <w:t>D、不能对抗侧向力，容易造成义齿侧向移位</w:t>
      </w:r>
    </w:p>
    <w:p>
      <w:pPr>
        <w:pStyle w:val="Normal4"/>
        <w:jc w:val="left"/>
        <w:rPr>
          <w:rFonts w:ascii="黑体" w:eastAsia="黑体" w:hAnsi="黑体"/>
          <w:sz w:val="24"/>
          <w:szCs w:val="28"/>
        </w:rPr>
      </w:pPr>
      <w:r>
        <w:rPr>
          <w:rFonts w:ascii="黑体" w:eastAsia="黑体" w:hAnsi="黑体"/>
          <w:sz w:val="24"/>
          <w:szCs w:val="28"/>
        </w:rPr>
        <w:t>E、可以防止义齿扭转和摆动，分散</w:t>
      </w:r>
      <w:r>
        <w:drawing>
          <wp:inline distT="0" distB="0" distL="0" distR="0">
            <wp:extent cx="142890" cy="133364"/>
            <wp:effectExtent l="0" t="0" r="0" b="0"/>
            <wp:docPr id="3112" name="_x0000_i3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2" name="_x0000_i3112"/>
                    <pic:cNvPicPr/>
                  </pic:nvPicPr>
                  <pic:blipFill>
                    <a:blip xmlns:r="http://schemas.openxmlformats.org/officeDocument/2006/relationships" r:embed="rId5"/>
                    <a:stretch>
                      <a:fillRect/>
                    </a:stretch>
                  </pic:blipFill>
                  <pic:spPr>
                    <a:xfrm>
                      <a:off x="0" y="0"/>
                      <a:ext cx="142890" cy="133364"/>
                    </a:xfrm>
                    <a:prstGeom prst="rect">
                      <a:avLst/>
                    </a:prstGeom>
                  </pic:spPr>
                </pic:pic>
              </a:graphicData>
            </a:graphic>
          </wp:inline>
        </w:drawing>
      </w:r>
      <w:r>
        <w:rPr>
          <w:rFonts w:ascii="黑体" w:eastAsia="黑体" w:hAnsi="黑体"/>
          <w:sz w:val="24"/>
          <w:szCs w:val="28"/>
        </w:rPr>
        <w:t>力减轻基牙及缺牙区</w:t>
      </w:r>
      <w:r>
        <w:drawing>
          <wp:inline distT="0" distB="0" distL="0" distR="0">
            <wp:extent cx="142890" cy="133364"/>
            <wp:effectExtent l="0" t="0" r="0" b="0"/>
            <wp:docPr id="3113" name="_x0000_i3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3" name="_x0000_i3113"/>
                    <pic:cNvPicPr/>
                  </pic:nvPicPr>
                  <pic:blipFill>
                    <a:blip xmlns:r="http://schemas.openxmlformats.org/officeDocument/2006/relationships" r:embed="rId5"/>
                    <a:stretch>
                      <a:fillRect/>
                    </a:stretch>
                  </pic:blipFill>
                  <pic:spPr>
                    <a:xfrm>
                      <a:off x="0" y="0"/>
                      <a:ext cx="142890" cy="133364"/>
                    </a:xfrm>
                    <a:prstGeom prst="rect">
                      <a:avLst/>
                    </a:prstGeom>
                  </pic:spPr>
                </pic:pic>
              </a:graphicData>
            </a:graphic>
          </wp:inline>
        </w:drawing>
      </w:r>
      <w:r>
        <w:rPr>
          <w:rFonts w:ascii="黑体" w:eastAsia="黑体" w:hAnsi="黑体"/>
          <w:sz w:val="24"/>
          <w:szCs w:val="28"/>
        </w:rPr>
        <w:t>力的负担</w:t>
      </w:r>
    </w:p>
    <w:p>
      <w:pPr>
        <w:pStyle w:val="Normal4"/>
        <w:jc w:val="left"/>
        <w:rPr>
          <w:rFonts w:ascii="黑体" w:eastAsia="黑体" w:hAnsi="黑体"/>
          <w:sz w:val="24"/>
          <w:szCs w:val="28"/>
        </w:rPr>
      </w:pPr>
    </w:p>
    <w:p>
      <w:pPr>
        <w:pStyle w:val="Normal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口腔及口咽检查经常需用"双合诊"，"双合诊"一般应按（）的顺序进行。</w:t>
      </w:r>
    </w:p>
    <w:p>
      <w:pPr>
        <w:pStyle w:val="Normal5"/>
        <w:jc w:val="left"/>
        <w:rPr>
          <w:rFonts w:ascii="黑体" w:eastAsia="黑体" w:hAnsi="黑体"/>
          <w:sz w:val="24"/>
          <w:szCs w:val="28"/>
        </w:rPr>
      </w:pPr>
      <w:r>
        <w:rPr>
          <w:rFonts w:ascii="黑体" w:eastAsia="黑体" w:hAnsi="黑体"/>
          <w:sz w:val="24"/>
          <w:szCs w:val="28"/>
        </w:rPr>
        <w:t>A、由内到外</w:t>
      </w:r>
    </w:p>
    <w:p>
      <w:pPr>
        <w:pStyle w:val="Normal5"/>
        <w:jc w:val="left"/>
        <w:rPr>
          <w:rFonts w:ascii="黑体" w:eastAsia="黑体" w:hAnsi="黑体"/>
          <w:sz w:val="24"/>
          <w:szCs w:val="28"/>
        </w:rPr>
      </w:pPr>
      <w:r>
        <w:rPr>
          <w:rFonts w:ascii="黑体" w:eastAsia="黑体" w:hAnsi="黑体"/>
          <w:sz w:val="24"/>
          <w:szCs w:val="28"/>
        </w:rPr>
        <w:t>B、由后到前</w:t>
      </w:r>
    </w:p>
    <w:p>
      <w:pPr>
        <w:pStyle w:val="Normal5"/>
        <w:jc w:val="left"/>
        <w:rPr>
          <w:rFonts w:ascii="黑体" w:eastAsia="黑体" w:hAnsi="黑体"/>
          <w:sz w:val="24"/>
          <w:szCs w:val="28"/>
        </w:rPr>
      </w:pPr>
      <w:r>
        <w:rPr>
          <w:rFonts w:ascii="黑体" w:eastAsia="黑体" w:hAnsi="黑体"/>
          <w:sz w:val="24"/>
          <w:szCs w:val="28"/>
        </w:rPr>
        <w:t>C、由上到下</w:t>
      </w:r>
    </w:p>
    <w:p>
      <w:pPr>
        <w:pStyle w:val="Normal5"/>
        <w:jc w:val="left"/>
        <w:rPr>
          <w:rFonts w:ascii="黑体" w:eastAsia="黑体" w:hAnsi="黑体"/>
          <w:sz w:val="24"/>
          <w:szCs w:val="28"/>
        </w:rPr>
      </w:pPr>
      <w:r>
        <w:rPr>
          <w:rFonts w:ascii="黑体" w:eastAsia="黑体" w:hAnsi="黑体"/>
          <w:sz w:val="24"/>
          <w:szCs w:val="28"/>
        </w:rPr>
        <w:t>D、由左到右</w:t>
      </w:r>
    </w:p>
    <w:p>
      <w:pPr>
        <w:pStyle w:val="Normal5"/>
        <w:jc w:val="left"/>
        <w:rPr>
          <w:rFonts w:ascii="黑体" w:eastAsia="黑体" w:hAnsi="黑体"/>
          <w:sz w:val="24"/>
          <w:szCs w:val="28"/>
        </w:rPr>
      </w:pPr>
      <w:r>
        <w:rPr>
          <w:rFonts w:ascii="黑体" w:eastAsia="黑体" w:hAnsi="黑体"/>
          <w:sz w:val="24"/>
          <w:szCs w:val="28"/>
        </w:rPr>
        <w:t>E、由中心到四周</w:t>
      </w:r>
    </w:p>
    <w:p>
      <w:pPr>
        <w:pStyle w:val="Normal5"/>
        <w:jc w:val="left"/>
        <w:rPr>
          <w:rFonts w:ascii="黑体" w:eastAsia="黑体" w:hAnsi="黑体"/>
          <w:sz w:val="24"/>
          <w:szCs w:val="28"/>
        </w:rPr>
      </w:pPr>
    </w:p>
    <w:p>
      <w:pPr>
        <w:pStyle w:val="Normal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利用牙尖斜面的解剖形态诱导下颌滑动到特定的治疗颌位，是哪种类型</w:t>
      </w:r>
      <w:r>
        <w:drawing>
          <wp:inline distT="0" distB="0" distL="0" distR="0">
            <wp:extent cx="142890" cy="133364"/>
            <wp:effectExtent l="0" t="0" r="0" b="0"/>
            <wp:docPr id="3114" name="_x0000_i3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4" name="_x0000_i3114"/>
                    <pic:cNvPicPr/>
                  </pic:nvPicPr>
                  <pic:blipFill>
                    <a:blip xmlns:r="http://schemas.openxmlformats.org/officeDocument/2006/relationships" r:embed="rId5"/>
                    <a:stretch>
                      <a:fillRect/>
                    </a:stretch>
                  </pic:blipFill>
                  <pic:spPr>
                    <a:xfrm>
                      <a:off x="0" y="0"/>
                      <a:ext cx="142890" cy="133364"/>
                    </a:xfrm>
                    <a:prstGeom prst="rect">
                      <a:avLst/>
                    </a:prstGeom>
                  </pic:spPr>
                </pic:pic>
              </a:graphicData>
            </a:graphic>
          </wp:inline>
        </w:drawing>
      </w:r>
      <w:r>
        <w:rPr>
          <w:rFonts w:ascii="黑体" w:eastAsia="黑体" w:hAnsi="黑体"/>
          <w:sz w:val="24"/>
          <w:szCs w:val="28"/>
        </w:rPr>
        <w:t>垫的治疗原理（）.</w:t>
      </w:r>
    </w:p>
    <w:p>
      <w:pPr>
        <w:pStyle w:val="Normal6"/>
        <w:jc w:val="left"/>
        <w:rPr>
          <w:rFonts w:ascii="黑体" w:eastAsia="黑体" w:hAnsi="黑体"/>
          <w:sz w:val="24"/>
          <w:szCs w:val="28"/>
        </w:rPr>
      </w:pPr>
      <w:r>
        <w:rPr>
          <w:rFonts w:ascii="黑体" w:eastAsia="黑体" w:hAnsi="黑体"/>
          <w:sz w:val="24"/>
          <w:szCs w:val="28"/>
        </w:rPr>
        <w:t>A、稳定型</w:t>
      </w:r>
      <w:r>
        <w:drawing>
          <wp:inline distT="0" distB="0" distL="0" distR="0">
            <wp:extent cx="142890" cy="133364"/>
            <wp:effectExtent l="0" t="0" r="0" b="0"/>
            <wp:docPr id="3115" name="_x0000_i3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5" name="_x0000_i3115"/>
                    <pic:cNvPicPr/>
                  </pic:nvPicPr>
                  <pic:blipFill>
                    <a:blip xmlns:r="http://schemas.openxmlformats.org/officeDocument/2006/relationships" r:embed="rId5"/>
                    <a:stretch>
                      <a:fillRect/>
                    </a:stretch>
                  </pic:blipFill>
                  <pic:spPr>
                    <a:xfrm>
                      <a:off x="0" y="0"/>
                      <a:ext cx="142890" cy="133364"/>
                    </a:xfrm>
                    <a:prstGeom prst="rect">
                      <a:avLst/>
                    </a:prstGeom>
                  </pic:spPr>
                </pic:pic>
              </a:graphicData>
            </a:graphic>
          </wp:inline>
        </w:drawing>
      </w:r>
      <w:r>
        <w:rPr>
          <w:rFonts w:ascii="黑体" w:eastAsia="黑体" w:hAnsi="黑体"/>
          <w:sz w:val="24"/>
          <w:szCs w:val="28"/>
        </w:rPr>
        <w:t>垫</w:t>
      </w:r>
    </w:p>
    <w:p>
      <w:pPr>
        <w:pStyle w:val="Normal6"/>
        <w:jc w:val="left"/>
        <w:rPr>
          <w:rFonts w:ascii="黑体" w:eastAsia="黑体" w:hAnsi="黑体"/>
          <w:sz w:val="24"/>
          <w:szCs w:val="28"/>
        </w:rPr>
      </w:pPr>
      <w:r>
        <w:rPr>
          <w:rFonts w:ascii="黑体" w:eastAsia="黑体" w:hAnsi="黑体"/>
          <w:sz w:val="24"/>
          <w:szCs w:val="28"/>
        </w:rPr>
        <w:t>B、解剖型</w:t>
      </w:r>
      <w:r>
        <w:drawing>
          <wp:inline distT="0" distB="0" distL="0" distR="0">
            <wp:extent cx="142890" cy="133364"/>
            <wp:effectExtent l="0" t="0" r="0" b="0"/>
            <wp:docPr id="3116" name="_x0000_i3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 name="_x0000_i3116"/>
                    <pic:cNvPicPr/>
                  </pic:nvPicPr>
                  <pic:blipFill>
                    <a:blip xmlns:r="http://schemas.openxmlformats.org/officeDocument/2006/relationships" r:embed="rId5"/>
                    <a:stretch>
                      <a:fillRect/>
                    </a:stretch>
                  </pic:blipFill>
                  <pic:spPr>
                    <a:xfrm>
                      <a:off x="0" y="0"/>
                      <a:ext cx="142890" cy="133364"/>
                    </a:xfrm>
                    <a:prstGeom prst="rect">
                      <a:avLst/>
                    </a:prstGeom>
                  </pic:spPr>
                </pic:pic>
              </a:graphicData>
            </a:graphic>
          </wp:inline>
        </w:drawing>
      </w:r>
      <w:r>
        <w:rPr>
          <w:rFonts w:ascii="黑体" w:eastAsia="黑体" w:hAnsi="黑体"/>
          <w:sz w:val="24"/>
          <w:szCs w:val="28"/>
        </w:rPr>
        <w:t>垫</w:t>
      </w:r>
    </w:p>
    <w:p>
      <w:pPr>
        <w:pStyle w:val="Normal6"/>
        <w:jc w:val="left"/>
        <w:rPr>
          <w:rFonts w:ascii="黑体" w:eastAsia="黑体" w:hAnsi="黑体"/>
          <w:sz w:val="24"/>
          <w:szCs w:val="28"/>
        </w:rPr>
      </w:pPr>
      <w:r>
        <w:rPr>
          <w:rFonts w:ascii="黑体" w:eastAsia="黑体" w:hAnsi="黑体"/>
          <w:sz w:val="24"/>
          <w:szCs w:val="28"/>
        </w:rPr>
        <w:t>C、复位型</w:t>
      </w:r>
      <w:r>
        <w:drawing>
          <wp:inline distT="0" distB="0" distL="0" distR="0">
            <wp:extent cx="142890" cy="133364"/>
            <wp:effectExtent l="0" t="0" r="0" b="0"/>
            <wp:docPr id="3117" name="_x0000_i3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7" name="_x0000_i3117"/>
                    <pic:cNvPicPr/>
                  </pic:nvPicPr>
                  <pic:blipFill>
                    <a:blip xmlns:r="http://schemas.openxmlformats.org/officeDocument/2006/relationships" r:embed="rId5"/>
                    <a:stretch>
                      <a:fillRect/>
                    </a:stretch>
                  </pic:blipFill>
                  <pic:spPr>
                    <a:xfrm>
                      <a:off x="0" y="0"/>
                      <a:ext cx="142890" cy="133364"/>
                    </a:xfrm>
                    <a:prstGeom prst="rect">
                      <a:avLst/>
                    </a:prstGeom>
                  </pic:spPr>
                </pic:pic>
              </a:graphicData>
            </a:graphic>
          </wp:inline>
        </w:drawing>
      </w:r>
      <w:r>
        <w:rPr>
          <w:rFonts w:ascii="黑体" w:eastAsia="黑体" w:hAnsi="黑体"/>
          <w:sz w:val="24"/>
          <w:szCs w:val="28"/>
        </w:rPr>
        <w:t>垫</w:t>
      </w:r>
    </w:p>
    <w:p>
      <w:pPr>
        <w:pStyle w:val="Normal6"/>
        <w:jc w:val="left"/>
        <w:rPr>
          <w:rFonts w:ascii="黑体" w:eastAsia="黑体" w:hAnsi="黑体"/>
          <w:sz w:val="24"/>
          <w:szCs w:val="28"/>
        </w:rPr>
      </w:pPr>
      <w:r>
        <w:rPr>
          <w:rFonts w:ascii="黑体" w:eastAsia="黑体" w:hAnsi="黑体"/>
          <w:sz w:val="24"/>
          <w:szCs w:val="28"/>
        </w:rPr>
        <w:t>D、枢轴型</w:t>
      </w:r>
      <w:r>
        <w:drawing>
          <wp:inline distT="0" distB="0" distL="0" distR="0">
            <wp:extent cx="142890" cy="133364"/>
            <wp:effectExtent l="0" t="0" r="0" b="0"/>
            <wp:docPr id="3118" name="_x0000_i3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8" name="_x0000_i3118"/>
                    <pic:cNvPicPr/>
                  </pic:nvPicPr>
                  <pic:blipFill>
                    <a:blip xmlns:r="http://schemas.openxmlformats.org/officeDocument/2006/relationships" r:embed="rId5"/>
                    <a:stretch>
                      <a:fillRect/>
                    </a:stretch>
                  </pic:blipFill>
                  <pic:spPr>
                    <a:xfrm>
                      <a:off x="0" y="0"/>
                      <a:ext cx="142890" cy="133364"/>
                    </a:xfrm>
                    <a:prstGeom prst="rect">
                      <a:avLst/>
                    </a:prstGeom>
                  </pic:spPr>
                </pic:pic>
              </a:graphicData>
            </a:graphic>
          </wp:inline>
        </w:drawing>
      </w:r>
      <w:r>
        <w:rPr>
          <w:rFonts w:ascii="黑体" w:eastAsia="黑体" w:hAnsi="黑体"/>
          <w:sz w:val="24"/>
          <w:szCs w:val="28"/>
        </w:rPr>
        <w:t>垫</w:t>
      </w:r>
    </w:p>
    <w:p>
      <w:pPr>
        <w:pStyle w:val="Normal6"/>
        <w:jc w:val="left"/>
        <w:rPr>
          <w:rFonts w:ascii="黑体" w:eastAsia="黑体" w:hAnsi="黑体"/>
          <w:sz w:val="24"/>
          <w:szCs w:val="28"/>
        </w:rPr>
      </w:pPr>
      <w:r>
        <w:rPr>
          <w:rFonts w:ascii="黑体" w:eastAsia="黑体" w:hAnsi="黑体"/>
          <w:sz w:val="24"/>
          <w:szCs w:val="28"/>
        </w:rPr>
        <w:t>E、软弹性</w:t>
      </w:r>
      <w:r>
        <w:drawing>
          <wp:inline distT="0" distB="0" distL="0" distR="0">
            <wp:extent cx="142890" cy="133364"/>
            <wp:effectExtent l="0" t="0" r="0" b="0"/>
            <wp:docPr id="3119" name="_x0000_i3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9" name="_x0000_i3119"/>
                    <pic:cNvPicPr/>
                  </pic:nvPicPr>
                  <pic:blipFill>
                    <a:blip xmlns:r="http://schemas.openxmlformats.org/officeDocument/2006/relationships" r:embed="rId5"/>
                    <a:stretch>
                      <a:fillRect/>
                    </a:stretch>
                  </pic:blipFill>
                  <pic:spPr>
                    <a:xfrm>
                      <a:off x="0" y="0"/>
                      <a:ext cx="142890" cy="133364"/>
                    </a:xfrm>
                    <a:prstGeom prst="rect">
                      <a:avLst/>
                    </a:prstGeom>
                  </pic:spPr>
                </pic:pic>
              </a:graphicData>
            </a:graphic>
          </wp:inline>
        </w:drawing>
      </w:r>
      <w:r>
        <w:rPr>
          <w:rFonts w:ascii="黑体" w:eastAsia="黑体" w:hAnsi="黑体"/>
          <w:sz w:val="24"/>
          <w:szCs w:val="28"/>
        </w:rPr>
        <w:t>垫</w:t>
      </w:r>
    </w:p>
    <w:p>
      <w:pPr>
        <w:pStyle w:val="Normal6"/>
        <w:jc w:val="left"/>
        <w:rPr>
          <w:rFonts w:ascii="黑体" w:eastAsia="黑体" w:hAnsi="黑体"/>
          <w:sz w:val="24"/>
          <w:szCs w:val="28"/>
        </w:rPr>
      </w:pPr>
    </w:p>
    <w:p>
      <w:pPr>
        <w:pStyle w:val="Normal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光滑面菌斑属于（）.</w:t>
      </w:r>
    </w:p>
    <w:p>
      <w:pPr>
        <w:pStyle w:val="Normal7"/>
        <w:jc w:val="left"/>
        <w:rPr>
          <w:rFonts w:ascii="黑体" w:eastAsia="黑体" w:hAnsi="黑体"/>
          <w:sz w:val="24"/>
          <w:szCs w:val="28"/>
        </w:rPr>
      </w:pPr>
      <w:r>
        <w:rPr>
          <w:rFonts w:ascii="黑体" w:eastAsia="黑体" w:hAnsi="黑体"/>
          <w:sz w:val="24"/>
          <w:szCs w:val="28"/>
        </w:rPr>
        <w:t>A、龈上菌斑</w:t>
      </w:r>
    </w:p>
    <w:p>
      <w:pPr>
        <w:pStyle w:val="Normal7"/>
        <w:jc w:val="left"/>
        <w:rPr>
          <w:rFonts w:ascii="黑体" w:eastAsia="黑体" w:hAnsi="黑体"/>
          <w:sz w:val="24"/>
          <w:szCs w:val="28"/>
        </w:rPr>
      </w:pPr>
      <w:r>
        <w:rPr>
          <w:rFonts w:ascii="黑体" w:eastAsia="黑体" w:hAnsi="黑体"/>
          <w:sz w:val="24"/>
          <w:szCs w:val="28"/>
        </w:rPr>
        <w:t>B、龈下菌斑</w:t>
      </w:r>
    </w:p>
    <w:p>
      <w:pPr>
        <w:pStyle w:val="Normal7"/>
        <w:jc w:val="left"/>
        <w:rPr>
          <w:rFonts w:ascii="黑体" w:eastAsia="黑体" w:hAnsi="黑体"/>
          <w:sz w:val="24"/>
          <w:szCs w:val="28"/>
        </w:rPr>
      </w:pPr>
      <w:r>
        <w:rPr>
          <w:rFonts w:ascii="黑体" w:eastAsia="黑体" w:hAnsi="黑体"/>
          <w:sz w:val="24"/>
          <w:szCs w:val="28"/>
        </w:rPr>
        <w:t>C、附着菌斑</w:t>
      </w:r>
    </w:p>
    <w:p>
      <w:pPr>
        <w:pStyle w:val="Normal7"/>
        <w:jc w:val="left"/>
        <w:rPr>
          <w:rFonts w:ascii="黑体" w:eastAsia="黑体" w:hAnsi="黑体"/>
          <w:sz w:val="24"/>
          <w:szCs w:val="28"/>
        </w:rPr>
      </w:pPr>
      <w:r>
        <w:rPr>
          <w:rFonts w:ascii="黑体" w:eastAsia="黑体" w:hAnsi="黑体"/>
          <w:sz w:val="24"/>
          <w:szCs w:val="28"/>
        </w:rPr>
        <w:t>D、非附着菌斑</w:t>
      </w:r>
    </w:p>
    <w:p>
      <w:pPr>
        <w:pStyle w:val="Normal7"/>
        <w:jc w:val="left"/>
        <w:rPr>
          <w:rFonts w:ascii="黑体" w:eastAsia="黑体" w:hAnsi="黑体"/>
          <w:sz w:val="24"/>
          <w:szCs w:val="28"/>
        </w:rPr>
      </w:pPr>
      <w:r>
        <w:rPr>
          <w:rFonts w:ascii="黑体" w:eastAsia="黑体" w:hAnsi="黑体"/>
          <w:sz w:val="24"/>
          <w:szCs w:val="28"/>
        </w:rPr>
        <w:t>E、获得性菌斑</w:t>
      </w:r>
    </w:p>
    <w:p>
      <w:pPr>
        <w:pStyle w:val="Normal7"/>
        <w:jc w:val="left"/>
        <w:rPr>
          <w:rFonts w:ascii="黑体" w:eastAsia="黑体" w:hAnsi="黑体"/>
          <w:sz w:val="24"/>
          <w:szCs w:val="28"/>
        </w:rPr>
      </w:pPr>
    </w:p>
    <w:p>
      <w:pPr>
        <w:pStyle w:val="Normal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男，22岁，2周前外伤致上前牙两枚缺失。曾于外院行"上唇缝合"，已拆线。现上前牙不能咬物，无自发痛。检查：右上1，2缺失，牙槽窝未痊愈；左上1松动Ⅱ度，叩诊（+++），牙冠完整；左上2松动Ⅰ度，叩诊（±），有前伸</w:t>
      </w:r>
      <w:r>
        <w:drawing>
          <wp:inline distT="0" distB="0" distL="0" distR="0">
            <wp:extent cx="142890" cy="133364"/>
            <wp:effectExtent l="0" t="0" r="0" b="0"/>
            <wp:docPr id="3120" name="_x0000_i3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0" name="_x0000_i3120"/>
                    <pic:cNvPicPr/>
                  </pic:nvPicPr>
                  <pic:blipFill>
                    <a:blip xmlns:r="http://schemas.openxmlformats.org/officeDocument/2006/relationships" r:embed="rId5"/>
                    <a:stretch>
                      <a:fillRect/>
                    </a:stretch>
                  </pic:blipFill>
                  <pic:spPr>
                    <a:xfrm>
                      <a:off x="0" y="0"/>
                      <a:ext cx="142890" cy="133364"/>
                    </a:xfrm>
                    <a:prstGeom prst="rect">
                      <a:avLst/>
                    </a:prstGeom>
                  </pic:spPr>
                </pic:pic>
              </a:graphicData>
            </a:graphic>
          </wp:inline>
        </w:drawing>
      </w:r>
      <w:r>
        <w:rPr>
          <w:rFonts w:ascii="黑体" w:eastAsia="黑体" w:hAnsi="黑体"/>
          <w:sz w:val="24"/>
          <w:szCs w:val="28"/>
        </w:rPr>
        <w:t>干扰，切1/3缺损。余牙无松动，咬合正常。开口度、开口型正常。</w:t>
      </w:r>
    </w:p>
    <w:p>
      <w:pPr>
        <w:pStyle w:val="Normal8"/>
        <w:jc w:val="left"/>
        <w:rPr>
          <w:rFonts w:ascii="黑体" w:eastAsia="黑体" w:hAnsi="黑体"/>
          <w:sz w:val="24"/>
          <w:szCs w:val="28"/>
        </w:rPr>
      </w:pPr>
      <w:r>
        <w:rPr>
          <w:rFonts w:ascii="黑体" w:eastAsia="黑体" w:hAnsi="黑体"/>
          <w:sz w:val="24"/>
          <w:szCs w:val="28"/>
        </w:rPr>
        <w:t>根尖片显示，左上1根折，根折线位于根中部。对左上1正确的处理方法是（）.</w:t>
      </w:r>
    </w:p>
    <w:p>
      <w:pPr>
        <w:pStyle w:val="Normal8"/>
        <w:jc w:val="left"/>
        <w:rPr>
          <w:rFonts w:ascii="黑体" w:eastAsia="黑体" w:hAnsi="黑体"/>
          <w:sz w:val="24"/>
          <w:szCs w:val="28"/>
        </w:rPr>
      </w:pPr>
      <w:r>
        <w:rPr>
          <w:rFonts w:ascii="黑体" w:eastAsia="黑体" w:hAnsi="黑体"/>
          <w:sz w:val="24"/>
          <w:szCs w:val="28"/>
        </w:rPr>
        <w:t>A、拔除根折线冠方牙体组织，保留根部</w:t>
      </w:r>
    </w:p>
    <w:p>
      <w:pPr>
        <w:pStyle w:val="Normal8"/>
        <w:jc w:val="left"/>
        <w:rPr>
          <w:rFonts w:ascii="黑体" w:eastAsia="黑体" w:hAnsi="黑体"/>
          <w:sz w:val="24"/>
          <w:szCs w:val="28"/>
        </w:rPr>
      </w:pPr>
      <w:r>
        <w:rPr>
          <w:rFonts w:ascii="黑体" w:eastAsia="黑体" w:hAnsi="黑体"/>
          <w:sz w:val="24"/>
          <w:szCs w:val="28"/>
        </w:rPr>
        <w:t>B、拔除根尖部分，保留冠方牙体组织</w:t>
      </w:r>
    </w:p>
    <w:p>
      <w:pPr>
        <w:pStyle w:val="Normal8"/>
        <w:jc w:val="left"/>
        <w:rPr>
          <w:rFonts w:ascii="黑体" w:eastAsia="黑体" w:hAnsi="黑体"/>
          <w:sz w:val="24"/>
          <w:szCs w:val="28"/>
        </w:rPr>
      </w:pPr>
      <w:r>
        <w:rPr>
          <w:rFonts w:ascii="黑体" w:eastAsia="黑体" w:hAnsi="黑体"/>
          <w:sz w:val="24"/>
          <w:szCs w:val="28"/>
        </w:rPr>
        <w:t>C、行牙弓夹板固定术</w:t>
      </w:r>
    </w:p>
    <w:p>
      <w:pPr>
        <w:pStyle w:val="Normal8"/>
        <w:jc w:val="left"/>
        <w:rPr>
          <w:rFonts w:ascii="黑体" w:eastAsia="黑体" w:hAnsi="黑体"/>
          <w:sz w:val="24"/>
          <w:szCs w:val="28"/>
        </w:rPr>
        <w:sectPr w:rsidSect="00C33305">
          <w:footerReference w:type="default" r:id="rId8"/>
          <w:type w:val="nextPage"/>
          <w:pgSz w:w="11906" w:h="16838" w:code="9"/>
          <w:pgMar w:top="1440" w:right="1800" w:bottom="1440" w:left="1800" w:header="851" w:footer="992" w:gutter="0"/>
          <w:pgNumType w:start="2"/>
          <w:cols w:space="425"/>
          <w:titlePg w:val="0"/>
          <w:docGrid w:type="lines" w:linePitch="312"/>
        </w:sectPr>
      </w:pPr>
      <w:r>
        <w:rPr>
          <w:rFonts w:ascii="黑体" w:eastAsia="黑体" w:hAnsi="黑体"/>
          <w:sz w:val="24"/>
          <w:szCs w:val="28"/>
        </w:rPr>
        <w:t>D、根管充填后行桩核冠修复</w:t>
      </w:r>
    </w:p>
    <w:p>
      <w:pPr>
        <w:pStyle w:val="Normal8"/>
        <w:jc w:val="left"/>
        <w:rPr>
          <w:rFonts w:ascii="黑体" w:eastAsia="黑体" w:hAnsi="黑体"/>
          <w:sz w:val="24"/>
          <w:szCs w:val="28"/>
        </w:rPr>
      </w:pPr>
      <w:r>
        <w:rPr>
          <w:rFonts w:ascii="黑体" w:eastAsia="黑体" w:hAnsi="黑体"/>
          <w:sz w:val="24"/>
          <w:szCs w:val="28"/>
        </w:rPr>
        <w:t>E、拔除患牙</w:t>
      </w:r>
    </w:p>
    <w:p>
      <w:pPr>
        <w:pStyle w:val="Normal8"/>
        <w:jc w:val="left"/>
        <w:rPr>
          <w:rFonts w:ascii="黑体" w:eastAsia="黑体" w:hAnsi="黑体"/>
          <w:sz w:val="24"/>
          <w:szCs w:val="28"/>
        </w:rPr>
      </w:pPr>
      <w:r>
        <w:rPr>
          <w:rFonts w:ascii="黑体" w:eastAsia="黑体" w:hAnsi="黑体"/>
          <w:sz w:val="24"/>
          <w:szCs w:val="28"/>
        </w:rPr>
        <w:t>F、行牙再植术</w:t>
      </w:r>
    </w:p>
    <w:p>
      <w:pPr>
        <w:pStyle w:val="Normal8"/>
        <w:jc w:val="left"/>
        <w:rPr>
          <w:rFonts w:ascii="黑体" w:eastAsia="黑体" w:hAnsi="黑体"/>
          <w:sz w:val="24"/>
          <w:szCs w:val="28"/>
        </w:rPr>
      </w:pPr>
    </w:p>
    <w:p>
      <w:pPr>
        <w:pStyle w:val="Normal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患者男，11岁，下颌呈相对后退位，口唇闭合呈现口唇肌肉紧张，覆</w:t>
      </w:r>
      <w:r>
        <w:drawing>
          <wp:inline distT="0" distB="0" distL="0" distR="0">
            <wp:extent cx="152416" cy="95260"/>
            <wp:effectExtent l="0" t="0" r="0" b="0"/>
            <wp:docPr id="3121" name="_x0000_i3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1" name="_x0000_i3121"/>
                    <pic:cNvPicPr/>
                  </pic:nvPicPr>
                  <pic:blipFill>
                    <a:blip xmlns:r="http://schemas.openxmlformats.org/officeDocument/2006/relationships" r:embed="rId6"/>
                    <a:stretch>
                      <a:fillRect/>
                    </a:stretch>
                  </pic:blipFill>
                  <pic:spPr>
                    <a:xfrm>
                      <a:off x="0" y="0"/>
                      <a:ext cx="152416" cy="95260"/>
                    </a:xfrm>
                    <a:prstGeom prst="rect">
                      <a:avLst/>
                    </a:prstGeom>
                  </pic:spPr>
                </pic:pic>
              </a:graphicData>
            </a:graphic>
          </wp:inline>
        </w:drawing>
      </w:r>
      <w:r>
        <w:rPr>
          <w:rFonts w:ascii="黑体" w:eastAsia="黑体" w:hAnsi="黑体"/>
          <w:sz w:val="24"/>
          <w:szCs w:val="28"/>
        </w:rPr>
        <w:t>5mm，覆盖9mm，磨牙远中咬合关系，上前牙拥挤明显，ANB为10°，SNA为84．5°，X线片显示4个第三磨牙存在，下颌无拥挤，Spee曲线深</w:t>
      </w:r>
    </w:p>
    <w:p>
      <w:pPr>
        <w:pStyle w:val="Normal9"/>
        <w:jc w:val="left"/>
        <w:rPr>
          <w:rFonts w:ascii="黑体" w:eastAsia="黑体" w:hAnsi="黑体"/>
          <w:sz w:val="24"/>
          <w:szCs w:val="28"/>
        </w:rPr>
      </w:pPr>
      <w:r>
        <w:rPr>
          <w:rFonts w:ascii="黑体" w:eastAsia="黑体" w:hAnsi="黑体"/>
          <w:sz w:val="24"/>
          <w:szCs w:val="28"/>
        </w:rPr>
        <w:t>此患者在排齐整平阶段，不益采用下列哪项措施（）.</w:t>
      </w:r>
    </w:p>
    <w:p>
      <w:pPr>
        <w:pStyle w:val="Normal9"/>
        <w:jc w:val="left"/>
        <w:rPr>
          <w:rFonts w:ascii="黑体" w:eastAsia="黑体" w:hAnsi="黑体"/>
          <w:sz w:val="24"/>
          <w:szCs w:val="28"/>
        </w:rPr>
      </w:pPr>
      <w:r>
        <w:rPr>
          <w:rFonts w:ascii="黑体" w:eastAsia="黑体" w:hAnsi="黑体"/>
          <w:sz w:val="24"/>
          <w:szCs w:val="28"/>
        </w:rPr>
        <w:t>A、弓丝末端回弯</w:t>
      </w:r>
    </w:p>
    <w:p>
      <w:pPr>
        <w:pStyle w:val="Normal9"/>
        <w:jc w:val="left"/>
        <w:rPr>
          <w:rFonts w:ascii="黑体" w:eastAsia="黑体" w:hAnsi="黑体"/>
          <w:sz w:val="24"/>
          <w:szCs w:val="28"/>
        </w:rPr>
      </w:pPr>
      <w:r>
        <w:rPr>
          <w:rFonts w:ascii="黑体" w:eastAsia="黑体" w:hAnsi="黑体"/>
          <w:sz w:val="24"/>
          <w:szCs w:val="28"/>
        </w:rPr>
        <w:t>B、口外力牵引装置</w:t>
      </w:r>
    </w:p>
    <w:p>
      <w:pPr>
        <w:pStyle w:val="Normal9"/>
        <w:jc w:val="left"/>
        <w:rPr>
          <w:rFonts w:ascii="黑体" w:eastAsia="黑体" w:hAnsi="黑体"/>
          <w:sz w:val="24"/>
          <w:szCs w:val="28"/>
        </w:rPr>
      </w:pPr>
      <w:r>
        <w:rPr>
          <w:rFonts w:ascii="黑体" w:eastAsia="黑体" w:hAnsi="黑体"/>
          <w:sz w:val="24"/>
          <w:szCs w:val="28"/>
        </w:rPr>
        <w:t>C、使用扩大螺旋簧推尖牙远中移动</w:t>
      </w:r>
    </w:p>
    <w:p>
      <w:pPr>
        <w:pStyle w:val="Normal9"/>
        <w:jc w:val="left"/>
        <w:rPr>
          <w:rFonts w:ascii="黑体" w:eastAsia="黑体" w:hAnsi="黑体"/>
          <w:sz w:val="24"/>
          <w:szCs w:val="28"/>
        </w:rPr>
      </w:pPr>
      <w:r>
        <w:rPr>
          <w:rFonts w:ascii="黑体" w:eastAsia="黑体" w:hAnsi="黑体"/>
          <w:sz w:val="24"/>
          <w:szCs w:val="28"/>
        </w:rPr>
        <w:t>D、初始弓丝选用0.014镍钛丝</w:t>
      </w:r>
    </w:p>
    <w:p>
      <w:pPr>
        <w:pStyle w:val="Normal9"/>
        <w:jc w:val="left"/>
        <w:rPr>
          <w:rFonts w:ascii="黑体" w:eastAsia="黑体" w:hAnsi="黑体"/>
          <w:sz w:val="24"/>
          <w:szCs w:val="28"/>
        </w:rPr>
      </w:pPr>
      <w:r>
        <w:rPr>
          <w:rFonts w:ascii="黑体" w:eastAsia="黑体" w:hAnsi="黑体"/>
          <w:sz w:val="24"/>
          <w:szCs w:val="28"/>
        </w:rPr>
        <w:t>E、摇椅性唇弓</w:t>
      </w:r>
    </w:p>
    <w:p>
      <w:pPr>
        <w:pStyle w:val="Normal9"/>
        <w:jc w:val="left"/>
        <w:rPr>
          <w:rFonts w:ascii="黑体" w:eastAsia="黑体" w:hAnsi="黑体"/>
          <w:sz w:val="24"/>
          <w:szCs w:val="28"/>
        </w:rPr>
      </w:pPr>
    </w:p>
    <w:p>
      <w:pPr>
        <w:pStyle w:val="Normal1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患者男性，62岁。右侧上后牙痛一年，痛多在傍晚发生，并涉及左眶下部和颞部。患者数年前曾有头痛及流涕史。查，</w:t>
      </w:r>
      <w:r>
        <w:drawing>
          <wp:inline distT="0" distB="0" distL="0" distR="0">
            <wp:extent cx="419144" cy="276254"/>
            <wp:effectExtent l="0" t="0" r="0" b="0"/>
            <wp:docPr id="3122" name="_x0000_i3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2" name="_x0000_i3122"/>
                    <pic:cNvPicPr/>
                  </pic:nvPicPr>
                  <pic:blipFill>
                    <a:blip xmlns:r="http://schemas.openxmlformats.org/officeDocument/2006/relationships" r:embed="rId9"/>
                    <a:stretch>
                      <a:fillRect/>
                    </a:stretch>
                  </pic:blipFill>
                  <pic:spPr>
                    <a:xfrm>
                      <a:off x="0" y="0"/>
                      <a:ext cx="419144" cy="276254"/>
                    </a:xfrm>
                    <a:prstGeom prst="rect">
                      <a:avLst/>
                    </a:prstGeom>
                  </pic:spPr>
                </pic:pic>
              </a:graphicData>
            </a:graphic>
          </wp:inline>
        </w:drawing>
      </w:r>
      <w:r>
        <w:rPr>
          <w:rFonts w:ascii="黑体" w:eastAsia="黑体" w:hAnsi="黑体"/>
          <w:sz w:val="24"/>
          <w:szCs w:val="28"/>
        </w:rPr>
        <w:t>龋深，叩痛（+），扪痛（-），</w:t>
      </w:r>
      <w:r>
        <w:drawing>
          <wp:inline distT="0" distB="0" distL="0" distR="0">
            <wp:extent cx="285780" cy="247676"/>
            <wp:effectExtent l="0" t="0" r="0" b="0"/>
            <wp:docPr id="3123" name="_x0000_i3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3" name="_x0000_i3123"/>
                    <pic:cNvPicPr/>
                  </pic:nvPicPr>
                  <pic:blipFill>
                    <a:blip xmlns:r="http://schemas.openxmlformats.org/officeDocument/2006/relationships" r:embed="rId10"/>
                    <a:stretch>
                      <a:fillRect/>
                    </a:stretch>
                  </pic:blipFill>
                  <pic:spPr>
                    <a:xfrm>
                      <a:off x="0" y="0"/>
                      <a:ext cx="285780" cy="247676"/>
                    </a:xfrm>
                    <a:prstGeom prst="rect">
                      <a:avLst/>
                    </a:prstGeom>
                  </pic:spPr>
                </pic:pic>
              </a:graphicData>
            </a:graphic>
          </wp:inline>
        </w:drawing>
      </w:r>
      <w:r>
        <w:rPr>
          <w:rFonts w:ascii="黑体" w:eastAsia="黑体" w:hAnsi="黑体"/>
          <w:sz w:val="24"/>
          <w:szCs w:val="28"/>
        </w:rPr>
        <w:t>牙冠完整，叩痛（-），</w:t>
      </w:r>
      <w:r>
        <w:drawing>
          <wp:inline distT="0" distB="0" distL="0" distR="0">
            <wp:extent cx="161942" cy="209572"/>
            <wp:effectExtent l="0" t="0" r="0" b="0"/>
            <wp:docPr id="3124" name="_x0000_i3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4" name="_x0000_i3124"/>
                    <pic:cNvPicPr/>
                  </pic:nvPicPr>
                  <pic:blipFill>
                    <a:blip xmlns:r="http://schemas.openxmlformats.org/officeDocument/2006/relationships" r:embed="rId11"/>
                    <a:stretch>
                      <a:fillRect/>
                    </a:stretch>
                  </pic:blipFill>
                  <pic:spPr>
                    <a:xfrm>
                      <a:off x="0" y="0"/>
                      <a:ext cx="161942" cy="209572"/>
                    </a:xfrm>
                    <a:prstGeom prst="rect">
                      <a:avLst/>
                    </a:prstGeom>
                  </pic:spPr>
                </pic:pic>
              </a:graphicData>
            </a:graphic>
          </wp:inline>
        </w:drawing>
      </w:r>
      <w:r>
        <w:rPr>
          <w:rFonts w:ascii="黑体" w:eastAsia="黑体" w:hAnsi="黑体"/>
          <w:sz w:val="24"/>
          <w:szCs w:val="28"/>
        </w:rPr>
        <w:t>残根。</w:t>
      </w:r>
    </w:p>
    <w:p>
      <w:pPr>
        <w:pStyle w:val="Normal10"/>
        <w:jc w:val="left"/>
        <w:rPr>
          <w:rFonts w:ascii="黑体" w:eastAsia="黑体" w:hAnsi="黑体"/>
          <w:sz w:val="24"/>
          <w:szCs w:val="28"/>
        </w:rPr>
      </w:pPr>
      <w:r>
        <w:rPr>
          <w:rFonts w:ascii="黑体" w:eastAsia="黑体" w:hAnsi="黑体"/>
          <w:sz w:val="24"/>
          <w:szCs w:val="28"/>
        </w:rPr>
        <w:t>该患者主诉疾病最可能是（）</w:t>
      </w:r>
    </w:p>
    <w:p>
      <w:pPr>
        <w:pStyle w:val="Normal10"/>
        <w:jc w:val="left"/>
        <w:rPr>
          <w:rFonts w:ascii="黑体" w:eastAsia="黑体" w:hAnsi="黑体"/>
          <w:sz w:val="24"/>
          <w:szCs w:val="28"/>
        </w:rPr>
      </w:pPr>
      <w:r>
        <w:rPr>
          <w:rFonts w:ascii="黑体" w:eastAsia="黑体" w:hAnsi="黑体"/>
          <w:sz w:val="24"/>
          <w:szCs w:val="28"/>
        </w:rPr>
        <w:t>A、深龋</w:t>
      </w:r>
    </w:p>
    <w:p>
      <w:pPr>
        <w:pStyle w:val="Normal10"/>
        <w:jc w:val="left"/>
        <w:rPr>
          <w:rFonts w:ascii="黑体" w:eastAsia="黑体" w:hAnsi="黑体"/>
          <w:sz w:val="24"/>
          <w:szCs w:val="28"/>
        </w:rPr>
      </w:pPr>
      <w:r>
        <w:rPr>
          <w:rFonts w:ascii="黑体" w:eastAsia="黑体" w:hAnsi="黑体"/>
          <w:sz w:val="24"/>
          <w:szCs w:val="28"/>
        </w:rPr>
        <w:t>B、慢性鼻窦炎</w:t>
      </w:r>
    </w:p>
    <w:p>
      <w:pPr>
        <w:pStyle w:val="Normal10"/>
        <w:jc w:val="left"/>
        <w:rPr>
          <w:rFonts w:ascii="黑体" w:eastAsia="黑体" w:hAnsi="黑体"/>
          <w:sz w:val="24"/>
          <w:szCs w:val="28"/>
        </w:rPr>
      </w:pPr>
      <w:r>
        <w:rPr>
          <w:rFonts w:ascii="黑体" w:eastAsia="黑体" w:hAnsi="黑体"/>
          <w:sz w:val="24"/>
          <w:szCs w:val="28"/>
        </w:rPr>
        <w:t>C、急性牙髓炎</w:t>
      </w:r>
    </w:p>
    <w:p>
      <w:pPr>
        <w:pStyle w:val="Normal10"/>
        <w:jc w:val="left"/>
        <w:rPr>
          <w:rFonts w:ascii="黑体" w:eastAsia="黑体" w:hAnsi="黑体"/>
          <w:sz w:val="24"/>
          <w:szCs w:val="28"/>
        </w:rPr>
      </w:pPr>
      <w:r>
        <w:rPr>
          <w:rFonts w:ascii="黑体" w:eastAsia="黑体" w:hAnsi="黑体"/>
          <w:sz w:val="24"/>
          <w:szCs w:val="28"/>
        </w:rPr>
        <w:t>D、慢性牙髓炎</w:t>
      </w:r>
    </w:p>
    <w:p>
      <w:pPr>
        <w:pStyle w:val="Normal10"/>
        <w:jc w:val="left"/>
        <w:rPr>
          <w:rFonts w:ascii="黑体" w:eastAsia="黑体" w:hAnsi="黑体"/>
          <w:sz w:val="24"/>
          <w:szCs w:val="28"/>
        </w:rPr>
      </w:pPr>
      <w:r>
        <w:rPr>
          <w:rFonts w:ascii="黑体" w:eastAsia="黑体" w:hAnsi="黑体"/>
          <w:sz w:val="24"/>
          <w:szCs w:val="28"/>
        </w:rPr>
        <w:t>E、可复性牙髓炎</w:t>
      </w:r>
    </w:p>
    <w:p>
      <w:pPr>
        <w:pStyle w:val="Normal10"/>
        <w:jc w:val="left"/>
        <w:rPr>
          <w:rFonts w:ascii="黑体" w:eastAsia="黑体" w:hAnsi="黑体"/>
          <w:sz w:val="24"/>
          <w:szCs w:val="28"/>
        </w:rPr>
      </w:pPr>
    </w:p>
    <w:p>
      <w:pPr>
        <w:pStyle w:val="Normal1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患者男，66岁，全口义齿初戴时，前伸咬合时，前牙接触而后牙不接触患者使用该义齿可能会出现的问题是（）.</w:t>
      </w:r>
    </w:p>
    <w:p>
      <w:pPr>
        <w:pStyle w:val="Normal11"/>
        <w:jc w:val="left"/>
        <w:rPr>
          <w:rFonts w:ascii="黑体" w:eastAsia="黑体" w:hAnsi="黑体"/>
          <w:sz w:val="24"/>
          <w:szCs w:val="28"/>
        </w:rPr>
      </w:pPr>
      <w:r>
        <w:rPr>
          <w:rFonts w:ascii="黑体" w:eastAsia="黑体" w:hAnsi="黑体"/>
          <w:sz w:val="24"/>
          <w:szCs w:val="28"/>
        </w:rPr>
        <w:t>A、咬颊</w:t>
      </w:r>
    </w:p>
    <w:p>
      <w:pPr>
        <w:pStyle w:val="Normal11"/>
        <w:jc w:val="left"/>
        <w:rPr>
          <w:rFonts w:ascii="黑体" w:eastAsia="黑体" w:hAnsi="黑体"/>
          <w:sz w:val="24"/>
          <w:szCs w:val="28"/>
        </w:rPr>
      </w:pPr>
      <w:r>
        <w:rPr>
          <w:rFonts w:ascii="黑体" w:eastAsia="黑体" w:hAnsi="黑体"/>
          <w:sz w:val="24"/>
          <w:szCs w:val="28"/>
        </w:rPr>
        <w:t>B、发音不清</w:t>
      </w:r>
    </w:p>
    <w:p>
      <w:pPr>
        <w:pStyle w:val="Normal11"/>
        <w:jc w:val="left"/>
        <w:rPr>
          <w:rFonts w:ascii="黑体" w:eastAsia="黑体" w:hAnsi="黑体"/>
          <w:sz w:val="24"/>
          <w:szCs w:val="28"/>
        </w:rPr>
      </w:pPr>
      <w:r>
        <w:rPr>
          <w:rFonts w:ascii="黑体" w:eastAsia="黑体" w:hAnsi="黑体"/>
          <w:sz w:val="24"/>
          <w:szCs w:val="28"/>
        </w:rPr>
        <w:t>C、固位不良</w:t>
      </w:r>
    </w:p>
    <w:p>
      <w:pPr>
        <w:pStyle w:val="Normal11"/>
        <w:jc w:val="left"/>
        <w:rPr>
          <w:rFonts w:ascii="黑体" w:eastAsia="黑体" w:hAnsi="黑体"/>
          <w:sz w:val="24"/>
          <w:szCs w:val="28"/>
        </w:rPr>
      </w:pPr>
      <w:r>
        <w:rPr>
          <w:rFonts w:ascii="黑体" w:eastAsia="黑体" w:hAnsi="黑体"/>
          <w:sz w:val="24"/>
          <w:szCs w:val="28"/>
        </w:rPr>
        <w:t>D、咀嚼无力</w:t>
      </w:r>
    </w:p>
    <w:p>
      <w:pPr>
        <w:pStyle w:val="Normal11"/>
        <w:jc w:val="left"/>
        <w:rPr>
          <w:rFonts w:ascii="黑体" w:eastAsia="黑体" w:hAnsi="黑体"/>
          <w:sz w:val="24"/>
          <w:szCs w:val="28"/>
        </w:rPr>
      </w:pPr>
      <w:r>
        <w:rPr>
          <w:rFonts w:ascii="黑体" w:eastAsia="黑体" w:hAnsi="黑体"/>
          <w:sz w:val="24"/>
          <w:szCs w:val="28"/>
        </w:rPr>
        <w:t>E、黏膜压痛</w:t>
      </w:r>
    </w:p>
    <w:p>
      <w:pPr>
        <w:pStyle w:val="Normal11"/>
        <w:jc w:val="left"/>
        <w:rPr>
          <w:rFonts w:ascii="黑体" w:eastAsia="黑体" w:hAnsi="黑体"/>
          <w:sz w:val="24"/>
          <w:szCs w:val="28"/>
        </w:rPr>
      </w:pPr>
    </w:p>
    <w:p>
      <w:pPr>
        <w:pStyle w:val="Normal1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患者，女．10岁，替牙</w:t>
      </w:r>
      <w:r>
        <w:drawing>
          <wp:inline distT="0" distB="0" distL="0" distR="0">
            <wp:extent cx="152416" cy="95260"/>
            <wp:effectExtent l="0" t="0" r="0" b="0"/>
            <wp:docPr id="3125" name="_x0000_i3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5" name="_x0000_i3125"/>
                    <pic:cNvPicPr/>
                  </pic:nvPicPr>
                  <pic:blipFill>
                    <a:blip xmlns:r="http://schemas.openxmlformats.org/officeDocument/2006/relationships" r:embed="rId6"/>
                    <a:stretch>
                      <a:fillRect/>
                    </a:stretch>
                  </pic:blipFill>
                  <pic:spPr>
                    <a:xfrm>
                      <a:off x="0" y="0"/>
                      <a:ext cx="152416" cy="95260"/>
                    </a:xfrm>
                    <a:prstGeom prst="rect">
                      <a:avLst/>
                    </a:prstGeom>
                  </pic:spPr>
                </pic:pic>
              </a:graphicData>
            </a:graphic>
          </wp:inline>
        </w:drawing>
      </w:r>
      <w:r>
        <w:rPr>
          <w:rFonts w:ascii="黑体" w:eastAsia="黑体" w:hAnsi="黑体"/>
          <w:sz w:val="24"/>
          <w:szCs w:val="28"/>
        </w:rPr>
        <w:t>。磨牙远中关系，上前牙前突有间隙，前牙深覆盖．下颌明显后缩，面下1／3短。</w:t>
      </w:r>
    </w:p>
    <w:p>
      <w:pPr>
        <w:pStyle w:val="Normal12"/>
        <w:jc w:val="left"/>
        <w:rPr>
          <w:rFonts w:ascii="黑体" w:eastAsia="黑体" w:hAnsi="黑体"/>
          <w:sz w:val="24"/>
          <w:szCs w:val="28"/>
        </w:rPr>
      </w:pPr>
      <w:r>
        <w:rPr>
          <w:rFonts w:ascii="黑体" w:eastAsia="黑体" w:hAnsi="黑体"/>
          <w:sz w:val="24"/>
          <w:szCs w:val="28"/>
        </w:rPr>
        <w:t>以下不是导致患者症状的病因的是（）.</w:t>
      </w:r>
    </w:p>
    <w:p>
      <w:pPr>
        <w:pStyle w:val="Normal12"/>
        <w:jc w:val="left"/>
        <w:rPr>
          <w:rFonts w:ascii="黑体" w:eastAsia="黑体" w:hAnsi="黑体"/>
          <w:sz w:val="24"/>
          <w:szCs w:val="28"/>
        </w:rPr>
      </w:pPr>
      <w:r>
        <w:rPr>
          <w:rFonts w:ascii="黑体" w:eastAsia="黑体" w:hAnsi="黑体"/>
          <w:sz w:val="24"/>
          <w:szCs w:val="28"/>
        </w:rPr>
        <w:t>A、遗传</w:t>
      </w:r>
    </w:p>
    <w:p>
      <w:pPr>
        <w:pStyle w:val="Normal12"/>
        <w:jc w:val="left"/>
        <w:rPr>
          <w:rFonts w:ascii="黑体" w:eastAsia="黑体" w:hAnsi="黑体"/>
          <w:sz w:val="24"/>
          <w:szCs w:val="28"/>
        </w:rPr>
      </w:pPr>
      <w:r>
        <w:rPr>
          <w:rFonts w:ascii="黑体" w:eastAsia="黑体" w:hAnsi="黑体"/>
          <w:sz w:val="24"/>
          <w:szCs w:val="28"/>
        </w:rPr>
        <w:t>B、伸舌吞咽</w:t>
      </w:r>
    </w:p>
    <w:p>
      <w:pPr>
        <w:pStyle w:val="Normal12"/>
        <w:jc w:val="left"/>
        <w:rPr>
          <w:rFonts w:ascii="黑体" w:eastAsia="黑体" w:hAnsi="黑体"/>
          <w:sz w:val="24"/>
          <w:szCs w:val="28"/>
        </w:rPr>
      </w:pPr>
      <w:r>
        <w:rPr>
          <w:rFonts w:ascii="黑体" w:eastAsia="黑体" w:hAnsi="黑体"/>
          <w:sz w:val="24"/>
          <w:szCs w:val="28"/>
        </w:rPr>
        <w:t>C、吮下唇</w:t>
      </w:r>
    </w:p>
    <w:p>
      <w:pPr>
        <w:pStyle w:val="Normal12"/>
        <w:jc w:val="left"/>
        <w:rPr>
          <w:rFonts w:ascii="黑体" w:eastAsia="黑体" w:hAnsi="黑体"/>
          <w:sz w:val="24"/>
          <w:szCs w:val="28"/>
        </w:rPr>
      </w:pPr>
      <w:r>
        <w:rPr>
          <w:rFonts w:ascii="黑体" w:eastAsia="黑体" w:hAnsi="黑体"/>
          <w:sz w:val="24"/>
          <w:szCs w:val="28"/>
        </w:rPr>
        <w:t>D、鼻炎</w:t>
      </w:r>
    </w:p>
    <w:p>
      <w:pPr>
        <w:pStyle w:val="Normal12"/>
        <w:jc w:val="left"/>
        <w:rPr>
          <w:rFonts w:ascii="黑体" w:eastAsia="黑体" w:hAnsi="黑体"/>
          <w:sz w:val="24"/>
          <w:szCs w:val="28"/>
        </w:rPr>
      </w:pPr>
      <w:r>
        <w:rPr>
          <w:rFonts w:ascii="黑体" w:eastAsia="黑体" w:hAnsi="黑体"/>
          <w:sz w:val="24"/>
          <w:szCs w:val="28"/>
        </w:rPr>
        <w:t>E、下颌骨过短，发育不足</w:t>
      </w:r>
    </w:p>
    <w:p>
      <w:pPr>
        <w:pStyle w:val="Normal12"/>
        <w:jc w:val="left"/>
        <w:rPr>
          <w:rFonts w:ascii="黑体" w:eastAsia="黑体" w:hAnsi="黑体"/>
          <w:sz w:val="24"/>
          <w:szCs w:val="28"/>
        </w:rPr>
      </w:pPr>
    </w:p>
    <w:p>
      <w:pPr>
        <w:pStyle w:val="Normal13"/>
        <w:jc w:val="left"/>
        <w:rPr>
          <w:rFonts w:ascii="黑体" w:eastAsia="黑体" w:hAnsi="黑体"/>
          <w:sz w:val="24"/>
          <w:szCs w:val="28"/>
        </w:rPr>
        <w:sectPr w:rsidSect="00C33305">
          <w:footerReference w:type="default" r:id="rId12"/>
          <w:type w:val="nextPage"/>
          <w:pgSz w:w="11906" w:h="16838" w:code="9"/>
          <w:pgMar w:top="1440" w:right="1800" w:bottom="1440" w:left="1800" w:header="851" w:footer="992" w:gutter="0"/>
          <w:pgNumType w:start="3"/>
          <w:cols w:space="425"/>
          <w:titlePg w:val="0"/>
          <w:docGrid w:type="lines" w:linePitch="312"/>
        </w:sectPr>
      </w:pPr>
      <w:r>
        <w:rPr>
          <w:rFonts w:ascii="黑体" w:eastAsia="黑体" w:hAnsi="黑体"/>
          <w:sz w:val="24"/>
          <w:szCs w:val="28"/>
        </w:rPr>
        <w:t>14.</w:t>
      </w:r>
      <w:r>
        <w:rPr>
          <w:rFonts w:ascii="黑体" w:eastAsia="黑体" w:hAnsi="黑体"/>
          <w:sz w:val="24"/>
          <w:szCs w:val="28"/>
        </w:rPr>
        <w:t>患者男，50岁，已诊断为慢性牙周炎，其治疗方案为首先进行基础治疗下列做法中哪项是错误的（）。</w:t>
      </w:r>
    </w:p>
    <w:p>
      <w:pPr>
        <w:pStyle w:val="Normal13"/>
        <w:jc w:val="left"/>
        <w:rPr>
          <w:rFonts w:ascii="黑体" w:eastAsia="黑体" w:hAnsi="黑体"/>
          <w:sz w:val="24"/>
          <w:szCs w:val="28"/>
        </w:rPr>
      </w:pPr>
      <w:r>
        <w:rPr>
          <w:rFonts w:ascii="黑体" w:eastAsia="黑体" w:hAnsi="黑体"/>
          <w:sz w:val="24"/>
          <w:szCs w:val="28"/>
        </w:rPr>
        <w:t>A、口腔卫生教育</w:t>
      </w:r>
    </w:p>
    <w:p>
      <w:pPr>
        <w:pStyle w:val="Normal13"/>
        <w:jc w:val="left"/>
        <w:rPr>
          <w:rFonts w:ascii="黑体" w:eastAsia="黑体" w:hAnsi="黑体"/>
          <w:sz w:val="24"/>
          <w:szCs w:val="28"/>
        </w:rPr>
      </w:pPr>
      <w:r>
        <w:rPr>
          <w:rFonts w:ascii="黑体" w:eastAsia="黑体" w:hAnsi="黑体"/>
          <w:sz w:val="24"/>
          <w:szCs w:val="28"/>
        </w:rPr>
        <w:t>B、洁治和根面平整</w:t>
      </w:r>
    </w:p>
    <w:p>
      <w:pPr>
        <w:pStyle w:val="Normal13"/>
        <w:jc w:val="left"/>
        <w:rPr>
          <w:rFonts w:ascii="黑体" w:eastAsia="黑体" w:hAnsi="黑体"/>
          <w:sz w:val="24"/>
          <w:szCs w:val="28"/>
        </w:rPr>
      </w:pPr>
      <w:r>
        <w:rPr>
          <w:rFonts w:ascii="黑体" w:eastAsia="黑体" w:hAnsi="黑体"/>
          <w:sz w:val="24"/>
          <w:szCs w:val="28"/>
        </w:rPr>
        <w:t>C、咬合创伤的牙进行调整</w:t>
      </w:r>
    </w:p>
    <w:p>
      <w:pPr>
        <w:pStyle w:val="Normal13"/>
        <w:jc w:val="left"/>
        <w:rPr>
          <w:rFonts w:ascii="黑体" w:eastAsia="黑体" w:hAnsi="黑体"/>
          <w:sz w:val="24"/>
          <w:szCs w:val="28"/>
        </w:rPr>
      </w:pPr>
      <w:r>
        <w:rPr>
          <w:rFonts w:ascii="黑体" w:eastAsia="黑体" w:hAnsi="黑体"/>
          <w:sz w:val="24"/>
          <w:szCs w:val="28"/>
        </w:rPr>
        <w:t>D、拔除无价值的患牙</w:t>
      </w:r>
    </w:p>
    <w:p>
      <w:pPr>
        <w:pStyle w:val="Normal13"/>
        <w:jc w:val="left"/>
        <w:rPr>
          <w:rFonts w:ascii="黑体" w:eastAsia="黑体" w:hAnsi="黑体"/>
          <w:sz w:val="24"/>
          <w:szCs w:val="28"/>
        </w:rPr>
      </w:pPr>
      <w:r>
        <w:rPr>
          <w:rFonts w:ascii="黑体" w:eastAsia="黑体" w:hAnsi="黑体"/>
          <w:sz w:val="24"/>
          <w:szCs w:val="28"/>
        </w:rPr>
        <w:t>E、必要时使用抗生素</w:t>
      </w:r>
    </w:p>
    <w:p>
      <w:pPr>
        <w:pStyle w:val="Normal13"/>
        <w:jc w:val="left"/>
        <w:rPr>
          <w:rFonts w:ascii="黑体" w:eastAsia="黑体" w:hAnsi="黑体"/>
          <w:sz w:val="24"/>
          <w:szCs w:val="28"/>
        </w:rPr>
      </w:pPr>
    </w:p>
    <w:p>
      <w:pPr>
        <w:pStyle w:val="Normal1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不宜选作固定义齿基牙的是（）。</w:t>
      </w:r>
    </w:p>
    <w:p>
      <w:pPr>
        <w:pStyle w:val="Normal14"/>
        <w:jc w:val="left"/>
        <w:rPr>
          <w:rFonts w:ascii="黑体" w:eastAsia="黑体" w:hAnsi="黑体"/>
          <w:sz w:val="24"/>
          <w:szCs w:val="28"/>
        </w:rPr>
      </w:pPr>
      <w:r>
        <w:rPr>
          <w:rFonts w:ascii="黑体" w:eastAsia="黑体" w:hAnsi="黑体"/>
          <w:sz w:val="24"/>
          <w:szCs w:val="28"/>
        </w:rPr>
        <w:t>A、中深龋坏患牙</w:t>
      </w:r>
    </w:p>
    <w:p>
      <w:pPr>
        <w:pStyle w:val="Normal14"/>
        <w:jc w:val="left"/>
        <w:rPr>
          <w:rFonts w:ascii="黑体" w:eastAsia="黑体" w:hAnsi="黑体"/>
          <w:sz w:val="24"/>
          <w:szCs w:val="28"/>
        </w:rPr>
      </w:pPr>
      <w:r>
        <w:rPr>
          <w:rFonts w:ascii="黑体" w:eastAsia="黑体" w:hAnsi="黑体"/>
          <w:sz w:val="24"/>
          <w:szCs w:val="28"/>
        </w:rPr>
        <w:t>B、扭转错位牙</w:t>
      </w:r>
    </w:p>
    <w:p>
      <w:pPr>
        <w:pStyle w:val="Normal14"/>
        <w:jc w:val="left"/>
        <w:rPr>
          <w:rFonts w:ascii="黑体" w:eastAsia="黑体" w:hAnsi="黑体"/>
          <w:sz w:val="24"/>
          <w:szCs w:val="28"/>
        </w:rPr>
      </w:pPr>
      <w:r>
        <w:rPr>
          <w:rFonts w:ascii="黑体" w:eastAsia="黑体" w:hAnsi="黑体"/>
          <w:sz w:val="24"/>
          <w:szCs w:val="28"/>
        </w:rPr>
        <w:t>C、髓角高尖的年轻恒牙</w:t>
      </w:r>
    </w:p>
    <w:p>
      <w:pPr>
        <w:pStyle w:val="Normal14"/>
        <w:jc w:val="left"/>
        <w:rPr>
          <w:rFonts w:ascii="黑体" w:eastAsia="黑体" w:hAnsi="黑体"/>
          <w:sz w:val="24"/>
          <w:szCs w:val="28"/>
        </w:rPr>
      </w:pPr>
      <w:r>
        <w:rPr>
          <w:rFonts w:ascii="黑体" w:eastAsia="黑体" w:hAnsi="黑体"/>
          <w:sz w:val="24"/>
          <w:szCs w:val="28"/>
        </w:rPr>
        <w:t>D、向缺牙间隙倾斜的牙齿</w:t>
      </w:r>
    </w:p>
    <w:p>
      <w:pPr>
        <w:pStyle w:val="Normal14"/>
        <w:jc w:val="left"/>
        <w:rPr>
          <w:rFonts w:ascii="黑体" w:eastAsia="黑体" w:hAnsi="黑体"/>
          <w:sz w:val="24"/>
          <w:szCs w:val="28"/>
        </w:rPr>
      </w:pPr>
      <w:r>
        <w:rPr>
          <w:rFonts w:ascii="黑体" w:eastAsia="黑体" w:hAnsi="黑体"/>
          <w:sz w:val="24"/>
          <w:szCs w:val="28"/>
        </w:rPr>
        <w:t>E、牙体大面积缺损患牙</w:t>
      </w:r>
    </w:p>
    <w:p>
      <w:pPr>
        <w:pStyle w:val="Normal14"/>
        <w:jc w:val="left"/>
        <w:rPr>
          <w:rFonts w:ascii="黑体" w:eastAsia="黑体" w:hAnsi="黑体"/>
          <w:sz w:val="24"/>
          <w:szCs w:val="28"/>
        </w:rPr>
      </w:pPr>
    </w:p>
    <w:p>
      <w:pPr>
        <w:pStyle w:val="Normal1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患者，男性，35岁，</w:t>
      </w:r>
      <w:r>
        <w:drawing>
          <wp:inline distT="0" distB="0" distL="0" distR="0">
            <wp:extent cx="200046" cy="238150"/>
            <wp:effectExtent l="0" t="0" r="0" b="0"/>
            <wp:docPr id="3126" name="_x0000_i3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6" name="_x0000_i3126"/>
                    <pic:cNvPicPr/>
                  </pic:nvPicPr>
                  <pic:blipFill>
                    <a:blip xmlns:r="http://schemas.openxmlformats.org/officeDocument/2006/relationships" r:embed="rId13"/>
                    <a:stretch>
                      <a:fillRect/>
                    </a:stretch>
                  </pic:blipFill>
                  <pic:spPr>
                    <a:xfrm>
                      <a:off x="0" y="0"/>
                      <a:ext cx="200046" cy="238150"/>
                    </a:xfrm>
                    <a:prstGeom prst="rect">
                      <a:avLst/>
                    </a:prstGeom>
                  </pic:spPr>
                </pic:pic>
              </a:graphicData>
            </a:graphic>
          </wp:inline>
        </w:drawing>
      </w:r>
      <w:r>
        <w:rPr>
          <w:rFonts w:ascii="黑体" w:eastAsia="黑体" w:hAnsi="黑体"/>
          <w:sz w:val="24"/>
          <w:szCs w:val="28"/>
        </w:rPr>
        <w:t>拔除后3个月，要求烤瓷固定桥修复。经检查量</w:t>
      </w:r>
      <w:r>
        <w:drawing>
          <wp:inline distT="0" distB="0" distL="0" distR="0">
            <wp:extent cx="180994" cy="142890"/>
            <wp:effectExtent l="0" t="0" r="0" b="0"/>
            <wp:docPr id="3127" name="_x0000_i3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7" name="_x0000_i3127"/>
                    <pic:cNvPicPr/>
                  </pic:nvPicPr>
                  <pic:blipFill>
                    <a:blip xmlns:r="http://schemas.openxmlformats.org/officeDocument/2006/relationships" r:embed="rId14"/>
                    <a:stretch>
                      <a:fillRect/>
                    </a:stretch>
                  </pic:blipFill>
                  <pic:spPr>
                    <a:xfrm>
                      <a:off x="0" y="0"/>
                      <a:ext cx="180994" cy="142890"/>
                    </a:xfrm>
                    <a:prstGeom prst="rect">
                      <a:avLst/>
                    </a:prstGeom>
                  </pic:spPr>
                </pic:pic>
              </a:graphicData>
            </a:graphic>
          </wp:inline>
        </w:drawing>
      </w:r>
      <w:r>
        <w:rPr>
          <w:rFonts w:ascii="黑体" w:eastAsia="黑体" w:hAnsi="黑体"/>
          <w:sz w:val="24"/>
          <w:szCs w:val="28"/>
        </w:rPr>
        <w:t>牙根均较长，均为活髓，可以作为固定桥基牙</w:t>
      </w:r>
    </w:p>
    <w:p>
      <w:pPr>
        <w:pStyle w:val="Normal15"/>
        <w:jc w:val="left"/>
        <w:rPr>
          <w:rFonts w:ascii="黑体" w:eastAsia="黑体" w:hAnsi="黑体"/>
          <w:sz w:val="24"/>
          <w:szCs w:val="28"/>
        </w:rPr>
      </w:pPr>
      <w:r>
        <w:rPr>
          <w:rFonts w:ascii="黑体" w:eastAsia="黑体" w:hAnsi="黑体"/>
          <w:sz w:val="24"/>
          <w:szCs w:val="28"/>
        </w:rPr>
        <w:t>固定桥黏接时，应选用（）。</w:t>
      </w:r>
    </w:p>
    <w:p>
      <w:pPr>
        <w:pStyle w:val="Normal15"/>
        <w:jc w:val="left"/>
        <w:rPr>
          <w:rFonts w:ascii="黑体" w:eastAsia="黑体" w:hAnsi="黑体"/>
          <w:sz w:val="24"/>
          <w:szCs w:val="28"/>
        </w:rPr>
      </w:pPr>
      <w:r>
        <w:rPr>
          <w:rFonts w:ascii="黑体" w:eastAsia="黑体" w:hAnsi="黑体"/>
          <w:sz w:val="24"/>
          <w:szCs w:val="28"/>
        </w:rPr>
        <w:t>A、羧酸锌黏接剂</w:t>
      </w:r>
    </w:p>
    <w:p>
      <w:pPr>
        <w:pStyle w:val="Normal15"/>
        <w:jc w:val="left"/>
        <w:rPr>
          <w:rFonts w:ascii="黑体" w:eastAsia="黑体" w:hAnsi="黑体"/>
          <w:sz w:val="24"/>
          <w:szCs w:val="28"/>
        </w:rPr>
      </w:pPr>
      <w:r>
        <w:rPr>
          <w:rFonts w:ascii="黑体" w:eastAsia="黑体" w:hAnsi="黑体"/>
          <w:sz w:val="24"/>
          <w:szCs w:val="28"/>
        </w:rPr>
        <w:t>B、磷酸锌黏接剂</w:t>
      </w:r>
    </w:p>
    <w:p>
      <w:pPr>
        <w:pStyle w:val="Normal15"/>
        <w:jc w:val="left"/>
        <w:rPr>
          <w:rFonts w:ascii="黑体" w:eastAsia="黑体" w:hAnsi="黑体"/>
          <w:sz w:val="24"/>
          <w:szCs w:val="28"/>
        </w:rPr>
      </w:pPr>
      <w:r>
        <w:rPr>
          <w:rFonts w:ascii="黑体" w:eastAsia="黑体" w:hAnsi="黑体"/>
          <w:sz w:val="24"/>
          <w:szCs w:val="28"/>
        </w:rPr>
        <w:t>C、EB复合树脂</w:t>
      </w:r>
    </w:p>
    <w:p>
      <w:pPr>
        <w:pStyle w:val="Normal15"/>
        <w:jc w:val="left"/>
        <w:rPr>
          <w:rFonts w:ascii="黑体" w:eastAsia="黑体" w:hAnsi="黑体"/>
          <w:sz w:val="24"/>
          <w:szCs w:val="28"/>
        </w:rPr>
      </w:pPr>
      <w:r>
        <w:rPr>
          <w:rFonts w:ascii="黑体" w:eastAsia="黑体" w:hAnsi="黑体"/>
          <w:sz w:val="24"/>
          <w:szCs w:val="28"/>
        </w:rPr>
        <w:t>D、自凝塑料</w:t>
      </w:r>
    </w:p>
    <w:p>
      <w:pPr>
        <w:pStyle w:val="Normal15"/>
        <w:jc w:val="left"/>
        <w:rPr>
          <w:rFonts w:ascii="黑体" w:eastAsia="黑体" w:hAnsi="黑体"/>
          <w:sz w:val="24"/>
          <w:szCs w:val="28"/>
        </w:rPr>
      </w:pPr>
      <w:r>
        <w:rPr>
          <w:rFonts w:ascii="黑体" w:eastAsia="黑体" w:hAnsi="黑体"/>
          <w:sz w:val="24"/>
          <w:szCs w:val="28"/>
        </w:rPr>
        <w:t>E、釉质黏接剂</w:t>
      </w:r>
    </w:p>
    <w:p>
      <w:pPr>
        <w:pStyle w:val="Normal15"/>
        <w:jc w:val="left"/>
        <w:rPr>
          <w:rFonts w:ascii="黑体" w:eastAsia="黑体" w:hAnsi="黑体"/>
          <w:sz w:val="24"/>
          <w:szCs w:val="28"/>
        </w:rPr>
      </w:pPr>
    </w:p>
    <w:p>
      <w:pPr>
        <w:pStyle w:val="Normal1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29岁男性患者，左上前牙不慎撞断1天，冷热刺激痛，要求修复。口腔检查示左上2外伤冠折露髓，远中及舌侧缺损至龈下1．5～2mm，松（-），叩（+），龈缘红肿。左上3近中邻面浅龋，余牙牙周情况良好。下列哪项修复前准备是不必要的（）.</w:t>
      </w:r>
    </w:p>
    <w:p>
      <w:pPr>
        <w:pStyle w:val="Normal16"/>
        <w:jc w:val="left"/>
        <w:rPr>
          <w:rFonts w:ascii="黑体" w:eastAsia="黑体" w:hAnsi="黑体"/>
          <w:sz w:val="24"/>
          <w:szCs w:val="28"/>
        </w:rPr>
      </w:pPr>
      <w:r>
        <w:rPr>
          <w:rFonts w:ascii="黑体" w:eastAsia="黑体" w:hAnsi="黑体"/>
          <w:sz w:val="24"/>
          <w:szCs w:val="28"/>
        </w:rPr>
        <w:t>A、脱敏治疗</w:t>
      </w:r>
    </w:p>
    <w:p>
      <w:pPr>
        <w:pStyle w:val="Normal16"/>
        <w:jc w:val="left"/>
        <w:rPr>
          <w:rFonts w:ascii="黑体" w:eastAsia="黑体" w:hAnsi="黑体"/>
          <w:sz w:val="24"/>
          <w:szCs w:val="28"/>
        </w:rPr>
      </w:pPr>
      <w:r>
        <w:rPr>
          <w:rFonts w:ascii="黑体" w:eastAsia="黑体" w:hAnsi="黑体"/>
          <w:sz w:val="24"/>
          <w:szCs w:val="28"/>
        </w:rPr>
        <w:t>B、根管治疗</w:t>
      </w:r>
    </w:p>
    <w:p>
      <w:pPr>
        <w:pStyle w:val="Normal16"/>
        <w:jc w:val="left"/>
        <w:rPr>
          <w:rFonts w:ascii="黑体" w:eastAsia="黑体" w:hAnsi="黑体"/>
          <w:sz w:val="24"/>
          <w:szCs w:val="28"/>
        </w:rPr>
      </w:pPr>
      <w:r>
        <w:rPr>
          <w:rFonts w:ascii="黑体" w:eastAsia="黑体" w:hAnsi="黑体"/>
          <w:sz w:val="24"/>
          <w:szCs w:val="28"/>
        </w:rPr>
        <w:t>C、邻牙去腐充填</w:t>
      </w:r>
    </w:p>
    <w:p>
      <w:pPr>
        <w:pStyle w:val="Normal16"/>
        <w:jc w:val="left"/>
        <w:rPr>
          <w:rFonts w:ascii="黑体" w:eastAsia="黑体" w:hAnsi="黑体"/>
          <w:sz w:val="24"/>
          <w:szCs w:val="28"/>
        </w:rPr>
      </w:pPr>
      <w:r>
        <w:rPr>
          <w:rFonts w:ascii="黑体" w:eastAsia="黑体" w:hAnsi="黑体"/>
          <w:sz w:val="24"/>
          <w:szCs w:val="28"/>
        </w:rPr>
        <w:t>D、冠延长术</w:t>
      </w:r>
    </w:p>
    <w:p>
      <w:pPr>
        <w:pStyle w:val="Normal16"/>
        <w:jc w:val="left"/>
        <w:rPr>
          <w:rFonts w:ascii="黑体" w:eastAsia="黑体" w:hAnsi="黑体"/>
          <w:sz w:val="24"/>
          <w:szCs w:val="28"/>
        </w:rPr>
      </w:pPr>
      <w:r>
        <w:rPr>
          <w:rFonts w:ascii="黑体" w:eastAsia="黑体" w:hAnsi="黑体"/>
          <w:sz w:val="24"/>
          <w:szCs w:val="28"/>
        </w:rPr>
        <w:t>E、选磨调</w:t>
      </w:r>
      <w:r>
        <w:drawing>
          <wp:inline distT="0" distB="0" distL="0" distR="0">
            <wp:extent cx="142890" cy="133364"/>
            <wp:effectExtent l="0" t="0" r="0" b="0"/>
            <wp:docPr id="3128" name="_x0000_i3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8" name="_x0000_i3128"/>
                    <pic:cNvPicPr/>
                  </pic:nvPicPr>
                  <pic:blipFill>
                    <a:blip xmlns:r="http://schemas.openxmlformats.org/officeDocument/2006/relationships" r:embed="rId5"/>
                    <a:stretch>
                      <a:fillRect/>
                    </a:stretch>
                  </pic:blipFill>
                  <pic:spPr>
                    <a:xfrm>
                      <a:off x="0" y="0"/>
                      <a:ext cx="142890" cy="133364"/>
                    </a:xfrm>
                    <a:prstGeom prst="rect">
                      <a:avLst/>
                    </a:prstGeom>
                  </pic:spPr>
                </pic:pic>
              </a:graphicData>
            </a:graphic>
          </wp:inline>
        </w:drawing>
      </w:r>
    </w:p>
    <w:p>
      <w:pPr>
        <w:pStyle w:val="Normal16"/>
        <w:jc w:val="left"/>
        <w:rPr>
          <w:rFonts w:ascii="黑体" w:eastAsia="黑体" w:hAnsi="黑体"/>
          <w:sz w:val="24"/>
          <w:szCs w:val="28"/>
        </w:rPr>
      </w:pPr>
    </w:p>
    <w:p>
      <w:pPr>
        <w:pStyle w:val="Normal1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下列组织中属于结缔组织的有（）。</w:t>
      </w:r>
    </w:p>
    <w:p>
      <w:pPr>
        <w:pStyle w:val="Normal17"/>
        <w:jc w:val="left"/>
        <w:rPr>
          <w:rFonts w:ascii="黑体" w:eastAsia="黑体" w:hAnsi="黑体"/>
          <w:sz w:val="24"/>
          <w:szCs w:val="28"/>
        </w:rPr>
      </w:pPr>
      <w:r>
        <w:rPr>
          <w:rFonts w:ascii="黑体" w:eastAsia="黑体" w:hAnsi="黑体"/>
          <w:sz w:val="24"/>
          <w:szCs w:val="28"/>
        </w:rPr>
        <w:t>A、牙釉质</w:t>
      </w:r>
    </w:p>
    <w:p>
      <w:pPr>
        <w:pStyle w:val="Normal17"/>
        <w:jc w:val="left"/>
        <w:rPr>
          <w:rFonts w:ascii="黑体" w:eastAsia="黑体" w:hAnsi="黑体"/>
          <w:sz w:val="24"/>
          <w:szCs w:val="28"/>
        </w:rPr>
      </w:pPr>
      <w:r>
        <w:rPr>
          <w:rFonts w:ascii="黑体" w:eastAsia="黑体" w:hAnsi="黑体"/>
          <w:sz w:val="24"/>
          <w:szCs w:val="28"/>
        </w:rPr>
        <w:t>B、牙本质</w:t>
      </w:r>
    </w:p>
    <w:p>
      <w:pPr>
        <w:pStyle w:val="Normal17"/>
        <w:jc w:val="left"/>
        <w:rPr>
          <w:rFonts w:ascii="黑体" w:eastAsia="黑体" w:hAnsi="黑体"/>
          <w:sz w:val="24"/>
          <w:szCs w:val="28"/>
        </w:rPr>
      </w:pPr>
      <w:r>
        <w:rPr>
          <w:rFonts w:ascii="黑体" w:eastAsia="黑体" w:hAnsi="黑体"/>
          <w:sz w:val="24"/>
          <w:szCs w:val="28"/>
        </w:rPr>
        <w:t>C、牙骨质</w:t>
      </w:r>
    </w:p>
    <w:p>
      <w:pPr>
        <w:pStyle w:val="Normal17"/>
        <w:jc w:val="left"/>
        <w:rPr>
          <w:rFonts w:ascii="黑体" w:eastAsia="黑体" w:hAnsi="黑体"/>
          <w:sz w:val="24"/>
          <w:szCs w:val="28"/>
        </w:rPr>
      </w:pPr>
      <w:r>
        <w:rPr>
          <w:rFonts w:ascii="黑体" w:eastAsia="黑体" w:hAnsi="黑体"/>
          <w:sz w:val="24"/>
          <w:szCs w:val="28"/>
        </w:rPr>
        <w:t>D、牙髓</w:t>
      </w:r>
    </w:p>
    <w:p>
      <w:pPr>
        <w:pStyle w:val="Normal17"/>
        <w:jc w:val="left"/>
        <w:rPr>
          <w:rFonts w:ascii="黑体" w:eastAsia="黑体" w:hAnsi="黑体"/>
          <w:sz w:val="24"/>
          <w:szCs w:val="28"/>
        </w:rPr>
      </w:pPr>
      <w:r>
        <w:rPr>
          <w:rFonts w:ascii="黑体" w:eastAsia="黑体" w:hAnsi="黑体"/>
          <w:sz w:val="24"/>
          <w:szCs w:val="28"/>
        </w:rPr>
        <w:t>E、牙根</w:t>
      </w:r>
    </w:p>
    <w:p>
      <w:pPr>
        <w:pStyle w:val="Normal17"/>
        <w:jc w:val="left"/>
        <w:rPr>
          <w:rFonts w:ascii="黑体" w:eastAsia="黑体" w:hAnsi="黑体"/>
          <w:sz w:val="24"/>
          <w:szCs w:val="28"/>
        </w:rPr>
      </w:pPr>
    </w:p>
    <w:p>
      <w:pPr>
        <w:pStyle w:val="Normal1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患者，男，28岁，</w:t>
      </w:r>
      <w:r>
        <w:drawing>
          <wp:inline distT="0" distB="0" distL="0" distR="0">
            <wp:extent cx="142890" cy="228624"/>
            <wp:effectExtent l="0" t="0" r="0" b="0"/>
            <wp:docPr id="3129" name="_x0000_i3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9" name="_x0000_i3129"/>
                    <pic:cNvPicPr/>
                  </pic:nvPicPr>
                  <pic:blipFill>
                    <a:blip xmlns:r="http://schemas.openxmlformats.org/officeDocument/2006/relationships" r:embed="rId15"/>
                    <a:stretch>
                      <a:fillRect/>
                    </a:stretch>
                  </pic:blipFill>
                  <pic:spPr>
                    <a:xfrm>
                      <a:off x="0" y="0"/>
                      <a:ext cx="142890" cy="228624"/>
                    </a:xfrm>
                    <a:prstGeom prst="rect">
                      <a:avLst/>
                    </a:prstGeom>
                  </pic:spPr>
                </pic:pic>
              </a:graphicData>
            </a:graphic>
          </wp:inline>
        </w:drawing>
      </w:r>
      <w:r>
        <w:rPr>
          <w:rFonts w:ascii="黑体" w:eastAsia="黑体" w:hAnsi="黑体"/>
          <w:sz w:val="24"/>
          <w:szCs w:val="28"/>
        </w:rPr>
        <w:t>近中倾斜阻生，</w:t>
      </w:r>
      <w:r>
        <w:drawing>
          <wp:inline distT="0" distB="0" distL="0" distR="0">
            <wp:extent cx="190520" cy="219098"/>
            <wp:effectExtent l="0" t="0" r="0" b="0"/>
            <wp:docPr id="3130" name="_x0000_i3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0" name="_x0000_i3130"/>
                    <pic:cNvPicPr/>
                  </pic:nvPicPr>
                  <pic:blipFill>
                    <a:blip xmlns:r="http://schemas.openxmlformats.org/officeDocument/2006/relationships" r:embed="rId16"/>
                    <a:stretch>
                      <a:fillRect/>
                    </a:stretch>
                  </pic:blipFill>
                  <pic:spPr>
                    <a:xfrm>
                      <a:off x="0" y="0"/>
                      <a:ext cx="190520" cy="219098"/>
                    </a:xfrm>
                    <a:prstGeom prst="rect">
                      <a:avLst/>
                    </a:prstGeom>
                  </pic:spPr>
                </pic:pic>
              </a:graphicData>
            </a:graphic>
          </wp:inline>
        </w:drawing>
      </w:r>
      <w:r>
        <w:rPr>
          <w:rFonts w:ascii="黑体" w:eastAsia="黑体" w:hAnsi="黑体"/>
          <w:sz w:val="24"/>
          <w:szCs w:val="28"/>
        </w:rPr>
        <w:t>远中颈部可疑龋坏。现拟拔除</w:t>
      </w:r>
      <w:r>
        <w:drawing>
          <wp:inline distT="0" distB="0" distL="0" distR="0">
            <wp:extent cx="142890" cy="228624"/>
            <wp:effectExtent l="0" t="0" r="0" b="0"/>
            <wp:docPr id="3131" name="_x0000_i3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1" name="_x0000_i3131"/>
                    <pic:cNvPicPr/>
                  </pic:nvPicPr>
                  <pic:blipFill>
                    <a:blip xmlns:r="http://schemas.openxmlformats.org/officeDocument/2006/relationships" r:embed="rId15"/>
                    <a:stretch>
                      <a:fillRect/>
                    </a:stretch>
                  </pic:blipFill>
                  <pic:spPr>
                    <a:xfrm>
                      <a:off x="0" y="0"/>
                      <a:ext cx="142890" cy="228624"/>
                    </a:xfrm>
                    <a:prstGeom prst="rect">
                      <a:avLst/>
                    </a:prstGeom>
                  </pic:spPr>
                </pic:pic>
              </a:graphicData>
            </a:graphic>
          </wp:inline>
        </w:drawing>
      </w:r>
    </w:p>
    <w:p>
      <w:pPr>
        <w:pStyle w:val="Normal18"/>
        <w:jc w:val="left"/>
        <w:rPr>
          <w:rFonts w:ascii="黑体" w:eastAsia="黑体" w:hAnsi="黑体"/>
          <w:sz w:val="24"/>
          <w:szCs w:val="28"/>
        </w:rPr>
      </w:pPr>
      <w:r>
        <w:rPr>
          <w:rFonts w:ascii="黑体" w:eastAsia="黑体" w:hAnsi="黑体"/>
          <w:sz w:val="24"/>
          <w:szCs w:val="28"/>
        </w:rPr>
        <w:t>出现上述症状后，最应采取的治疗是（）.</w:t>
      </w:r>
    </w:p>
    <w:p>
      <w:pPr>
        <w:pStyle w:val="Normal18"/>
        <w:jc w:val="left"/>
        <w:rPr>
          <w:rFonts w:ascii="黑体" w:eastAsia="黑体" w:hAnsi="黑体"/>
          <w:sz w:val="24"/>
          <w:szCs w:val="28"/>
        </w:rPr>
        <w:sectPr w:rsidSect="00C33305">
          <w:footerReference w:type="default" r:id="rId17"/>
          <w:type w:val="nextPage"/>
          <w:pgSz w:w="11906" w:h="16838" w:code="9"/>
          <w:pgMar w:top="1440" w:right="1800" w:bottom="1440" w:left="1800" w:header="851" w:footer="992" w:gutter="0"/>
          <w:pgNumType w:start="4"/>
          <w:cols w:space="425"/>
          <w:titlePg w:val="0"/>
          <w:docGrid w:type="lines" w:linePitch="312"/>
        </w:sectPr>
      </w:pPr>
      <w:r>
        <w:rPr>
          <w:rFonts w:ascii="黑体" w:eastAsia="黑体" w:hAnsi="黑体"/>
          <w:sz w:val="24"/>
          <w:szCs w:val="28"/>
        </w:rPr>
        <w:t>A、清创拔牙窝后填塞碘仿纱条</w:t>
      </w:r>
    </w:p>
    <w:p>
      <w:pPr>
        <w:pStyle w:val="Normal18"/>
        <w:jc w:val="left"/>
        <w:rPr>
          <w:rFonts w:ascii="黑体" w:eastAsia="黑体" w:hAnsi="黑体"/>
          <w:sz w:val="24"/>
          <w:szCs w:val="28"/>
        </w:rPr>
      </w:pPr>
      <w:r>
        <w:rPr>
          <w:rFonts w:ascii="黑体" w:eastAsia="黑体" w:hAnsi="黑体"/>
          <w:sz w:val="24"/>
          <w:szCs w:val="28"/>
        </w:rPr>
        <w:t>B、应用抗生素</w:t>
      </w:r>
    </w:p>
    <w:p>
      <w:pPr>
        <w:pStyle w:val="Normal18"/>
        <w:jc w:val="left"/>
        <w:rPr>
          <w:rFonts w:ascii="黑体" w:eastAsia="黑体" w:hAnsi="黑体"/>
          <w:sz w:val="24"/>
          <w:szCs w:val="28"/>
        </w:rPr>
      </w:pPr>
      <w:r>
        <w:rPr>
          <w:rFonts w:ascii="黑体" w:eastAsia="黑体" w:hAnsi="黑体"/>
          <w:sz w:val="24"/>
          <w:szCs w:val="28"/>
        </w:rPr>
        <w:t>C、局部理疗</w:t>
      </w:r>
    </w:p>
    <w:p>
      <w:pPr>
        <w:pStyle w:val="Normal18"/>
        <w:jc w:val="left"/>
        <w:rPr>
          <w:rFonts w:ascii="黑体" w:eastAsia="黑体" w:hAnsi="黑体"/>
          <w:sz w:val="24"/>
          <w:szCs w:val="28"/>
        </w:rPr>
      </w:pPr>
      <w:r>
        <w:rPr>
          <w:rFonts w:ascii="黑体" w:eastAsia="黑体" w:hAnsi="黑体"/>
          <w:sz w:val="24"/>
          <w:szCs w:val="28"/>
        </w:rPr>
        <w:t>D、探查拔牙窝内有无残留牙根或骨的碎片</w:t>
      </w:r>
    </w:p>
    <w:p>
      <w:pPr>
        <w:pStyle w:val="Normal18"/>
        <w:jc w:val="left"/>
        <w:rPr>
          <w:rFonts w:ascii="黑体" w:eastAsia="黑体" w:hAnsi="黑体"/>
          <w:sz w:val="24"/>
          <w:szCs w:val="28"/>
        </w:rPr>
      </w:pPr>
      <w:r>
        <w:rPr>
          <w:rFonts w:ascii="黑体" w:eastAsia="黑体" w:hAnsi="黑体"/>
          <w:sz w:val="24"/>
          <w:szCs w:val="28"/>
        </w:rPr>
        <w:t>E、以上都不是</w:t>
      </w:r>
    </w:p>
    <w:p>
      <w:pPr>
        <w:pStyle w:val="Normal18"/>
        <w:jc w:val="left"/>
        <w:rPr>
          <w:rFonts w:ascii="黑体" w:eastAsia="黑体" w:hAnsi="黑体"/>
          <w:sz w:val="24"/>
          <w:szCs w:val="28"/>
        </w:rPr>
      </w:pPr>
    </w:p>
    <w:p>
      <w:pPr>
        <w:pStyle w:val="Normal1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以下不是覆盖义齿的缺点的是（）。</w:t>
      </w:r>
    </w:p>
    <w:p>
      <w:pPr>
        <w:pStyle w:val="Normal19"/>
        <w:jc w:val="left"/>
        <w:rPr>
          <w:rFonts w:ascii="黑体" w:eastAsia="黑体" w:hAnsi="黑体"/>
          <w:sz w:val="24"/>
          <w:szCs w:val="28"/>
        </w:rPr>
      </w:pPr>
      <w:r>
        <w:rPr>
          <w:rFonts w:ascii="黑体" w:eastAsia="黑体" w:hAnsi="黑体"/>
          <w:sz w:val="24"/>
          <w:szCs w:val="28"/>
        </w:rPr>
        <w:t>A、覆盖的基牙易龋坏</w:t>
      </w:r>
    </w:p>
    <w:p>
      <w:pPr>
        <w:pStyle w:val="Normal19"/>
        <w:jc w:val="left"/>
        <w:rPr>
          <w:rFonts w:ascii="黑体" w:eastAsia="黑体" w:hAnsi="黑体"/>
          <w:sz w:val="24"/>
          <w:szCs w:val="28"/>
        </w:rPr>
      </w:pPr>
      <w:r>
        <w:rPr>
          <w:rFonts w:ascii="黑体" w:eastAsia="黑体" w:hAnsi="黑体"/>
          <w:sz w:val="24"/>
          <w:szCs w:val="28"/>
        </w:rPr>
        <w:t>B、覆盖基牙易发生牙龈炎症</w:t>
      </w:r>
    </w:p>
    <w:p>
      <w:pPr>
        <w:pStyle w:val="Normal19"/>
        <w:jc w:val="left"/>
        <w:rPr>
          <w:rFonts w:ascii="黑体" w:eastAsia="黑体" w:hAnsi="黑体"/>
          <w:sz w:val="24"/>
          <w:szCs w:val="28"/>
        </w:rPr>
      </w:pPr>
      <w:r>
        <w:rPr>
          <w:rFonts w:ascii="黑体" w:eastAsia="黑体" w:hAnsi="黑体"/>
          <w:sz w:val="24"/>
          <w:szCs w:val="28"/>
        </w:rPr>
        <w:t>C、覆盖的牙槽嵴易发生骨质吸收</w:t>
      </w:r>
    </w:p>
    <w:p>
      <w:pPr>
        <w:pStyle w:val="Normal19"/>
        <w:jc w:val="left"/>
        <w:rPr>
          <w:rFonts w:ascii="黑体" w:eastAsia="黑体" w:hAnsi="黑体"/>
          <w:sz w:val="24"/>
          <w:szCs w:val="28"/>
        </w:rPr>
      </w:pPr>
      <w:r>
        <w:rPr>
          <w:rFonts w:ascii="黑体" w:eastAsia="黑体" w:hAnsi="黑体"/>
          <w:sz w:val="24"/>
          <w:szCs w:val="28"/>
        </w:rPr>
        <w:t>D、义齿制作困难</w:t>
      </w:r>
    </w:p>
    <w:p>
      <w:pPr>
        <w:pStyle w:val="Normal19"/>
        <w:jc w:val="left"/>
        <w:rPr>
          <w:rFonts w:ascii="黑体" w:eastAsia="黑体" w:hAnsi="黑体"/>
          <w:sz w:val="24"/>
          <w:szCs w:val="28"/>
        </w:rPr>
      </w:pPr>
      <w:r>
        <w:rPr>
          <w:rFonts w:ascii="黑体" w:eastAsia="黑体" w:hAnsi="黑体"/>
          <w:sz w:val="24"/>
          <w:szCs w:val="28"/>
        </w:rPr>
        <w:t>E、在基牙上安放附着体费用较多</w:t>
      </w:r>
    </w:p>
    <w:p>
      <w:pPr>
        <w:pStyle w:val="Normal19"/>
        <w:jc w:val="left"/>
        <w:rPr>
          <w:rFonts w:ascii="黑体" w:eastAsia="黑体" w:hAnsi="黑体"/>
          <w:sz w:val="24"/>
          <w:szCs w:val="28"/>
        </w:rPr>
      </w:pPr>
    </w:p>
    <w:p>
      <w:pPr>
        <w:pStyle w:val="Normal20"/>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牙本质的胶原纤维主要为（）.</w:t>
      </w:r>
    </w:p>
    <w:p>
      <w:pPr>
        <w:pStyle w:val="Normal20"/>
        <w:jc w:val="left"/>
        <w:rPr>
          <w:rFonts w:ascii="黑体" w:eastAsia="黑体" w:hAnsi="黑体"/>
          <w:sz w:val="24"/>
          <w:szCs w:val="28"/>
        </w:rPr>
      </w:pPr>
      <w:r>
        <w:rPr>
          <w:rFonts w:ascii="黑体" w:eastAsia="黑体" w:hAnsi="黑体"/>
          <w:sz w:val="24"/>
          <w:szCs w:val="28"/>
        </w:rPr>
        <w:t>A、Ⅰ型胶原</w:t>
      </w:r>
    </w:p>
    <w:p>
      <w:pPr>
        <w:pStyle w:val="Normal20"/>
        <w:jc w:val="left"/>
        <w:rPr>
          <w:rFonts w:ascii="黑体" w:eastAsia="黑体" w:hAnsi="黑体"/>
          <w:sz w:val="24"/>
          <w:szCs w:val="28"/>
        </w:rPr>
      </w:pPr>
      <w:r>
        <w:rPr>
          <w:rFonts w:ascii="黑体" w:eastAsia="黑体" w:hAnsi="黑体"/>
          <w:sz w:val="24"/>
          <w:szCs w:val="28"/>
        </w:rPr>
        <w:t>B、Ⅱ型胶原</w:t>
      </w:r>
    </w:p>
    <w:p>
      <w:pPr>
        <w:pStyle w:val="Normal20"/>
        <w:jc w:val="left"/>
        <w:rPr>
          <w:rFonts w:ascii="黑体" w:eastAsia="黑体" w:hAnsi="黑体"/>
          <w:sz w:val="24"/>
          <w:szCs w:val="28"/>
        </w:rPr>
      </w:pPr>
      <w:r>
        <w:rPr>
          <w:rFonts w:ascii="黑体" w:eastAsia="黑体" w:hAnsi="黑体"/>
          <w:sz w:val="24"/>
          <w:szCs w:val="28"/>
        </w:rPr>
        <w:t>C、Ⅲ型胶原</w:t>
      </w:r>
    </w:p>
    <w:p>
      <w:pPr>
        <w:pStyle w:val="Normal20"/>
        <w:jc w:val="left"/>
        <w:rPr>
          <w:rFonts w:ascii="黑体" w:eastAsia="黑体" w:hAnsi="黑体"/>
          <w:sz w:val="24"/>
          <w:szCs w:val="28"/>
        </w:rPr>
      </w:pPr>
      <w:r>
        <w:rPr>
          <w:rFonts w:ascii="黑体" w:eastAsia="黑体" w:hAnsi="黑体"/>
          <w:sz w:val="24"/>
          <w:szCs w:val="28"/>
        </w:rPr>
        <w:t>D、Ⅳ型胶原</w:t>
      </w:r>
    </w:p>
    <w:p>
      <w:pPr>
        <w:pStyle w:val="Normal20"/>
        <w:jc w:val="left"/>
        <w:rPr>
          <w:rFonts w:ascii="黑体" w:eastAsia="黑体" w:hAnsi="黑体"/>
          <w:sz w:val="24"/>
          <w:szCs w:val="28"/>
        </w:rPr>
      </w:pPr>
      <w:r>
        <w:rPr>
          <w:rFonts w:ascii="黑体" w:eastAsia="黑体" w:hAnsi="黑体"/>
          <w:sz w:val="24"/>
          <w:szCs w:val="28"/>
        </w:rPr>
        <w:t>E、Ⅴ型胶原</w:t>
      </w:r>
    </w:p>
    <w:p>
      <w:pPr>
        <w:pStyle w:val="Normal20"/>
        <w:jc w:val="left"/>
        <w:rPr>
          <w:rFonts w:ascii="黑体" w:eastAsia="黑体" w:hAnsi="黑体"/>
          <w:sz w:val="24"/>
          <w:szCs w:val="28"/>
        </w:rPr>
      </w:pPr>
    </w:p>
    <w:p>
      <w:pPr>
        <w:pStyle w:val="Normal2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贝尔面瘫与中枢性面瘫鉴别的重要的临床表现（）.</w:t>
      </w:r>
    </w:p>
    <w:p>
      <w:pPr>
        <w:pStyle w:val="Normal21"/>
        <w:jc w:val="left"/>
        <w:rPr>
          <w:rFonts w:ascii="黑体" w:eastAsia="黑体" w:hAnsi="黑体"/>
          <w:sz w:val="24"/>
          <w:szCs w:val="28"/>
        </w:rPr>
      </w:pPr>
      <w:r>
        <w:rPr>
          <w:rFonts w:ascii="黑体" w:eastAsia="黑体" w:hAnsi="黑体"/>
          <w:sz w:val="24"/>
          <w:szCs w:val="28"/>
        </w:rPr>
        <w:t>A、上下睑闭合不全</w:t>
      </w:r>
    </w:p>
    <w:p>
      <w:pPr>
        <w:pStyle w:val="Normal21"/>
        <w:jc w:val="left"/>
        <w:rPr>
          <w:rFonts w:ascii="黑体" w:eastAsia="黑体" w:hAnsi="黑体"/>
          <w:sz w:val="24"/>
          <w:szCs w:val="28"/>
        </w:rPr>
      </w:pPr>
      <w:r>
        <w:rPr>
          <w:rFonts w:ascii="黑体" w:eastAsia="黑体" w:hAnsi="黑体"/>
          <w:sz w:val="24"/>
          <w:szCs w:val="28"/>
        </w:rPr>
        <w:t>B、患侧口角下垂，健侧向上歪斜</w:t>
      </w:r>
    </w:p>
    <w:p>
      <w:pPr>
        <w:pStyle w:val="Normal21"/>
        <w:jc w:val="left"/>
        <w:rPr>
          <w:rFonts w:ascii="黑体" w:eastAsia="黑体" w:hAnsi="黑体"/>
          <w:sz w:val="24"/>
          <w:szCs w:val="28"/>
        </w:rPr>
      </w:pPr>
      <w:r>
        <w:rPr>
          <w:rFonts w:ascii="黑体" w:eastAsia="黑体" w:hAnsi="黑体"/>
          <w:sz w:val="24"/>
          <w:szCs w:val="28"/>
        </w:rPr>
        <w:t>C、前额皱纹消失</w:t>
      </w:r>
    </w:p>
    <w:p>
      <w:pPr>
        <w:pStyle w:val="Normal21"/>
        <w:jc w:val="left"/>
        <w:rPr>
          <w:rFonts w:ascii="黑体" w:eastAsia="黑体" w:hAnsi="黑体"/>
          <w:sz w:val="24"/>
          <w:szCs w:val="28"/>
        </w:rPr>
      </w:pPr>
      <w:r>
        <w:rPr>
          <w:rFonts w:ascii="黑体" w:eastAsia="黑体" w:hAnsi="黑体"/>
          <w:sz w:val="24"/>
          <w:szCs w:val="28"/>
        </w:rPr>
        <w:t>D、贝尔征</w:t>
      </w:r>
    </w:p>
    <w:p>
      <w:pPr>
        <w:pStyle w:val="Normal21"/>
        <w:jc w:val="left"/>
        <w:rPr>
          <w:rFonts w:ascii="黑体" w:eastAsia="黑体" w:hAnsi="黑体"/>
          <w:sz w:val="24"/>
          <w:szCs w:val="28"/>
        </w:rPr>
      </w:pPr>
      <w:r>
        <w:rPr>
          <w:rFonts w:ascii="黑体" w:eastAsia="黑体" w:hAnsi="黑体"/>
          <w:sz w:val="24"/>
          <w:szCs w:val="28"/>
        </w:rPr>
        <w:t>E、不能蹙眉</w:t>
      </w:r>
    </w:p>
    <w:p>
      <w:pPr>
        <w:pStyle w:val="Normal21"/>
        <w:jc w:val="left"/>
        <w:rPr>
          <w:rFonts w:ascii="黑体" w:eastAsia="黑体" w:hAnsi="黑体"/>
          <w:sz w:val="24"/>
          <w:szCs w:val="28"/>
        </w:rPr>
      </w:pPr>
    </w:p>
    <w:p>
      <w:pPr>
        <w:pStyle w:val="Normal2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关于麻醉药物的使用不正确的是（）。</w:t>
      </w:r>
    </w:p>
    <w:p>
      <w:pPr>
        <w:pStyle w:val="Normal22"/>
        <w:jc w:val="left"/>
        <w:rPr>
          <w:rFonts w:ascii="黑体" w:eastAsia="黑体" w:hAnsi="黑体"/>
          <w:sz w:val="24"/>
          <w:szCs w:val="28"/>
        </w:rPr>
      </w:pPr>
      <w:r>
        <w:rPr>
          <w:rFonts w:ascii="黑体" w:eastAsia="黑体" w:hAnsi="黑体"/>
          <w:sz w:val="24"/>
          <w:szCs w:val="28"/>
        </w:rPr>
        <w:t>A、用药前要了解所使用药物的毒性大小及一次最大用药量</w:t>
      </w:r>
    </w:p>
    <w:p>
      <w:pPr>
        <w:pStyle w:val="Normal22"/>
        <w:jc w:val="left"/>
        <w:rPr>
          <w:rFonts w:ascii="黑体" w:eastAsia="黑体" w:hAnsi="黑体"/>
          <w:sz w:val="24"/>
          <w:szCs w:val="28"/>
        </w:rPr>
      </w:pPr>
      <w:r>
        <w:rPr>
          <w:rFonts w:ascii="黑体" w:eastAsia="黑体" w:hAnsi="黑体"/>
          <w:sz w:val="24"/>
          <w:szCs w:val="28"/>
        </w:rPr>
        <w:t>B、每次注射都要坚持回抽无血后再缓慢注入麻醉药物</w:t>
      </w:r>
    </w:p>
    <w:p>
      <w:pPr>
        <w:pStyle w:val="Normal22"/>
        <w:jc w:val="left"/>
        <w:rPr>
          <w:rFonts w:ascii="黑体" w:eastAsia="黑体" w:hAnsi="黑体"/>
          <w:sz w:val="24"/>
          <w:szCs w:val="28"/>
        </w:rPr>
      </w:pPr>
      <w:r>
        <w:rPr>
          <w:rFonts w:ascii="黑体" w:eastAsia="黑体" w:hAnsi="黑体"/>
          <w:sz w:val="24"/>
          <w:szCs w:val="28"/>
        </w:rPr>
        <w:t>C、注射麻醉药物前注意进行过敏试验</w:t>
      </w:r>
    </w:p>
    <w:p>
      <w:pPr>
        <w:pStyle w:val="Normal22"/>
        <w:jc w:val="left"/>
        <w:rPr>
          <w:rFonts w:ascii="黑体" w:eastAsia="黑体" w:hAnsi="黑体"/>
          <w:sz w:val="24"/>
          <w:szCs w:val="28"/>
        </w:rPr>
      </w:pPr>
      <w:r>
        <w:rPr>
          <w:rFonts w:ascii="黑体" w:eastAsia="黑体" w:hAnsi="黑体"/>
          <w:sz w:val="24"/>
          <w:szCs w:val="28"/>
        </w:rPr>
        <w:t>D、高血压患者在注射麻醉药物时可出现心脑血管意外</w:t>
      </w:r>
    </w:p>
    <w:p>
      <w:pPr>
        <w:pStyle w:val="Normal22"/>
        <w:jc w:val="left"/>
        <w:rPr>
          <w:rFonts w:ascii="黑体" w:eastAsia="黑体" w:hAnsi="黑体"/>
          <w:sz w:val="24"/>
          <w:szCs w:val="28"/>
        </w:rPr>
      </w:pPr>
      <w:r>
        <w:rPr>
          <w:rFonts w:ascii="黑体" w:eastAsia="黑体" w:hAnsi="黑体"/>
          <w:sz w:val="24"/>
          <w:szCs w:val="28"/>
        </w:rPr>
        <w:t>E、当患者出现心血管意外时要迅速进.行胸外按压</w:t>
      </w:r>
    </w:p>
    <w:p>
      <w:pPr>
        <w:pStyle w:val="Normal22"/>
        <w:jc w:val="left"/>
        <w:rPr>
          <w:rFonts w:ascii="黑体" w:eastAsia="黑体" w:hAnsi="黑体"/>
          <w:sz w:val="24"/>
          <w:szCs w:val="28"/>
        </w:rPr>
      </w:pPr>
    </w:p>
    <w:p>
      <w:pPr>
        <w:pStyle w:val="Normal23"/>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适用于初诊时尖牙唇侧错位的患者的是（）.</w:t>
      </w:r>
    </w:p>
    <w:p>
      <w:pPr>
        <w:pStyle w:val="Normal23"/>
        <w:jc w:val="left"/>
        <w:rPr>
          <w:rFonts w:ascii="黑体" w:eastAsia="黑体" w:hAnsi="黑体"/>
          <w:sz w:val="24"/>
          <w:szCs w:val="28"/>
        </w:rPr>
      </w:pPr>
      <w:r>
        <w:rPr>
          <w:rFonts w:ascii="黑体" w:eastAsia="黑体" w:hAnsi="黑体"/>
          <w:sz w:val="24"/>
          <w:szCs w:val="28"/>
        </w:rPr>
        <w:t>A、标准Hawley</w:t>
      </w:r>
    </w:p>
    <w:p>
      <w:pPr>
        <w:pStyle w:val="Normal23"/>
        <w:jc w:val="left"/>
        <w:rPr>
          <w:rFonts w:ascii="黑体" w:eastAsia="黑体" w:hAnsi="黑体"/>
          <w:sz w:val="24"/>
          <w:szCs w:val="28"/>
        </w:rPr>
      </w:pPr>
      <w:r>
        <w:rPr>
          <w:rFonts w:ascii="黑体" w:eastAsia="黑体" w:hAnsi="黑体"/>
          <w:sz w:val="24"/>
          <w:szCs w:val="28"/>
        </w:rPr>
        <w:t>B、Hawley-I</w:t>
      </w:r>
    </w:p>
    <w:p>
      <w:pPr>
        <w:pStyle w:val="Normal23"/>
        <w:jc w:val="left"/>
        <w:rPr>
          <w:rFonts w:ascii="黑体" w:eastAsia="黑体" w:hAnsi="黑体"/>
          <w:sz w:val="24"/>
          <w:szCs w:val="28"/>
        </w:rPr>
      </w:pPr>
      <w:r>
        <w:rPr>
          <w:rFonts w:ascii="黑体" w:eastAsia="黑体" w:hAnsi="黑体"/>
          <w:sz w:val="24"/>
          <w:szCs w:val="28"/>
        </w:rPr>
        <w:t>C、Hawley-Ⅱ</w:t>
      </w:r>
    </w:p>
    <w:p>
      <w:pPr>
        <w:pStyle w:val="Normal23"/>
        <w:jc w:val="left"/>
        <w:rPr>
          <w:rFonts w:ascii="黑体" w:eastAsia="黑体" w:hAnsi="黑体"/>
          <w:sz w:val="24"/>
          <w:szCs w:val="28"/>
        </w:rPr>
      </w:pPr>
      <w:r>
        <w:rPr>
          <w:rFonts w:ascii="黑体" w:eastAsia="黑体" w:hAnsi="黑体"/>
          <w:sz w:val="24"/>
          <w:szCs w:val="28"/>
        </w:rPr>
        <w:t>D、Hawley-Ⅲ</w:t>
      </w:r>
    </w:p>
    <w:p>
      <w:pPr>
        <w:pStyle w:val="Normal23"/>
        <w:jc w:val="left"/>
        <w:rPr>
          <w:rFonts w:ascii="黑体" w:eastAsia="黑体" w:hAnsi="黑体"/>
          <w:sz w:val="24"/>
          <w:szCs w:val="28"/>
        </w:rPr>
      </w:pPr>
      <w:r>
        <w:rPr>
          <w:rFonts w:ascii="黑体" w:eastAsia="黑体" w:hAnsi="黑体"/>
          <w:sz w:val="24"/>
          <w:szCs w:val="28"/>
        </w:rPr>
        <w:t>E、Hawley-Ⅳ</w:t>
      </w:r>
    </w:p>
    <w:p>
      <w:pPr>
        <w:pStyle w:val="Normal23"/>
        <w:jc w:val="left"/>
        <w:rPr>
          <w:rFonts w:ascii="黑体" w:eastAsia="黑体" w:hAnsi="黑体"/>
          <w:sz w:val="24"/>
          <w:szCs w:val="28"/>
        </w:rPr>
      </w:pPr>
    </w:p>
    <w:p>
      <w:pPr>
        <w:pStyle w:val="Normal2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患者，女，15岁，颏部发育差，唇前突闭合不全，面下1／3高度偏大，覆盖9mm，磨牙完全远中关系，上前牙前突，前牙开</w:t>
      </w:r>
      <w:r>
        <w:drawing>
          <wp:inline distT="0" distB="0" distL="0" distR="0">
            <wp:extent cx="152416" cy="95260"/>
            <wp:effectExtent l="0" t="0" r="0" b="0"/>
            <wp:docPr id="3132" name="_x0000_i3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2" name="_x0000_i3132"/>
                    <pic:cNvPicPr/>
                  </pic:nvPicPr>
                  <pic:blipFill>
                    <a:blip xmlns:r="http://schemas.openxmlformats.org/officeDocument/2006/relationships" r:embed="rId6"/>
                    <a:stretch>
                      <a:fillRect/>
                    </a:stretch>
                  </pic:blipFill>
                  <pic:spPr>
                    <a:xfrm>
                      <a:off x="0" y="0"/>
                      <a:ext cx="152416" cy="95260"/>
                    </a:xfrm>
                    <a:prstGeom prst="rect">
                      <a:avLst/>
                    </a:prstGeom>
                  </pic:spPr>
                </pic:pic>
              </a:graphicData>
            </a:graphic>
          </wp:inline>
        </w:drawing>
      </w:r>
      <w:r>
        <w:rPr>
          <w:rFonts w:ascii="黑体" w:eastAsia="黑体" w:hAnsi="黑体"/>
          <w:sz w:val="24"/>
          <w:szCs w:val="28"/>
        </w:rPr>
        <w:t>，ANB6°，4个第三磨牙牙胚存在，位置正常</w:t>
      </w:r>
    </w:p>
    <w:p>
      <w:pPr>
        <w:pStyle w:val="Normal24"/>
        <w:jc w:val="left"/>
        <w:rPr>
          <w:rFonts w:ascii="黑体" w:eastAsia="黑体" w:hAnsi="黑体"/>
          <w:sz w:val="24"/>
          <w:szCs w:val="28"/>
        </w:rPr>
        <w:sectPr w:rsidSect="00C33305">
          <w:footerReference w:type="default" r:id="rId18"/>
          <w:type w:val="nextPage"/>
          <w:pgSz w:w="11906" w:h="16838" w:code="9"/>
          <w:pgMar w:top="1440" w:right="1800" w:bottom="1440" w:left="1800" w:header="851" w:footer="992" w:gutter="0"/>
          <w:pgNumType w:start="5"/>
          <w:cols w:space="425"/>
          <w:titlePg w:val="0"/>
          <w:docGrid w:type="lines" w:linePitch="312"/>
        </w:sectPr>
      </w:pPr>
      <w:r>
        <w:rPr>
          <w:rFonts w:ascii="黑体" w:eastAsia="黑体" w:hAnsi="黑体"/>
          <w:sz w:val="24"/>
          <w:szCs w:val="28"/>
        </w:rPr>
        <w:t>本患者可能的错拾类型是（）.</w:t>
      </w:r>
    </w:p>
    <w:p>
      <w:pPr>
        <w:pStyle w:val="Normal24"/>
        <w:jc w:val="left"/>
        <w:rPr>
          <w:rFonts w:ascii="黑体" w:eastAsia="黑体" w:hAnsi="黑体"/>
          <w:sz w:val="24"/>
          <w:szCs w:val="28"/>
        </w:rPr>
      </w:pPr>
      <w:r>
        <w:rPr>
          <w:rFonts w:ascii="黑体" w:eastAsia="黑体" w:hAnsi="黑体"/>
          <w:sz w:val="24"/>
          <w:szCs w:val="28"/>
        </w:rPr>
        <w:t>A、安氏Ⅱ类错</w:t>
      </w:r>
      <w:r>
        <w:drawing>
          <wp:inline distT="0" distB="0" distL="0" distR="0">
            <wp:extent cx="152416" cy="95260"/>
            <wp:effectExtent l="0" t="0" r="0" b="0"/>
            <wp:docPr id="3133" name="_x0000_i3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3" name="_x0000_i3133"/>
                    <pic:cNvPicPr/>
                  </pic:nvPicPr>
                  <pic:blipFill>
                    <a:blip xmlns:r="http://schemas.openxmlformats.org/officeDocument/2006/relationships" r:embed="rId6"/>
                    <a:stretch>
                      <a:fillRect/>
                    </a:stretch>
                  </pic:blipFill>
                  <pic:spPr>
                    <a:xfrm>
                      <a:off x="0" y="0"/>
                      <a:ext cx="152416" cy="95260"/>
                    </a:xfrm>
                    <a:prstGeom prst="rect">
                      <a:avLst/>
                    </a:prstGeom>
                  </pic:spPr>
                </pic:pic>
              </a:graphicData>
            </a:graphic>
          </wp:inline>
        </w:drawing>
      </w:r>
      <w:r>
        <w:rPr>
          <w:rFonts w:ascii="黑体" w:eastAsia="黑体" w:hAnsi="黑体"/>
          <w:sz w:val="24"/>
          <w:szCs w:val="28"/>
        </w:rPr>
        <w:t>，上颌前突</w:t>
      </w:r>
    </w:p>
    <w:p>
      <w:pPr>
        <w:pStyle w:val="Normal24"/>
        <w:jc w:val="left"/>
        <w:rPr>
          <w:rFonts w:ascii="黑体" w:eastAsia="黑体" w:hAnsi="黑体"/>
          <w:sz w:val="24"/>
          <w:szCs w:val="28"/>
        </w:rPr>
      </w:pPr>
      <w:r>
        <w:rPr>
          <w:rFonts w:ascii="黑体" w:eastAsia="黑体" w:hAnsi="黑体"/>
          <w:sz w:val="24"/>
          <w:szCs w:val="28"/>
        </w:rPr>
        <w:t>B、安氏Ⅱ类错</w:t>
      </w:r>
      <w:r>
        <w:drawing>
          <wp:inline distT="0" distB="0" distL="0" distR="0">
            <wp:extent cx="152416" cy="95260"/>
            <wp:effectExtent l="0" t="0" r="0" b="0"/>
            <wp:docPr id="3134" name="_x0000_i3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4" name="_x0000_i3134"/>
                    <pic:cNvPicPr/>
                  </pic:nvPicPr>
                  <pic:blipFill>
                    <a:blip xmlns:r="http://schemas.openxmlformats.org/officeDocument/2006/relationships" r:embed="rId6"/>
                    <a:stretch>
                      <a:fillRect/>
                    </a:stretch>
                  </pic:blipFill>
                  <pic:spPr>
                    <a:xfrm>
                      <a:off x="0" y="0"/>
                      <a:ext cx="152416" cy="95260"/>
                    </a:xfrm>
                    <a:prstGeom prst="rect">
                      <a:avLst/>
                    </a:prstGeom>
                  </pic:spPr>
                </pic:pic>
              </a:graphicData>
            </a:graphic>
          </wp:inline>
        </w:drawing>
      </w:r>
      <w:r>
        <w:rPr>
          <w:rFonts w:ascii="黑体" w:eastAsia="黑体" w:hAnsi="黑体"/>
          <w:sz w:val="24"/>
          <w:szCs w:val="28"/>
        </w:rPr>
        <w:t>，下颌后缩</w:t>
      </w:r>
    </w:p>
    <w:p>
      <w:pPr>
        <w:pStyle w:val="Normal24"/>
        <w:jc w:val="left"/>
        <w:rPr>
          <w:rFonts w:ascii="黑体" w:eastAsia="黑体" w:hAnsi="黑体"/>
          <w:sz w:val="24"/>
          <w:szCs w:val="28"/>
        </w:rPr>
      </w:pPr>
      <w:r>
        <w:rPr>
          <w:rFonts w:ascii="黑体" w:eastAsia="黑体" w:hAnsi="黑体"/>
          <w:sz w:val="24"/>
          <w:szCs w:val="28"/>
        </w:rPr>
        <w:t>C、安氏Ⅲ类错</w:t>
      </w:r>
      <w:r>
        <w:drawing>
          <wp:inline distT="0" distB="0" distL="0" distR="0">
            <wp:extent cx="152416" cy="95260"/>
            <wp:effectExtent l="0" t="0" r="0" b="0"/>
            <wp:docPr id="3135" name="_x0000_i3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5" name="_x0000_i3135"/>
                    <pic:cNvPicPr/>
                  </pic:nvPicPr>
                  <pic:blipFill>
                    <a:blip xmlns:r="http://schemas.openxmlformats.org/officeDocument/2006/relationships" r:embed="rId6"/>
                    <a:stretch>
                      <a:fillRect/>
                    </a:stretch>
                  </pic:blipFill>
                  <pic:spPr>
                    <a:xfrm>
                      <a:off x="0" y="0"/>
                      <a:ext cx="152416" cy="95260"/>
                    </a:xfrm>
                    <a:prstGeom prst="rect">
                      <a:avLst/>
                    </a:prstGeom>
                  </pic:spPr>
                </pic:pic>
              </a:graphicData>
            </a:graphic>
          </wp:inline>
        </w:drawing>
      </w:r>
    </w:p>
    <w:p>
      <w:pPr>
        <w:pStyle w:val="Normal24"/>
        <w:jc w:val="left"/>
        <w:rPr>
          <w:rFonts w:ascii="黑体" w:eastAsia="黑体" w:hAnsi="黑体"/>
          <w:sz w:val="24"/>
          <w:szCs w:val="28"/>
        </w:rPr>
      </w:pPr>
      <w:r>
        <w:rPr>
          <w:rFonts w:ascii="黑体" w:eastAsia="黑体" w:hAnsi="黑体"/>
          <w:sz w:val="24"/>
          <w:szCs w:val="28"/>
        </w:rPr>
        <w:t>D、开</w:t>
      </w:r>
      <w:r>
        <w:drawing>
          <wp:inline distT="0" distB="0" distL="0" distR="0">
            <wp:extent cx="152416" cy="95260"/>
            <wp:effectExtent l="0" t="0" r="0" b="0"/>
            <wp:docPr id="3136" name="_x0000_i3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6" name="_x0000_i3136"/>
                    <pic:cNvPicPr/>
                  </pic:nvPicPr>
                  <pic:blipFill>
                    <a:blip xmlns:r="http://schemas.openxmlformats.org/officeDocument/2006/relationships" r:embed="rId6"/>
                    <a:stretch>
                      <a:fillRect/>
                    </a:stretch>
                  </pic:blipFill>
                  <pic:spPr>
                    <a:xfrm>
                      <a:off x="0" y="0"/>
                      <a:ext cx="152416" cy="95260"/>
                    </a:xfrm>
                    <a:prstGeom prst="rect">
                      <a:avLst/>
                    </a:prstGeom>
                  </pic:spPr>
                </pic:pic>
              </a:graphicData>
            </a:graphic>
          </wp:inline>
        </w:drawing>
      </w:r>
    </w:p>
    <w:p>
      <w:pPr>
        <w:pStyle w:val="Normal24"/>
        <w:jc w:val="left"/>
        <w:rPr>
          <w:rFonts w:ascii="黑体" w:eastAsia="黑体" w:hAnsi="黑体"/>
          <w:sz w:val="24"/>
          <w:szCs w:val="28"/>
        </w:rPr>
      </w:pPr>
      <w:r>
        <w:rPr>
          <w:rFonts w:ascii="黑体" w:eastAsia="黑体" w:hAnsi="黑体"/>
          <w:sz w:val="24"/>
          <w:szCs w:val="28"/>
        </w:rPr>
        <w:t>E、安氏Ⅱ类错</w:t>
      </w:r>
      <w:r>
        <w:drawing>
          <wp:inline distT="0" distB="0" distL="0" distR="0">
            <wp:extent cx="152416" cy="95260"/>
            <wp:effectExtent l="0" t="0" r="0" b="0"/>
            <wp:docPr id="3137" name="_x0000_i3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 name="_x0000_i3137"/>
                    <pic:cNvPicPr/>
                  </pic:nvPicPr>
                  <pic:blipFill>
                    <a:blip xmlns:r="http://schemas.openxmlformats.org/officeDocument/2006/relationships" r:embed="rId6"/>
                    <a:stretch>
                      <a:fillRect/>
                    </a:stretch>
                  </pic:blipFill>
                  <pic:spPr>
                    <a:xfrm>
                      <a:off x="0" y="0"/>
                      <a:ext cx="152416" cy="95260"/>
                    </a:xfrm>
                    <a:prstGeom prst="rect">
                      <a:avLst/>
                    </a:prstGeom>
                  </pic:spPr>
                </pic:pic>
              </a:graphicData>
            </a:graphic>
          </wp:inline>
        </w:drawing>
      </w:r>
      <w:r>
        <w:rPr>
          <w:rFonts w:ascii="黑体" w:eastAsia="黑体" w:hAnsi="黑体"/>
          <w:sz w:val="24"/>
          <w:szCs w:val="28"/>
        </w:rPr>
        <w:t>伴有上颌前突，下颌后缩</w:t>
      </w:r>
    </w:p>
    <w:p>
      <w:pPr>
        <w:pStyle w:val="Normal24"/>
        <w:jc w:val="left"/>
        <w:rPr>
          <w:rFonts w:ascii="黑体" w:eastAsia="黑体" w:hAnsi="黑体"/>
          <w:sz w:val="24"/>
          <w:szCs w:val="28"/>
        </w:rPr>
      </w:pPr>
    </w:p>
    <w:p>
      <w:pPr>
        <w:pStyle w:val="Normal24"/>
        <w:jc w:val="left"/>
        <w:rPr>
          <w:rFonts w:ascii="黑体" w:eastAsia="黑体" w:hAnsi="黑体"/>
          <w:sz w:val="24"/>
          <w:szCs w:val="28"/>
        </w:rPr>
      </w:pPr>
    </w:p>
    <w:p>
      <w:pPr>
        <w:pStyle w:val="Normal24"/>
        <w:jc w:val="center"/>
        <w:rPr>
          <w:rFonts w:ascii="宋体" w:hAnsi="宋体" w:cs="宋体"/>
          <w:b/>
          <w:color w:val="000000"/>
          <w:sz w:val="32"/>
          <w:szCs w:val="28"/>
        </w:rPr>
      </w:pPr>
      <w:r>
        <w:rPr>
          <w:rFonts w:ascii="宋体" w:eastAsia="宋体" w:hAnsi="宋体" w:cs="宋体"/>
          <w:b/>
          <w:color w:val="000000"/>
          <w:sz w:val="32"/>
          <w:szCs w:val="28"/>
        </w:rPr>
        <w:t>第2卷</w:t>
      </w:r>
    </w:p>
    <w:p>
      <w:pPr>
        <w:pStyle w:val="Normal24"/>
        <w:jc w:val="center"/>
        <w:rPr>
          <w:rFonts w:ascii="宋体" w:hAnsi="宋体" w:cs="宋体"/>
          <w:b/>
          <w:color w:val="000000"/>
          <w:sz w:val="32"/>
          <w:szCs w:val="28"/>
        </w:rPr>
      </w:pPr>
    </w:p>
    <w:p>
      <w:pPr>
        <w:pStyle w:val="Normal24"/>
        <w:jc w:val="center"/>
        <w:rPr>
          <w:rFonts w:ascii="宋体" w:hAnsi="宋体" w:cs="宋体"/>
          <w:b/>
          <w:color w:val="000000"/>
          <w:sz w:val="32"/>
          <w:szCs w:val="28"/>
        </w:rPr>
      </w:pPr>
    </w:p>
    <w:p>
      <w:pPr>
        <w:pStyle w:val="Normal24"/>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25"/>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下列情况可选用悬空式桥体的是（）。</w:t>
      </w:r>
    </w:p>
    <w:p>
      <w:pPr>
        <w:pStyle w:val="Normal25"/>
        <w:jc w:val="left"/>
        <w:rPr>
          <w:rFonts w:ascii="黑体" w:eastAsia="黑体" w:hAnsi="黑体"/>
          <w:sz w:val="24"/>
          <w:szCs w:val="28"/>
        </w:rPr>
      </w:pPr>
      <w:r>
        <w:rPr>
          <w:rFonts w:ascii="黑体" w:eastAsia="黑体" w:hAnsi="黑体"/>
          <w:sz w:val="24"/>
          <w:szCs w:val="28"/>
        </w:rPr>
        <w:t>A、下颌第一磨牙缺失，牙槽嵴丰满</w:t>
      </w:r>
    </w:p>
    <w:p>
      <w:pPr>
        <w:pStyle w:val="Normal25"/>
        <w:jc w:val="left"/>
        <w:rPr>
          <w:rFonts w:ascii="黑体" w:eastAsia="黑体" w:hAnsi="黑体"/>
          <w:sz w:val="24"/>
          <w:szCs w:val="28"/>
        </w:rPr>
      </w:pPr>
      <w:r>
        <w:rPr>
          <w:rFonts w:ascii="黑体" w:eastAsia="黑体" w:hAnsi="黑体"/>
          <w:sz w:val="24"/>
          <w:szCs w:val="28"/>
        </w:rPr>
        <w:t>B、下颌第一磨牙缺失，牙槽嵴吸收明显</w:t>
      </w:r>
    </w:p>
    <w:p>
      <w:pPr>
        <w:pStyle w:val="Normal25"/>
        <w:jc w:val="left"/>
        <w:rPr>
          <w:rFonts w:ascii="黑体" w:eastAsia="黑体" w:hAnsi="黑体"/>
          <w:sz w:val="24"/>
          <w:szCs w:val="28"/>
        </w:rPr>
      </w:pPr>
      <w:r>
        <w:rPr>
          <w:rFonts w:ascii="黑体" w:eastAsia="黑体" w:hAnsi="黑体"/>
          <w:sz w:val="24"/>
          <w:szCs w:val="28"/>
        </w:rPr>
        <w:t>C、上颌中切牙缺失，牙槽嵴丰满</w:t>
      </w:r>
    </w:p>
    <w:p>
      <w:pPr>
        <w:pStyle w:val="Normal25"/>
        <w:jc w:val="left"/>
        <w:rPr>
          <w:rFonts w:ascii="黑体" w:eastAsia="黑体" w:hAnsi="黑体"/>
          <w:sz w:val="24"/>
          <w:szCs w:val="28"/>
        </w:rPr>
      </w:pPr>
      <w:r>
        <w:rPr>
          <w:rFonts w:ascii="黑体" w:eastAsia="黑体" w:hAnsi="黑体"/>
          <w:sz w:val="24"/>
          <w:szCs w:val="28"/>
        </w:rPr>
        <w:t>D、上颌中切牙缺失，牙槽嵴吸收明显</w:t>
      </w:r>
    </w:p>
    <w:p>
      <w:pPr>
        <w:pStyle w:val="Normal25"/>
        <w:jc w:val="left"/>
        <w:rPr>
          <w:rFonts w:ascii="黑体" w:eastAsia="黑体" w:hAnsi="黑体"/>
          <w:sz w:val="24"/>
          <w:szCs w:val="28"/>
        </w:rPr>
      </w:pPr>
      <w:r>
        <w:rPr>
          <w:rFonts w:ascii="黑体" w:eastAsia="黑体" w:hAnsi="黑体"/>
          <w:sz w:val="24"/>
          <w:szCs w:val="28"/>
        </w:rPr>
        <w:t>E、上颌第一双尖牙缺失，咬合较紧</w:t>
      </w:r>
    </w:p>
    <w:p>
      <w:pPr>
        <w:pStyle w:val="Normal25"/>
        <w:jc w:val="left"/>
        <w:rPr>
          <w:rFonts w:ascii="黑体" w:eastAsia="黑体" w:hAnsi="黑体"/>
          <w:sz w:val="24"/>
          <w:szCs w:val="28"/>
        </w:rPr>
      </w:pPr>
    </w:p>
    <w:p>
      <w:pPr>
        <w:pStyle w:val="Normal26"/>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患者男性，50岁，2周前发现右下后牙龈有小包。平时无明显不适，曾在外院摄X线片。查：见右下第一前磨牙咬合面龋洞深，探无感觉，叩痛异常感，右下第一磨牙近中根尖部牙龈上有瘘管。X线片见右下第一前磨牙根尖X透射区不规则，边界模糊。右下第三磨牙前倾阻生，余未见异常主诉牙治疗设计应为（）.</w:t>
      </w:r>
    </w:p>
    <w:p>
      <w:pPr>
        <w:pStyle w:val="Normal26"/>
        <w:jc w:val="left"/>
        <w:rPr>
          <w:rFonts w:ascii="黑体" w:eastAsia="黑体" w:hAnsi="黑体"/>
          <w:sz w:val="24"/>
          <w:szCs w:val="28"/>
        </w:rPr>
      </w:pPr>
      <w:r>
        <w:rPr>
          <w:rFonts w:ascii="黑体" w:eastAsia="黑体" w:hAnsi="黑体"/>
          <w:sz w:val="24"/>
          <w:szCs w:val="28"/>
        </w:rPr>
        <w:t>A、牙周治疗</w:t>
      </w:r>
    </w:p>
    <w:p>
      <w:pPr>
        <w:pStyle w:val="Normal26"/>
        <w:jc w:val="left"/>
        <w:rPr>
          <w:rFonts w:ascii="黑体" w:eastAsia="黑体" w:hAnsi="黑体"/>
          <w:sz w:val="24"/>
          <w:szCs w:val="28"/>
        </w:rPr>
      </w:pPr>
      <w:r>
        <w:rPr>
          <w:rFonts w:ascii="黑体" w:eastAsia="黑体" w:hAnsi="黑体"/>
          <w:sz w:val="24"/>
          <w:szCs w:val="28"/>
        </w:rPr>
        <w:t>B、干髓治疗</w:t>
      </w:r>
    </w:p>
    <w:p>
      <w:pPr>
        <w:pStyle w:val="Normal26"/>
        <w:jc w:val="left"/>
        <w:rPr>
          <w:rFonts w:ascii="黑体" w:eastAsia="黑体" w:hAnsi="黑体"/>
          <w:sz w:val="24"/>
          <w:szCs w:val="28"/>
        </w:rPr>
      </w:pPr>
      <w:r>
        <w:rPr>
          <w:rFonts w:ascii="黑体" w:eastAsia="黑体" w:hAnsi="黑体"/>
          <w:sz w:val="24"/>
          <w:szCs w:val="28"/>
        </w:rPr>
        <w:t>C、根管治疗</w:t>
      </w:r>
    </w:p>
    <w:p>
      <w:pPr>
        <w:pStyle w:val="Normal26"/>
        <w:jc w:val="left"/>
        <w:rPr>
          <w:rFonts w:ascii="黑体" w:eastAsia="黑体" w:hAnsi="黑体"/>
          <w:sz w:val="24"/>
          <w:szCs w:val="28"/>
        </w:rPr>
      </w:pPr>
      <w:r>
        <w:rPr>
          <w:rFonts w:ascii="黑体" w:eastAsia="黑体" w:hAnsi="黑体"/>
          <w:sz w:val="24"/>
          <w:szCs w:val="28"/>
        </w:rPr>
        <w:t>D、塑化治疗</w:t>
      </w:r>
    </w:p>
    <w:p>
      <w:pPr>
        <w:pStyle w:val="Normal26"/>
        <w:jc w:val="left"/>
        <w:rPr>
          <w:rFonts w:ascii="黑体" w:eastAsia="黑体" w:hAnsi="黑体"/>
          <w:sz w:val="24"/>
          <w:szCs w:val="28"/>
        </w:rPr>
      </w:pPr>
      <w:r>
        <w:rPr>
          <w:rFonts w:ascii="黑体" w:eastAsia="黑体" w:hAnsi="黑体"/>
          <w:sz w:val="24"/>
          <w:szCs w:val="28"/>
        </w:rPr>
        <w:t>E、患牙拔除</w:t>
      </w:r>
    </w:p>
    <w:p>
      <w:pPr>
        <w:pStyle w:val="Normal26"/>
        <w:jc w:val="left"/>
        <w:rPr>
          <w:rFonts w:ascii="黑体" w:eastAsia="黑体" w:hAnsi="黑体"/>
          <w:sz w:val="24"/>
          <w:szCs w:val="28"/>
        </w:rPr>
      </w:pPr>
    </w:p>
    <w:p>
      <w:pPr>
        <w:pStyle w:val="Normal27"/>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正畸患者早期龋的发病率最高的牙位是（）.</w:t>
      </w:r>
    </w:p>
    <w:p>
      <w:pPr>
        <w:pStyle w:val="Normal27"/>
        <w:jc w:val="left"/>
        <w:rPr>
          <w:rFonts w:ascii="黑体" w:eastAsia="黑体" w:hAnsi="黑体"/>
          <w:sz w:val="24"/>
          <w:szCs w:val="28"/>
        </w:rPr>
      </w:pPr>
      <w:r>
        <w:rPr>
          <w:rFonts w:ascii="黑体" w:eastAsia="黑体" w:hAnsi="黑体"/>
          <w:sz w:val="24"/>
          <w:szCs w:val="28"/>
        </w:rPr>
        <w:t>A、上颌中切牙</w:t>
      </w:r>
    </w:p>
    <w:p>
      <w:pPr>
        <w:pStyle w:val="Normal27"/>
        <w:jc w:val="left"/>
        <w:rPr>
          <w:rFonts w:ascii="黑体" w:eastAsia="黑体" w:hAnsi="黑体"/>
          <w:sz w:val="24"/>
          <w:szCs w:val="28"/>
        </w:rPr>
      </w:pPr>
      <w:r>
        <w:rPr>
          <w:rFonts w:ascii="黑体" w:eastAsia="黑体" w:hAnsi="黑体"/>
          <w:sz w:val="24"/>
          <w:szCs w:val="28"/>
        </w:rPr>
        <w:t>B、上颌侧切牙</w:t>
      </w:r>
    </w:p>
    <w:p>
      <w:pPr>
        <w:pStyle w:val="Normal27"/>
        <w:jc w:val="left"/>
        <w:rPr>
          <w:rFonts w:ascii="黑体" w:eastAsia="黑体" w:hAnsi="黑体"/>
          <w:sz w:val="24"/>
          <w:szCs w:val="28"/>
        </w:rPr>
      </w:pPr>
      <w:r>
        <w:rPr>
          <w:rFonts w:ascii="黑体" w:eastAsia="黑体" w:hAnsi="黑体"/>
          <w:sz w:val="24"/>
          <w:szCs w:val="28"/>
        </w:rPr>
        <w:t>C、上颌第一磨牙</w:t>
      </w:r>
    </w:p>
    <w:p>
      <w:pPr>
        <w:pStyle w:val="Normal27"/>
        <w:jc w:val="left"/>
        <w:rPr>
          <w:rFonts w:ascii="黑体" w:eastAsia="黑体" w:hAnsi="黑体"/>
          <w:sz w:val="24"/>
          <w:szCs w:val="28"/>
        </w:rPr>
      </w:pPr>
      <w:r>
        <w:rPr>
          <w:rFonts w:ascii="黑体" w:eastAsia="黑体" w:hAnsi="黑体"/>
          <w:sz w:val="24"/>
          <w:szCs w:val="28"/>
        </w:rPr>
        <w:t>D、下颌切牙</w:t>
      </w:r>
    </w:p>
    <w:p>
      <w:pPr>
        <w:pStyle w:val="Normal27"/>
        <w:jc w:val="left"/>
        <w:rPr>
          <w:rFonts w:ascii="黑体" w:eastAsia="黑体" w:hAnsi="黑体"/>
          <w:sz w:val="24"/>
          <w:szCs w:val="28"/>
        </w:rPr>
      </w:pPr>
      <w:r>
        <w:rPr>
          <w:rFonts w:ascii="黑体" w:eastAsia="黑体" w:hAnsi="黑体"/>
          <w:sz w:val="24"/>
          <w:szCs w:val="28"/>
        </w:rPr>
        <w:t>E、下颌第一磨牙</w:t>
      </w:r>
    </w:p>
    <w:p>
      <w:pPr>
        <w:pStyle w:val="Normal27"/>
        <w:jc w:val="left"/>
        <w:rPr>
          <w:rFonts w:ascii="黑体" w:eastAsia="黑体" w:hAnsi="黑体"/>
          <w:sz w:val="24"/>
          <w:szCs w:val="28"/>
        </w:rPr>
      </w:pPr>
    </w:p>
    <w:p>
      <w:pPr>
        <w:pStyle w:val="Normal28"/>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固定矫治完成后需要佩戴保持器的原因有（）.</w:t>
      </w:r>
    </w:p>
    <w:p>
      <w:pPr>
        <w:pStyle w:val="Normal28"/>
        <w:jc w:val="left"/>
        <w:rPr>
          <w:rFonts w:ascii="黑体" w:eastAsia="黑体" w:hAnsi="黑体"/>
          <w:sz w:val="24"/>
          <w:szCs w:val="28"/>
        </w:rPr>
      </w:pPr>
      <w:r>
        <w:rPr>
          <w:rFonts w:ascii="黑体" w:eastAsia="黑体" w:hAnsi="黑体"/>
          <w:sz w:val="24"/>
          <w:szCs w:val="28"/>
        </w:rPr>
        <w:t>A、肌肉动力平衡的最终改建尚未完成</w:t>
      </w:r>
    </w:p>
    <w:p>
      <w:pPr>
        <w:pStyle w:val="Normal28"/>
        <w:jc w:val="left"/>
        <w:rPr>
          <w:rFonts w:ascii="黑体" w:eastAsia="黑体" w:hAnsi="黑体"/>
          <w:sz w:val="24"/>
          <w:szCs w:val="28"/>
        </w:rPr>
      </w:pPr>
      <w:r>
        <w:rPr>
          <w:rFonts w:ascii="黑体" w:eastAsia="黑体" w:hAnsi="黑体"/>
          <w:sz w:val="24"/>
          <w:szCs w:val="28"/>
        </w:rPr>
        <w:t>B、牙周膜纤维的张力未恢复平衡，的平衡还未建立</w:t>
      </w:r>
    </w:p>
    <w:p>
      <w:pPr>
        <w:pStyle w:val="Normal28"/>
        <w:jc w:val="left"/>
        <w:rPr>
          <w:rFonts w:ascii="黑体" w:eastAsia="黑体" w:hAnsi="黑体"/>
          <w:sz w:val="24"/>
          <w:szCs w:val="28"/>
        </w:rPr>
      </w:pPr>
      <w:r>
        <w:rPr>
          <w:rFonts w:ascii="黑体" w:eastAsia="黑体" w:hAnsi="黑体"/>
          <w:sz w:val="24"/>
          <w:szCs w:val="28"/>
        </w:rPr>
        <w:t>C、生长型可能影响矫治效果</w:t>
      </w:r>
    </w:p>
    <w:p>
      <w:pPr>
        <w:pStyle w:val="Normal28"/>
        <w:jc w:val="left"/>
        <w:rPr>
          <w:rFonts w:ascii="黑体" w:eastAsia="黑体" w:hAnsi="黑体"/>
          <w:sz w:val="24"/>
          <w:szCs w:val="28"/>
        </w:rPr>
        <w:sectPr w:rsidSect="00C33305">
          <w:footerReference w:type="default" r:id="rId19"/>
          <w:type w:val="nextPage"/>
          <w:pgSz w:w="11906" w:h="16838" w:code="9"/>
          <w:pgMar w:top="1440" w:right="1800" w:bottom="1440" w:left="1800" w:header="851" w:footer="992" w:gutter="0"/>
          <w:pgNumType w:start="6"/>
          <w:cols w:space="425"/>
          <w:titlePg w:val="0"/>
          <w:docGrid w:type="lines" w:linePitch="312"/>
        </w:sectPr>
      </w:pPr>
      <w:r>
        <w:rPr>
          <w:rFonts w:ascii="黑体" w:eastAsia="黑体" w:hAnsi="黑体"/>
          <w:sz w:val="24"/>
          <w:szCs w:val="28"/>
        </w:rPr>
        <w:t>D、口腔不良习惯尚未破除</w:t>
      </w:r>
    </w:p>
    <w:p>
      <w:pPr>
        <w:pStyle w:val="Normal28"/>
        <w:jc w:val="left"/>
        <w:rPr>
          <w:rFonts w:ascii="黑体" w:eastAsia="黑体" w:hAnsi="黑体"/>
          <w:sz w:val="24"/>
          <w:szCs w:val="28"/>
        </w:rPr>
      </w:pPr>
      <w:r>
        <w:rPr>
          <w:rFonts w:ascii="黑体" w:eastAsia="黑体" w:hAnsi="黑体"/>
          <w:sz w:val="24"/>
          <w:szCs w:val="28"/>
        </w:rPr>
        <w:t>E、以上都是</w:t>
      </w:r>
    </w:p>
    <w:p>
      <w:pPr>
        <w:pStyle w:val="Normal28"/>
        <w:jc w:val="left"/>
        <w:rPr>
          <w:rFonts w:ascii="黑体" w:eastAsia="黑体" w:hAnsi="黑体"/>
          <w:sz w:val="24"/>
          <w:szCs w:val="28"/>
        </w:rPr>
      </w:pPr>
    </w:p>
    <w:p>
      <w:pPr>
        <w:pStyle w:val="Normal29"/>
      </w:pPr>
      <w:r>
        <w:rPr>
          <w:rFonts w:ascii="黑体" w:eastAsia="黑体" w:hAnsi="黑体"/>
          <w:sz w:val="24"/>
          <w:szCs w:val="28"/>
        </w:rPr>
        <w:t>5.</w:t>
      </w:r>
      <w:r>
        <w:drawing>
          <wp:inline distT="0" distB="0" distL="0" distR="0">
            <wp:extent cx="152416" cy="95260"/>
            <wp:effectExtent l="0" t="0" r="0" b="0"/>
            <wp:docPr id="3138" name="_x0000_i3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8" name="_x0000_i3138"/>
                    <pic:cNvPicPr/>
                  </pic:nvPicPr>
                  <pic:blipFill>
                    <a:blip xmlns:r="http://schemas.openxmlformats.org/officeDocument/2006/relationships" r:embed="rId6"/>
                    <a:stretch>
                      <a:fillRect/>
                    </a:stretch>
                  </pic:blipFill>
                  <pic:spPr>
                    <a:xfrm>
                      <a:off x="0" y="0"/>
                      <a:ext cx="152416" cy="95260"/>
                    </a:xfrm>
                    <a:prstGeom prst="rect">
                      <a:avLst/>
                    </a:prstGeom>
                  </pic:spPr>
                </pic:pic>
              </a:graphicData>
            </a:graphic>
          </wp:inline>
        </w:drawing>
      </w:r>
      <w:r>
        <w:rPr>
          <w:rFonts w:ascii="黑体" w:eastAsia="黑体" w:hAnsi="黑体"/>
          <w:sz w:val="24"/>
          <w:szCs w:val="28"/>
        </w:rPr>
        <w:t>面发育沟常跨过近中边缘嵴到达近中面的牙是（）.</w:t>
      </w:r>
    </w:p>
    <w:p>
      <w:pPr>
        <w:pStyle w:val="Normal29"/>
      </w:pPr>
      <w:r>
        <w:rPr>
          <w:rFonts w:ascii="黑体" w:eastAsia="黑体" w:hAnsi="黑体"/>
          <w:sz w:val="24"/>
          <w:szCs w:val="28"/>
        </w:rPr>
        <w:t>A、</w:t>
      </w:r>
      <w:r>
        <w:drawing>
          <wp:inline distT="0" distB="0" distL="0" distR="0">
            <wp:extent cx="85734" cy="161942"/>
            <wp:effectExtent l="0" t="0" r="0" b="0"/>
            <wp:docPr id="3139" name="_x0000_i3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9" name="_x0000_i3139"/>
                    <pic:cNvPicPr/>
                  </pic:nvPicPr>
                  <pic:blipFill>
                    <a:blip xmlns:r="http://schemas.openxmlformats.org/officeDocument/2006/relationships" r:embed="rId20"/>
                    <a:stretch>
                      <a:fillRect/>
                    </a:stretch>
                  </pic:blipFill>
                  <pic:spPr>
                    <a:xfrm>
                      <a:off x="0" y="0"/>
                      <a:ext cx="85734" cy="161942"/>
                    </a:xfrm>
                    <a:prstGeom prst="rect">
                      <a:avLst/>
                    </a:prstGeom>
                  </pic:spPr>
                </pic:pic>
              </a:graphicData>
            </a:graphic>
          </wp:inline>
        </w:drawing>
      </w:r>
    </w:p>
    <w:p>
      <w:pPr>
        <w:pStyle w:val="Normal29"/>
      </w:pPr>
      <w:r>
        <w:rPr>
          <w:rFonts w:ascii="黑体" w:eastAsia="黑体" w:hAnsi="黑体"/>
          <w:sz w:val="24"/>
          <w:szCs w:val="28"/>
        </w:rPr>
        <w:t>B、</w:t>
      </w:r>
      <w:r>
        <w:drawing>
          <wp:inline distT="0" distB="0" distL="0" distR="0">
            <wp:extent cx="85734" cy="142890"/>
            <wp:effectExtent l="0" t="0" r="0" b="0"/>
            <wp:docPr id="3140" name="_x0000_i3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0" name="_x0000_i3140"/>
                    <pic:cNvPicPr/>
                  </pic:nvPicPr>
                  <pic:blipFill>
                    <a:blip xmlns:r="http://schemas.openxmlformats.org/officeDocument/2006/relationships" r:embed="rId21"/>
                    <a:stretch>
                      <a:fillRect/>
                    </a:stretch>
                  </pic:blipFill>
                  <pic:spPr>
                    <a:xfrm>
                      <a:off x="0" y="0"/>
                      <a:ext cx="85734" cy="142890"/>
                    </a:xfrm>
                    <a:prstGeom prst="rect">
                      <a:avLst/>
                    </a:prstGeom>
                  </pic:spPr>
                </pic:pic>
              </a:graphicData>
            </a:graphic>
          </wp:inline>
        </w:drawing>
      </w:r>
    </w:p>
    <w:p>
      <w:pPr>
        <w:pStyle w:val="Normal29"/>
      </w:pPr>
      <w:r>
        <w:rPr>
          <w:rFonts w:ascii="黑体" w:eastAsia="黑体" w:hAnsi="黑体"/>
          <w:sz w:val="24"/>
          <w:szCs w:val="28"/>
        </w:rPr>
        <w:t>C、替代</w:t>
      </w:r>
      <w:r>
        <w:drawing>
          <wp:inline distT="0" distB="0" distL="0" distR="0">
            <wp:extent cx="142890" cy="142890"/>
            <wp:effectExtent l="0" t="0" r="0" b="0"/>
            <wp:docPr id="3141" name="_x0000_i3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1" name="_x0000_i3141"/>
                    <pic:cNvPicPr/>
                  </pic:nvPicPr>
                  <pic:blipFill>
                    <a:blip xmlns:r="http://schemas.openxmlformats.org/officeDocument/2006/relationships" r:embed="rId22"/>
                    <a:stretch>
                      <a:fillRect/>
                    </a:stretch>
                  </pic:blipFill>
                  <pic:spPr>
                    <a:xfrm>
                      <a:off x="0" y="0"/>
                      <a:ext cx="142890" cy="142890"/>
                    </a:xfrm>
                    <a:prstGeom prst="rect">
                      <a:avLst/>
                    </a:prstGeom>
                  </pic:spPr>
                </pic:pic>
              </a:graphicData>
            </a:graphic>
          </wp:inline>
        </w:drawing>
      </w:r>
      <w:r>
        <w:rPr>
          <w:rFonts w:ascii="黑体" w:eastAsia="黑体" w:hAnsi="黑体"/>
          <w:sz w:val="24"/>
          <w:szCs w:val="28"/>
        </w:rPr>
        <w:t>的牙</w:t>
      </w:r>
    </w:p>
    <w:p>
      <w:pPr>
        <w:pStyle w:val="Normal29"/>
      </w:pPr>
      <w:r>
        <w:rPr>
          <w:rFonts w:ascii="黑体" w:eastAsia="黑体" w:hAnsi="黑体"/>
          <w:sz w:val="24"/>
          <w:szCs w:val="28"/>
        </w:rPr>
        <w:t>D、</w:t>
      </w:r>
      <w:r>
        <w:drawing>
          <wp:inline distT="0" distB="0" distL="0" distR="0">
            <wp:extent cx="133364" cy="171468"/>
            <wp:effectExtent l="0" t="0" r="0" b="0"/>
            <wp:docPr id="3142" name="_x0000_i3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 name="_x0000_i3142"/>
                    <pic:cNvPicPr/>
                  </pic:nvPicPr>
                  <pic:blipFill>
                    <a:blip xmlns:r="http://schemas.openxmlformats.org/officeDocument/2006/relationships" r:embed="rId23"/>
                    <a:stretch>
                      <a:fillRect/>
                    </a:stretch>
                  </pic:blipFill>
                  <pic:spPr>
                    <a:xfrm>
                      <a:off x="0" y="0"/>
                      <a:ext cx="133364" cy="171468"/>
                    </a:xfrm>
                    <a:prstGeom prst="rect">
                      <a:avLst/>
                    </a:prstGeom>
                  </pic:spPr>
                </pic:pic>
              </a:graphicData>
            </a:graphic>
          </wp:inline>
        </w:drawing>
      </w:r>
    </w:p>
    <w:p>
      <w:pPr>
        <w:pStyle w:val="Normal29"/>
      </w:pPr>
      <w:r>
        <w:rPr>
          <w:rFonts w:ascii="黑体" w:eastAsia="黑体" w:hAnsi="黑体"/>
          <w:sz w:val="24"/>
          <w:szCs w:val="28"/>
        </w:rPr>
        <w:t>E、</w:t>
      </w:r>
      <w:r>
        <w:drawing>
          <wp:inline distT="0" distB="0" distL="0" distR="0">
            <wp:extent cx="85734" cy="152416"/>
            <wp:effectExtent l="0" t="0" r="0" b="0"/>
            <wp:docPr id="3143" name="_x0000_i3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3" name="_x0000_i3143"/>
                    <pic:cNvPicPr/>
                  </pic:nvPicPr>
                  <pic:blipFill>
                    <a:blip xmlns:r="http://schemas.openxmlformats.org/officeDocument/2006/relationships" r:embed="rId24"/>
                    <a:stretch>
                      <a:fillRect/>
                    </a:stretch>
                  </pic:blipFill>
                  <pic:spPr>
                    <a:xfrm>
                      <a:off x="0" y="0"/>
                      <a:ext cx="85734" cy="152416"/>
                    </a:xfrm>
                    <a:prstGeom prst="rect">
                      <a:avLst/>
                    </a:prstGeom>
                  </pic:spPr>
                </pic:pic>
              </a:graphicData>
            </a:graphic>
          </wp:inline>
        </w:drawing>
      </w:r>
    </w:p>
    <w:p>
      <w:pPr>
        <w:pStyle w:val="Normal29"/>
      </w:pPr>
    </w:p>
    <w:p>
      <w:pPr>
        <w:pStyle w:val="Normal30"/>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下列不是浆液性腺泡主要分泌的蛋白的是（）.</w:t>
      </w:r>
    </w:p>
    <w:p>
      <w:pPr>
        <w:pStyle w:val="Normal30"/>
        <w:jc w:val="left"/>
        <w:rPr>
          <w:rFonts w:ascii="黑体" w:eastAsia="黑体" w:hAnsi="黑体"/>
          <w:sz w:val="24"/>
          <w:szCs w:val="28"/>
        </w:rPr>
      </w:pPr>
      <w:r>
        <w:rPr>
          <w:rFonts w:ascii="黑体" w:eastAsia="黑体" w:hAnsi="黑体"/>
          <w:sz w:val="24"/>
          <w:szCs w:val="28"/>
        </w:rPr>
        <w:t>A、富脯氨酸蛋白</w:t>
      </w:r>
    </w:p>
    <w:p>
      <w:pPr>
        <w:pStyle w:val="Normal30"/>
        <w:jc w:val="left"/>
        <w:rPr>
          <w:rFonts w:ascii="黑体" w:eastAsia="黑体" w:hAnsi="黑体"/>
          <w:sz w:val="24"/>
          <w:szCs w:val="28"/>
        </w:rPr>
      </w:pPr>
      <w:r>
        <w:rPr>
          <w:rFonts w:ascii="黑体" w:eastAsia="黑体" w:hAnsi="黑体"/>
          <w:sz w:val="24"/>
          <w:szCs w:val="28"/>
        </w:rPr>
        <w:t>B、糖蛋白</w:t>
      </w:r>
    </w:p>
    <w:p>
      <w:pPr>
        <w:pStyle w:val="Normal30"/>
        <w:jc w:val="left"/>
        <w:rPr>
          <w:rFonts w:ascii="黑体" w:eastAsia="黑体" w:hAnsi="黑体"/>
          <w:sz w:val="24"/>
          <w:szCs w:val="28"/>
        </w:rPr>
      </w:pPr>
      <w:r>
        <w:rPr>
          <w:rFonts w:ascii="黑体" w:eastAsia="黑体" w:hAnsi="黑体"/>
          <w:sz w:val="24"/>
          <w:szCs w:val="28"/>
        </w:rPr>
        <w:t>C、α-淀粉酶</w:t>
      </w:r>
    </w:p>
    <w:p>
      <w:pPr>
        <w:pStyle w:val="Normal30"/>
        <w:jc w:val="left"/>
        <w:rPr>
          <w:rFonts w:ascii="黑体" w:eastAsia="黑体" w:hAnsi="黑体"/>
          <w:sz w:val="24"/>
          <w:szCs w:val="28"/>
        </w:rPr>
      </w:pPr>
      <w:r>
        <w:rPr>
          <w:rFonts w:ascii="黑体" w:eastAsia="黑体" w:hAnsi="黑体"/>
          <w:sz w:val="24"/>
          <w:szCs w:val="28"/>
        </w:rPr>
        <w:t>D、富酪蛋白</w:t>
      </w:r>
    </w:p>
    <w:p>
      <w:pPr>
        <w:pStyle w:val="Normal30"/>
        <w:jc w:val="left"/>
        <w:rPr>
          <w:rFonts w:ascii="黑体" w:eastAsia="黑体" w:hAnsi="黑体"/>
          <w:sz w:val="24"/>
          <w:szCs w:val="28"/>
        </w:rPr>
      </w:pPr>
      <w:r>
        <w:rPr>
          <w:rFonts w:ascii="黑体" w:eastAsia="黑体" w:hAnsi="黑体"/>
          <w:sz w:val="24"/>
          <w:szCs w:val="28"/>
        </w:rPr>
        <w:t>E、黏蛋白</w:t>
      </w:r>
    </w:p>
    <w:p>
      <w:pPr>
        <w:pStyle w:val="Normal30"/>
        <w:jc w:val="left"/>
        <w:rPr>
          <w:rFonts w:ascii="黑体" w:eastAsia="黑体" w:hAnsi="黑体"/>
          <w:sz w:val="24"/>
          <w:szCs w:val="28"/>
        </w:rPr>
      </w:pPr>
    </w:p>
    <w:p>
      <w:pPr>
        <w:pStyle w:val="Normal31"/>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头影测量Y轴角小说明（）.</w:t>
      </w:r>
    </w:p>
    <w:p>
      <w:pPr>
        <w:pStyle w:val="Normal31"/>
        <w:jc w:val="left"/>
        <w:rPr>
          <w:rFonts w:ascii="黑体" w:eastAsia="黑体" w:hAnsi="黑体"/>
          <w:sz w:val="24"/>
          <w:szCs w:val="28"/>
        </w:rPr>
      </w:pPr>
      <w:r>
        <w:rPr>
          <w:rFonts w:ascii="黑体" w:eastAsia="黑体" w:hAnsi="黑体"/>
          <w:sz w:val="24"/>
          <w:szCs w:val="28"/>
        </w:rPr>
        <w:t>A、上颌后缩</w:t>
      </w:r>
    </w:p>
    <w:p>
      <w:pPr>
        <w:pStyle w:val="Normal31"/>
        <w:jc w:val="left"/>
        <w:rPr>
          <w:rFonts w:ascii="黑体" w:eastAsia="黑体" w:hAnsi="黑体"/>
          <w:sz w:val="24"/>
          <w:szCs w:val="28"/>
        </w:rPr>
      </w:pPr>
      <w:r>
        <w:rPr>
          <w:rFonts w:ascii="黑体" w:eastAsia="黑体" w:hAnsi="黑体"/>
          <w:sz w:val="24"/>
          <w:szCs w:val="28"/>
        </w:rPr>
        <w:t>B、上颌前突</w:t>
      </w:r>
    </w:p>
    <w:p>
      <w:pPr>
        <w:pStyle w:val="Normal31"/>
        <w:jc w:val="left"/>
        <w:rPr>
          <w:rFonts w:ascii="黑体" w:eastAsia="黑体" w:hAnsi="黑体"/>
          <w:sz w:val="24"/>
          <w:szCs w:val="28"/>
        </w:rPr>
      </w:pPr>
      <w:r>
        <w:rPr>
          <w:rFonts w:ascii="黑体" w:eastAsia="黑体" w:hAnsi="黑体"/>
          <w:sz w:val="24"/>
          <w:szCs w:val="28"/>
        </w:rPr>
        <w:t>C、下颌前突</w:t>
      </w:r>
    </w:p>
    <w:p>
      <w:pPr>
        <w:pStyle w:val="Normal31"/>
        <w:jc w:val="left"/>
        <w:rPr>
          <w:rFonts w:ascii="黑体" w:eastAsia="黑体" w:hAnsi="黑体"/>
          <w:sz w:val="24"/>
          <w:szCs w:val="28"/>
        </w:rPr>
      </w:pPr>
      <w:r>
        <w:rPr>
          <w:rFonts w:ascii="黑体" w:eastAsia="黑体" w:hAnsi="黑体"/>
          <w:sz w:val="24"/>
          <w:szCs w:val="28"/>
        </w:rPr>
        <w:t>D、下颌后缩</w:t>
      </w:r>
    </w:p>
    <w:p>
      <w:pPr>
        <w:pStyle w:val="Normal31"/>
        <w:jc w:val="left"/>
        <w:rPr>
          <w:rFonts w:ascii="黑体" w:eastAsia="黑体" w:hAnsi="黑体"/>
          <w:sz w:val="24"/>
          <w:szCs w:val="28"/>
        </w:rPr>
      </w:pPr>
      <w:r>
        <w:rPr>
          <w:rFonts w:ascii="黑体" w:eastAsia="黑体" w:hAnsi="黑体"/>
          <w:sz w:val="24"/>
          <w:szCs w:val="28"/>
        </w:rPr>
        <w:t>E、双颌前突</w:t>
      </w:r>
    </w:p>
    <w:p>
      <w:pPr>
        <w:pStyle w:val="Normal31"/>
        <w:jc w:val="left"/>
        <w:rPr>
          <w:rFonts w:ascii="黑体" w:eastAsia="黑体" w:hAnsi="黑体"/>
          <w:sz w:val="24"/>
          <w:szCs w:val="28"/>
        </w:rPr>
      </w:pPr>
    </w:p>
    <w:p>
      <w:pPr>
        <w:pStyle w:val="Normal32"/>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口腔是哪个系统的组成部分（）.</w:t>
      </w:r>
    </w:p>
    <w:p>
      <w:pPr>
        <w:pStyle w:val="Normal32"/>
        <w:jc w:val="left"/>
        <w:rPr>
          <w:rFonts w:ascii="黑体" w:eastAsia="黑体" w:hAnsi="黑体"/>
          <w:sz w:val="24"/>
          <w:szCs w:val="28"/>
        </w:rPr>
      </w:pPr>
      <w:r>
        <w:rPr>
          <w:rFonts w:ascii="黑体" w:eastAsia="黑体" w:hAnsi="黑体"/>
          <w:sz w:val="24"/>
          <w:szCs w:val="28"/>
        </w:rPr>
        <w:t>A、神经系统</w:t>
      </w:r>
    </w:p>
    <w:p>
      <w:pPr>
        <w:pStyle w:val="Normal32"/>
        <w:jc w:val="left"/>
        <w:rPr>
          <w:rFonts w:ascii="黑体" w:eastAsia="黑体" w:hAnsi="黑体"/>
          <w:sz w:val="24"/>
          <w:szCs w:val="28"/>
        </w:rPr>
      </w:pPr>
      <w:r>
        <w:rPr>
          <w:rFonts w:ascii="黑体" w:eastAsia="黑体" w:hAnsi="黑体"/>
          <w:sz w:val="24"/>
          <w:szCs w:val="28"/>
        </w:rPr>
        <w:t>B、消化系统</w:t>
      </w:r>
    </w:p>
    <w:p>
      <w:pPr>
        <w:pStyle w:val="Normal32"/>
        <w:jc w:val="left"/>
        <w:rPr>
          <w:rFonts w:ascii="黑体" w:eastAsia="黑体" w:hAnsi="黑体"/>
          <w:sz w:val="24"/>
          <w:szCs w:val="28"/>
        </w:rPr>
      </w:pPr>
      <w:r>
        <w:rPr>
          <w:rFonts w:ascii="黑体" w:eastAsia="黑体" w:hAnsi="黑体"/>
          <w:sz w:val="24"/>
          <w:szCs w:val="28"/>
        </w:rPr>
        <w:t>C、内分泌系统</w:t>
      </w:r>
    </w:p>
    <w:p>
      <w:pPr>
        <w:pStyle w:val="Normal32"/>
        <w:jc w:val="left"/>
        <w:rPr>
          <w:rFonts w:ascii="黑体" w:eastAsia="黑体" w:hAnsi="黑体"/>
          <w:sz w:val="24"/>
          <w:szCs w:val="28"/>
        </w:rPr>
      </w:pPr>
      <w:r>
        <w:rPr>
          <w:rFonts w:ascii="黑体" w:eastAsia="黑体" w:hAnsi="黑体"/>
          <w:sz w:val="24"/>
          <w:szCs w:val="28"/>
        </w:rPr>
        <w:t>D、循环系统</w:t>
      </w:r>
    </w:p>
    <w:p>
      <w:pPr>
        <w:pStyle w:val="Normal32"/>
        <w:jc w:val="left"/>
        <w:rPr>
          <w:rFonts w:ascii="黑体" w:eastAsia="黑体" w:hAnsi="黑体"/>
          <w:sz w:val="24"/>
          <w:szCs w:val="28"/>
        </w:rPr>
      </w:pPr>
      <w:r>
        <w:rPr>
          <w:rFonts w:ascii="黑体" w:eastAsia="黑体" w:hAnsi="黑体"/>
          <w:sz w:val="24"/>
          <w:szCs w:val="28"/>
        </w:rPr>
        <w:t>E、呼吸系统</w:t>
      </w:r>
    </w:p>
    <w:p>
      <w:pPr>
        <w:pStyle w:val="Normal32"/>
        <w:jc w:val="left"/>
        <w:rPr>
          <w:rFonts w:ascii="黑体" w:eastAsia="黑体" w:hAnsi="黑体"/>
          <w:sz w:val="24"/>
          <w:szCs w:val="28"/>
        </w:rPr>
      </w:pPr>
    </w:p>
    <w:p>
      <w:pPr>
        <w:pStyle w:val="Normal33"/>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拔牙时牙槽骨折断的常见原因有（）.</w:t>
      </w:r>
    </w:p>
    <w:p>
      <w:pPr>
        <w:pStyle w:val="Normal33"/>
        <w:jc w:val="left"/>
        <w:rPr>
          <w:rFonts w:ascii="黑体" w:eastAsia="黑体" w:hAnsi="黑体"/>
          <w:sz w:val="24"/>
          <w:szCs w:val="28"/>
        </w:rPr>
      </w:pPr>
      <w:r>
        <w:rPr>
          <w:rFonts w:ascii="黑体" w:eastAsia="黑体" w:hAnsi="黑体"/>
          <w:sz w:val="24"/>
          <w:szCs w:val="28"/>
        </w:rPr>
        <w:t>A、牙根与牙槽骨粘连</w:t>
      </w:r>
    </w:p>
    <w:p>
      <w:pPr>
        <w:pStyle w:val="Normal33"/>
        <w:jc w:val="left"/>
        <w:rPr>
          <w:rFonts w:ascii="黑体" w:eastAsia="黑体" w:hAnsi="黑体"/>
          <w:sz w:val="24"/>
          <w:szCs w:val="28"/>
        </w:rPr>
      </w:pPr>
      <w:r>
        <w:rPr>
          <w:rFonts w:ascii="黑体" w:eastAsia="黑体" w:hAnsi="黑体"/>
          <w:sz w:val="24"/>
          <w:szCs w:val="28"/>
        </w:rPr>
        <w:t>B、牙根形态异常粗壮</w:t>
      </w:r>
    </w:p>
    <w:p>
      <w:pPr>
        <w:pStyle w:val="Normal33"/>
        <w:jc w:val="left"/>
        <w:rPr>
          <w:rFonts w:ascii="黑体" w:eastAsia="黑体" w:hAnsi="黑体"/>
          <w:sz w:val="24"/>
          <w:szCs w:val="28"/>
        </w:rPr>
      </w:pPr>
      <w:r>
        <w:rPr>
          <w:rFonts w:ascii="黑体" w:eastAsia="黑体" w:hAnsi="黑体"/>
          <w:sz w:val="24"/>
          <w:szCs w:val="28"/>
        </w:rPr>
        <w:t>C、使用牙挺时用力过急过猛</w:t>
      </w:r>
    </w:p>
    <w:p>
      <w:pPr>
        <w:pStyle w:val="Normal33"/>
        <w:jc w:val="left"/>
        <w:rPr>
          <w:rFonts w:ascii="黑体" w:eastAsia="黑体" w:hAnsi="黑体"/>
          <w:sz w:val="24"/>
          <w:szCs w:val="28"/>
        </w:rPr>
      </w:pPr>
      <w:r>
        <w:rPr>
          <w:rFonts w:ascii="黑体" w:eastAsia="黑体" w:hAnsi="黑体"/>
          <w:sz w:val="24"/>
          <w:szCs w:val="28"/>
        </w:rPr>
        <w:t>D、术者用力不当</w:t>
      </w:r>
    </w:p>
    <w:p>
      <w:pPr>
        <w:pStyle w:val="Normal33"/>
        <w:jc w:val="left"/>
        <w:rPr>
          <w:rFonts w:ascii="黑体" w:eastAsia="黑体" w:hAnsi="黑体"/>
          <w:sz w:val="24"/>
          <w:szCs w:val="28"/>
        </w:rPr>
      </w:pPr>
      <w:r>
        <w:rPr>
          <w:rFonts w:ascii="黑体" w:eastAsia="黑体" w:hAnsi="黑体"/>
          <w:sz w:val="24"/>
          <w:szCs w:val="28"/>
        </w:rPr>
        <w:t>E、去除骨质太多</w:t>
      </w:r>
    </w:p>
    <w:p>
      <w:pPr>
        <w:pStyle w:val="Normal33"/>
        <w:jc w:val="left"/>
        <w:rPr>
          <w:rFonts w:ascii="黑体" w:eastAsia="黑体" w:hAnsi="黑体"/>
          <w:sz w:val="24"/>
          <w:szCs w:val="28"/>
        </w:rPr>
      </w:pPr>
    </w:p>
    <w:p>
      <w:pPr>
        <w:pStyle w:val="Normal34"/>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患者男，63岁，上颌全牙列缺失，散在骨尖。下颌多数牙缺失，仅余</w:t>
      </w:r>
      <w:r>
        <w:drawing>
          <wp:inline distT="0" distB="0" distL="0" distR="0">
            <wp:extent cx="152416" cy="180994"/>
            <wp:effectExtent l="0" t="0" r="0" b="0"/>
            <wp:docPr id="3144" name="_x0000_i3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4" name="_x0000_i3144"/>
                    <pic:cNvPicPr/>
                  </pic:nvPicPr>
                  <pic:blipFill>
                    <a:blip xmlns:r="http://schemas.openxmlformats.org/officeDocument/2006/relationships" r:embed="rId25"/>
                    <a:stretch>
                      <a:fillRect/>
                    </a:stretch>
                  </pic:blipFill>
                  <pic:spPr>
                    <a:xfrm>
                      <a:off x="0" y="0"/>
                      <a:ext cx="152416" cy="180994"/>
                    </a:xfrm>
                    <a:prstGeom prst="rect">
                      <a:avLst/>
                    </a:prstGeom>
                  </pic:spPr>
                </pic:pic>
              </a:graphicData>
            </a:graphic>
          </wp:inline>
        </w:drawing>
      </w:r>
      <w:r>
        <w:rPr>
          <w:rFonts w:ascii="黑体" w:eastAsia="黑体" w:hAnsi="黑体"/>
          <w:sz w:val="24"/>
          <w:szCs w:val="28"/>
        </w:rPr>
        <w:t>。</w:t>
      </w:r>
      <w:r>
        <w:drawing>
          <wp:inline distT="0" distB="0" distL="0" distR="0">
            <wp:extent cx="152416" cy="180994"/>
            <wp:effectExtent l="0" t="0" r="0" b="0"/>
            <wp:docPr id="3145" name="_x0000_i3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5" name="_x0000_i3145"/>
                    <pic:cNvPicPr/>
                  </pic:nvPicPr>
                  <pic:blipFill>
                    <a:blip xmlns:r="http://schemas.openxmlformats.org/officeDocument/2006/relationships" r:embed="rId25"/>
                    <a:stretch>
                      <a:fillRect/>
                    </a:stretch>
                  </pic:blipFill>
                  <pic:spPr>
                    <a:xfrm>
                      <a:off x="0" y="0"/>
                      <a:ext cx="152416" cy="180994"/>
                    </a:xfrm>
                    <a:prstGeom prst="rect">
                      <a:avLst/>
                    </a:prstGeom>
                  </pic:spPr>
                </pic:pic>
              </a:graphicData>
            </a:graphic>
          </wp:inline>
        </w:drawing>
      </w:r>
      <w:r>
        <w:rPr>
          <w:rFonts w:ascii="黑体" w:eastAsia="黑体" w:hAnsi="黑体"/>
          <w:sz w:val="24"/>
          <w:szCs w:val="28"/>
        </w:rPr>
        <w:t>近中舌侧倾斜，牙槽嵴丰满，猞间距离正常</w:t>
      </w:r>
    </w:p>
    <w:p>
      <w:pPr>
        <w:pStyle w:val="Normal34"/>
        <w:jc w:val="left"/>
        <w:rPr>
          <w:rFonts w:ascii="黑体" w:eastAsia="黑体" w:hAnsi="黑体"/>
          <w:sz w:val="24"/>
          <w:szCs w:val="28"/>
        </w:rPr>
      </w:pPr>
      <w:r>
        <w:rPr>
          <w:rFonts w:ascii="黑体" w:eastAsia="黑体" w:hAnsi="黑体"/>
          <w:sz w:val="24"/>
          <w:szCs w:val="28"/>
        </w:rPr>
        <w:t>不需要缓冲的区域是（）.</w:t>
      </w:r>
    </w:p>
    <w:p>
      <w:pPr>
        <w:pStyle w:val="Normal34"/>
        <w:jc w:val="left"/>
        <w:rPr>
          <w:rFonts w:ascii="黑体" w:eastAsia="黑体" w:hAnsi="黑体"/>
          <w:sz w:val="24"/>
          <w:szCs w:val="28"/>
        </w:rPr>
        <w:sectPr w:rsidSect="00C33305">
          <w:footerReference w:type="default" r:id="rId26"/>
          <w:type w:val="nextPage"/>
          <w:pgSz w:w="11906" w:h="16838" w:code="9"/>
          <w:pgMar w:top="1440" w:right="1800" w:bottom="1440" w:left="1800" w:header="851" w:footer="992" w:gutter="0"/>
          <w:pgNumType w:start="7"/>
          <w:cols w:space="425"/>
          <w:titlePg w:val="0"/>
          <w:docGrid w:type="lines" w:linePitch="312"/>
        </w:sectPr>
      </w:pPr>
      <w:r>
        <w:rPr>
          <w:rFonts w:ascii="黑体" w:eastAsia="黑体" w:hAnsi="黑体"/>
          <w:sz w:val="24"/>
          <w:szCs w:val="28"/>
        </w:rPr>
        <w:t>A、上颌硬区</w:t>
      </w:r>
    </w:p>
    <w:p>
      <w:pPr>
        <w:pStyle w:val="Normal34"/>
        <w:jc w:val="left"/>
        <w:rPr>
          <w:rFonts w:ascii="黑体" w:eastAsia="黑体" w:hAnsi="黑体"/>
          <w:sz w:val="24"/>
          <w:szCs w:val="28"/>
        </w:rPr>
      </w:pPr>
      <w:r>
        <w:rPr>
          <w:rFonts w:ascii="黑体" w:eastAsia="黑体" w:hAnsi="黑体"/>
          <w:sz w:val="24"/>
          <w:szCs w:val="28"/>
        </w:rPr>
        <w:t>B、下颌隆突</w:t>
      </w:r>
    </w:p>
    <w:p>
      <w:pPr>
        <w:pStyle w:val="Normal34"/>
        <w:jc w:val="left"/>
        <w:rPr>
          <w:rFonts w:ascii="黑体" w:eastAsia="黑体" w:hAnsi="黑体"/>
          <w:sz w:val="24"/>
          <w:szCs w:val="28"/>
        </w:rPr>
      </w:pPr>
      <w:r>
        <w:rPr>
          <w:rFonts w:ascii="黑体" w:eastAsia="黑体" w:hAnsi="黑体"/>
          <w:sz w:val="24"/>
          <w:szCs w:val="28"/>
        </w:rPr>
        <w:t>C、腭皱</w:t>
      </w:r>
    </w:p>
    <w:p>
      <w:pPr>
        <w:pStyle w:val="Normal34"/>
        <w:jc w:val="left"/>
        <w:rPr>
          <w:rFonts w:ascii="黑体" w:eastAsia="黑体" w:hAnsi="黑体"/>
          <w:sz w:val="24"/>
          <w:szCs w:val="28"/>
        </w:rPr>
      </w:pPr>
      <w:r>
        <w:rPr>
          <w:rFonts w:ascii="黑体" w:eastAsia="黑体" w:hAnsi="黑体"/>
          <w:sz w:val="24"/>
          <w:szCs w:val="28"/>
        </w:rPr>
        <w:t>D、下颌舌骨嵴</w:t>
      </w:r>
    </w:p>
    <w:p>
      <w:pPr>
        <w:pStyle w:val="Normal34"/>
        <w:jc w:val="left"/>
        <w:rPr>
          <w:rFonts w:ascii="黑体" w:eastAsia="黑体" w:hAnsi="黑体"/>
          <w:sz w:val="24"/>
          <w:szCs w:val="28"/>
        </w:rPr>
      </w:pPr>
      <w:r>
        <w:rPr>
          <w:rFonts w:ascii="黑体" w:eastAsia="黑体" w:hAnsi="黑体"/>
          <w:sz w:val="24"/>
          <w:szCs w:val="28"/>
        </w:rPr>
        <w:t>E、上颌颊系带</w:t>
      </w:r>
    </w:p>
    <w:p>
      <w:pPr>
        <w:pStyle w:val="Normal34"/>
        <w:jc w:val="left"/>
        <w:rPr>
          <w:rFonts w:ascii="黑体" w:eastAsia="黑体" w:hAnsi="黑体"/>
          <w:sz w:val="24"/>
          <w:szCs w:val="28"/>
        </w:rPr>
      </w:pPr>
    </w:p>
    <w:p>
      <w:pPr>
        <w:pStyle w:val="Normal35"/>
      </w:pPr>
      <w:r>
        <w:rPr>
          <w:rFonts w:ascii="黑体" w:eastAsia="黑体" w:hAnsi="黑体"/>
          <w:sz w:val="24"/>
          <w:szCs w:val="28"/>
        </w:rPr>
        <w:t>11.</w:t>
      </w:r>
      <w:r>
        <w:drawing>
          <wp:inline distT="0" distB="0" distL="0" distR="0">
            <wp:extent cx="209572" cy="200046"/>
            <wp:effectExtent l="0" t="0" r="0" b="0"/>
            <wp:docPr id="3146" name="_x0000_i3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6" name="_x0000_i3146"/>
                    <pic:cNvPicPr/>
                  </pic:nvPicPr>
                  <pic:blipFill>
                    <a:blip xmlns:r="http://schemas.openxmlformats.org/officeDocument/2006/relationships" r:embed="rId27"/>
                    <a:stretch>
                      <a:fillRect/>
                    </a:stretch>
                  </pic:blipFill>
                  <pic:spPr>
                    <a:xfrm>
                      <a:off x="0" y="0"/>
                      <a:ext cx="209572" cy="200046"/>
                    </a:xfrm>
                    <a:prstGeom prst="rect">
                      <a:avLst/>
                    </a:prstGeom>
                  </pic:spPr>
                </pic:pic>
              </a:graphicData>
            </a:graphic>
          </wp:inline>
        </w:drawing>
      </w:r>
      <w:r>
        <w:rPr>
          <w:rFonts w:ascii="黑体" w:eastAsia="黑体" w:hAnsi="黑体"/>
          <w:sz w:val="24"/>
          <w:szCs w:val="28"/>
        </w:rPr>
        <w:t>缺失，缺牙区及两侧基牙情况良好，咬合正常，设计固定桥的基牙最好（）.</w:t>
      </w:r>
      <w:r>
        <w:rPr>
          <w:rFonts w:ascii="黑体" w:eastAsia="黑体" w:hAnsi="黑体"/>
          <w:sz w:val="24"/>
          <w:szCs w:val="28"/>
        </w:rPr>
        <w:tab/>
      </w:r>
      <w:r>
        <w:drawing>
          <wp:inline distT="0" distB="0" distL="0" distR="0">
            <wp:extent cx="504878" cy="1667050"/>
            <wp:effectExtent l="0" t="0" r="0" b="0"/>
            <wp:docPr id="3147" name="_x0000_i3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7" name="_x0000_i3147"/>
                    <pic:cNvPicPr/>
                  </pic:nvPicPr>
                  <pic:blipFill>
                    <a:blip xmlns:r="http://schemas.openxmlformats.org/officeDocument/2006/relationships" r:embed="rId28"/>
                    <a:stretch>
                      <a:fillRect/>
                    </a:stretch>
                  </pic:blipFill>
                  <pic:spPr>
                    <a:xfrm>
                      <a:off x="0" y="0"/>
                      <a:ext cx="504878" cy="1667050"/>
                    </a:xfrm>
                    <a:prstGeom prst="rect">
                      <a:avLst/>
                    </a:prstGeom>
                  </pic:spPr>
                </pic:pic>
              </a:graphicData>
            </a:graphic>
          </wp:inline>
        </w:drawing>
      </w:r>
    </w:p>
    <w:p>
      <w:pPr>
        <w:pStyle w:val="Normal35"/>
      </w:pPr>
      <w:r>
        <w:rPr>
          <w:rFonts w:ascii="黑体" w:eastAsia="黑体" w:hAnsi="黑体"/>
          <w:sz w:val="24"/>
          <w:szCs w:val="28"/>
        </w:rPr>
        <w:t>A、A</w:t>
      </w:r>
    </w:p>
    <w:p>
      <w:pPr>
        <w:pStyle w:val="Normal35"/>
      </w:pPr>
      <w:r>
        <w:rPr>
          <w:rFonts w:ascii="黑体" w:eastAsia="黑体" w:hAnsi="黑体"/>
          <w:sz w:val="24"/>
          <w:szCs w:val="28"/>
        </w:rPr>
        <w:t>B、B</w:t>
      </w:r>
    </w:p>
    <w:p>
      <w:pPr>
        <w:pStyle w:val="Normal35"/>
      </w:pPr>
      <w:r>
        <w:rPr>
          <w:rFonts w:ascii="黑体" w:eastAsia="黑体" w:hAnsi="黑体"/>
          <w:sz w:val="24"/>
          <w:szCs w:val="28"/>
        </w:rPr>
        <w:t>C、C</w:t>
      </w:r>
    </w:p>
    <w:p>
      <w:pPr>
        <w:pStyle w:val="Normal35"/>
      </w:pPr>
      <w:r>
        <w:rPr>
          <w:rFonts w:ascii="黑体" w:eastAsia="黑体" w:hAnsi="黑体"/>
          <w:sz w:val="24"/>
          <w:szCs w:val="28"/>
        </w:rPr>
        <w:t>D、D</w:t>
      </w:r>
    </w:p>
    <w:p>
      <w:pPr>
        <w:pStyle w:val="Normal35"/>
      </w:pPr>
      <w:r>
        <w:rPr>
          <w:rFonts w:ascii="黑体" w:eastAsia="黑体" w:hAnsi="黑体"/>
          <w:sz w:val="24"/>
          <w:szCs w:val="28"/>
        </w:rPr>
        <w:t>E、E</w:t>
      </w:r>
    </w:p>
    <w:p>
      <w:pPr>
        <w:pStyle w:val="Normal35"/>
      </w:pPr>
    </w:p>
    <w:p>
      <w:pPr>
        <w:pStyle w:val="Normal36"/>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女童，6岁。右下后牙吃饭时疼痛1周。检查：</w:t>
      </w:r>
      <w:r>
        <w:drawing>
          <wp:inline distT="0" distB="0" distL="0" distR="0">
            <wp:extent cx="352462" cy="200046"/>
            <wp:effectExtent l="0" t="0" r="0" b="0"/>
            <wp:docPr id="3148" name="_x0000_i3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8" name="_x0000_i3148"/>
                    <pic:cNvPicPr/>
                  </pic:nvPicPr>
                  <pic:blipFill>
                    <a:blip xmlns:r="http://schemas.openxmlformats.org/officeDocument/2006/relationships" r:embed="rId29"/>
                    <a:stretch>
                      <a:fillRect/>
                    </a:stretch>
                  </pic:blipFill>
                  <pic:spPr>
                    <a:xfrm>
                      <a:off x="0" y="0"/>
                      <a:ext cx="352462" cy="200046"/>
                    </a:xfrm>
                    <a:prstGeom prst="rect">
                      <a:avLst/>
                    </a:prstGeom>
                  </pic:spPr>
                </pic:pic>
              </a:graphicData>
            </a:graphic>
          </wp:inline>
        </w:drawing>
      </w:r>
      <w:r>
        <w:rPr>
          <w:rFonts w:ascii="黑体" w:eastAsia="黑体" w:hAnsi="黑体"/>
          <w:sz w:val="24"/>
          <w:szCs w:val="28"/>
        </w:rPr>
        <w:t>龋洞较深，腐质黄褐色，不松动，叩痛（一）。</w:t>
      </w:r>
      <w:r>
        <w:drawing>
          <wp:inline distT="0" distB="0" distL="0" distR="0">
            <wp:extent cx="152416" cy="133364"/>
            <wp:effectExtent l="0" t="0" r="0" b="0"/>
            <wp:docPr id="3149" name="_x0000_i3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9" name="_x0000_i3149"/>
                    <pic:cNvPicPr/>
                  </pic:nvPicPr>
                  <pic:blipFill>
                    <a:blip xmlns:r="http://schemas.openxmlformats.org/officeDocument/2006/relationships" r:embed="rId30"/>
                    <a:stretch>
                      <a:fillRect/>
                    </a:stretch>
                  </pic:blipFill>
                  <pic:spPr>
                    <a:xfrm>
                      <a:off x="0" y="0"/>
                      <a:ext cx="152416" cy="133364"/>
                    </a:xfrm>
                    <a:prstGeom prst="rect">
                      <a:avLst/>
                    </a:prstGeom>
                  </pic:spPr>
                </pic:pic>
              </a:graphicData>
            </a:graphic>
          </wp:inline>
        </w:drawing>
      </w:r>
      <w:r>
        <w:rPr>
          <w:rFonts w:ascii="黑体" w:eastAsia="黑体" w:hAnsi="黑体"/>
          <w:sz w:val="24"/>
          <w:szCs w:val="28"/>
        </w:rPr>
        <w:t>萌出2／3，近中窝沟微卡探针，略粗糙。</w:t>
      </w:r>
      <w:r>
        <w:drawing>
          <wp:inline distT="0" distB="0" distL="0" distR="0">
            <wp:extent cx="295306" cy="247676"/>
            <wp:effectExtent l="0" t="0" r="0" b="0"/>
            <wp:docPr id="3150" name="_x0000_i3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0" name="_x0000_i3150"/>
                    <pic:cNvPicPr/>
                  </pic:nvPicPr>
                  <pic:blipFill>
                    <a:blip xmlns:r="http://schemas.openxmlformats.org/officeDocument/2006/relationships" r:embed="rId31"/>
                    <a:stretch>
                      <a:fillRect/>
                    </a:stretch>
                  </pic:blipFill>
                  <pic:spPr>
                    <a:xfrm>
                      <a:off x="0" y="0"/>
                      <a:ext cx="295306" cy="247676"/>
                    </a:xfrm>
                    <a:prstGeom prst="rect">
                      <a:avLst/>
                    </a:prstGeom>
                  </pic:spPr>
                </pic:pic>
              </a:graphicData>
            </a:graphic>
          </wp:inline>
        </w:drawing>
      </w:r>
      <w:r>
        <w:rPr>
          <w:rFonts w:ascii="黑体" w:eastAsia="黑体" w:hAnsi="黑体"/>
          <w:sz w:val="24"/>
          <w:szCs w:val="28"/>
        </w:rPr>
        <w:t>咬合面龋洞浅。</w:t>
      </w:r>
      <w:r>
        <w:drawing>
          <wp:inline distT="0" distB="0" distL="0" distR="0">
            <wp:extent cx="666820" cy="238150"/>
            <wp:effectExtent l="0" t="0" r="0" b="0"/>
            <wp:docPr id="3151" name="_x0000_i3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1" name="_x0000_i3151"/>
                    <pic:cNvPicPr/>
                  </pic:nvPicPr>
                  <pic:blipFill>
                    <a:blip xmlns:r="http://schemas.openxmlformats.org/officeDocument/2006/relationships" r:embed="rId32"/>
                    <a:stretch>
                      <a:fillRect/>
                    </a:stretch>
                  </pic:blipFill>
                  <pic:spPr>
                    <a:xfrm>
                      <a:off x="0" y="0"/>
                      <a:ext cx="666820" cy="238150"/>
                    </a:xfrm>
                    <a:prstGeom prst="rect">
                      <a:avLst/>
                    </a:prstGeom>
                  </pic:spPr>
                </pic:pic>
              </a:graphicData>
            </a:graphic>
          </wp:inline>
        </w:drawing>
      </w:r>
      <w:r>
        <w:rPr>
          <w:rFonts w:ascii="黑体" w:eastAsia="黑体" w:hAnsi="黑体"/>
          <w:sz w:val="24"/>
          <w:szCs w:val="28"/>
        </w:rPr>
        <w:t>牙色充填体，边缘不密合。</w:t>
      </w:r>
    </w:p>
    <w:p>
      <w:pPr>
        <w:pStyle w:val="Normal36"/>
        <w:jc w:val="left"/>
        <w:rPr>
          <w:rFonts w:ascii="黑体" w:eastAsia="黑体" w:hAnsi="黑体"/>
          <w:sz w:val="24"/>
          <w:szCs w:val="28"/>
        </w:rPr>
      </w:pPr>
      <w:r>
        <w:rPr>
          <w:rFonts w:ascii="黑体" w:eastAsia="黑体" w:hAnsi="黑体"/>
          <w:sz w:val="24"/>
          <w:szCs w:val="28"/>
        </w:rPr>
        <w:tab/>
      </w:r>
      <w:r>
        <w:drawing>
          <wp:inline distT="0" distB="0" distL="0" distR="0">
            <wp:extent cx="352462" cy="200046"/>
            <wp:effectExtent l="0" t="0" r="0" b="0"/>
            <wp:docPr id="3152" name="_x0000_i3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2" name="_x0000_i3152"/>
                    <pic:cNvPicPr/>
                  </pic:nvPicPr>
                  <pic:blipFill>
                    <a:blip xmlns:r="http://schemas.openxmlformats.org/officeDocument/2006/relationships" r:embed="rId29"/>
                    <a:stretch>
                      <a:fillRect/>
                    </a:stretch>
                  </pic:blipFill>
                  <pic:spPr>
                    <a:xfrm>
                      <a:off x="0" y="0"/>
                      <a:ext cx="352462" cy="200046"/>
                    </a:xfrm>
                    <a:prstGeom prst="rect">
                      <a:avLst/>
                    </a:prstGeom>
                  </pic:spPr>
                </pic:pic>
              </a:graphicData>
            </a:graphic>
          </wp:inline>
        </w:drawing>
      </w:r>
      <w:r>
        <w:rPr>
          <w:rFonts w:ascii="黑体" w:eastAsia="黑体" w:hAnsi="黑体"/>
          <w:sz w:val="24"/>
          <w:szCs w:val="28"/>
        </w:rPr>
        <w:t>腐质去尽后达牙本质深层，备洞后应进行的治疗步骤是（）</w:t>
      </w:r>
    </w:p>
    <w:p>
      <w:pPr>
        <w:pStyle w:val="Normal36"/>
        <w:jc w:val="left"/>
        <w:rPr>
          <w:rFonts w:ascii="黑体" w:eastAsia="黑体" w:hAnsi="黑体"/>
          <w:sz w:val="24"/>
          <w:szCs w:val="28"/>
        </w:rPr>
      </w:pPr>
      <w:r>
        <w:rPr>
          <w:rFonts w:ascii="黑体" w:eastAsia="黑体" w:hAnsi="黑体"/>
          <w:sz w:val="24"/>
          <w:szCs w:val="28"/>
        </w:rPr>
        <w:t>A、光敏复合体充填</w:t>
      </w:r>
    </w:p>
    <w:p>
      <w:pPr>
        <w:pStyle w:val="Normal36"/>
        <w:jc w:val="left"/>
        <w:rPr>
          <w:rFonts w:ascii="黑体" w:eastAsia="黑体" w:hAnsi="黑体"/>
          <w:sz w:val="24"/>
          <w:szCs w:val="28"/>
        </w:rPr>
      </w:pPr>
      <w:r>
        <w:rPr>
          <w:rFonts w:ascii="黑体" w:eastAsia="黑体" w:hAnsi="黑体"/>
          <w:sz w:val="24"/>
          <w:szCs w:val="28"/>
        </w:rPr>
        <w:t>B、银汞合金充填</w:t>
      </w:r>
    </w:p>
    <w:p>
      <w:pPr>
        <w:pStyle w:val="Normal36"/>
        <w:jc w:val="left"/>
        <w:rPr>
          <w:rFonts w:ascii="黑体" w:eastAsia="黑体" w:hAnsi="黑体"/>
          <w:sz w:val="24"/>
          <w:szCs w:val="28"/>
        </w:rPr>
      </w:pPr>
      <w:r>
        <w:rPr>
          <w:rFonts w:ascii="黑体" w:eastAsia="黑体" w:hAnsi="黑体"/>
          <w:sz w:val="24"/>
          <w:szCs w:val="28"/>
        </w:rPr>
        <w:t>C、间接盖髓，复合体充填</w:t>
      </w:r>
    </w:p>
    <w:p>
      <w:pPr>
        <w:pStyle w:val="Normal36"/>
        <w:jc w:val="left"/>
        <w:rPr>
          <w:rFonts w:ascii="黑体" w:eastAsia="黑体" w:hAnsi="黑体"/>
          <w:sz w:val="24"/>
          <w:szCs w:val="28"/>
        </w:rPr>
      </w:pPr>
      <w:r>
        <w:rPr>
          <w:rFonts w:ascii="黑体" w:eastAsia="黑体" w:hAnsi="黑体"/>
          <w:sz w:val="24"/>
          <w:szCs w:val="28"/>
        </w:rPr>
        <w:t>D、玻璃离子粘固粉充填后预成冠修复</w:t>
      </w:r>
    </w:p>
    <w:p>
      <w:pPr>
        <w:pStyle w:val="Normal36"/>
        <w:jc w:val="left"/>
        <w:rPr>
          <w:rFonts w:ascii="黑体" w:eastAsia="黑体" w:hAnsi="黑体"/>
          <w:sz w:val="24"/>
          <w:szCs w:val="28"/>
        </w:rPr>
      </w:pPr>
      <w:r>
        <w:rPr>
          <w:rFonts w:ascii="黑体" w:eastAsia="黑体" w:hAnsi="黑体"/>
          <w:sz w:val="24"/>
          <w:szCs w:val="28"/>
        </w:rPr>
        <w:t>E、复合树脂嵌体修复</w:t>
      </w:r>
    </w:p>
    <w:p>
      <w:pPr>
        <w:pStyle w:val="Normal36"/>
        <w:jc w:val="left"/>
        <w:rPr>
          <w:rFonts w:ascii="黑体" w:eastAsia="黑体" w:hAnsi="黑体"/>
          <w:sz w:val="24"/>
          <w:szCs w:val="28"/>
        </w:rPr>
      </w:pPr>
    </w:p>
    <w:p>
      <w:pPr>
        <w:pStyle w:val="Normal37"/>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做固定桥蜡型前的准备工作正确的程序是（）</w:t>
      </w:r>
    </w:p>
    <w:p>
      <w:pPr>
        <w:pStyle w:val="Normal37"/>
        <w:jc w:val="left"/>
        <w:rPr>
          <w:rFonts w:ascii="黑体" w:eastAsia="黑体" w:hAnsi="黑体"/>
          <w:sz w:val="24"/>
          <w:szCs w:val="28"/>
        </w:rPr>
      </w:pPr>
      <w:r>
        <w:rPr>
          <w:rFonts w:ascii="黑体" w:eastAsia="黑体" w:hAnsi="黑体"/>
          <w:sz w:val="24"/>
          <w:szCs w:val="28"/>
        </w:rPr>
        <w:t>A、在代型上涂布间隙隙料石膏强化剂蜡型分离剂</w:t>
      </w:r>
    </w:p>
    <w:p>
      <w:pPr>
        <w:pStyle w:val="Normal37"/>
        <w:jc w:val="left"/>
        <w:rPr>
          <w:rFonts w:ascii="黑体" w:eastAsia="黑体" w:hAnsi="黑体"/>
          <w:sz w:val="24"/>
          <w:szCs w:val="28"/>
        </w:rPr>
      </w:pPr>
      <w:r>
        <w:rPr>
          <w:rFonts w:ascii="黑体" w:eastAsia="黑体" w:hAnsi="黑体"/>
          <w:sz w:val="24"/>
          <w:szCs w:val="28"/>
        </w:rPr>
        <w:t>B、在代型上涂布石膏强化剂间隙隙料蜡型分离剂</w:t>
      </w:r>
    </w:p>
    <w:p>
      <w:pPr>
        <w:pStyle w:val="Normal37"/>
        <w:jc w:val="left"/>
        <w:rPr>
          <w:rFonts w:ascii="黑体" w:eastAsia="黑体" w:hAnsi="黑体"/>
          <w:sz w:val="24"/>
          <w:szCs w:val="28"/>
        </w:rPr>
      </w:pPr>
      <w:r>
        <w:rPr>
          <w:rFonts w:ascii="黑体" w:eastAsia="黑体" w:hAnsi="黑体"/>
          <w:sz w:val="24"/>
          <w:szCs w:val="28"/>
        </w:rPr>
        <w:t>C、在代型上涂布蜡型分离剂间隙隙料石膏强化剂</w:t>
      </w:r>
    </w:p>
    <w:p>
      <w:pPr>
        <w:pStyle w:val="Normal37"/>
        <w:jc w:val="left"/>
        <w:rPr>
          <w:rFonts w:ascii="黑体" w:eastAsia="黑体" w:hAnsi="黑体"/>
          <w:sz w:val="24"/>
          <w:szCs w:val="28"/>
        </w:rPr>
      </w:pPr>
      <w:r>
        <w:rPr>
          <w:rFonts w:ascii="黑体" w:eastAsia="黑体" w:hAnsi="黑体"/>
          <w:sz w:val="24"/>
          <w:szCs w:val="28"/>
        </w:rPr>
        <w:t>D、在代型上涂布间隙隙料蜡型分离剂石膏强化剂</w:t>
      </w:r>
    </w:p>
    <w:p>
      <w:pPr>
        <w:pStyle w:val="Normal37"/>
        <w:jc w:val="left"/>
        <w:rPr>
          <w:rFonts w:ascii="黑体" w:eastAsia="黑体" w:hAnsi="黑体"/>
          <w:sz w:val="24"/>
          <w:szCs w:val="28"/>
        </w:rPr>
      </w:pPr>
      <w:r>
        <w:rPr>
          <w:rFonts w:ascii="黑体" w:eastAsia="黑体" w:hAnsi="黑体"/>
          <w:sz w:val="24"/>
          <w:szCs w:val="28"/>
        </w:rPr>
        <w:t>E、在代型上涂布蜡型分离剂石膏强化剂间隙隙料</w:t>
      </w:r>
    </w:p>
    <w:p>
      <w:pPr>
        <w:pStyle w:val="Normal37"/>
        <w:jc w:val="left"/>
        <w:rPr>
          <w:rFonts w:ascii="黑体" w:eastAsia="黑体" w:hAnsi="黑体"/>
          <w:sz w:val="24"/>
          <w:szCs w:val="28"/>
        </w:rPr>
      </w:pPr>
    </w:p>
    <w:p>
      <w:pPr>
        <w:pStyle w:val="Normal38"/>
        <w:jc w:val="left"/>
        <w:rPr>
          <w:rFonts w:ascii="黑体" w:eastAsia="黑体" w:hAnsi="黑体"/>
          <w:sz w:val="24"/>
          <w:szCs w:val="28"/>
        </w:rPr>
        <w:sectPr w:rsidSect="00C33305">
          <w:footerReference w:type="default" r:id="rId33"/>
          <w:type w:val="nextPage"/>
          <w:pgSz w:w="11906" w:h="16838" w:code="9"/>
          <w:pgMar w:top="1440" w:right="1800" w:bottom="1440" w:left="1800" w:header="851" w:footer="992" w:gutter="0"/>
          <w:pgNumType w:start="8"/>
          <w:cols w:space="425"/>
          <w:titlePg w:val="0"/>
          <w:docGrid w:type="lines" w:linePitch="312"/>
        </w:sectPr>
      </w:pPr>
      <w:r>
        <w:rPr>
          <w:rFonts w:ascii="黑体" w:eastAsia="黑体" w:hAnsi="黑体"/>
          <w:sz w:val="24"/>
          <w:szCs w:val="28"/>
        </w:rPr>
        <w:t>14.</w:t>
      </w:r>
    </w:p>
    <w:p>
      <w:pPr>
        <w:pStyle w:val="Normal38"/>
        <w:jc w:val="left"/>
        <w:rPr>
          <w:rFonts w:ascii="黑体" w:eastAsia="黑体" w:hAnsi="黑体"/>
          <w:sz w:val="24"/>
          <w:szCs w:val="28"/>
        </w:rPr>
      </w:pPr>
      <w:r>
        <w:rPr>
          <w:rFonts w:ascii="黑体" w:eastAsia="黑体" w:hAnsi="黑体"/>
          <w:sz w:val="24"/>
          <w:szCs w:val="28"/>
        </w:rPr>
        <w:t>全口义齿使用一段时间后出现髁状突后移，颞颌关节病症状，其可能原因是（）.</w:t>
      </w:r>
    </w:p>
    <w:p>
      <w:pPr>
        <w:pStyle w:val="Normal38"/>
        <w:jc w:val="left"/>
        <w:rPr>
          <w:rFonts w:ascii="黑体" w:eastAsia="黑体" w:hAnsi="黑体"/>
          <w:sz w:val="24"/>
          <w:szCs w:val="28"/>
        </w:rPr>
      </w:pPr>
      <w:r>
        <w:rPr>
          <w:rFonts w:ascii="黑体" w:eastAsia="黑体" w:hAnsi="黑体"/>
          <w:sz w:val="24"/>
          <w:szCs w:val="28"/>
        </w:rPr>
        <w:t>A、垂直距离过低</w:t>
      </w:r>
    </w:p>
    <w:p>
      <w:pPr>
        <w:pStyle w:val="Normal38"/>
        <w:jc w:val="left"/>
        <w:rPr>
          <w:rFonts w:ascii="黑体" w:eastAsia="黑体" w:hAnsi="黑体"/>
          <w:sz w:val="24"/>
          <w:szCs w:val="28"/>
        </w:rPr>
      </w:pPr>
      <w:r>
        <w:rPr>
          <w:rFonts w:ascii="黑体" w:eastAsia="黑体" w:hAnsi="黑体"/>
          <w:sz w:val="24"/>
          <w:szCs w:val="28"/>
        </w:rPr>
        <w:t>B、垂直距离过高</w:t>
      </w:r>
    </w:p>
    <w:p>
      <w:pPr>
        <w:pStyle w:val="Normal38"/>
        <w:jc w:val="left"/>
        <w:rPr>
          <w:rFonts w:ascii="黑体" w:eastAsia="黑体" w:hAnsi="黑体"/>
          <w:sz w:val="24"/>
          <w:szCs w:val="28"/>
        </w:rPr>
      </w:pPr>
      <w:r>
        <w:rPr>
          <w:rFonts w:ascii="黑体" w:eastAsia="黑体" w:hAnsi="黑体"/>
          <w:sz w:val="24"/>
          <w:szCs w:val="28"/>
        </w:rPr>
        <w:t>C、义齿固位不良</w:t>
      </w:r>
    </w:p>
    <w:p>
      <w:pPr>
        <w:pStyle w:val="Normal38"/>
        <w:jc w:val="left"/>
        <w:rPr>
          <w:rFonts w:ascii="黑体" w:eastAsia="黑体" w:hAnsi="黑体"/>
          <w:sz w:val="24"/>
          <w:szCs w:val="28"/>
        </w:rPr>
      </w:pPr>
      <w:r>
        <w:rPr>
          <w:rFonts w:ascii="黑体" w:eastAsia="黑体" w:hAnsi="黑体"/>
          <w:sz w:val="24"/>
          <w:szCs w:val="28"/>
        </w:rPr>
        <w:t>D、咬合压力过大</w:t>
      </w:r>
    </w:p>
    <w:p>
      <w:pPr>
        <w:pStyle w:val="Normal38"/>
        <w:jc w:val="left"/>
        <w:rPr>
          <w:rFonts w:ascii="黑体" w:eastAsia="黑体" w:hAnsi="黑体"/>
          <w:sz w:val="24"/>
          <w:szCs w:val="28"/>
        </w:rPr>
      </w:pPr>
      <w:r>
        <w:rPr>
          <w:rFonts w:ascii="黑体" w:eastAsia="黑体" w:hAnsi="黑体"/>
          <w:sz w:val="24"/>
          <w:szCs w:val="28"/>
        </w:rPr>
        <w:t>E、以上都不是</w:t>
      </w:r>
    </w:p>
    <w:p>
      <w:pPr>
        <w:pStyle w:val="Normal38"/>
        <w:jc w:val="left"/>
        <w:rPr>
          <w:rFonts w:ascii="黑体" w:eastAsia="黑体" w:hAnsi="黑体"/>
          <w:sz w:val="24"/>
          <w:szCs w:val="28"/>
        </w:rPr>
      </w:pPr>
    </w:p>
    <w:p>
      <w:pPr>
        <w:pStyle w:val="Normal39"/>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下列关于癔症性牙关紧闭描述正确的（）.</w:t>
      </w:r>
    </w:p>
    <w:p>
      <w:pPr>
        <w:pStyle w:val="Normal39"/>
        <w:jc w:val="left"/>
        <w:rPr>
          <w:rFonts w:ascii="黑体" w:eastAsia="黑体" w:hAnsi="黑体"/>
          <w:sz w:val="24"/>
          <w:szCs w:val="28"/>
        </w:rPr>
      </w:pPr>
      <w:r>
        <w:rPr>
          <w:rFonts w:ascii="黑体" w:eastAsia="黑体" w:hAnsi="黑体"/>
          <w:sz w:val="24"/>
          <w:szCs w:val="28"/>
        </w:rPr>
        <w:t>A、多发于女青年</w:t>
      </w:r>
    </w:p>
    <w:p>
      <w:pPr>
        <w:pStyle w:val="Normal39"/>
        <w:jc w:val="left"/>
        <w:rPr>
          <w:rFonts w:ascii="黑体" w:eastAsia="黑体" w:hAnsi="黑体"/>
          <w:sz w:val="24"/>
          <w:szCs w:val="28"/>
        </w:rPr>
      </w:pPr>
      <w:r>
        <w:rPr>
          <w:rFonts w:ascii="黑体" w:eastAsia="黑体" w:hAnsi="黑体"/>
          <w:sz w:val="24"/>
          <w:szCs w:val="28"/>
        </w:rPr>
        <w:t>B、有外伤史</w:t>
      </w:r>
    </w:p>
    <w:p>
      <w:pPr>
        <w:pStyle w:val="Normal39"/>
        <w:jc w:val="left"/>
        <w:rPr>
          <w:rFonts w:ascii="黑体" w:eastAsia="黑体" w:hAnsi="黑体"/>
          <w:sz w:val="24"/>
          <w:szCs w:val="28"/>
        </w:rPr>
      </w:pPr>
      <w:r>
        <w:rPr>
          <w:rFonts w:ascii="黑体" w:eastAsia="黑体" w:hAnsi="黑体"/>
          <w:sz w:val="24"/>
          <w:szCs w:val="28"/>
        </w:rPr>
        <w:t>C、一般在发病前有精神因素，突然发生开口困难或牙关紧闭</w:t>
      </w:r>
    </w:p>
    <w:p>
      <w:pPr>
        <w:pStyle w:val="Normal39"/>
        <w:jc w:val="left"/>
        <w:rPr>
          <w:rFonts w:ascii="黑体" w:eastAsia="黑体" w:hAnsi="黑体"/>
          <w:sz w:val="24"/>
          <w:szCs w:val="28"/>
        </w:rPr>
      </w:pPr>
      <w:r>
        <w:rPr>
          <w:rFonts w:ascii="黑体" w:eastAsia="黑体" w:hAnsi="黑体"/>
          <w:sz w:val="24"/>
          <w:szCs w:val="28"/>
        </w:rPr>
        <w:t>D、可伴发有全身其他肌痉挛或抽搐</w:t>
      </w:r>
    </w:p>
    <w:p>
      <w:pPr>
        <w:pStyle w:val="Normal39"/>
        <w:jc w:val="left"/>
        <w:rPr>
          <w:rFonts w:ascii="黑体" w:eastAsia="黑体" w:hAnsi="黑体"/>
          <w:sz w:val="24"/>
          <w:szCs w:val="28"/>
        </w:rPr>
      </w:pPr>
      <w:r>
        <w:rPr>
          <w:rFonts w:ascii="黑体" w:eastAsia="黑体" w:hAnsi="黑体"/>
          <w:sz w:val="24"/>
          <w:szCs w:val="28"/>
        </w:rPr>
        <w:t>E、既往有癔症史，用暗示疗法常能奏效</w:t>
      </w:r>
    </w:p>
    <w:p>
      <w:pPr>
        <w:pStyle w:val="Normal39"/>
        <w:jc w:val="left"/>
        <w:rPr>
          <w:rFonts w:ascii="黑体" w:eastAsia="黑体" w:hAnsi="黑体"/>
          <w:sz w:val="24"/>
          <w:szCs w:val="28"/>
        </w:rPr>
      </w:pPr>
    </w:p>
    <w:p>
      <w:pPr>
        <w:pStyle w:val="Normal40"/>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全冠修复中一般不会对牙髓产生危害的因素是（）。</w:t>
      </w:r>
    </w:p>
    <w:p>
      <w:pPr>
        <w:pStyle w:val="Normal40"/>
        <w:jc w:val="left"/>
        <w:rPr>
          <w:rFonts w:ascii="黑体" w:eastAsia="黑体" w:hAnsi="黑体"/>
          <w:sz w:val="24"/>
          <w:szCs w:val="28"/>
        </w:rPr>
      </w:pPr>
      <w:r>
        <w:rPr>
          <w:rFonts w:ascii="黑体" w:eastAsia="黑体" w:hAnsi="黑体"/>
          <w:sz w:val="24"/>
          <w:szCs w:val="28"/>
        </w:rPr>
        <w:t>A、牙体预备产热</w:t>
      </w:r>
    </w:p>
    <w:p>
      <w:pPr>
        <w:pStyle w:val="Normal40"/>
        <w:jc w:val="left"/>
        <w:rPr>
          <w:rFonts w:ascii="黑体" w:eastAsia="黑体" w:hAnsi="黑体"/>
          <w:sz w:val="24"/>
          <w:szCs w:val="28"/>
        </w:rPr>
      </w:pPr>
      <w:r>
        <w:rPr>
          <w:rFonts w:ascii="黑体" w:eastAsia="黑体" w:hAnsi="黑体"/>
          <w:sz w:val="24"/>
          <w:szCs w:val="28"/>
        </w:rPr>
        <w:t>B、磨牙过多</w:t>
      </w:r>
    </w:p>
    <w:p>
      <w:pPr>
        <w:pStyle w:val="Normal40"/>
        <w:jc w:val="left"/>
        <w:rPr>
          <w:rFonts w:ascii="黑体" w:eastAsia="黑体" w:hAnsi="黑体"/>
          <w:sz w:val="24"/>
          <w:szCs w:val="28"/>
        </w:rPr>
      </w:pPr>
      <w:r>
        <w:rPr>
          <w:rFonts w:ascii="黑体" w:eastAsia="黑体" w:hAnsi="黑体"/>
          <w:sz w:val="24"/>
          <w:szCs w:val="28"/>
        </w:rPr>
        <w:t>C、消毒药物</w:t>
      </w:r>
    </w:p>
    <w:p>
      <w:pPr>
        <w:pStyle w:val="Normal40"/>
        <w:jc w:val="left"/>
        <w:rPr>
          <w:rFonts w:ascii="黑体" w:eastAsia="黑体" w:hAnsi="黑体"/>
          <w:sz w:val="24"/>
          <w:szCs w:val="28"/>
        </w:rPr>
      </w:pPr>
      <w:r>
        <w:rPr>
          <w:rFonts w:ascii="黑体" w:eastAsia="黑体" w:hAnsi="黑体"/>
          <w:sz w:val="24"/>
          <w:szCs w:val="28"/>
        </w:rPr>
        <w:t>D、取印模</w:t>
      </w:r>
    </w:p>
    <w:p>
      <w:pPr>
        <w:pStyle w:val="Normal40"/>
        <w:jc w:val="left"/>
        <w:rPr>
          <w:rFonts w:ascii="黑体" w:eastAsia="黑体" w:hAnsi="黑体"/>
          <w:sz w:val="24"/>
          <w:szCs w:val="28"/>
        </w:rPr>
      </w:pPr>
      <w:r>
        <w:rPr>
          <w:rFonts w:ascii="黑体" w:eastAsia="黑体" w:hAnsi="黑体"/>
          <w:sz w:val="24"/>
          <w:szCs w:val="28"/>
        </w:rPr>
        <w:t>E、自凝塑料暂冠</w:t>
      </w:r>
    </w:p>
    <w:p>
      <w:pPr>
        <w:pStyle w:val="Normal40"/>
        <w:jc w:val="left"/>
        <w:rPr>
          <w:rFonts w:ascii="黑体" w:eastAsia="黑体" w:hAnsi="黑体"/>
          <w:sz w:val="24"/>
          <w:szCs w:val="28"/>
        </w:rPr>
      </w:pPr>
    </w:p>
    <w:p>
      <w:pPr>
        <w:pStyle w:val="Normal41"/>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以下操作中可能损伤牙髓组织的是（）</w:t>
      </w:r>
    </w:p>
    <w:p>
      <w:pPr>
        <w:pStyle w:val="Normal41"/>
        <w:jc w:val="left"/>
        <w:rPr>
          <w:rFonts w:ascii="黑体" w:eastAsia="黑体" w:hAnsi="黑体"/>
          <w:sz w:val="24"/>
          <w:szCs w:val="28"/>
        </w:rPr>
      </w:pPr>
      <w:r>
        <w:rPr>
          <w:rFonts w:ascii="黑体" w:eastAsia="黑体" w:hAnsi="黑体"/>
          <w:sz w:val="24"/>
          <w:szCs w:val="28"/>
        </w:rPr>
        <w:t>A、对同一牙备牙时少量多次方法完成</w:t>
      </w:r>
    </w:p>
    <w:p>
      <w:pPr>
        <w:pStyle w:val="Normal41"/>
        <w:jc w:val="left"/>
        <w:rPr>
          <w:rFonts w:ascii="黑体" w:eastAsia="黑体" w:hAnsi="黑体"/>
          <w:sz w:val="24"/>
          <w:szCs w:val="28"/>
        </w:rPr>
      </w:pPr>
      <w:r>
        <w:rPr>
          <w:rFonts w:ascii="黑体" w:eastAsia="黑体" w:hAnsi="黑体"/>
          <w:sz w:val="24"/>
          <w:szCs w:val="28"/>
        </w:rPr>
        <w:t>B、对于伸长牙，考虑设计成龈上边缘</w:t>
      </w:r>
    </w:p>
    <w:p>
      <w:pPr>
        <w:pStyle w:val="Normal41"/>
        <w:jc w:val="left"/>
        <w:rPr>
          <w:rFonts w:ascii="黑体" w:eastAsia="黑体" w:hAnsi="黑体"/>
          <w:sz w:val="24"/>
          <w:szCs w:val="28"/>
        </w:rPr>
      </w:pPr>
      <w:r>
        <w:rPr>
          <w:rFonts w:ascii="黑体" w:eastAsia="黑体" w:hAnsi="黑体"/>
          <w:sz w:val="24"/>
          <w:szCs w:val="28"/>
        </w:rPr>
        <w:t>C、采用水气冷却条件下间隙性、短时间、轻压磨切方法磨牙</w:t>
      </w:r>
    </w:p>
    <w:p>
      <w:pPr>
        <w:pStyle w:val="Normal41"/>
        <w:jc w:val="left"/>
        <w:rPr>
          <w:rFonts w:ascii="黑体" w:eastAsia="黑体" w:hAnsi="黑体"/>
          <w:sz w:val="24"/>
          <w:szCs w:val="28"/>
        </w:rPr>
      </w:pPr>
      <w:r>
        <w:rPr>
          <w:rFonts w:ascii="黑体" w:eastAsia="黑体" w:hAnsi="黑体"/>
          <w:sz w:val="24"/>
          <w:szCs w:val="28"/>
        </w:rPr>
        <w:t>D、活髓牙预备以后暂冠修复</w:t>
      </w:r>
    </w:p>
    <w:p>
      <w:pPr>
        <w:pStyle w:val="Normal41"/>
        <w:jc w:val="left"/>
        <w:rPr>
          <w:rFonts w:ascii="黑体" w:eastAsia="黑体" w:hAnsi="黑体"/>
          <w:sz w:val="24"/>
          <w:szCs w:val="28"/>
        </w:rPr>
      </w:pPr>
      <w:r>
        <w:rPr>
          <w:rFonts w:ascii="黑体" w:eastAsia="黑体" w:hAnsi="黑体"/>
          <w:sz w:val="24"/>
          <w:szCs w:val="28"/>
        </w:rPr>
        <w:t>E、颈部边缘在保证烤瓷牙强度及与牙体组织密合性的条件下尽量少磨切</w:t>
      </w:r>
    </w:p>
    <w:p>
      <w:pPr>
        <w:pStyle w:val="Normal41"/>
        <w:jc w:val="left"/>
        <w:rPr>
          <w:rFonts w:ascii="黑体" w:eastAsia="黑体" w:hAnsi="黑体"/>
          <w:sz w:val="24"/>
          <w:szCs w:val="28"/>
        </w:rPr>
      </w:pPr>
    </w:p>
    <w:p>
      <w:pPr>
        <w:pStyle w:val="Normal42"/>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在前牙固定桥修复中，金属舌背桥体适用于（）</w:t>
      </w:r>
    </w:p>
    <w:p>
      <w:pPr>
        <w:pStyle w:val="Normal42"/>
        <w:jc w:val="left"/>
        <w:rPr>
          <w:rFonts w:ascii="黑体" w:eastAsia="黑体" w:hAnsi="黑体"/>
          <w:sz w:val="24"/>
          <w:szCs w:val="28"/>
        </w:rPr>
      </w:pPr>
      <w:r>
        <w:rPr>
          <w:rFonts w:ascii="黑体" w:eastAsia="黑体" w:hAnsi="黑体"/>
          <w:sz w:val="24"/>
          <w:szCs w:val="28"/>
        </w:rPr>
        <w:t>A、前牙深覆</w:t>
      </w:r>
      <w:r>
        <w:drawing>
          <wp:inline distT="0" distB="0" distL="0" distR="0">
            <wp:extent cx="142890" cy="133364"/>
            <wp:effectExtent l="0" t="0" r="0" b="0"/>
            <wp:docPr id="3153" name="_x0000_i3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3" name="_x0000_i3153"/>
                    <pic:cNvPicPr/>
                  </pic:nvPicPr>
                  <pic:blipFill>
                    <a:blip xmlns:r="http://schemas.openxmlformats.org/officeDocument/2006/relationships" r:embed="rId5"/>
                    <a:stretch>
                      <a:fillRect/>
                    </a:stretch>
                  </pic:blipFill>
                  <pic:spPr>
                    <a:xfrm>
                      <a:off x="0" y="0"/>
                      <a:ext cx="142890" cy="133364"/>
                    </a:xfrm>
                    <a:prstGeom prst="rect">
                      <a:avLst/>
                    </a:prstGeom>
                  </pic:spPr>
                </pic:pic>
              </a:graphicData>
            </a:graphic>
          </wp:inline>
        </w:drawing>
      </w:r>
    </w:p>
    <w:p>
      <w:pPr>
        <w:pStyle w:val="Normal42"/>
        <w:jc w:val="left"/>
        <w:rPr>
          <w:rFonts w:ascii="黑体" w:eastAsia="黑体" w:hAnsi="黑体"/>
          <w:sz w:val="24"/>
          <w:szCs w:val="28"/>
        </w:rPr>
      </w:pPr>
      <w:r>
        <w:rPr>
          <w:rFonts w:ascii="黑体" w:eastAsia="黑体" w:hAnsi="黑体"/>
          <w:sz w:val="24"/>
          <w:szCs w:val="28"/>
        </w:rPr>
        <w:t>B、前牙开</w:t>
      </w:r>
      <w:r>
        <w:drawing>
          <wp:inline distT="0" distB="0" distL="0" distR="0">
            <wp:extent cx="142890" cy="133364"/>
            <wp:effectExtent l="0" t="0" r="0" b="0"/>
            <wp:docPr id="3154" name="_x0000_i3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4" name="_x0000_i3154"/>
                    <pic:cNvPicPr/>
                  </pic:nvPicPr>
                  <pic:blipFill>
                    <a:blip xmlns:r="http://schemas.openxmlformats.org/officeDocument/2006/relationships" r:embed="rId5"/>
                    <a:stretch>
                      <a:fillRect/>
                    </a:stretch>
                  </pic:blipFill>
                  <pic:spPr>
                    <a:xfrm>
                      <a:off x="0" y="0"/>
                      <a:ext cx="142890" cy="133364"/>
                    </a:xfrm>
                    <a:prstGeom prst="rect">
                      <a:avLst/>
                    </a:prstGeom>
                  </pic:spPr>
                </pic:pic>
              </a:graphicData>
            </a:graphic>
          </wp:inline>
        </w:drawing>
      </w:r>
    </w:p>
    <w:p>
      <w:pPr>
        <w:pStyle w:val="Normal42"/>
        <w:jc w:val="left"/>
        <w:rPr>
          <w:rFonts w:ascii="黑体" w:eastAsia="黑体" w:hAnsi="黑体"/>
          <w:sz w:val="24"/>
          <w:szCs w:val="28"/>
        </w:rPr>
      </w:pPr>
      <w:r>
        <w:rPr>
          <w:rFonts w:ascii="黑体" w:eastAsia="黑体" w:hAnsi="黑体"/>
          <w:sz w:val="24"/>
          <w:szCs w:val="28"/>
        </w:rPr>
        <w:t>C、前牙咬合正常</w:t>
      </w:r>
    </w:p>
    <w:p>
      <w:pPr>
        <w:pStyle w:val="Normal42"/>
        <w:jc w:val="left"/>
        <w:rPr>
          <w:rFonts w:ascii="黑体" w:eastAsia="黑体" w:hAnsi="黑体"/>
          <w:sz w:val="24"/>
          <w:szCs w:val="28"/>
        </w:rPr>
      </w:pPr>
      <w:r>
        <w:rPr>
          <w:rFonts w:ascii="黑体" w:eastAsia="黑体" w:hAnsi="黑体"/>
          <w:sz w:val="24"/>
          <w:szCs w:val="28"/>
        </w:rPr>
        <w:t>D、前牙深覆</w:t>
      </w:r>
      <w:r>
        <w:drawing>
          <wp:inline distT="0" distB="0" distL="0" distR="0">
            <wp:extent cx="142890" cy="133364"/>
            <wp:effectExtent l="0" t="0" r="0" b="0"/>
            <wp:docPr id="3155" name="_x0000_i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5" name="_x0000_i3155"/>
                    <pic:cNvPicPr/>
                  </pic:nvPicPr>
                  <pic:blipFill>
                    <a:blip xmlns:r="http://schemas.openxmlformats.org/officeDocument/2006/relationships" r:embed="rId5"/>
                    <a:stretch>
                      <a:fillRect/>
                    </a:stretch>
                  </pic:blipFill>
                  <pic:spPr>
                    <a:xfrm>
                      <a:off x="0" y="0"/>
                      <a:ext cx="142890" cy="133364"/>
                    </a:xfrm>
                    <a:prstGeom prst="rect">
                      <a:avLst/>
                    </a:prstGeom>
                  </pic:spPr>
                </pic:pic>
              </a:graphicData>
            </a:graphic>
          </wp:inline>
        </w:drawing>
      </w:r>
      <w:r>
        <w:rPr>
          <w:rFonts w:ascii="黑体" w:eastAsia="黑体" w:hAnsi="黑体"/>
          <w:sz w:val="24"/>
          <w:szCs w:val="28"/>
        </w:rPr>
        <w:t>和前牙开</w:t>
      </w:r>
      <w:r>
        <w:drawing>
          <wp:inline distT="0" distB="0" distL="0" distR="0">
            <wp:extent cx="142890" cy="133364"/>
            <wp:effectExtent l="0" t="0" r="0" b="0"/>
            <wp:docPr id="3156" name="_x0000_i3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6" name="_x0000_i3156"/>
                    <pic:cNvPicPr/>
                  </pic:nvPicPr>
                  <pic:blipFill>
                    <a:blip xmlns:r="http://schemas.openxmlformats.org/officeDocument/2006/relationships" r:embed="rId5"/>
                    <a:stretch>
                      <a:fillRect/>
                    </a:stretch>
                  </pic:blipFill>
                  <pic:spPr>
                    <a:xfrm>
                      <a:off x="0" y="0"/>
                      <a:ext cx="142890" cy="133364"/>
                    </a:xfrm>
                    <a:prstGeom prst="rect">
                      <a:avLst/>
                    </a:prstGeom>
                  </pic:spPr>
                </pic:pic>
              </a:graphicData>
            </a:graphic>
          </wp:inline>
        </w:drawing>
      </w:r>
    </w:p>
    <w:p>
      <w:pPr>
        <w:pStyle w:val="Normal42"/>
        <w:jc w:val="left"/>
        <w:rPr>
          <w:rFonts w:ascii="黑体" w:eastAsia="黑体" w:hAnsi="黑体"/>
          <w:sz w:val="24"/>
          <w:szCs w:val="28"/>
        </w:rPr>
      </w:pPr>
      <w:r>
        <w:rPr>
          <w:rFonts w:ascii="黑体" w:eastAsia="黑体" w:hAnsi="黑体"/>
          <w:sz w:val="24"/>
          <w:szCs w:val="28"/>
        </w:rPr>
        <w:t>E、前牙开</w:t>
      </w:r>
      <w:r>
        <w:drawing>
          <wp:inline distT="0" distB="0" distL="0" distR="0">
            <wp:extent cx="142890" cy="133364"/>
            <wp:effectExtent l="0" t="0" r="0" b="0"/>
            <wp:docPr id="3157" name="_x0000_i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7" name="_x0000_i3157"/>
                    <pic:cNvPicPr/>
                  </pic:nvPicPr>
                  <pic:blipFill>
                    <a:blip xmlns:r="http://schemas.openxmlformats.org/officeDocument/2006/relationships" r:embed="rId5"/>
                    <a:stretch>
                      <a:fillRect/>
                    </a:stretch>
                  </pic:blipFill>
                  <pic:spPr>
                    <a:xfrm>
                      <a:off x="0" y="0"/>
                      <a:ext cx="142890" cy="133364"/>
                    </a:xfrm>
                    <a:prstGeom prst="rect">
                      <a:avLst/>
                    </a:prstGeom>
                  </pic:spPr>
                </pic:pic>
              </a:graphicData>
            </a:graphic>
          </wp:inline>
        </w:drawing>
      </w:r>
      <w:r>
        <w:rPr>
          <w:rFonts w:ascii="黑体" w:eastAsia="黑体" w:hAnsi="黑体"/>
          <w:sz w:val="24"/>
          <w:szCs w:val="28"/>
        </w:rPr>
        <w:t>和前牙咬合正常</w:t>
      </w:r>
    </w:p>
    <w:p>
      <w:pPr>
        <w:pStyle w:val="Normal42"/>
        <w:jc w:val="left"/>
        <w:rPr>
          <w:rFonts w:ascii="黑体" w:eastAsia="黑体" w:hAnsi="黑体"/>
          <w:sz w:val="24"/>
          <w:szCs w:val="28"/>
        </w:rPr>
      </w:pPr>
    </w:p>
    <w:p>
      <w:pPr>
        <w:pStyle w:val="Normal43"/>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颞下颌关节紊乱病的诱发因素不包括（）。</w:t>
      </w:r>
    </w:p>
    <w:p>
      <w:pPr>
        <w:pStyle w:val="Normal43"/>
        <w:jc w:val="left"/>
        <w:rPr>
          <w:rFonts w:ascii="黑体" w:eastAsia="黑体" w:hAnsi="黑体"/>
          <w:sz w:val="24"/>
          <w:szCs w:val="28"/>
        </w:rPr>
      </w:pPr>
      <w:r>
        <w:rPr>
          <w:rFonts w:ascii="黑体" w:eastAsia="黑体" w:hAnsi="黑体"/>
          <w:sz w:val="24"/>
          <w:szCs w:val="28"/>
        </w:rPr>
        <w:t>A、长时间嗑瓜子</w:t>
      </w:r>
    </w:p>
    <w:p>
      <w:pPr>
        <w:pStyle w:val="Normal43"/>
        <w:jc w:val="left"/>
        <w:rPr>
          <w:rFonts w:ascii="黑体" w:eastAsia="黑体" w:hAnsi="黑体"/>
          <w:sz w:val="24"/>
          <w:szCs w:val="28"/>
        </w:rPr>
      </w:pPr>
      <w:r>
        <w:rPr>
          <w:rFonts w:ascii="黑体" w:eastAsia="黑体" w:hAnsi="黑体"/>
          <w:sz w:val="24"/>
          <w:szCs w:val="28"/>
        </w:rPr>
        <w:t>B、一口啃半个苹果</w:t>
      </w:r>
    </w:p>
    <w:p>
      <w:pPr>
        <w:pStyle w:val="Normal43"/>
        <w:jc w:val="left"/>
        <w:rPr>
          <w:rFonts w:ascii="黑体" w:eastAsia="黑体" w:hAnsi="黑体"/>
          <w:sz w:val="24"/>
          <w:szCs w:val="28"/>
        </w:rPr>
      </w:pPr>
      <w:r>
        <w:rPr>
          <w:rFonts w:ascii="黑体" w:eastAsia="黑体" w:hAnsi="黑体"/>
          <w:sz w:val="24"/>
          <w:szCs w:val="28"/>
        </w:rPr>
        <w:t>C、长时间磨牙的根管治疗</w:t>
      </w:r>
    </w:p>
    <w:p>
      <w:pPr>
        <w:pStyle w:val="Normal43"/>
        <w:jc w:val="left"/>
        <w:rPr>
          <w:rFonts w:ascii="黑体" w:eastAsia="黑体" w:hAnsi="黑体"/>
          <w:sz w:val="24"/>
          <w:szCs w:val="28"/>
        </w:rPr>
      </w:pPr>
      <w:r>
        <w:rPr>
          <w:rFonts w:ascii="黑体" w:eastAsia="黑体" w:hAnsi="黑体"/>
          <w:sz w:val="24"/>
          <w:szCs w:val="28"/>
        </w:rPr>
        <w:t>D、化脓性中耳炎</w:t>
      </w:r>
    </w:p>
    <w:p>
      <w:pPr>
        <w:pStyle w:val="Normal43"/>
        <w:jc w:val="left"/>
        <w:rPr>
          <w:rFonts w:ascii="黑体" w:eastAsia="黑体" w:hAnsi="黑体"/>
          <w:sz w:val="24"/>
          <w:szCs w:val="28"/>
        </w:rPr>
      </w:pPr>
      <w:r>
        <w:rPr>
          <w:rFonts w:ascii="黑体" w:eastAsia="黑体" w:hAnsi="黑体"/>
          <w:sz w:val="24"/>
          <w:szCs w:val="28"/>
        </w:rPr>
        <w:t>E、伸长的上颌第三磨牙</w:t>
      </w:r>
    </w:p>
    <w:p>
      <w:pPr>
        <w:pStyle w:val="Normal43"/>
        <w:jc w:val="left"/>
        <w:rPr>
          <w:rFonts w:ascii="黑体" w:eastAsia="黑体" w:hAnsi="黑体"/>
          <w:sz w:val="24"/>
          <w:szCs w:val="28"/>
        </w:rPr>
      </w:pPr>
    </w:p>
    <w:p>
      <w:pPr>
        <w:pStyle w:val="Normal44"/>
        <w:jc w:val="left"/>
        <w:rPr>
          <w:rFonts w:ascii="黑体" w:eastAsia="黑体" w:hAnsi="黑体"/>
          <w:sz w:val="24"/>
          <w:szCs w:val="28"/>
        </w:rPr>
        <w:sectPr w:rsidSect="00C33305">
          <w:footerReference w:type="default" r:id="rId34"/>
          <w:type w:val="nextPage"/>
          <w:pgSz w:w="11906" w:h="16838" w:code="9"/>
          <w:pgMar w:top="1440" w:right="1800" w:bottom="1440" w:left="1800" w:header="851" w:footer="992" w:gutter="0"/>
          <w:pgNumType w:start="9"/>
          <w:cols w:space="425"/>
          <w:titlePg w:val="0"/>
          <w:docGrid w:type="lines" w:linePitch="312"/>
        </w:sectPr>
      </w:pPr>
      <w:r>
        <w:rPr>
          <w:rFonts w:ascii="黑体" w:eastAsia="黑体" w:hAnsi="黑体"/>
          <w:sz w:val="24"/>
          <w:szCs w:val="28"/>
        </w:rPr>
        <w:t>20.</w:t>
      </w:r>
    </w:p>
    <w:p>
      <w:pPr>
        <w:pStyle w:val="Normal44"/>
        <w:jc w:val="left"/>
        <w:rPr>
          <w:rFonts w:ascii="黑体" w:eastAsia="黑体" w:hAnsi="黑体"/>
          <w:sz w:val="24"/>
          <w:szCs w:val="28"/>
        </w:rPr>
      </w:pPr>
      <w:r>
        <w:rPr>
          <w:rFonts w:ascii="黑体" w:eastAsia="黑体" w:hAnsi="黑体"/>
          <w:sz w:val="24"/>
          <w:szCs w:val="28"/>
        </w:rPr>
        <w:t>男，22岁，2周前外伤致上前牙两枚缺失。曾于外院行"上唇缝合"，已拆线。现上前牙不能咬物，无自发痛。检查：右上1，2缺失，牙槽窝未痊愈；左上1松动Ⅱ度，叩诊（+++），牙冠完整；左上2松动Ⅰ度，叩诊（±），有前伸</w:t>
      </w:r>
      <w:r>
        <w:drawing>
          <wp:inline distT="0" distB="0" distL="0" distR="0">
            <wp:extent cx="142890" cy="133364"/>
            <wp:effectExtent l="0" t="0" r="0" b="0"/>
            <wp:docPr id="3158" name="_x0000_i3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8" name="_x0000_i3158"/>
                    <pic:cNvPicPr/>
                  </pic:nvPicPr>
                  <pic:blipFill>
                    <a:blip xmlns:r="http://schemas.openxmlformats.org/officeDocument/2006/relationships" r:embed="rId5"/>
                    <a:stretch>
                      <a:fillRect/>
                    </a:stretch>
                  </pic:blipFill>
                  <pic:spPr>
                    <a:xfrm>
                      <a:off x="0" y="0"/>
                      <a:ext cx="142890" cy="133364"/>
                    </a:xfrm>
                    <a:prstGeom prst="rect">
                      <a:avLst/>
                    </a:prstGeom>
                  </pic:spPr>
                </pic:pic>
              </a:graphicData>
            </a:graphic>
          </wp:inline>
        </w:drawing>
      </w:r>
      <w:r>
        <w:rPr>
          <w:rFonts w:ascii="黑体" w:eastAsia="黑体" w:hAnsi="黑体"/>
          <w:sz w:val="24"/>
          <w:szCs w:val="28"/>
        </w:rPr>
        <w:t>干扰，切1/3缺损。余牙无松动，咬合正常。开口度、开口型正常。</w:t>
      </w:r>
    </w:p>
    <w:p>
      <w:pPr>
        <w:pStyle w:val="Normal44"/>
        <w:jc w:val="left"/>
        <w:rPr>
          <w:rFonts w:ascii="黑体" w:eastAsia="黑体" w:hAnsi="黑体"/>
          <w:sz w:val="24"/>
          <w:szCs w:val="28"/>
        </w:rPr>
      </w:pPr>
      <w:r>
        <w:rPr>
          <w:rFonts w:ascii="黑体" w:eastAsia="黑体" w:hAnsi="黑体"/>
          <w:sz w:val="24"/>
          <w:szCs w:val="28"/>
        </w:rPr>
        <w:t>牙髓活力测显示，左上2牙髓活力正常。正确的处理是（）.</w:t>
      </w:r>
    </w:p>
    <w:p>
      <w:pPr>
        <w:pStyle w:val="Normal44"/>
        <w:jc w:val="left"/>
        <w:rPr>
          <w:rFonts w:ascii="黑体" w:eastAsia="黑体" w:hAnsi="黑体"/>
          <w:sz w:val="24"/>
          <w:szCs w:val="28"/>
        </w:rPr>
      </w:pPr>
      <w:r>
        <w:rPr>
          <w:rFonts w:ascii="黑体" w:eastAsia="黑体" w:hAnsi="黑体"/>
          <w:sz w:val="24"/>
          <w:szCs w:val="28"/>
        </w:rPr>
        <w:t>A、根管治疗</w:t>
      </w:r>
    </w:p>
    <w:p>
      <w:pPr>
        <w:pStyle w:val="Normal44"/>
        <w:jc w:val="left"/>
        <w:rPr>
          <w:rFonts w:ascii="黑体" w:eastAsia="黑体" w:hAnsi="黑体"/>
          <w:sz w:val="24"/>
          <w:szCs w:val="28"/>
        </w:rPr>
      </w:pPr>
      <w:r>
        <w:rPr>
          <w:rFonts w:ascii="黑体" w:eastAsia="黑体" w:hAnsi="黑体"/>
          <w:sz w:val="24"/>
          <w:szCs w:val="28"/>
        </w:rPr>
        <w:t>B、截冠后作为覆盖基牙</w:t>
      </w:r>
    </w:p>
    <w:p>
      <w:pPr>
        <w:pStyle w:val="Normal44"/>
        <w:jc w:val="left"/>
        <w:rPr>
          <w:rFonts w:ascii="黑体" w:eastAsia="黑体" w:hAnsi="黑体"/>
          <w:sz w:val="24"/>
          <w:szCs w:val="28"/>
        </w:rPr>
      </w:pPr>
      <w:r>
        <w:rPr>
          <w:rFonts w:ascii="黑体" w:eastAsia="黑体" w:hAnsi="黑体"/>
          <w:sz w:val="24"/>
          <w:szCs w:val="28"/>
        </w:rPr>
        <w:t>C、牙弓夹板固定</w:t>
      </w:r>
    </w:p>
    <w:p>
      <w:pPr>
        <w:pStyle w:val="Normal44"/>
        <w:jc w:val="left"/>
        <w:rPr>
          <w:rFonts w:ascii="黑体" w:eastAsia="黑体" w:hAnsi="黑体"/>
          <w:sz w:val="24"/>
          <w:szCs w:val="28"/>
        </w:rPr>
      </w:pPr>
      <w:r>
        <w:rPr>
          <w:rFonts w:ascii="黑体" w:eastAsia="黑体" w:hAnsi="黑体"/>
          <w:sz w:val="24"/>
          <w:szCs w:val="28"/>
        </w:rPr>
        <w:t>D、拔除患牙</w:t>
      </w:r>
    </w:p>
    <w:p>
      <w:pPr>
        <w:pStyle w:val="Normal44"/>
        <w:jc w:val="left"/>
        <w:rPr>
          <w:rFonts w:ascii="黑体" w:eastAsia="黑体" w:hAnsi="黑体"/>
          <w:sz w:val="24"/>
          <w:szCs w:val="28"/>
        </w:rPr>
      </w:pPr>
      <w:r>
        <w:rPr>
          <w:rFonts w:ascii="黑体" w:eastAsia="黑体" w:hAnsi="黑体"/>
          <w:sz w:val="24"/>
          <w:szCs w:val="28"/>
        </w:rPr>
        <w:t>E、调</w:t>
      </w:r>
      <w:r>
        <w:drawing>
          <wp:inline distT="0" distB="0" distL="0" distR="0">
            <wp:extent cx="142890" cy="133364"/>
            <wp:effectExtent l="0" t="0" r="0" b="0"/>
            <wp:docPr id="3159" name="_x0000_i3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9" name="_x0000_i3159"/>
                    <pic:cNvPicPr/>
                  </pic:nvPicPr>
                  <pic:blipFill>
                    <a:blip xmlns:r="http://schemas.openxmlformats.org/officeDocument/2006/relationships" r:embed="rId5"/>
                    <a:stretch>
                      <a:fillRect/>
                    </a:stretch>
                  </pic:blipFill>
                  <pic:spPr>
                    <a:xfrm>
                      <a:off x="0" y="0"/>
                      <a:ext cx="142890" cy="133364"/>
                    </a:xfrm>
                    <a:prstGeom prst="rect">
                      <a:avLst/>
                    </a:prstGeom>
                  </pic:spPr>
                </pic:pic>
              </a:graphicData>
            </a:graphic>
          </wp:inline>
        </w:drawing>
      </w:r>
    </w:p>
    <w:p>
      <w:pPr>
        <w:pStyle w:val="Normal44"/>
        <w:jc w:val="left"/>
        <w:rPr>
          <w:rFonts w:ascii="黑体" w:eastAsia="黑体" w:hAnsi="黑体"/>
          <w:sz w:val="24"/>
          <w:szCs w:val="28"/>
        </w:rPr>
      </w:pPr>
      <w:r>
        <w:rPr>
          <w:rFonts w:ascii="黑体" w:eastAsia="黑体" w:hAnsi="黑体"/>
          <w:sz w:val="24"/>
          <w:szCs w:val="28"/>
        </w:rPr>
        <w:t>F、光固化树脂暂时修补牙体缺损</w:t>
      </w:r>
    </w:p>
    <w:p>
      <w:pPr>
        <w:pStyle w:val="Normal44"/>
        <w:jc w:val="left"/>
        <w:rPr>
          <w:rFonts w:ascii="黑体" w:eastAsia="黑体" w:hAnsi="黑体"/>
          <w:sz w:val="24"/>
          <w:szCs w:val="28"/>
        </w:rPr>
      </w:pPr>
    </w:p>
    <w:p>
      <w:pPr>
        <w:pStyle w:val="Normal45"/>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患儿，男，9岁，上前牙外伤8小时后就诊。检查：右上1已萌，松动工，叩痛（+），纵向冠根折断，露髓，舌侧呈游离状。正确的处理为（）.</w:t>
      </w:r>
    </w:p>
    <w:p>
      <w:pPr>
        <w:pStyle w:val="Normal45"/>
        <w:jc w:val="left"/>
        <w:rPr>
          <w:rFonts w:ascii="黑体" w:eastAsia="黑体" w:hAnsi="黑体"/>
          <w:sz w:val="24"/>
          <w:szCs w:val="28"/>
        </w:rPr>
      </w:pPr>
      <w:r>
        <w:rPr>
          <w:rFonts w:ascii="黑体" w:eastAsia="黑体" w:hAnsi="黑体"/>
          <w:sz w:val="24"/>
          <w:szCs w:val="28"/>
        </w:rPr>
        <w:t>A、结扎固定</w:t>
      </w:r>
    </w:p>
    <w:p>
      <w:pPr>
        <w:pStyle w:val="Normal45"/>
        <w:jc w:val="left"/>
        <w:rPr>
          <w:rFonts w:ascii="黑体" w:eastAsia="黑体" w:hAnsi="黑体"/>
          <w:sz w:val="24"/>
          <w:szCs w:val="28"/>
        </w:rPr>
      </w:pPr>
      <w:r>
        <w:rPr>
          <w:rFonts w:ascii="黑体" w:eastAsia="黑体" w:hAnsi="黑体"/>
          <w:sz w:val="24"/>
          <w:szCs w:val="28"/>
        </w:rPr>
        <w:t>B、RCT</w:t>
      </w:r>
    </w:p>
    <w:p>
      <w:pPr>
        <w:pStyle w:val="Normal45"/>
        <w:jc w:val="left"/>
        <w:rPr>
          <w:rFonts w:ascii="黑体" w:eastAsia="黑体" w:hAnsi="黑体"/>
          <w:sz w:val="24"/>
          <w:szCs w:val="28"/>
        </w:rPr>
      </w:pPr>
      <w:r>
        <w:rPr>
          <w:rFonts w:ascii="黑体" w:eastAsia="黑体" w:hAnsi="黑体"/>
          <w:sz w:val="24"/>
          <w:szCs w:val="28"/>
        </w:rPr>
        <w:t>C、一次性RCT后行桩冠修复</w:t>
      </w:r>
    </w:p>
    <w:p>
      <w:pPr>
        <w:pStyle w:val="Normal45"/>
        <w:jc w:val="left"/>
        <w:rPr>
          <w:rFonts w:ascii="黑体" w:eastAsia="黑体" w:hAnsi="黑体"/>
          <w:sz w:val="24"/>
          <w:szCs w:val="28"/>
        </w:rPr>
      </w:pPr>
      <w:r>
        <w:rPr>
          <w:rFonts w:ascii="黑体" w:eastAsia="黑体" w:hAnsi="黑体"/>
          <w:sz w:val="24"/>
          <w:szCs w:val="28"/>
        </w:rPr>
        <w:t>D、拔除患牙</w:t>
      </w:r>
    </w:p>
    <w:p>
      <w:pPr>
        <w:pStyle w:val="Normal45"/>
        <w:jc w:val="left"/>
        <w:rPr>
          <w:rFonts w:ascii="黑体" w:eastAsia="黑体" w:hAnsi="黑体"/>
          <w:sz w:val="24"/>
          <w:szCs w:val="28"/>
        </w:rPr>
      </w:pPr>
      <w:r>
        <w:rPr>
          <w:rFonts w:ascii="黑体" w:eastAsia="黑体" w:hAnsi="黑体"/>
          <w:sz w:val="24"/>
          <w:szCs w:val="28"/>
        </w:rPr>
        <w:t>E、拔除冠部断片，保留牙根</w:t>
      </w:r>
    </w:p>
    <w:p>
      <w:pPr>
        <w:pStyle w:val="Normal45"/>
        <w:jc w:val="left"/>
        <w:rPr>
          <w:rFonts w:ascii="黑体" w:eastAsia="黑体" w:hAnsi="黑体"/>
          <w:sz w:val="24"/>
          <w:szCs w:val="28"/>
        </w:rPr>
      </w:pPr>
    </w:p>
    <w:p>
      <w:pPr>
        <w:pStyle w:val="Normal46"/>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女性患者，32岁，</w:t>
      </w:r>
      <w:r>
        <w:drawing>
          <wp:inline distT="0" distB="0" distL="0" distR="0">
            <wp:extent cx="190520" cy="190520"/>
            <wp:effectExtent l="0" t="0" r="0" b="0"/>
            <wp:docPr id="3160" name="_x0000_i3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0" name="_x0000_i3160"/>
                    <pic:cNvPicPr/>
                  </pic:nvPicPr>
                  <pic:blipFill>
                    <a:blip xmlns:r="http://schemas.openxmlformats.org/officeDocument/2006/relationships" r:embed="rId35"/>
                    <a:stretch>
                      <a:fillRect/>
                    </a:stretch>
                  </pic:blipFill>
                  <pic:spPr>
                    <a:xfrm>
                      <a:off x="0" y="0"/>
                      <a:ext cx="190520" cy="190520"/>
                    </a:xfrm>
                    <a:prstGeom prst="rect">
                      <a:avLst/>
                    </a:prstGeom>
                  </pic:spPr>
                </pic:pic>
              </a:graphicData>
            </a:graphic>
          </wp:inline>
        </w:drawing>
      </w:r>
      <w:r>
        <w:rPr>
          <w:rFonts w:ascii="黑体" w:eastAsia="黑体" w:hAnsi="黑体"/>
          <w:sz w:val="24"/>
          <w:szCs w:val="28"/>
        </w:rPr>
        <w:t>缺失，</w:t>
      </w:r>
      <w:r>
        <w:drawing>
          <wp:inline distT="0" distB="0" distL="0" distR="0">
            <wp:extent cx="285780" cy="123838"/>
            <wp:effectExtent l="0" t="0" r="0" b="0"/>
            <wp:docPr id="3161" name="_x0000_i3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1" name="_x0000_i3161"/>
                    <pic:cNvPicPr/>
                  </pic:nvPicPr>
                  <pic:blipFill>
                    <a:blip xmlns:r="http://schemas.openxmlformats.org/officeDocument/2006/relationships" r:embed="rId36"/>
                    <a:stretch>
                      <a:fillRect/>
                    </a:stretch>
                  </pic:blipFill>
                  <pic:spPr>
                    <a:xfrm>
                      <a:off x="0" y="0"/>
                      <a:ext cx="285780" cy="123838"/>
                    </a:xfrm>
                    <a:prstGeom prst="rect">
                      <a:avLst/>
                    </a:prstGeom>
                  </pic:spPr>
                </pic:pic>
              </a:graphicData>
            </a:graphic>
          </wp:inline>
        </w:drawing>
      </w:r>
      <w:r>
        <w:rPr>
          <w:rFonts w:ascii="黑体" w:eastAsia="黑体" w:hAnsi="黑体"/>
          <w:sz w:val="24"/>
          <w:szCs w:val="28"/>
        </w:rPr>
        <w:t>单端固定桥（无</w:t>
      </w:r>
      <w:r>
        <w:drawing>
          <wp:inline distT="0" distB="0" distL="0" distR="0">
            <wp:extent cx="161942" cy="171468"/>
            <wp:effectExtent l="0" t="0" r="0" b="0"/>
            <wp:docPr id="3162" name="_x0000_i3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2" name="_x0000_i3162"/>
                    <pic:cNvPicPr/>
                  </pic:nvPicPr>
                  <pic:blipFill>
                    <a:blip xmlns:r="http://schemas.openxmlformats.org/officeDocument/2006/relationships" r:embed="rId37"/>
                    <a:stretch>
                      <a:fillRect/>
                    </a:stretch>
                  </pic:blipFill>
                  <pic:spPr>
                    <a:xfrm>
                      <a:off x="0" y="0"/>
                      <a:ext cx="161942" cy="171468"/>
                    </a:xfrm>
                    <a:prstGeom prst="rect">
                      <a:avLst/>
                    </a:prstGeom>
                  </pic:spPr>
                </pic:pic>
              </a:graphicData>
            </a:graphic>
          </wp:inline>
        </w:drawing>
      </w:r>
      <w:r>
        <w:rPr>
          <w:rFonts w:ascii="黑体" w:eastAsia="黑体" w:hAnsi="黑体"/>
          <w:sz w:val="24"/>
          <w:szCs w:val="28"/>
        </w:rPr>
        <w:t>），戴2年余，近期自觉基牙松动，冷热疼痛不适，查：</w:t>
      </w:r>
      <w:r>
        <w:drawing>
          <wp:inline distT="0" distB="0" distL="0" distR="0">
            <wp:extent cx="247676" cy="171468"/>
            <wp:effectExtent l="0" t="0" r="0" b="0"/>
            <wp:docPr id="3163" name="_x0000_i3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3" name="_x0000_i3163"/>
                    <pic:cNvPicPr/>
                  </pic:nvPicPr>
                  <pic:blipFill>
                    <a:blip xmlns:r="http://schemas.openxmlformats.org/officeDocument/2006/relationships" r:embed="rId38"/>
                    <a:stretch>
                      <a:fillRect/>
                    </a:stretch>
                  </pic:blipFill>
                  <pic:spPr>
                    <a:xfrm>
                      <a:off x="0" y="0"/>
                      <a:ext cx="247676" cy="171468"/>
                    </a:xfrm>
                    <a:prstGeom prst="rect">
                      <a:avLst/>
                    </a:prstGeom>
                  </pic:spPr>
                </pic:pic>
              </a:graphicData>
            </a:graphic>
          </wp:inline>
        </w:drawing>
      </w:r>
      <w:r>
        <w:rPr>
          <w:rFonts w:ascii="黑体" w:eastAsia="黑体" w:hAnsi="黑体"/>
          <w:sz w:val="24"/>
          <w:szCs w:val="28"/>
        </w:rPr>
        <w:t>松动Ⅰ度，固位体</w:t>
      </w:r>
      <w:r>
        <w:drawing>
          <wp:inline distT="0" distB="0" distL="0" distR="0">
            <wp:extent cx="142890" cy="133364"/>
            <wp:effectExtent l="0" t="0" r="0" b="0"/>
            <wp:docPr id="3164" name="_x0000_i3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4" name="_x0000_i3164"/>
                    <pic:cNvPicPr/>
                  </pic:nvPicPr>
                  <pic:blipFill>
                    <a:blip xmlns:r="http://schemas.openxmlformats.org/officeDocument/2006/relationships" r:embed="rId5"/>
                    <a:stretch>
                      <a:fillRect/>
                    </a:stretch>
                  </pic:blipFill>
                  <pic:spPr>
                    <a:xfrm>
                      <a:off x="0" y="0"/>
                      <a:ext cx="142890" cy="133364"/>
                    </a:xfrm>
                    <a:prstGeom prst="rect">
                      <a:avLst/>
                    </a:prstGeom>
                  </pic:spPr>
                </pic:pic>
              </a:graphicData>
            </a:graphic>
          </wp:inline>
        </w:drawing>
      </w:r>
      <w:r>
        <w:rPr>
          <w:rFonts w:ascii="黑体" w:eastAsia="黑体" w:hAnsi="黑体"/>
          <w:sz w:val="24"/>
          <w:szCs w:val="28"/>
        </w:rPr>
        <w:t>面穿孔，深龋洞，边缘不密合，牙龈充血，红肿</w:t>
      </w:r>
    </w:p>
    <w:p>
      <w:pPr>
        <w:pStyle w:val="Normal46"/>
        <w:jc w:val="left"/>
        <w:rPr>
          <w:rFonts w:ascii="黑体" w:eastAsia="黑体" w:hAnsi="黑体"/>
          <w:sz w:val="24"/>
          <w:szCs w:val="28"/>
        </w:rPr>
      </w:pPr>
      <w:r>
        <w:rPr>
          <w:rFonts w:ascii="黑体" w:eastAsia="黑体" w:hAnsi="黑体"/>
          <w:sz w:val="24"/>
          <w:szCs w:val="28"/>
        </w:rPr>
        <w:t>牙龈发炎的原因是（）。</w:t>
      </w:r>
    </w:p>
    <w:p>
      <w:pPr>
        <w:pStyle w:val="Normal46"/>
        <w:jc w:val="left"/>
        <w:rPr>
          <w:rFonts w:ascii="黑体" w:eastAsia="黑体" w:hAnsi="黑体"/>
          <w:sz w:val="24"/>
          <w:szCs w:val="28"/>
        </w:rPr>
      </w:pPr>
      <w:r>
        <w:rPr>
          <w:rFonts w:ascii="黑体" w:eastAsia="黑体" w:hAnsi="黑体"/>
          <w:sz w:val="24"/>
          <w:szCs w:val="28"/>
        </w:rPr>
        <w:t>A、基牙受力过大</w:t>
      </w:r>
    </w:p>
    <w:p>
      <w:pPr>
        <w:pStyle w:val="Normal46"/>
        <w:jc w:val="left"/>
        <w:rPr>
          <w:rFonts w:ascii="黑体" w:eastAsia="黑体" w:hAnsi="黑体"/>
          <w:sz w:val="24"/>
          <w:szCs w:val="28"/>
        </w:rPr>
      </w:pPr>
      <w:r>
        <w:rPr>
          <w:rFonts w:ascii="黑体" w:eastAsia="黑体" w:hAnsi="黑体"/>
          <w:sz w:val="24"/>
          <w:szCs w:val="28"/>
        </w:rPr>
        <w:t>B、牙冠过大</w:t>
      </w:r>
    </w:p>
    <w:p>
      <w:pPr>
        <w:pStyle w:val="Normal46"/>
        <w:jc w:val="left"/>
        <w:rPr>
          <w:rFonts w:ascii="黑体" w:eastAsia="黑体" w:hAnsi="黑体"/>
          <w:sz w:val="24"/>
          <w:szCs w:val="28"/>
        </w:rPr>
      </w:pPr>
      <w:r>
        <w:rPr>
          <w:rFonts w:ascii="黑体" w:eastAsia="黑体" w:hAnsi="黑体"/>
          <w:sz w:val="24"/>
          <w:szCs w:val="28"/>
        </w:rPr>
        <w:t>C、固体位</w:t>
      </w:r>
      <w:r>
        <w:drawing>
          <wp:inline distT="0" distB="0" distL="0" distR="0">
            <wp:extent cx="142890" cy="133364"/>
            <wp:effectExtent l="0" t="0" r="0" b="0"/>
            <wp:docPr id="3165" name="_x0000_i3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5" name="_x0000_i3165"/>
                    <pic:cNvPicPr/>
                  </pic:nvPicPr>
                  <pic:blipFill>
                    <a:blip xmlns:r="http://schemas.openxmlformats.org/officeDocument/2006/relationships" r:embed="rId5"/>
                    <a:stretch>
                      <a:fillRect/>
                    </a:stretch>
                  </pic:blipFill>
                  <pic:spPr>
                    <a:xfrm>
                      <a:off x="0" y="0"/>
                      <a:ext cx="142890" cy="133364"/>
                    </a:xfrm>
                    <a:prstGeom prst="rect">
                      <a:avLst/>
                    </a:prstGeom>
                  </pic:spPr>
                </pic:pic>
              </a:graphicData>
            </a:graphic>
          </wp:inline>
        </w:drawing>
      </w:r>
      <w:r>
        <w:rPr>
          <w:rFonts w:ascii="黑体" w:eastAsia="黑体" w:hAnsi="黑体"/>
          <w:sz w:val="24"/>
          <w:szCs w:val="28"/>
        </w:rPr>
        <w:t>面形态欠佳</w:t>
      </w:r>
    </w:p>
    <w:p>
      <w:pPr>
        <w:pStyle w:val="Normal46"/>
        <w:jc w:val="left"/>
        <w:rPr>
          <w:rFonts w:ascii="黑体" w:eastAsia="黑体" w:hAnsi="黑体"/>
          <w:sz w:val="24"/>
          <w:szCs w:val="28"/>
        </w:rPr>
      </w:pPr>
      <w:r>
        <w:rPr>
          <w:rFonts w:ascii="黑体" w:eastAsia="黑体" w:hAnsi="黑体"/>
          <w:sz w:val="24"/>
          <w:szCs w:val="28"/>
        </w:rPr>
        <w:t>D、固位体边缘与基牙不密合</w:t>
      </w:r>
    </w:p>
    <w:p>
      <w:pPr>
        <w:pStyle w:val="Normal46"/>
        <w:jc w:val="left"/>
        <w:rPr>
          <w:rFonts w:ascii="黑体" w:eastAsia="黑体" w:hAnsi="黑体"/>
          <w:sz w:val="24"/>
          <w:szCs w:val="28"/>
        </w:rPr>
      </w:pPr>
      <w:r>
        <w:rPr>
          <w:rFonts w:ascii="黑体" w:eastAsia="黑体" w:hAnsi="黑体"/>
          <w:sz w:val="24"/>
          <w:szCs w:val="28"/>
        </w:rPr>
        <w:t>E、以上都对</w:t>
      </w:r>
    </w:p>
    <w:p>
      <w:pPr>
        <w:pStyle w:val="Normal46"/>
        <w:jc w:val="left"/>
        <w:rPr>
          <w:rFonts w:ascii="黑体" w:eastAsia="黑体" w:hAnsi="黑体"/>
          <w:sz w:val="24"/>
          <w:szCs w:val="28"/>
        </w:rPr>
      </w:pPr>
    </w:p>
    <w:p>
      <w:pPr>
        <w:pStyle w:val="Normal47"/>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替牙</w:t>
      </w:r>
      <w:r>
        <w:drawing>
          <wp:inline distT="0" distB="0" distL="0" distR="0">
            <wp:extent cx="152416" cy="95260"/>
            <wp:effectExtent l="0" t="0" r="0" b="0"/>
            <wp:docPr id="3166" name="_x0000_i3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6" name="_x0000_i3166"/>
                    <pic:cNvPicPr/>
                  </pic:nvPicPr>
                  <pic:blipFill>
                    <a:blip xmlns:r="http://schemas.openxmlformats.org/officeDocument/2006/relationships" r:embed="rId6"/>
                    <a:stretch>
                      <a:fillRect/>
                    </a:stretch>
                  </pic:blipFill>
                  <pic:spPr>
                    <a:xfrm>
                      <a:off x="0" y="0"/>
                      <a:ext cx="152416" cy="95260"/>
                    </a:xfrm>
                    <a:prstGeom prst="rect">
                      <a:avLst/>
                    </a:prstGeom>
                  </pic:spPr>
                </pic:pic>
              </a:graphicData>
            </a:graphic>
          </wp:inline>
        </w:drawing>
      </w:r>
      <w:r>
        <w:rPr>
          <w:rFonts w:ascii="黑体" w:eastAsia="黑体" w:hAnsi="黑体"/>
          <w:sz w:val="24"/>
          <w:szCs w:val="28"/>
        </w:rPr>
        <w:t>时期是指（）.</w:t>
      </w:r>
    </w:p>
    <w:p>
      <w:pPr>
        <w:pStyle w:val="Normal47"/>
        <w:jc w:val="left"/>
        <w:rPr>
          <w:rFonts w:ascii="黑体" w:eastAsia="黑体" w:hAnsi="黑体"/>
          <w:sz w:val="24"/>
          <w:szCs w:val="28"/>
        </w:rPr>
      </w:pPr>
      <w:r>
        <w:rPr>
          <w:rFonts w:ascii="黑体" w:eastAsia="黑体" w:hAnsi="黑体"/>
          <w:sz w:val="24"/>
          <w:szCs w:val="28"/>
        </w:rPr>
        <w:t>A、2.5～4.0岁</w:t>
      </w:r>
    </w:p>
    <w:p>
      <w:pPr>
        <w:pStyle w:val="Normal47"/>
        <w:jc w:val="left"/>
        <w:rPr>
          <w:rFonts w:ascii="黑体" w:eastAsia="黑体" w:hAnsi="黑体"/>
          <w:sz w:val="24"/>
          <w:szCs w:val="28"/>
        </w:rPr>
      </w:pPr>
      <w:r>
        <w:rPr>
          <w:rFonts w:ascii="黑体" w:eastAsia="黑体" w:hAnsi="黑体"/>
          <w:sz w:val="24"/>
          <w:szCs w:val="28"/>
        </w:rPr>
        <w:t>B、4.0～6.0岁</w:t>
      </w:r>
    </w:p>
    <w:p>
      <w:pPr>
        <w:pStyle w:val="Normal47"/>
        <w:jc w:val="left"/>
        <w:rPr>
          <w:rFonts w:ascii="黑体" w:eastAsia="黑体" w:hAnsi="黑体"/>
          <w:sz w:val="24"/>
          <w:szCs w:val="28"/>
        </w:rPr>
      </w:pPr>
      <w:r>
        <w:rPr>
          <w:rFonts w:ascii="黑体" w:eastAsia="黑体" w:hAnsi="黑体"/>
          <w:sz w:val="24"/>
          <w:szCs w:val="28"/>
        </w:rPr>
        <w:t>C、6.0～7.0岁</w:t>
      </w:r>
    </w:p>
    <w:p>
      <w:pPr>
        <w:pStyle w:val="Normal47"/>
        <w:jc w:val="left"/>
        <w:rPr>
          <w:rFonts w:ascii="黑体" w:eastAsia="黑体" w:hAnsi="黑体"/>
          <w:sz w:val="24"/>
          <w:szCs w:val="28"/>
        </w:rPr>
      </w:pPr>
      <w:r>
        <w:rPr>
          <w:rFonts w:ascii="黑体" w:eastAsia="黑体" w:hAnsi="黑体"/>
          <w:sz w:val="24"/>
          <w:szCs w:val="28"/>
        </w:rPr>
        <w:t>D、8.0～9.0岁</w:t>
      </w:r>
    </w:p>
    <w:p>
      <w:pPr>
        <w:pStyle w:val="Normal47"/>
        <w:jc w:val="left"/>
        <w:rPr>
          <w:rFonts w:ascii="黑体" w:eastAsia="黑体" w:hAnsi="黑体"/>
          <w:sz w:val="24"/>
          <w:szCs w:val="28"/>
        </w:rPr>
      </w:pPr>
      <w:r>
        <w:rPr>
          <w:rFonts w:ascii="黑体" w:eastAsia="黑体" w:hAnsi="黑体"/>
          <w:sz w:val="24"/>
          <w:szCs w:val="28"/>
        </w:rPr>
        <w:t>E、6.0～12.0岁</w:t>
      </w:r>
    </w:p>
    <w:p>
      <w:pPr>
        <w:pStyle w:val="Normal47"/>
        <w:jc w:val="left"/>
        <w:rPr>
          <w:rFonts w:ascii="黑体" w:eastAsia="黑体" w:hAnsi="黑体"/>
          <w:sz w:val="24"/>
          <w:szCs w:val="28"/>
        </w:rPr>
      </w:pPr>
    </w:p>
    <w:p>
      <w:pPr>
        <w:pStyle w:val="Normal48"/>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固定桥修复申，根据桥体龈面与牙槽嵴的关系不同，可把桥体与牙槽嵴的接触方式分为（）</w:t>
      </w:r>
    </w:p>
    <w:p>
      <w:pPr>
        <w:pStyle w:val="Normal48"/>
        <w:jc w:val="left"/>
        <w:rPr>
          <w:rFonts w:ascii="黑体" w:eastAsia="黑体" w:hAnsi="黑体"/>
          <w:sz w:val="24"/>
          <w:szCs w:val="28"/>
        </w:rPr>
      </w:pPr>
      <w:r>
        <w:rPr>
          <w:rFonts w:ascii="黑体" w:eastAsia="黑体" w:hAnsi="黑体"/>
          <w:sz w:val="24"/>
          <w:szCs w:val="28"/>
        </w:rPr>
        <w:t>A、接触式桥体和船底式桥体</w:t>
      </w:r>
    </w:p>
    <w:p>
      <w:pPr>
        <w:pStyle w:val="Normal48"/>
        <w:jc w:val="left"/>
        <w:rPr>
          <w:rFonts w:ascii="黑体" w:eastAsia="黑体" w:hAnsi="黑体"/>
          <w:sz w:val="24"/>
          <w:szCs w:val="28"/>
        </w:rPr>
      </w:pPr>
      <w:r>
        <w:rPr>
          <w:rFonts w:ascii="黑体" w:eastAsia="黑体" w:hAnsi="黑体"/>
          <w:sz w:val="24"/>
          <w:szCs w:val="28"/>
        </w:rPr>
        <w:t>B、悬空式桥体和船底式桥体</w:t>
      </w:r>
    </w:p>
    <w:p>
      <w:pPr>
        <w:pStyle w:val="Normal48"/>
        <w:jc w:val="left"/>
        <w:rPr>
          <w:rFonts w:ascii="黑体" w:eastAsia="黑体" w:hAnsi="黑体"/>
          <w:sz w:val="24"/>
          <w:szCs w:val="28"/>
        </w:rPr>
      </w:pPr>
      <w:r>
        <w:rPr>
          <w:rFonts w:ascii="黑体" w:eastAsia="黑体" w:hAnsi="黑体"/>
          <w:sz w:val="24"/>
          <w:szCs w:val="28"/>
        </w:rPr>
        <w:t>C、船底式桥体和单侧接触式桥体</w:t>
      </w:r>
    </w:p>
    <w:p>
      <w:pPr>
        <w:pStyle w:val="Normal48"/>
        <w:jc w:val="left"/>
        <w:rPr>
          <w:rFonts w:ascii="黑体" w:eastAsia="黑体" w:hAnsi="黑体"/>
          <w:sz w:val="24"/>
          <w:szCs w:val="28"/>
        </w:rPr>
      </w:pPr>
      <w:r>
        <w:rPr>
          <w:rFonts w:ascii="黑体" w:eastAsia="黑体" w:hAnsi="黑体"/>
          <w:sz w:val="24"/>
          <w:szCs w:val="28"/>
        </w:rPr>
        <w:t>D、悬空式桥体和单侧接触式桥体</w:t>
      </w:r>
    </w:p>
    <w:p>
      <w:pPr>
        <w:pStyle w:val="Normal48"/>
        <w:jc w:val="left"/>
        <w:rPr>
          <w:rFonts w:ascii="黑体" w:eastAsia="黑体" w:hAnsi="黑体"/>
          <w:sz w:val="24"/>
          <w:szCs w:val="28"/>
        </w:rPr>
      </w:pPr>
      <w:r>
        <w:rPr>
          <w:rFonts w:ascii="黑体" w:eastAsia="黑体" w:hAnsi="黑体"/>
          <w:sz w:val="24"/>
          <w:szCs w:val="28"/>
        </w:rPr>
        <w:t>E、悬空式桥体和接触式桥体</w:t>
      </w:r>
      <w:r>
        <w:rPr>
          <w:rFonts w:ascii="黑体" w:eastAsia="黑体" w:hAnsi="黑体"/>
          <w:sz w:val="24"/>
          <w:szCs w:val="28"/>
        </w:rPr>
        <w:br/>
      </w:r>
      <w:r>
        <w:rPr>
          <w:rFonts w:ascii="黑体" w:eastAsia="黑体" w:hAnsi="黑体"/>
          <w:sz w:val="24"/>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https://d.book118.com/225330040042011044</w:t>
        </w:r>
      </w:hyperlink>
    </w:p>
    <w:p>
      <w:pPr>
        <w:pStyle w:val="Normal48"/>
        <w:jc w:val="left"/>
        <w:rPr>
          <w:rFonts w:ascii="黑体" w:eastAsia="黑体" w:hAnsi="黑体"/>
          <w:sz w:val="24"/>
          <w:szCs w:val="28"/>
        </w:rPr>
      </w:pPr>
    </w:p>
    <w:sectPr w:rsidSect="00C33305">
      <w:footerReference w:type="default" r:id="rId40"/>
      <w:type w:val="nextPage"/>
      <w:pgSz w:w="11906" w:h="16838" w:code="9"/>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auto"/>
    <w:pitch w:val="variable"/>
    <w:sig w:usb0="E4002EFF" w:usb1="C200247B" w:usb2="00000009" w:usb3="00000000" w:csb0="000001FF" w:csb1="00000000"/>
  </w:font>
  <w:font w:name="黑体">
    <w:altName w:val="SimHei"/>
    <w:panose1 w:val="02010609060101010101"/>
    <w:charset w:val="86"/>
    <w:family w:val="auto"/>
    <w:pitch w:val="fixed"/>
    <w:sig w:usb0="800002BF" w:usb1="38CF7CFA" w:usb2="00000016" w:usb3="00000000" w:csb0="00040001" w:csb1="00000000"/>
  </w:font>
  <w:font w:name="Calibri Light">
    <w:panose1 w:val="020F0302020204030204"/>
    <w:charset w:val="00"/>
    <w:family w:val="auto"/>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81E04"/>
    <w:rsid w:val="00007906"/>
    <w:rsid w:val="00010B97"/>
    <w:rsid w:val="00035C5E"/>
    <w:rsid w:val="00052967"/>
    <w:rsid w:val="00086BDC"/>
    <w:rsid w:val="000B3F97"/>
    <w:rsid w:val="000F043B"/>
    <w:rsid w:val="00111F9C"/>
    <w:rsid w:val="001218D6"/>
    <w:rsid w:val="001550CE"/>
    <w:rsid w:val="00156496"/>
    <w:rsid w:val="00160D5A"/>
    <w:rsid w:val="00181857"/>
    <w:rsid w:val="001954B7"/>
    <w:rsid w:val="001D1D41"/>
    <w:rsid w:val="0026607D"/>
    <w:rsid w:val="002B0B19"/>
    <w:rsid w:val="002E6C74"/>
    <w:rsid w:val="00305900"/>
    <w:rsid w:val="00313B31"/>
    <w:rsid w:val="003252E7"/>
    <w:rsid w:val="00326EE9"/>
    <w:rsid w:val="003D4D8E"/>
    <w:rsid w:val="003F520C"/>
    <w:rsid w:val="003F72D4"/>
    <w:rsid w:val="00442052"/>
    <w:rsid w:val="004423C4"/>
    <w:rsid w:val="00443AD6"/>
    <w:rsid w:val="004B57E7"/>
    <w:rsid w:val="004C0772"/>
    <w:rsid w:val="004E0D63"/>
    <w:rsid w:val="00514BFA"/>
    <w:rsid w:val="005506DD"/>
    <w:rsid w:val="0055593F"/>
    <w:rsid w:val="005C6A27"/>
    <w:rsid w:val="005D4ADB"/>
    <w:rsid w:val="006041C1"/>
    <w:rsid w:val="006546CF"/>
    <w:rsid w:val="00673CD3"/>
    <w:rsid w:val="00681E04"/>
    <w:rsid w:val="006957CF"/>
    <w:rsid w:val="006D5968"/>
    <w:rsid w:val="0071008B"/>
    <w:rsid w:val="00792E58"/>
    <w:rsid w:val="00794C1A"/>
    <w:rsid w:val="00797476"/>
    <w:rsid w:val="00827B23"/>
    <w:rsid w:val="00831CFE"/>
    <w:rsid w:val="0088415A"/>
    <w:rsid w:val="008C0C31"/>
    <w:rsid w:val="008F3FAD"/>
    <w:rsid w:val="00902424"/>
    <w:rsid w:val="00954CA2"/>
    <w:rsid w:val="00972C3F"/>
    <w:rsid w:val="00980EED"/>
    <w:rsid w:val="009E2F0E"/>
    <w:rsid w:val="009F26ED"/>
    <w:rsid w:val="00A15098"/>
    <w:rsid w:val="00A20F29"/>
    <w:rsid w:val="00A23706"/>
    <w:rsid w:val="00A3146B"/>
    <w:rsid w:val="00A43E68"/>
    <w:rsid w:val="00A44168"/>
    <w:rsid w:val="00A51137"/>
    <w:rsid w:val="00A5335D"/>
    <w:rsid w:val="00A77B3E"/>
    <w:rsid w:val="00AE2901"/>
    <w:rsid w:val="00B11CCC"/>
    <w:rsid w:val="00B35D25"/>
    <w:rsid w:val="00B7393B"/>
    <w:rsid w:val="00BE47E1"/>
    <w:rsid w:val="00BF10F5"/>
    <w:rsid w:val="00C33305"/>
    <w:rsid w:val="00C54379"/>
    <w:rsid w:val="00C7162A"/>
    <w:rsid w:val="00C74FDF"/>
    <w:rsid w:val="00C975BC"/>
    <w:rsid w:val="00CA5E80"/>
    <w:rsid w:val="00D21982"/>
    <w:rsid w:val="00D4321D"/>
    <w:rsid w:val="00D631FC"/>
    <w:rsid w:val="00DA34CC"/>
    <w:rsid w:val="00DB251F"/>
    <w:rsid w:val="00E03326"/>
    <w:rsid w:val="00E266BD"/>
    <w:rsid w:val="00E465B0"/>
    <w:rsid w:val="00E5109B"/>
    <w:rsid w:val="00E86349"/>
    <w:rsid w:val="00EA5CBE"/>
    <w:rsid w:val="00EE4110"/>
    <w:rsid w:val="00F210CE"/>
    <w:rsid w:val="00F602EB"/>
    <w:rsid w:val="00F933D4"/>
    <w:rsid w:val="00FA021B"/>
    <w:rsid w:val="00FA18A0"/>
    <w:rsid w:val="00FB6C9A"/>
    <w:rsid w:val="15D31280"/>
    <w:rsid w:val="2B7424FD"/>
    <w:rsid w:val="79EB13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4F2DF2B1-5E17-4DCB-ABA7-8328015D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0"/>
    <w:uiPriority w:val="99"/>
    <w:unhideWhenUsed/>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rPr>
      <w:sz w:val="18"/>
      <w:szCs w:val="18"/>
    </w:rPr>
  </w:style>
  <w:style w:type="paragraph" w:customStyle="1" w:styleId="Normal0">
    <w:name w:val="Normal_0"/>
    <w:qFormat/>
    <w:pPr>
      <w:widowControl w:val="0"/>
      <w:jc w:val="both"/>
    </w:pPr>
    <w:rPr>
      <w:rFonts w:ascii="Calibri" w:eastAsia="宋体" w:hAnsi="Calibri" w:cs="Arial"/>
      <w:kern w:val="2"/>
      <w:sz w:val="21"/>
      <w:szCs w:val="22"/>
    </w:rPr>
  </w:style>
  <w:style w:type="paragraph" w:customStyle="1" w:styleId="Normal1">
    <w:name w:val="Normal_1"/>
    <w:qFormat/>
    <w:pPr>
      <w:widowControl w:val="0"/>
      <w:jc w:val="both"/>
    </w:pPr>
    <w:rPr>
      <w:rFonts w:ascii="Calibri" w:eastAsia="宋体" w:hAnsi="Calibri" w:cs="Arial"/>
      <w:kern w:val="2"/>
      <w:sz w:val="21"/>
      <w:szCs w:val="22"/>
    </w:rPr>
  </w:style>
  <w:style w:type="paragraph" w:customStyle="1" w:styleId="Normal2">
    <w:name w:val="Normal_2"/>
    <w:qFormat/>
    <w:pPr>
      <w:widowControl w:val="0"/>
      <w:jc w:val="both"/>
    </w:pPr>
    <w:rPr>
      <w:rFonts w:ascii="Calibri" w:eastAsia="宋体" w:hAnsi="Calibri" w:cs="Arial"/>
      <w:kern w:val="2"/>
      <w:sz w:val="21"/>
      <w:szCs w:val="22"/>
    </w:rPr>
  </w:style>
  <w:style w:type="paragraph" w:customStyle="1" w:styleId="Normal3">
    <w:name w:val="Normal_3"/>
    <w:qFormat/>
    <w:pPr>
      <w:widowControl w:val="0"/>
      <w:jc w:val="both"/>
    </w:pPr>
    <w:rPr>
      <w:rFonts w:ascii="Calibri" w:eastAsia="宋体" w:hAnsi="Calibri" w:cs="Arial"/>
      <w:kern w:val="2"/>
      <w:sz w:val="21"/>
      <w:szCs w:val="22"/>
    </w:rPr>
  </w:style>
  <w:style w:type="paragraph" w:customStyle="1" w:styleId="Normal4">
    <w:name w:val="Normal_4"/>
    <w:qFormat/>
    <w:pPr>
      <w:widowControl w:val="0"/>
      <w:jc w:val="both"/>
    </w:pPr>
    <w:rPr>
      <w:rFonts w:ascii="Calibri" w:eastAsia="宋体" w:hAnsi="Calibri" w:cs="Arial"/>
      <w:kern w:val="2"/>
      <w:sz w:val="21"/>
      <w:szCs w:val="22"/>
    </w:rPr>
  </w:style>
  <w:style w:type="paragraph" w:customStyle="1" w:styleId="Normal5">
    <w:name w:val="Normal_5"/>
    <w:qFormat/>
    <w:pPr>
      <w:widowControl w:val="0"/>
      <w:jc w:val="both"/>
    </w:pPr>
    <w:rPr>
      <w:rFonts w:ascii="Calibri" w:eastAsia="宋体" w:hAnsi="Calibri" w:cs="Arial"/>
      <w:kern w:val="2"/>
      <w:sz w:val="21"/>
      <w:szCs w:val="22"/>
    </w:rPr>
  </w:style>
  <w:style w:type="paragraph" w:customStyle="1" w:styleId="Normal6">
    <w:name w:val="Normal_6"/>
    <w:qFormat/>
    <w:pPr>
      <w:widowControl w:val="0"/>
      <w:jc w:val="both"/>
    </w:pPr>
    <w:rPr>
      <w:rFonts w:ascii="Calibri" w:eastAsia="宋体" w:hAnsi="Calibri" w:cs="Arial"/>
      <w:kern w:val="2"/>
      <w:sz w:val="21"/>
      <w:szCs w:val="22"/>
    </w:rPr>
  </w:style>
  <w:style w:type="paragraph" w:customStyle="1" w:styleId="Normal7">
    <w:name w:val="Normal_7"/>
    <w:qFormat/>
    <w:pPr>
      <w:widowControl w:val="0"/>
      <w:jc w:val="both"/>
    </w:pPr>
    <w:rPr>
      <w:rFonts w:ascii="Calibri" w:eastAsia="宋体" w:hAnsi="Calibri" w:cs="Arial"/>
      <w:kern w:val="2"/>
      <w:sz w:val="21"/>
      <w:szCs w:val="22"/>
    </w:rPr>
  </w:style>
  <w:style w:type="paragraph" w:customStyle="1" w:styleId="Normal8">
    <w:name w:val="Normal_8"/>
    <w:qFormat/>
    <w:pPr>
      <w:widowControl w:val="0"/>
      <w:jc w:val="both"/>
    </w:pPr>
    <w:rPr>
      <w:rFonts w:ascii="Calibri" w:eastAsia="宋体" w:hAnsi="Calibri" w:cs="Arial"/>
      <w:kern w:val="2"/>
      <w:sz w:val="21"/>
      <w:szCs w:val="22"/>
    </w:rPr>
  </w:style>
  <w:style w:type="paragraph" w:customStyle="1" w:styleId="Normal9">
    <w:name w:val="Normal_9"/>
    <w:qFormat/>
    <w:pPr>
      <w:widowControl w:val="0"/>
      <w:jc w:val="both"/>
    </w:pPr>
    <w:rPr>
      <w:rFonts w:ascii="Calibri" w:eastAsia="宋体" w:hAnsi="Calibri" w:cs="Arial"/>
      <w:kern w:val="2"/>
      <w:sz w:val="21"/>
      <w:szCs w:val="22"/>
    </w:rPr>
  </w:style>
  <w:style w:type="paragraph" w:customStyle="1" w:styleId="Normal10">
    <w:name w:val="Normal_10"/>
    <w:qFormat/>
    <w:pPr>
      <w:widowControl w:val="0"/>
      <w:jc w:val="both"/>
    </w:pPr>
    <w:rPr>
      <w:rFonts w:ascii="Calibri" w:eastAsia="宋体" w:hAnsi="Calibri" w:cs="Arial"/>
      <w:kern w:val="2"/>
      <w:sz w:val="21"/>
      <w:szCs w:val="22"/>
    </w:rPr>
  </w:style>
  <w:style w:type="paragraph" w:customStyle="1" w:styleId="Normal11">
    <w:name w:val="Normal_11"/>
    <w:qFormat/>
    <w:pPr>
      <w:widowControl w:val="0"/>
      <w:jc w:val="both"/>
    </w:pPr>
    <w:rPr>
      <w:rFonts w:ascii="Calibri" w:eastAsia="宋体" w:hAnsi="Calibri" w:cs="Arial"/>
      <w:kern w:val="2"/>
      <w:sz w:val="21"/>
      <w:szCs w:val="22"/>
    </w:rPr>
  </w:style>
  <w:style w:type="paragraph" w:customStyle="1" w:styleId="Normal12">
    <w:name w:val="Normal_12"/>
    <w:qFormat/>
    <w:pPr>
      <w:widowControl w:val="0"/>
      <w:jc w:val="both"/>
    </w:pPr>
    <w:rPr>
      <w:rFonts w:ascii="Calibri" w:eastAsia="宋体" w:hAnsi="Calibri" w:cs="Arial"/>
      <w:kern w:val="2"/>
      <w:sz w:val="21"/>
      <w:szCs w:val="22"/>
    </w:rPr>
  </w:style>
  <w:style w:type="paragraph" w:customStyle="1" w:styleId="Normal13">
    <w:name w:val="Normal_13"/>
    <w:qFormat/>
    <w:pPr>
      <w:widowControl w:val="0"/>
      <w:jc w:val="both"/>
    </w:pPr>
    <w:rPr>
      <w:rFonts w:ascii="Calibri" w:eastAsia="宋体" w:hAnsi="Calibri" w:cs="Arial"/>
      <w:kern w:val="2"/>
      <w:sz w:val="21"/>
      <w:szCs w:val="22"/>
    </w:rPr>
  </w:style>
  <w:style w:type="paragraph" w:customStyle="1" w:styleId="Normal14">
    <w:name w:val="Normal_14"/>
    <w:qFormat/>
    <w:pPr>
      <w:widowControl w:val="0"/>
      <w:jc w:val="both"/>
    </w:pPr>
    <w:rPr>
      <w:rFonts w:ascii="Calibri" w:eastAsia="宋体" w:hAnsi="Calibri" w:cs="Arial"/>
      <w:kern w:val="2"/>
      <w:sz w:val="21"/>
      <w:szCs w:val="22"/>
    </w:rPr>
  </w:style>
  <w:style w:type="paragraph" w:customStyle="1" w:styleId="Normal15">
    <w:name w:val="Normal_15"/>
    <w:qFormat/>
    <w:pPr>
      <w:widowControl w:val="0"/>
      <w:jc w:val="both"/>
    </w:pPr>
    <w:rPr>
      <w:rFonts w:ascii="Calibri" w:eastAsia="宋体" w:hAnsi="Calibri" w:cs="Arial"/>
      <w:kern w:val="2"/>
      <w:sz w:val="21"/>
      <w:szCs w:val="22"/>
    </w:rPr>
  </w:style>
  <w:style w:type="paragraph" w:customStyle="1" w:styleId="Normal16">
    <w:name w:val="Normal_16"/>
    <w:qFormat/>
    <w:pPr>
      <w:widowControl w:val="0"/>
      <w:jc w:val="both"/>
    </w:pPr>
    <w:rPr>
      <w:rFonts w:ascii="Calibri" w:eastAsia="宋体" w:hAnsi="Calibri" w:cs="Arial"/>
      <w:kern w:val="2"/>
      <w:sz w:val="21"/>
      <w:szCs w:val="22"/>
    </w:rPr>
  </w:style>
  <w:style w:type="paragraph" w:customStyle="1" w:styleId="Normal17">
    <w:name w:val="Normal_17"/>
    <w:qFormat/>
    <w:pPr>
      <w:widowControl w:val="0"/>
      <w:jc w:val="both"/>
    </w:pPr>
    <w:rPr>
      <w:rFonts w:ascii="Calibri" w:eastAsia="宋体" w:hAnsi="Calibri" w:cs="Arial"/>
      <w:kern w:val="2"/>
      <w:sz w:val="21"/>
      <w:szCs w:val="22"/>
    </w:rPr>
  </w:style>
  <w:style w:type="paragraph" w:customStyle="1" w:styleId="Normal18">
    <w:name w:val="Normal_18"/>
    <w:qFormat/>
    <w:pPr>
      <w:widowControl w:val="0"/>
      <w:jc w:val="both"/>
    </w:pPr>
    <w:rPr>
      <w:rFonts w:ascii="Calibri" w:eastAsia="宋体" w:hAnsi="Calibri" w:cs="Arial"/>
      <w:kern w:val="2"/>
      <w:sz w:val="21"/>
      <w:szCs w:val="22"/>
    </w:rPr>
  </w:style>
  <w:style w:type="paragraph" w:customStyle="1" w:styleId="Normal19">
    <w:name w:val="Normal_19"/>
    <w:qFormat/>
    <w:pPr>
      <w:widowControl w:val="0"/>
      <w:jc w:val="both"/>
    </w:pPr>
    <w:rPr>
      <w:rFonts w:ascii="Calibri" w:eastAsia="宋体" w:hAnsi="Calibri" w:cs="Arial"/>
      <w:kern w:val="2"/>
      <w:sz w:val="21"/>
      <w:szCs w:val="22"/>
    </w:rPr>
  </w:style>
  <w:style w:type="paragraph" w:customStyle="1" w:styleId="Normal20">
    <w:name w:val="Normal_20"/>
    <w:qFormat/>
    <w:pPr>
      <w:widowControl w:val="0"/>
      <w:jc w:val="both"/>
    </w:pPr>
    <w:rPr>
      <w:rFonts w:ascii="Calibri" w:eastAsia="宋体" w:hAnsi="Calibri" w:cs="Arial"/>
      <w:kern w:val="2"/>
      <w:sz w:val="21"/>
      <w:szCs w:val="22"/>
    </w:rPr>
  </w:style>
  <w:style w:type="paragraph" w:customStyle="1" w:styleId="Normal21">
    <w:name w:val="Normal_21"/>
    <w:qFormat/>
    <w:pPr>
      <w:widowControl w:val="0"/>
      <w:jc w:val="both"/>
    </w:pPr>
    <w:rPr>
      <w:rFonts w:ascii="Calibri" w:eastAsia="宋体" w:hAnsi="Calibri" w:cs="Arial"/>
      <w:kern w:val="2"/>
      <w:sz w:val="21"/>
      <w:szCs w:val="22"/>
    </w:rPr>
  </w:style>
  <w:style w:type="paragraph" w:customStyle="1" w:styleId="Normal22">
    <w:name w:val="Normal_22"/>
    <w:qFormat/>
    <w:pPr>
      <w:widowControl w:val="0"/>
      <w:jc w:val="both"/>
    </w:pPr>
    <w:rPr>
      <w:rFonts w:ascii="Calibri" w:eastAsia="宋体" w:hAnsi="Calibri" w:cs="Arial"/>
      <w:kern w:val="2"/>
      <w:sz w:val="21"/>
      <w:szCs w:val="22"/>
    </w:rPr>
  </w:style>
  <w:style w:type="paragraph" w:customStyle="1" w:styleId="Normal23">
    <w:name w:val="Normal_23"/>
    <w:qFormat/>
    <w:pPr>
      <w:widowControl w:val="0"/>
      <w:jc w:val="both"/>
    </w:pPr>
    <w:rPr>
      <w:rFonts w:ascii="Calibri" w:eastAsia="宋体" w:hAnsi="Calibri" w:cs="Arial"/>
      <w:kern w:val="2"/>
      <w:sz w:val="21"/>
      <w:szCs w:val="22"/>
    </w:rPr>
  </w:style>
  <w:style w:type="paragraph" w:customStyle="1" w:styleId="Normal24">
    <w:name w:val="Normal_24"/>
    <w:qFormat/>
    <w:pPr>
      <w:widowControl w:val="0"/>
      <w:jc w:val="both"/>
    </w:pPr>
    <w:rPr>
      <w:rFonts w:ascii="Calibri" w:eastAsia="宋体" w:hAnsi="Calibri" w:cs="Arial"/>
      <w:kern w:val="2"/>
      <w:sz w:val="21"/>
      <w:szCs w:val="22"/>
    </w:rPr>
  </w:style>
  <w:style w:type="paragraph" w:customStyle="1" w:styleId="Normal25">
    <w:name w:val="Normal_25"/>
    <w:qFormat/>
    <w:pPr>
      <w:widowControl w:val="0"/>
      <w:jc w:val="both"/>
    </w:pPr>
    <w:rPr>
      <w:rFonts w:ascii="Calibri" w:eastAsia="宋体" w:hAnsi="Calibri" w:cs="Arial"/>
      <w:kern w:val="2"/>
      <w:sz w:val="21"/>
      <w:szCs w:val="22"/>
    </w:rPr>
  </w:style>
  <w:style w:type="paragraph" w:customStyle="1" w:styleId="Normal26">
    <w:name w:val="Normal_26"/>
    <w:qFormat/>
    <w:pPr>
      <w:widowControl w:val="0"/>
      <w:jc w:val="both"/>
    </w:pPr>
    <w:rPr>
      <w:rFonts w:ascii="Calibri" w:eastAsia="宋体" w:hAnsi="Calibri" w:cs="Arial"/>
      <w:kern w:val="2"/>
      <w:sz w:val="21"/>
      <w:szCs w:val="22"/>
    </w:rPr>
  </w:style>
  <w:style w:type="paragraph" w:customStyle="1" w:styleId="Normal27">
    <w:name w:val="Normal_27"/>
    <w:qFormat/>
    <w:pPr>
      <w:widowControl w:val="0"/>
      <w:jc w:val="both"/>
    </w:pPr>
    <w:rPr>
      <w:rFonts w:ascii="Calibri" w:eastAsia="宋体" w:hAnsi="Calibri" w:cs="Arial"/>
      <w:kern w:val="2"/>
      <w:sz w:val="21"/>
      <w:szCs w:val="22"/>
    </w:rPr>
  </w:style>
  <w:style w:type="paragraph" w:customStyle="1" w:styleId="Normal28">
    <w:name w:val="Normal_28"/>
    <w:qFormat/>
    <w:pPr>
      <w:widowControl w:val="0"/>
      <w:jc w:val="both"/>
    </w:pPr>
    <w:rPr>
      <w:rFonts w:ascii="Calibri" w:eastAsia="宋体" w:hAnsi="Calibri" w:cs="Arial"/>
      <w:kern w:val="2"/>
      <w:sz w:val="21"/>
      <w:szCs w:val="22"/>
    </w:rPr>
  </w:style>
  <w:style w:type="paragraph" w:customStyle="1" w:styleId="Normal29">
    <w:name w:val="Normal_29"/>
    <w:qFormat/>
    <w:pPr>
      <w:widowControl w:val="0"/>
      <w:jc w:val="both"/>
    </w:pPr>
    <w:rPr>
      <w:rFonts w:ascii="Calibri" w:eastAsia="宋体" w:hAnsi="Calibri" w:cs="Arial"/>
      <w:kern w:val="2"/>
      <w:sz w:val="21"/>
      <w:szCs w:val="22"/>
    </w:rPr>
  </w:style>
  <w:style w:type="paragraph" w:customStyle="1" w:styleId="Normal30">
    <w:name w:val="Normal_30"/>
    <w:qFormat/>
    <w:pPr>
      <w:widowControl w:val="0"/>
      <w:jc w:val="both"/>
    </w:pPr>
    <w:rPr>
      <w:rFonts w:ascii="Calibri" w:eastAsia="宋体" w:hAnsi="Calibri" w:cs="Arial"/>
      <w:kern w:val="2"/>
      <w:sz w:val="21"/>
      <w:szCs w:val="22"/>
    </w:rPr>
  </w:style>
  <w:style w:type="paragraph" w:customStyle="1" w:styleId="Normal31">
    <w:name w:val="Normal_31"/>
    <w:qFormat/>
    <w:pPr>
      <w:widowControl w:val="0"/>
      <w:jc w:val="both"/>
    </w:pPr>
    <w:rPr>
      <w:rFonts w:ascii="Calibri" w:eastAsia="宋体" w:hAnsi="Calibri" w:cs="Arial"/>
      <w:kern w:val="2"/>
      <w:sz w:val="21"/>
      <w:szCs w:val="22"/>
    </w:rPr>
  </w:style>
  <w:style w:type="paragraph" w:customStyle="1" w:styleId="Normal32">
    <w:name w:val="Normal_32"/>
    <w:qFormat/>
    <w:pPr>
      <w:widowControl w:val="0"/>
      <w:jc w:val="both"/>
    </w:pPr>
    <w:rPr>
      <w:rFonts w:ascii="Calibri" w:eastAsia="宋体" w:hAnsi="Calibri" w:cs="Arial"/>
      <w:kern w:val="2"/>
      <w:sz w:val="21"/>
      <w:szCs w:val="22"/>
    </w:rPr>
  </w:style>
  <w:style w:type="paragraph" w:customStyle="1" w:styleId="Normal33">
    <w:name w:val="Normal_33"/>
    <w:qFormat/>
    <w:pPr>
      <w:widowControl w:val="0"/>
      <w:jc w:val="both"/>
    </w:pPr>
    <w:rPr>
      <w:rFonts w:ascii="Calibri" w:eastAsia="宋体" w:hAnsi="Calibri" w:cs="Arial"/>
      <w:kern w:val="2"/>
      <w:sz w:val="21"/>
      <w:szCs w:val="22"/>
    </w:rPr>
  </w:style>
  <w:style w:type="paragraph" w:customStyle="1" w:styleId="Normal34">
    <w:name w:val="Normal_34"/>
    <w:qFormat/>
    <w:pPr>
      <w:widowControl w:val="0"/>
      <w:jc w:val="both"/>
    </w:pPr>
    <w:rPr>
      <w:rFonts w:ascii="Calibri" w:eastAsia="宋体" w:hAnsi="Calibri" w:cs="Arial"/>
      <w:kern w:val="2"/>
      <w:sz w:val="21"/>
      <w:szCs w:val="22"/>
    </w:rPr>
  </w:style>
  <w:style w:type="paragraph" w:customStyle="1" w:styleId="Normal35">
    <w:name w:val="Normal_35"/>
    <w:qFormat/>
    <w:pPr>
      <w:widowControl w:val="0"/>
      <w:jc w:val="both"/>
    </w:pPr>
    <w:rPr>
      <w:rFonts w:ascii="Calibri" w:eastAsia="宋体" w:hAnsi="Calibri" w:cs="Arial"/>
      <w:kern w:val="2"/>
      <w:sz w:val="21"/>
      <w:szCs w:val="22"/>
    </w:rPr>
  </w:style>
  <w:style w:type="paragraph" w:customStyle="1" w:styleId="Normal36">
    <w:name w:val="Normal_36"/>
    <w:qFormat/>
    <w:pPr>
      <w:widowControl w:val="0"/>
      <w:jc w:val="both"/>
    </w:pPr>
    <w:rPr>
      <w:rFonts w:ascii="Calibri" w:eastAsia="宋体" w:hAnsi="Calibri" w:cs="Arial"/>
      <w:kern w:val="2"/>
      <w:sz w:val="21"/>
      <w:szCs w:val="22"/>
    </w:rPr>
  </w:style>
  <w:style w:type="paragraph" w:customStyle="1" w:styleId="Normal37">
    <w:name w:val="Normal_37"/>
    <w:qFormat/>
    <w:pPr>
      <w:widowControl w:val="0"/>
      <w:jc w:val="both"/>
    </w:pPr>
    <w:rPr>
      <w:rFonts w:ascii="Calibri" w:eastAsia="宋体" w:hAnsi="Calibri" w:cs="Arial"/>
      <w:kern w:val="2"/>
      <w:sz w:val="21"/>
      <w:szCs w:val="22"/>
    </w:rPr>
  </w:style>
  <w:style w:type="paragraph" w:customStyle="1" w:styleId="Normal38">
    <w:name w:val="Normal_38"/>
    <w:qFormat/>
    <w:pPr>
      <w:widowControl w:val="0"/>
      <w:jc w:val="both"/>
    </w:pPr>
    <w:rPr>
      <w:rFonts w:ascii="Calibri" w:eastAsia="宋体" w:hAnsi="Calibri" w:cs="Arial"/>
      <w:kern w:val="2"/>
      <w:sz w:val="21"/>
      <w:szCs w:val="22"/>
    </w:rPr>
  </w:style>
  <w:style w:type="paragraph" w:customStyle="1" w:styleId="Normal39">
    <w:name w:val="Normal_39"/>
    <w:qFormat/>
    <w:pPr>
      <w:widowControl w:val="0"/>
      <w:jc w:val="both"/>
    </w:pPr>
    <w:rPr>
      <w:rFonts w:ascii="Calibri" w:eastAsia="宋体" w:hAnsi="Calibri" w:cs="Arial"/>
      <w:kern w:val="2"/>
      <w:sz w:val="21"/>
      <w:szCs w:val="22"/>
    </w:rPr>
  </w:style>
  <w:style w:type="paragraph" w:customStyle="1" w:styleId="Normal40">
    <w:name w:val="Normal_40"/>
    <w:qFormat/>
    <w:pPr>
      <w:widowControl w:val="0"/>
      <w:jc w:val="both"/>
    </w:pPr>
    <w:rPr>
      <w:rFonts w:ascii="Calibri" w:eastAsia="宋体" w:hAnsi="Calibri" w:cs="Arial"/>
      <w:kern w:val="2"/>
      <w:sz w:val="21"/>
      <w:szCs w:val="22"/>
    </w:rPr>
  </w:style>
  <w:style w:type="paragraph" w:customStyle="1" w:styleId="Normal41">
    <w:name w:val="Normal_41"/>
    <w:qFormat/>
    <w:pPr>
      <w:widowControl w:val="0"/>
      <w:jc w:val="both"/>
    </w:pPr>
    <w:rPr>
      <w:rFonts w:ascii="Calibri" w:eastAsia="宋体" w:hAnsi="Calibri" w:cs="Arial"/>
      <w:kern w:val="2"/>
      <w:sz w:val="21"/>
      <w:szCs w:val="22"/>
    </w:rPr>
  </w:style>
  <w:style w:type="paragraph" w:customStyle="1" w:styleId="Normal42">
    <w:name w:val="Normal_42"/>
    <w:qFormat/>
    <w:pPr>
      <w:widowControl w:val="0"/>
      <w:jc w:val="both"/>
    </w:pPr>
    <w:rPr>
      <w:rFonts w:ascii="Calibri" w:eastAsia="宋体" w:hAnsi="Calibri" w:cs="Arial"/>
      <w:kern w:val="2"/>
      <w:sz w:val="21"/>
      <w:szCs w:val="22"/>
    </w:rPr>
  </w:style>
  <w:style w:type="paragraph" w:customStyle="1" w:styleId="Normal43">
    <w:name w:val="Normal_43"/>
    <w:qFormat/>
    <w:pPr>
      <w:widowControl w:val="0"/>
      <w:jc w:val="both"/>
    </w:pPr>
    <w:rPr>
      <w:rFonts w:ascii="Calibri" w:eastAsia="宋体" w:hAnsi="Calibri" w:cs="Arial"/>
      <w:kern w:val="2"/>
      <w:sz w:val="21"/>
      <w:szCs w:val="22"/>
    </w:rPr>
  </w:style>
  <w:style w:type="paragraph" w:customStyle="1" w:styleId="Normal44">
    <w:name w:val="Normal_44"/>
    <w:qFormat/>
    <w:pPr>
      <w:widowControl w:val="0"/>
      <w:jc w:val="both"/>
    </w:pPr>
    <w:rPr>
      <w:rFonts w:ascii="Calibri" w:eastAsia="宋体" w:hAnsi="Calibri" w:cs="Arial"/>
      <w:kern w:val="2"/>
      <w:sz w:val="21"/>
      <w:szCs w:val="22"/>
    </w:rPr>
  </w:style>
  <w:style w:type="paragraph" w:customStyle="1" w:styleId="Normal45">
    <w:name w:val="Normal_45"/>
    <w:qFormat/>
    <w:pPr>
      <w:widowControl w:val="0"/>
      <w:jc w:val="both"/>
    </w:pPr>
    <w:rPr>
      <w:rFonts w:ascii="Calibri" w:eastAsia="宋体" w:hAnsi="Calibri" w:cs="Arial"/>
      <w:kern w:val="2"/>
      <w:sz w:val="21"/>
      <w:szCs w:val="22"/>
    </w:rPr>
  </w:style>
  <w:style w:type="paragraph" w:customStyle="1" w:styleId="Normal46">
    <w:name w:val="Normal_46"/>
    <w:qFormat/>
    <w:pPr>
      <w:widowControl w:val="0"/>
      <w:jc w:val="both"/>
    </w:pPr>
    <w:rPr>
      <w:rFonts w:ascii="Calibri" w:eastAsia="宋体" w:hAnsi="Calibri" w:cs="Arial"/>
      <w:kern w:val="2"/>
      <w:sz w:val="21"/>
      <w:szCs w:val="22"/>
    </w:rPr>
  </w:style>
  <w:style w:type="paragraph" w:customStyle="1" w:styleId="Normal47">
    <w:name w:val="Normal_47"/>
    <w:qFormat/>
    <w:pPr>
      <w:widowControl w:val="0"/>
      <w:jc w:val="both"/>
    </w:pPr>
    <w:rPr>
      <w:rFonts w:ascii="Calibri" w:eastAsia="宋体" w:hAnsi="Calibri" w:cs="Arial"/>
      <w:kern w:val="2"/>
      <w:sz w:val="21"/>
      <w:szCs w:val="22"/>
    </w:rPr>
  </w:style>
  <w:style w:type="paragraph" w:customStyle="1" w:styleId="Normal48">
    <w:name w:val="Normal_48"/>
    <w:qFormat/>
    <w:pPr>
      <w:widowControl w:val="0"/>
      <w:jc w:val="both"/>
    </w:pPr>
    <w:rPr>
      <w:rFonts w:ascii="Calibri" w:eastAsia="宋体" w:hAnsi="Calibri" w:cs="Arial"/>
      <w:kern w:val="2"/>
      <w:sz w:val="21"/>
      <w:szCs w:val="22"/>
    </w:rPr>
  </w:style>
  <w:style w:type="paragraph" w:customStyle="1" w:styleId="Normal49">
    <w:name w:val="Normal_49"/>
    <w:qFormat/>
    <w:pPr>
      <w:widowControl w:val="0"/>
      <w:jc w:val="both"/>
    </w:pPr>
    <w:rPr>
      <w:rFonts w:ascii="Calibri" w:eastAsia="宋体" w:hAnsi="Calibri" w:cs="Arial"/>
      <w:kern w:val="2"/>
      <w:sz w:val="21"/>
      <w:szCs w:val="22"/>
    </w:rPr>
  </w:style>
  <w:style w:type="paragraph" w:customStyle="1" w:styleId="Normal50">
    <w:name w:val="Normal_50"/>
    <w:qFormat/>
    <w:pPr>
      <w:widowControl w:val="0"/>
      <w:jc w:val="both"/>
    </w:pPr>
    <w:rPr>
      <w:rFonts w:ascii="Calibri" w:eastAsia="宋体" w:hAnsi="Calibri" w:cs="Arial"/>
      <w:kern w:val="2"/>
      <w:sz w:val="21"/>
      <w:szCs w:val="22"/>
    </w:rPr>
  </w:style>
  <w:style w:type="paragraph" w:customStyle="1" w:styleId="Normal51">
    <w:name w:val="Normal_51"/>
    <w:qFormat/>
    <w:pPr>
      <w:widowControl w:val="0"/>
      <w:jc w:val="both"/>
    </w:pPr>
    <w:rPr>
      <w:rFonts w:ascii="Calibri" w:eastAsia="宋体" w:hAnsi="Calibri" w:cs="Arial"/>
      <w:kern w:val="2"/>
      <w:sz w:val="21"/>
      <w:szCs w:val="22"/>
    </w:rPr>
  </w:style>
  <w:style w:type="paragraph" w:customStyle="1" w:styleId="Normal52">
    <w:name w:val="Normal_52"/>
    <w:qFormat/>
    <w:pPr>
      <w:widowControl w:val="0"/>
      <w:jc w:val="both"/>
    </w:pPr>
    <w:rPr>
      <w:rFonts w:ascii="Calibri" w:eastAsia="宋体" w:hAnsi="Calibri" w:cs="Arial"/>
      <w:kern w:val="2"/>
      <w:sz w:val="21"/>
      <w:szCs w:val="22"/>
    </w:rPr>
  </w:style>
  <w:style w:type="paragraph" w:customStyle="1" w:styleId="Normal53">
    <w:name w:val="Normal_53"/>
    <w:qFormat/>
    <w:pPr>
      <w:widowControl w:val="0"/>
      <w:jc w:val="both"/>
    </w:pPr>
    <w:rPr>
      <w:rFonts w:ascii="Calibri" w:eastAsia="宋体" w:hAnsi="Calibri" w:cs="Arial"/>
      <w:kern w:val="2"/>
      <w:sz w:val="21"/>
      <w:szCs w:val="22"/>
    </w:rPr>
  </w:style>
  <w:style w:type="paragraph" w:customStyle="1" w:styleId="Normal54">
    <w:name w:val="Normal_54"/>
    <w:qFormat/>
    <w:pPr>
      <w:widowControl w:val="0"/>
      <w:jc w:val="both"/>
    </w:pPr>
    <w:rPr>
      <w:rFonts w:ascii="Calibri" w:eastAsia="宋体" w:hAnsi="Calibri" w:cs="Arial"/>
      <w:kern w:val="2"/>
      <w:sz w:val="21"/>
      <w:szCs w:val="22"/>
    </w:rPr>
  </w:style>
  <w:style w:type="paragraph" w:customStyle="1" w:styleId="Normal55">
    <w:name w:val="Normal_55"/>
    <w:qFormat/>
    <w:pPr>
      <w:widowControl w:val="0"/>
      <w:jc w:val="both"/>
    </w:pPr>
    <w:rPr>
      <w:rFonts w:ascii="Calibri" w:eastAsia="宋体" w:hAnsi="Calibri" w:cs="Arial"/>
      <w:kern w:val="2"/>
      <w:sz w:val="21"/>
      <w:szCs w:val="22"/>
    </w:rPr>
  </w:style>
  <w:style w:type="paragraph" w:customStyle="1" w:styleId="Normal56">
    <w:name w:val="Normal_56"/>
    <w:qFormat/>
    <w:pPr>
      <w:widowControl w:val="0"/>
      <w:jc w:val="both"/>
    </w:pPr>
    <w:rPr>
      <w:rFonts w:ascii="Calibri" w:eastAsia="宋体" w:hAnsi="Calibri" w:cs="Arial"/>
      <w:kern w:val="2"/>
      <w:sz w:val="21"/>
      <w:szCs w:val="22"/>
    </w:rPr>
  </w:style>
  <w:style w:type="paragraph" w:customStyle="1" w:styleId="Normal57">
    <w:name w:val="Normal_57"/>
    <w:qFormat/>
    <w:pPr>
      <w:widowControl w:val="0"/>
      <w:jc w:val="both"/>
    </w:pPr>
    <w:rPr>
      <w:rFonts w:ascii="Calibri" w:eastAsia="宋体" w:hAnsi="Calibri" w:cs="Arial"/>
      <w:kern w:val="2"/>
      <w:sz w:val="21"/>
      <w:szCs w:val="22"/>
    </w:rPr>
  </w:style>
  <w:style w:type="paragraph" w:customStyle="1" w:styleId="Normal58">
    <w:name w:val="Normal_58"/>
    <w:qFormat/>
    <w:pPr>
      <w:widowControl w:val="0"/>
      <w:jc w:val="both"/>
    </w:pPr>
    <w:rPr>
      <w:rFonts w:ascii="Calibri" w:eastAsia="宋体" w:hAnsi="Calibri" w:cs="Arial"/>
      <w:kern w:val="2"/>
      <w:sz w:val="21"/>
      <w:szCs w:val="22"/>
    </w:rPr>
  </w:style>
  <w:style w:type="paragraph" w:customStyle="1" w:styleId="Normal59">
    <w:name w:val="Normal_59"/>
    <w:qFormat/>
    <w:pPr>
      <w:widowControl w:val="0"/>
      <w:jc w:val="both"/>
    </w:pPr>
    <w:rPr>
      <w:rFonts w:ascii="Calibri" w:eastAsia="宋体" w:hAnsi="Calibri" w:cs="Arial"/>
      <w:kern w:val="2"/>
      <w:sz w:val="21"/>
      <w:szCs w:val="22"/>
    </w:rPr>
  </w:style>
  <w:style w:type="paragraph" w:customStyle="1" w:styleId="Normal60">
    <w:name w:val="Normal_60"/>
    <w:qFormat/>
    <w:pPr>
      <w:widowControl w:val="0"/>
      <w:jc w:val="both"/>
    </w:pPr>
    <w:rPr>
      <w:rFonts w:ascii="Calibri" w:eastAsia="宋体" w:hAnsi="Calibri" w:cs="Arial"/>
      <w:kern w:val="2"/>
      <w:sz w:val="21"/>
      <w:szCs w:val="22"/>
    </w:rPr>
  </w:style>
  <w:style w:type="paragraph" w:customStyle="1" w:styleId="Normal61">
    <w:name w:val="Normal_61"/>
    <w:qFormat/>
    <w:pPr>
      <w:widowControl w:val="0"/>
      <w:jc w:val="both"/>
    </w:pPr>
    <w:rPr>
      <w:rFonts w:ascii="Calibri" w:eastAsia="宋体" w:hAnsi="Calibri" w:cs="Arial"/>
      <w:kern w:val="2"/>
      <w:sz w:val="21"/>
      <w:szCs w:val="22"/>
    </w:rPr>
  </w:style>
  <w:style w:type="paragraph" w:customStyle="1" w:styleId="Normal62">
    <w:name w:val="Normal_62"/>
    <w:qFormat/>
    <w:pPr>
      <w:widowControl w:val="0"/>
      <w:jc w:val="both"/>
    </w:pPr>
    <w:rPr>
      <w:rFonts w:ascii="Calibri" w:eastAsia="宋体" w:hAnsi="Calibri" w:cs="Arial"/>
      <w:kern w:val="2"/>
      <w:sz w:val="21"/>
      <w:szCs w:val="22"/>
    </w:rPr>
  </w:style>
  <w:style w:type="paragraph" w:customStyle="1" w:styleId="Normal63">
    <w:name w:val="Normal_63"/>
    <w:qFormat/>
    <w:pPr>
      <w:widowControl w:val="0"/>
      <w:jc w:val="both"/>
    </w:pPr>
    <w:rPr>
      <w:rFonts w:ascii="Calibri" w:eastAsia="宋体" w:hAnsi="Calibri" w:cs="Arial"/>
      <w:kern w:val="2"/>
      <w:sz w:val="21"/>
      <w:szCs w:val="22"/>
    </w:rPr>
  </w:style>
  <w:style w:type="paragraph" w:customStyle="1" w:styleId="Normal64">
    <w:name w:val="Normal_64"/>
    <w:qFormat/>
    <w:pPr>
      <w:widowControl w:val="0"/>
      <w:jc w:val="both"/>
    </w:pPr>
    <w:rPr>
      <w:rFonts w:ascii="Calibri" w:eastAsia="宋体" w:hAnsi="Calibri" w:cs="Arial"/>
      <w:kern w:val="2"/>
      <w:sz w:val="21"/>
      <w:szCs w:val="22"/>
    </w:rPr>
  </w:style>
  <w:style w:type="paragraph" w:customStyle="1" w:styleId="Normal65">
    <w:name w:val="Normal_65"/>
    <w:qFormat/>
    <w:pPr>
      <w:widowControl w:val="0"/>
      <w:jc w:val="both"/>
    </w:pPr>
    <w:rPr>
      <w:rFonts w:ascii="Calibri" w:eastAsia="宋体" w:hAnsi="Calibri" w:cs="Arial"/>
      <w:kern w:val="2"/>
      <w:sz w:val="21"/>
      <w:szCs w:val="22"/>
    </w:rPr>
  </w:style>
  <w:style w:type="paragraph" w:customStyle="1" w:styleId="Normal66">
    <w:name w:val="Normal_66"/>
    <w:qFormat/>
    <w:pPr>
      <w:widowControl w:val="0"/>
      <w:jc w:val="both"/>
    </w:pPr>
    <w:rPr>
      <w:rFonts w:ascii="Calibri" w:eastAsia="宋体" w:hAnsi="Calibri" w:cs="Arial"/>
      <w:kern w:val="2"/>
      <w:sz w:val="21"/>
      <w:szCs w:val="22"/>
    </w:rPr>
  </w:style>
  <w:style w:type="paragraph" w:customStyle="1" w:styleId="Normal67">
    <w:name w:val="Normal_67"/>
    <w:qFormat/>
    <w:pPr>
      <w:widowControl w:val="0"/>
      <w:jc w:val="both"/>
    </w:pPr>
    <w:rPr>
      <w:rFonts w:ascii="Calibri" w:eastAsia="宋体" w:hAnsi="Calibri" w:cs="Arial"/>
      <w:kern w:val="2"/>
      <w:sz w:val="21"/>
      <w:szCs w:val="22"/>
    </w:rPr>
  </w:style>
  <w:style w:type="paragraph" w:customStyle="1" w:styleId="Normal68">
    <w:name w:val="Normal_68"/>
    <w:qFormat/>
    <w:pPr>
      <w:widowControl w:val="0"/>
      <w:jc w:val="both"/>
    </w:pPr>
    <w:rPr>
      <w:rFonts w:ascii="Calibri" w:eastAsia="宋体" w:hAnsi="Calibri" w:cs="Arial"/>
      <w:kern w:val="2"/>
      <w:sz w:val="21"/>
      <w:szCs w:val="22"/>
    </w:rPr>
  </w:style>
  <w:style w:type="paragraph" w:customStyle="1" w:styleId="Normal69">
    <w:name w:val="Normal_69"/>
    <w:qFormat/>
    <w:pPr>
      <w:widowControl w:val="0"/>
      <w:jc w:val="both"/>
    </w:pPr>
    <w:rPr>
      <w:rFonts w:ascii="Calibri" w:eastAsia="宋体" w:hAnsi="Calibri" w:cs="Arial"/>
      <w:kern w:val="2"/>
      <w:sz w:val="21"/>
      <w:szCs w:val="22"/>
    </w:rPr>
  </w:style>
  <w:style w:type="paragraph" w:customStyle="1" w:styleId="Normal70">
    <w:name w:val="Normal_70"/>
    <w:qFormat/>
    <w:pPr>
      <w:widowControl w:val="0"/>
      <w:jc w:val="both"/>
    </w:pPr>
    <w:rPr>
      <w:rFonts w:ascii="Calibri" w:eastAsia="宋体" w:hAnsi="Calibri" w:cs="Arial"/>
      <w:kern w:val="2"/>
      <w:sz w:val="21"/>
      <w:szCs w:val="22"/>
    </w:rPr>
  </w:style>
  <w:style w:type="paragraph" w:customStyle="1" w:styleId="Normal71">
    <w:name w:val="Normal_71"/>
    <w:qFormat/>
    <w:pPr>
      <w:widowControl w:val="0"/>
      <w:jc w:val="both"/>
    </w:pPr>
    <w:rPr>
      <w:rFonts w:ascii="Calibri" w:eastAsia="宋体" w:hAnsi="Calibri" w:cs="Arial"/>
      <w:kern w:val="2"/>
      <w:sz w:val="21"/>
      <w:szCs w:val="22"/>
    </w:rPr>
  </w:style>
  <w:style w:type="paragraph" w:customStyle="1" w:styleId="Normal72">
    <w:name w:val="Normal_72"/>
    <w:qFormat/>
    <w:pPr>
      <w:widowControl w:val="0"/>
      <w:jc w:val="both"/>
    </w:pPr>
    <w:rPr>
      <w:rFonts w:ascii="Calibri" w:eastAsia="宋体" w:hAnsi="Calibri" w:cs="Arial"/>
      <w:kern w:val="2"/>
      <w:sz w:val="21"/>
      <w:szCs w:val="22"/>
    </w:rPr>
  </w:style>
  <w:style w:type="paragraph" w:customStyle="1" w:styleId="Normal73">
    <w:name w:val="Normal_73"/>
    <w:qFormat/>
    <w:pPr>
      <w:widowControl w:val="0"/>
      <w:jc w:val="both"/>
    </w:pPr>
    <w:rPr>
      <w:rFonts w:ascii="Calibri" w:eastAsia="宋体" w:hAnsi="Calibri" w:cs="Arial"/>
      <w:kern w:val="2"/>
      <w:sz w:val="21"/>
      <w:szCs w:val="22"/>
    </w:rPr>
  </w:style>
  <w:style w:type="paragraph" w:customStyle="1" w:styleId="Normal74">
    <w:name w:val="Normal_74"/>
    <w:qFormat/>
    <w:pPr>
      <w:widowControl w:val="0"/>
      <w:jc w:val="both"/>
    </w:pPr>
    <w:rPr>
      <w:rFonts w:ascii="Calibri" w:eastAsia="宋体" w:hAnsi="Calibri" w:cs="Arial"/>
      <w:kern w:val="2"/>
      <w:sz w:val="21"/>
      <w:szCs w:val="22"/>
    </w:rPr>
  </w:style>
  <w:style w:type="paragraph" w:customStyle="1" w:styleId="Normal75">
    <w:name w:val="Normal_75"/>
    <w:qFormat/>
    <w:rPr>
      <w:rFonts w:ascii="Times New Roman" w:eastAsia="Times New Roman" w:hAnsi="Times New Roman" w:cs="Times New Roman"/>
      <w:sz w:val="24"/>
      <w:szCs w:val="24"/>
    </w:rPr>
  </w:style>
  <w:style w:type="paragraph" w:customStyle="1" w:styleId="Normal00">
    <w:name w:val="Normal_0_0"/>
    <w:qFormat/>
    <w:pPr>
      <w:widowControl w:val="0"/>
      <w:jc w:val="both"/>
    </w:pPr>
    <w:rPr>
      <w:rFonts w:ascii="Calibri" w:eastAsia="宋体" w:hAnsi="Calibri" w:cs="Arial"/>
      <w:kern w:val="2"/>
      <w:sz w:val="21"/>
      <w:szCs w:val="22"/>
    </w:rPr>
  </w:style>
  <w:style w:type="paragraph" w:customStyle="1" w:styleId="Normal100">
    <w:name w:val="Normal_1_0"/>
    <w:qFormat/>
    <w:pPr>
      <w:widowControl w:val="0"/>
      <w:jc w:val="both"/>
    </w:pPr>
    <w:rPr>
      <w:rFonts w:ascii="Calibri" w:eastAsia="宋体" w:hAnsi="Calibri" w:cs="Arial"/>
      <w:kern w:val="2"/>
      <w:sz w:val="21"/>
      <w:szCs w:val="22"/>
    </w:rPr>
  </w:style>
  <w:style w:type="paragraph" w:customStyle="1" w:styleId="Normal200">
    <w:name w:val="Normal_2_0"/>
    <w:qFormat/>
    <w:pPr>
      <w:widowControl w:val="0"/>
      <w:jc w:val="both"/>
    </w:pPr>
    <w:rPr>
      <w:rFonts w:ascii="Calibri" w:eastAsia="宋体" w:hAnsi="Calibri" w:cs="Arial"/>
      <w:kern w:val="2"/>
      <w:sz w:val="21"/>
      <w:szCs w:val="22"/>
    </w:rPr>
  </w:style>
  <w:style w:type="paragraph" w:customStyle="1" w:styleId="Normal300">
    <w:name w:val="Normal_3_0"/>
    <w:qFormat/>
    <w:pPr>
      <w:widowControl w:val="0"/>
      <w:jc w:val="both"/>
    </w:pPr>
    <w:rPr>
      <w:rFonts w:ascii="Calibri" w:eastAsia="宋体" w:hAnsi="Calibri" w:cs="Arial"/>
      <w:kern w:val="2"/>
      <w:sz w:val="21"/>
      <w:szCs w:val="22"/>
    </w:rPr>
  </w:style>
  <w:style w:type="paragraph" w:customStyle="1" w:styleId="Normal400">
    <w:name w:val="Normal_4_0"/>
    <w:qFormat/>
    <w:pPr>
      <w:widowControl w:val="0"/>
      <w:jc w:val="both"/>
    </w:pPr>
    <w:rPr>
      <w:rFonts w:ascii="Calibri" w:eastAsia="宋体" w:hAnsi="Calibri" w:cs="Arial"/>
      <w:kern w:val="2"/>
      <w:sz w:val="21"/>
      <w:szCs w:val="22"/>
    </w:rPr>
  </w:style>
  <w:style w:type="paragraph" w:customStyle="1" w:styleId="Normal500">
    <w:name w:val="Normal_5_0"/>
    <w:qFormat/>
    <w:pPr>
      <w:widowControl w:val="0"/>
      <w:jc w:val="both"/>
    </w:pPr>
    <w:rPr>
      <w:rFonts w:ascii="Calibri" w:eastAsia="宋体" w:hAnsi="Calibri" w:cs="Arial"/>
      <w:kern w:val="2"/>
      <w:sz w:val="21"/>
      <w:szCs w:val="22"/>
    </w:rPr>
  </w:style>
  <w:style w:type="paragraph" w:customStyle="1" w:styleId="Normal600">
    <w:name w:val="Normal_6_0"/>
    <w:qFormat/>
    <w:pPr>
      <w:widowControl w:val="0"/>
      <w:jc w:val="both"/>
    </w:pPr>
    <w:rPr>
      <w:rFonts w:ascii="Calibri" w:eastAsia="宋体" w:hAnsi="Calibri" w:cs="Arial"/>
      <w:kern w:val="2"/>
      <w:sz w:val="21"/>
      <w:szCs w:val="22"/>
    </w:rPr>
  </w:style>
  <w:style w:type="paragraph" w:customStyle="1" w:styleId="Normal700">
    <w:name w:val="Normal_7_0"/>
    <w:qFormat/>
    <w:pPr>
      <w:widowControl w:val="0"/>
      <w:jc w:val="both"/>
    </w:pPr>
    <w:rPr>
      <w:rFonts w:ascii="Calibri" w:eastAsia="宋体" w:hAnsi="Calibri" w:cs="Arial"/>
      <w:kern w:val="2"/>
      <w:sz w:val="21"/>
      <w:szCs w:val="22"/>
    </w:rPr>
  </w:style>
  <w:style w:type="paragraph" w:customStyle="1" w:styleId="Normal80">
    <w:name w:val="Normal_8_0"/>
    <w:qFormat/>
    <w:pPr>
      <w:widowControl w:val="0"/>
      <w:jc w:val="both"/>
    </w:pPr>
    <w:rPr>
      <w:rFonts w:ascii="Calibri" w:eastAsia="宋体" w:hAnsi="Calibri" w:cs="Arial"/>
      <w:kern w:val="2"/>
      <w:sz w:val="21"/>
      <w:szCs w:val="22"/>
    </w:rPr>
  </w:style>
  <w:style w:type="paragraph" w:customStyle="1" w:styleId="Normal90">
    <w:name w:val="Normal_9_0"/>
    <w:qFormat/>
    <w:pPr>
      <w:widowControl w:val="0"/>
      <w:jc w:val="both"/>
    </w:pPr>
    <w:rPr>
      <w:rFonts w:ascii="Calibri" w:eastAsia="宋体" w:hAnsi="Calibri" w:cs="Arial"/>
      <w:kern w:val="2"/>
      <w:sz w:val="21"/>
      <w:szCs w:val="22"/>
    </w:rPr>
  </w:style>
  <w:style w:type="paragraph" w:customStyle="1" w:styleId="Normal1000">
    <w:name w:val="Normal_10_0"/>
    <w:qFormat/>
    <w:pPr>
      <w:widowControl w:val="0"/>
      <w:jc w:val="both"/>
    </w:pPr>
    <w:rPr>
      <w:rFonts w:ascii="Calibri" w:eastAsia="宋体" w:hAnsi="Calibri" w:cs="Arial"/>
      <w:kern w:val="2"/>
      <w:sz w:val="21"/>
      <w:szCs w:val="22"/>
    </w:rPr>
  </w:style>
  <w:style w:type="paragraph" w:customStyle="1" w:styleId="Normal110">
    <w:name w:val="Normal_11_0"/>
    <w:qFormat/>
    <w:pPr>
      <w:widowControl w:val="0"/>
      <w:jc w:val="both"/>
    </w:pPr>
    <w:rPr>
      <w:rFonts w:ascii="Calibri" w:eastAsia="宋体" w:hAnsi="Calibri" w:cs="Arial"/>
      <w:kern w:val="2"/>
      <w:sz w:val="21"/>
      <w:szCs w:val="22"/>
    </w:rPr>
  </w:style>
  <w:style w:type="paragraph" w:customStyle="1" w:styleId="Normal120">
    <w:name w:val="Normal_12_0"/>
    <w:qFormat/>
    <w:pPr>
      <w:widowControl w:val="0"/>
      <w:jc w:val="both"/>
    </w:pPr>
    <w:rPr>
      <w:rFonts w:ascii="Calibri" w:eastAsia="宋体" w:hAnsi="Calibri" w:cs="Arial"/>
      <w:kern w:val="2"/>
      <w:sz w:val="21"/>
      <w:szCs w:val="22"/>
    </w:rPr>
  </w:style>
  <w:style w:type="paragraph" w:customStyle="1" w:styleId="Normal130">
    <w:name w:val="Normal_13_0"/>
    <w:qFormat/>
    <w:pPr>
      <w:widowControl w:val="0"/>
      <w:jc w:val="both"/>
    </w:pPr>
    <w:rPr>
      <w:rFonts w:ascii="Calibri" w:eastAsia="宋体" w:hAnsi="Calibri" w:cs="Arial"/>
      <w:kern w:val="2"/>
      <w:sz w:val="21"/>
      <w:szCs w:val="22"/>
    </w:rPr>
  </w:style>
  <w:style w:type="paragraph" w:customStyle="1" w:styleId="Normal140">
    <w:name w:val="Normal_14_0"/>
    <w:qFormat/>
    <w:pPr>
      <w:widowControl w:val="0"/>
      <w:jc w:val="both"/>
    </w:pPr>
    <w:rPr>
      <w:rFonts w:ascii="Calibri" w:eastAsia="宋体" w:hAnsi="Calibri" w:cs="Arial"/>
      <w:kern w:val="2"/>
      <w:sz w:val="21"/>
      <w:szCs w:val="22"/>
    </w:rPr>
  </w:style>
  <w:style w:type="paragraph" w:customStyle="1" w:styleId="Normal150">
    <w:name w:val="Normal_15_0"/>
    <w:qFormat/>
    <w:pPr>
      <w:widowControl w:val="0"/>
      <w:jc w:val="both"/>
    </w:pPr>
    <w:rPr>
      <w:rFonts w:ascii="Calibri" w:eastAsia="宋体" w:hAnsi="Calibri" w:cs="Arial"/>
      <w:kern w:val="2"/>
      <w:sz w:val="21"/>
      <w:szCs w:val="22"/>
    </w:rPr>
  </w:style>
  <w:style w:type="paragraph" w:customStyle="1" w:styleId="Normal160">
    <w:name w:val="Normal_16_0"/>
    <w:qFormat/>
    <w:pPr>
      <w:widowControl w:val="0"/>
      <w:jc w:val="both"/>
    </w:pPr>
    <w:rPr>
      <w:rFonts w:ascii="Calibri" w:eastAsia="宋体" w:hAnsi="Calibri" w:cs="Arial"/>
      <w:kern w:val="2"/>
      <w:sz w:val="21"/>
      <w:szCs w:val="22"/>
    </w:rPr>
  </w:style>
  <w:style w:type="paragraph" w:customStyle="1" w:styleId="Normal170">
    <w:name w:val="Normal_17_0"/>
    <w:qFormat/>
    <w:pPr>
      <w:widowControl w:val="0"/>
      <w:jc w:val="both"/>
    </w:pPr>
    <w:rPr>
      <w:rFonts w:ascii="Calibri" w:eastAsia="宋体" w:hAnsi="Calibri" w:cs="Arial"/>
      <w:kern w:val="2"/>
      <w:sz w:val="21"/>
      <w:szCs w:val="22"/>
    </w:rPr>
  </w:style>
  <w:style w:type="paragraph" w:customStyle="1" w:styleId="Normal180">
    <w:name w:val="Normal_18_0"/>
    <w:qFormat/>
    <w:pPr>
      <w:widowControl w:val="0"/>
      <w:jc w:val="both"/>
    </w:pPr>
    <w:rPr>
      <w:rFonts w:ascii="Calibri" w:eastAsia="宋体" w:hAnsi="Calibri" w:cs="Arial"/>
      <w:kern w:val="2"/>
      <w:sz w:val="21"/>
      <w:szCs w:val="22"/>
    </w:rPr>
  </w:style>
  <w:style w:type="paragraph" w:customStyle="1" w:styleId="Normal190">
    <w:name w:val="Normal_19_0"/>
    <w:qFormat/>
    <w:pPr>
      <w:widowControl w:val="0"/>
      <w:jc w:val="both"/>
    </w:pPr>
    <w:rPr>
      <w:rFonts w:ascii="Calibri" w:eastAsia="宋体" w:hAnsi="Calibri" w:cs="Arial"/>
      <w:kern w:val="2"/>
      <w:sz w:val="21"/>
      <w:szCs w:val="22"/>
    </w:rPr>
  </w:style>
  <w:style w:type="paragraph" w:customStyle="1" w:styleId="Normal2000">
    <w:name w:val="Normal_20_0"/>
    <w:qFormat/>
    <w:pPr>
      <w:widowControl w:val="0"/>
      <w:jc w:val="both"/>
    </w:pPr>
    <w:rPr>
      <w:rFonts w:ascii="Calibri" w:eastAsia="宋体" w:hAnsi="Calibri" w:cs="Arial"/>
      <w:kern w:val="2"/>
      <w:sz w:val="21"/>
      <w:szCs w:val="22"/>
    </w:rPr>
  </w:style>
  <w:style w:type="paragraph" w:customStyle="1" w:styleId="Normal210">
    <w:name w:val="Normal_21_0"/>
    <w:qFormat/>
    <w:pPr>
      <w:widowControl w:val="0"/>
      <w:jc w:val="both"/>
    </w:pPr>
    <w:rPr>
      <w:rFonts w:ascii="Calibri" w:eastAsia="宋体" w:hAnsi="Calibri" w:cs="Arial"/>
      <w:kern w:val="2"/>
      <w:sz w:val="21"/>
      <w:szCs w:val="22"/>
    </w:rPr>
  </w:style>
  <w:style w:type="paragraph" w:customStyle="1" w:styleId="Normal220">
    <w:name w:val="Normal_22_0"/>
    <w:qFormat/>
    <w:pPr>
      <w:widowControl w:val="0"/>
      <w:jc w:val="both"/>
    </w:pPr>
    <w:rPr>
      <w:rFonts w:ascii="Calibri" w:eastAsia="宋体" w:hAnsi="Calibri" w:cs="Arial"/>
      <w:kern w:val="2"/>
      <w:sz w:val="21"/>
      <w:szCs w:val="22"/>
    </w:rPr>
  </w:style>
  <w:style w:type="paragraph" w:customStyle="1" w:styleId="Normal230">
    <w:name w:val="Normal_23_0"/>
    <w:qFormat/>
    <w:pPr>
      <w:widowControl w:val="0"/>
      <w:jc w:val="both"/>
    </w:pPr>
    <w:rPr>
      <w:rFonts w:ascii="Calibri" w:eastAsia="宋体" w:hAnsi="Calibri" w:cs="Arial"/>
      <w:kern w:val="2"/>
      <w:sz w:val="21"/>
      <w:szCs w:val="22"/>
    </w:rPr>
  </w:style>
  <w:style w:type="paragraph" w:customStyle="1" w:styleId="Normal240">
    <w:name w:val="Normal_24_0"/>
    <w:qFormat/>
    <w:pPr>
      <w:widowControl w:val="0"/>
      <w:jc w:val="both"/>
    </w:pPr>
    <w:rPr>
      <w:rFonts w:ascii="Calibri" w:eastAsia="宋体" w:hAnsi="Calibri" w:cs="Arial"/>
      <w:kern w:val="2"/>
      <w:sz w:val="21"/>
      <w:szCs w:val="22"/>
    </w:rPr>
  </w:style>
  <w:style w:type="paragraph" w:customStyle="1" w:styleId="Normal250">
    <w:name w:val="Normal_25_0"/>
    <w:qFormat/>
    <w:pPr>
      <w:widowControl w:val="0"/>
      <w:jc w:val="both"/>
    </w:pPr>
    <w:rPr>
      <w:rFonts w:ascii="Calibri" w:eastAsia="宋体" w:hAnsi="Calibri" w:cs="Arial"/>
      <w:kern w:val="2"/>
      <w:sz w:val="21"/>
      <w:szCs w:val="22"/>
    </w:rPr>
  </w:style>
  <w:style w:type="paragraph" w:customStyle="1" w:styleId="Normal260">
    <w:name w:val="Normal_26_0"/>
    <w:qFormat/>
    <w:pPr>
      <w:widowControl w:val="0"/>
      <w:jc w:val="both"/>
    </w:pPr>
    <w:rPr>
      <w:rFonts w:ascii="Calibri" w:eastAsia="宋体" w:hAnsi="Calibri" w:cs="Arial"/>
      <w:kern w:val="2"/>
      <w:sz w:val="21"/>
      <w:szCs w:val="22"/>
    </w:rPr>
  </w:style>
  <w:style w:type="paragraph" w:customStyle="1" w:styleId="Normal270">
    <w:name w:val="Normal_27_0"/>
    <w:qFormat/>
    <w:pPr>
      <w:widowControl w:val="0"/>
      <w:jc w:val="both"/>
    </w:pPr>
    <w:rPr>
      <w:rFonts w:ascii="Calibri" w:eastAsia="宋体" w:hAnsi="Calibri" w:cs="Arial"/>
      <w:kern w:val="2"/>
      <w:sz w:val="21"/>
      <w:szCs w:val="22"/>
    </w:rPr>
  </w:style>
  <w:style w:type="paragraph" w:customStyle="1" w:styleId="Normal280">
    <w:name w:val="Normal_28_0"/>
    <w:qFormat/>
    <w:pPr>
      <w:widowControl w:val="0"/>
      <w:jc w:val="both"/>
    </w:pPr>
    <w:rPr>
      <w:rFonts w:ascii="Calibri" w:eastAsia="宋体" w:hAnsi="Calibri" w:cs="Arial"/>
      <w:kern w:val="2"/>
      <w:sz w:val="21"/>
      <w:szCs w:val="22"/>
    </w:rPr>
  </w:style>
  <w:style w:type="paragraph" w:customStyle="1" w:styleId="Normal290">
    <w:name w:val="Normal_29_0"/>
    <w:qFormat/>
    <w:pPr>
      <w:widowControl w:val="0"/>
      <w:jc w:val="both"/>
    </w:pPr>
    <w:rPr>
      <w:rFonts w:ascii="Calibri" w:eastAsia="宋体" w:hAnsi="Calibri" w:cs="Arial"/>
      <w:kern w:val="2"/>
      <w:sz w:val="21"/>
      <w:szCs w:val="22"/>
    </w:rPr>
  </w:style>
  <w:style w:type="paragraph" w:customStyle="1" w:styleId="Normal3000">
    <w:name w:val="Normal_30_0"/>
    <w:qFormat/>
    <w:pPr>
      <w:widowControl w:val="0"/>
      <w:jc w:val="both"/>
    </w:pPr>
    <w:rPr>
      <w:rFonts w:ascii="Calibri" w:eastAsia="宋体" w:hAnsi="Calibri" w:cs="Arial"/>
      <w:kern w:val="2"/>
      <w:sz w:val="21"/>
      <w:szCs w:val="22"/>
    </w:rPr>
  </w:style>
  <w:style w:type="paragraph" w:customStyle="1" w:styleId="Normal310">
    <w:name w:val="Normal_31_0"/>
    <w:qFormat/>
    <w:pPr>
      <w:widowControl w:val="0"/>
      <w:jc w:val="both"/>
    </w:pPr>
    <w:rPr>
      <w:rFonts w:ascii="Calibri" w:eastAsia="宋体" w:hAnsi="Calibri" w:cs="Arial"/>
      <w:kern w:val="2"/>
      <w:sz w:val="21"/>
      <w:szCs w:val="22"/>
    </w:rPr>
  </w:style>
  <w:style w:type="paragraph" w:customStyle="1" w:styleId="Normal320">
    <w:name w:val="Normal_32_0"/>
    <w:qFormat/>
    <w:pPr>
      <w:widowControl w:val="0"/>
      <w:jc w:val="both"/>
    </w:pPr>
    <w:rPr>
      <w:rFonts w:ascii="Calibri" w:eastAsia="宋体" w:hAnsi="Calibri" w:cs="Arial"/>
      <w:kern w:val="2"/>
      <w:sz w:val="21"/>
      <w:szCs w:val="22"/>
    </w:rPr>
  </w:style>
  <w:style w:type="paragraph" w:customStyle="1" w:styleId="Normal330">
    <w:name w:val="Normal_33_0"/>
    <w:qFormat/>
    <w:pPr>
      <w:widowControl w:val="0"/>
      <w:jc w:val="both"/>
    </w:pPr>
    <w:rPr>
      <w:rFonts w:ascii="Calibri" w:eastAsia="宋体" w:hAnsi="Calibri" w:cs="Arial"/>
      <w:kern w:val="2"/>
      <w:sz w:val="21"/>
      <w:szCs w:val="22"/>
    </w:rPr>
  </w:style>
  <w:style w:type="paragraph" w:customStyle="1" w:styleId="Normal340">
    <w:name w:val="Normal_34_0"/>
    <w:qFormat/>
    <w:pPr>
      <w:widowControl w:val="0"/>
      <w:jc w:val="both"/>
    </w:pPr>
    <w:rPr>
      <w:rFonts w:ascii="Calibri" w:eastAsia="宋体" w:hAnsi="Calibri" w:cs="Arial"/>
      <w:kern w:val="2"/>
      <w:sz w:val="21"/>
      <w:szCs w:val="22"/>
    </w:rPr>
  </w:style>
  <w:style w:type="paragraph" w:customStyle="1" w:styleId="Normal350">
    <w:name w:val="Normal_35_0"/>
    <w:qFormat/>
    <w:pPr>
      <w:widowControl w:val="0"/>
      <w:jc w:val="both"/>
    </w:pPr>
    <w:rPr>
      <w:rFonts w:ascii="Calibri" w:eastAsia="宋体" w:hAnsi="Calibri" w:cs="Arial"/>
      <w:kern w:val="2"/>
      <w:sz w:val="21"/>
      <w:szCs w:val="22"/>
    </w:rPr>
  </w:style>
  <w:style w:type="paragraph" w:customStyle="1" w:styleId="Normal360">
    <w:name w:val="Normal_36_0"/>
    <w:qFormat/>
    <w:pPr>
      <w:widowControl w:val="0"/>
      <w:jc w:val="both"/>
    </w:pPr>
    <w:rPr>
      <w:rFonts w:ascii="Calibri" w:eastAsia="宋体" w:hAnsi="Calibri" w:cs="Arial"/>
      <w:kern w:val="2"/>
      <w:sz w:val="21"/>
      <w:szCs w:val="22"/>
    </w:rPr>
  </w:style>
  <w:style w:type="paragraph" w:customStyle="1" w:styleId="Normal370">
    <w:name w:val="Normal_37_0"/>
    <w:qFormat/>
    <w:pPr>
      <w:widowControl w:val="0"/>
      <w:jc w:val="both"/>
    </w:pPr>
    <w:rPr>
      <w:rFonts w:ascii="Calibri" w:eastAsia="宋体" w:hAnsi="Calibri" w:cs="Arial"/>
      <w:kern w:val="2"/>
      <w:sz w:val="21"/>
      <w:szCs w:val="22"/>
    </w:rPr>
  </w:style>
  <w:style w:type="paragraph" w:customStyle="1" w:styleId="Normal380">
    <w:name w:val="Normal_38_0"/>
    <w:qFormat/>
    <w:pPr>
      <w:widowControl w:val="0"/>
      <w:jc w:val="both"/>
    </w:pPr>
    <w:rPr>
      <w:rFonts w:ascii="Calibri" w:eastAsia="宋体" w:hAnsi="Calibri" w:cs="Arial"/>
      <w:kern w:val="2"/>
      <w:sz w:val="21"/>
      <w:szCs w:val="22"/>
    </w:rPr>
  </w:style>
  <w:style w:type="paragraph" w:customStyle="1" w:styleId="Normal390">
    <w:name w:val="Normal_39_0"/>
    <w:qFormat/>
    <w:pPr>
      <w:widowControl w:val="0"/>
      <w:jc w:val="both"/>
    </w:pPr>
    <w:rPr>
      <w:rFonts w:ascii="Calibri" w:eastAsia="宋体" w:hAnsi="Calibri" w:cs="Arial"/>
      <w:kern w:val="2"/>
      <w:sz w:val="21"/>
      <w:szCs w:val="22"/>
    </w:rPr>
  </w:style>
  <w:style w:type="paragraph" w:customStyle="1" w:styleId="Normal4000">
    <w:name w:val="Normal_40_0"/>
    <w:qFormat/>
    <w:pPr>
      <w:widowControl w:val="0"/>
      <w:jc w:val="both"/>
    </w:pPr>
    <w:rPr>
      <w:rFonts w:ascii="Calibri" w:eastAsia="宋体" w:hAnsi="Calibri" w:cs="Arial"/>
      <w:kern w:val="2"/>
      <w:sz w:val="21"/>
      <w:szCs w:val="22"/>
    </w:rPr>
  </w:style>
  <w:style w:type="paragraph" w:customStyle="1" w:styleId="Normal410">
    <w:name w:val="Normal_41_0"/>
    <w:qFormat/>
    <w:pPr>
      <w:widowControl w:val="0"/>
      <w:jc w:val="both"/>
    </w:pPr>
    <w:rPr>
      <w:rFonts w:ascii="Calibri" w:eastAsia="宋体" w:hAnsi="Calibri" w:cs="Arial"/>
      <w:kern w:val="2"/>
      <w:sz w:val="21"/>
      <w:szCs w:val="22"/>
    </w:rPr>
  </w:style>
  <w:style w:type="paragraph" w:customStyle="1" w:styleId="Normal420">
    <w:name w:val="Normal_42_0"/>
    <w:qFormat/>
    <w:pPr>
      <w:widowControl w:val="0"/>
      <w:jc w:val="both"/>
    </w:pPr>
    <w:rPr>
      <w:rFonts w:ascii="Calibri" w:eastAsia="宋体" w:hAnsi="Calibri" w:cs="Arial"/>
      <w:kern w:val="2"/>
      <w:sz w:val="21"/>
      <w:szCs w:val="22"/>
    </w:rPr>
  </w:style>
  <w:style w:type="paragraph" w:customStyle="1" w:styleId="Normal430">
    <w:name w:val="Normal_43_0"/>
    <w:qFormat/>
    <w:pPr>
      <w:widowControl w:val="0"/>
      <w:jc w:val="both"/>
    </w:pPr>
    <w:rPr>
      <w:rFonts w:ascii="Calibri" w:eastAsia="宋体" w:hAnsi="Calibri" w:cs="Arial"/>
      <w:kern w:val="2"/>
      <w:sz w:val="21"/>
      <w:szCs w:val="22"/>
    </w:rPr>
  </w:style>
  <w:style w:type="paragraph" w:customStyle="1" w:styleId="Normal440">
    <w:name w:val="Normal_44_0"/>
    <w:qFormat/>
    <w:pPr>
      <w:widowControl w:val="0"/>
      <w:jc w:val="both"/>
    </w:pPr>
    <w:rPr>
      <w:rFonts w:ascii="Calibri" w:eastAsia="宋体" w:hAnsi="Calibri" w:cs="Arial"/>
      <w:kern w:val="2"/>
      <w:sz w:val="21"/>
      <w:szCs w:val="22"/>
    </w:rPr>
  </w:style>
  <w:style w:type="paragraph" w:customStyle="1" w:styleId="Normal450">
    <w:name w:val="Normal_45_0"/>
    <w:qFormat/>
    <w:pPr>
      <w:widowControl w:val="0"/>
      <w:jc w:val="both"/>
    </w:pPr>
    <w:rPr>
      <w:rFonts w:ascii="Calibri" w:eastAsia="宋体" w:hAnsi="Calibri" w:cs="Arial"/>
      <w:kern w:val="2"/>
      <w:sz w:val="21"/>
      <w:szCs w:val="22"/>
    </w:rPr>
  </w:style>
  <w:style w:type="paragraph" w:customStyle="1" w:styleId="Normal460">
    <w:name w:val="Normal_46_0"/>
    <w:qFormat/>
    <w:pPr>
      <w:widowControl w:val="0"/>
      <w:jc w:val="both"/>
    </w:pPr>
    <w:rPr>
      <w:rFonts w:ascii="Calibri" w:eastAsia="宋体" w:hAnsi="Calibri" w:cs="Arial"/>
      <w:kern w:val="2"/>
      <w:sz w:val="21"/>
      <w:szCs w:val="22"/>
    </w:rPr>
  </w:style>
  <w:style w:type="paragraph" w:customStyle="1" w:styleId="Normal470">
    <w:name w:val="Normal_47_0"/>
    <w:qFormat/>
    <w:pPr>
      <w:widowControl w:val="0"/>
      <w:jc w:val="both"/>
    </w:pPr>
    <w:rPr>
      <w:rFonts w:ascii="Calibri" w:eastAsia="宋体" w:hAnsi="Calibri" w:cs="Arial"/>
      <w:kern w:val="2"/>
      <w:sz w:val="21"/>
      <w:szCs w:val="22"/>
    </w:rPr>
  </w:style>
  <w:style w:type="paragraph" w:customStyle="1" w:styleId="Normal480">
    <w:name w:val="Normal_48_0"/>
    <w:qFormat/>
    <w:pPr>
      <w:widowControl w:val="0"/>
      <w:jc w:val="both"/>
    </w:pPr>
    <w:rPr>
      <w:rFonts w:ascii="Calibri" w:eastAsia="宋体" w:hAnsi="Calibri" w:cs="Arial"/>
      <w:kern w:val="2"/>
      <w:sz w:val="21"/>
      <w:szCs w:val="22"/>
    </w:rPr>
  </w:style>
  <w:style w:type="paragraph" w:customStyle="1" w:styleId="Normal490">
    <w:name w:val="Normal_49_0"/>
    <w:qFormat/>
    <w:pPr>
      <w:widowControl w:val="0"/>
      <w:jc w:val="both"/>
    </w:pPr>
    <w:rPr>
      <w:rFonts w:ascii="Calibri" w:eastAsia="宋体" w:hAnsi="Calibri" w:cs="Arial"/>
      <w:kern w:val="2"/>
      <w:sz w:val="21"/>
      <w:szCs w:val="22"/>
    </w:rPr>
  </w:style>
  <w:style w:type="paragraph" w:customStyle="1" w:styleId="Normal5000">
    <w:name w:val="Normal_50_0"/>
    <w:qFormat/>
    <w:pPr>
      <w:widowControl w:val="0"/>
      <w:jc w:val="both"/>
    </w:pPr>
    <w:rPr>
      <w:rFonts w:ascii="Calibri" w:eastAsia="宋体" w:hAnsi="Calibri" w:cs="Arial"/>
      <w:kern w:val="2"/>
      <w:sz w:val="21"/>
      <w:szCs w:val="22"/>
    </w:rPr>
  </w:style>
  <w:style w:type="paragraph" w:customStyle="1" w:styleId="Normal510">
    <w:name w:val="Normal_51_0"/>
    <w:qFormat/>
    <w:pPr>
      <w:widowControl w:val="0"/>
      <w:jc w:val="both"/>
    </w:pPr>
    <w:rPr>
      <w:rFonts w:ascii="Calibri" w:eastAsia="宋体" w:hAnsi="Calibri" w:cs="Arial"/>
      <w:kern w:val="2"/>
      <w:sz w:val="21"/>
      <w:szCs w:val="22"/>
    </w:rPr>
  </w:style>
  <w:style w:type="paragraph" w:customStyle="1" w:styleId="Normal520">
    <w:name w:val="Normal_52_0"/>
    <w:qFormat/>
    <w:pPr>
      <w:widowControl w:val="0"/>
      <w:jc w:val="both"/>
    </w:pPr>
    <w:rPr>
      <w:rFonts w:ascii="Calibri" w:eastAsia="宋体" w:hAnsi="Calibri" w:cs="Arial"/>
      <w:kern w:val="2"/>
      <w:sz w:val="21"/>
      <w:szCs w:val="22"/>
    </w:rPr>
  </w:style>
  <w:style w:type="paragraph" w:customStyle="1" w:styleId="Normal530">
    <w:name w:val="Normal_53_0"/>
    <w:qFormat/>
    <w:pPr>
      <w:widowControl w:val="0"/>
      <w:jc w:val="both"/>
    </w:pPr>
    <w:rPr>
      <w:rFonts w:ascii="Calibri" w:eastAsia="宋体" w:hAnsi="Calibri" w:cs="Arial"/>
      <w:kern w:val="2"/>
      <w:sz w:val="21"/>
      <w:szCs w:val="22"/>
    </w:rPr>
  </w:style>
  <w:style w:type="paragraph" w:customStyle="1" w:styleId="Normal540">
    <w:name w:val="Normal_54_0"/>
    <w:qFormat/>
    <w:pPr>
      <w:widowControl w:val="0"/>
      <w:jc w:val="both"/>
    </w:pPr>
    <w:rPr>
      <w:rFonts w:ascii="Calibri" w:eastAsia="宋体" w:hAnsi="Calibri" w:cs="Arial"/>
      <w:kern w:val="2"/>
      <w:sz w:val="21"/>
      <w:szCs w:val="22"/>
    </w:rPr>
  </w:style>
  <w:style w:type="paragraph" w:customStyle="1" w:styleId="Normal550">
    <w:name w:val="Normal_55_0"/>
    <w:qFormat/>
    <w:pPr>
      <w:widowControl w:val="0"/>
      <w:jc w:val="both"/>
    </w:pPr>
    <w:rPr>
      <w:rFonts w:ascii="Calibri" w:eastAsia="宋体" w:hAnsi="Calibri" w:cs="Arial"/>
      <w:kern w:val="2"/>
      <w:sz w:val="21"/>
      <w:szCs w:val="22"/>
    </w:rPr>
  </w:style>
  <w:style w:type="paragraph" w:customStyle="1" w:styleId="Normal560">
    <w:name w:val="Normal_56_0"/>
    <w:qFormat/>
    <w:pPr>
      <w:widowControl w:val="0"/>
      <w:jc w:val="both"/>
    </w:pPr>
    <w:rPr>
      <w:rFonts w:ascii="Calibri" w:eastAsia="宋体" w:hAnsi="Calibri" w:cs="Arial"/>
      <w:kern w:val="2"/>
      <w:sz w:val="21"/>
      <w:szCs w:val="22"/>
    </w:rPr>
  </w:style>
  <w:style w:type="paragraph" w:customStyle="1" w:styleId="Normal570">
    <w:name w:val="Normal_57_0"/>
    <w:qFormat/>
    <w:pPr>
      <w:widowControl w:val="0"/>
      <w:jc w:val="both"/>
    </w:pPr>
    <w:rPr>
      <w:rFonts w:ascii="Calibri" w:eastAsia="宋体" w:hAnsi="Calibri" w:cs="Arial"/>
      <w:kern w:val="2"/>
      <w:sz w:val="21"/>
      <w:szCs w:val="22"/>
    </w:rPr>
  </w:style>
  <w:style w:type="paragraph" w:customStyle="1" w:styleId="Normal580">
    <w:name w:val="Normal_58_0"/>
    <w:qFormat/>
    <w:pPr>
      <w:widowControl w:val="0"/>
      <w:jc w:val="both"/>
    </w:pPr>
    <w:rPr>
      <w:rFonts w:ascii="Calibri" w:eastAsia="宋体" w:hAnsi="Calibri" w:cs="Arial"/>
      <w:kern w:val="2"/>
      <w:sz w:val="21"/>
      <w:szCs w:val="22"/>
    </w:rPr>
  </w:style>
  <w:style w:type="paragraph" w:customStyle="1" w:styleId="Normal590">
    <w:name w:val="Normal_59_0"/>
    <w:qFormat/>
    <w:pPr>
      <w:widowControl w:val="0"/>
      <w:jc w:val="both"/>
    </w:pPr>
    <w:rPr>
      <w:rFonts w:ascii="Calibri" w:eastAsia="宋体" w:hAnsi="Calibri" w:cs="Arial"/>
      <w:kern w:val="2"/>
      <w:sz w:val="21"/>
      <w:szCs w:val="22"/>
    </w:rPr>
  </w:style>
  <w:style w:type="paragraph" w:customStyle="1" w:styleId="Normal6000">
    <w:name w:val="Normal_60_0"/>
    <w:qFormat/>
    <w:pPr>
      <w:widowControl w:val="0"/>
      <w:jc w:val="both"/>
    </w:pPr>
    <w:rPr>
      <w:rFonts w:ascii="Calibri" w:eastAsia="宋体" w:hAnsi="Calibri" w:cs="Arial"/>
      <w:kern w:val="2"/>
      <w:sz w:val="21"/>
      <w:szCs w:val="22"/>
    </w:rPr>
  </w:style>
  <w:style w:type="paragraph" w:customStyle="1" w:styleId="Normal610">
    <w:name w:val="Normal_61_0"/>
    <w:qFormat/>
    <w:pPr>
      <w:widowControl w:val="0"/>
      <w:jc w:val="both"/>
    </w:pPr>
    <w:rPr>
      <w:rFonts w:ascii="Calibri" w:eastAsia="宋体" w:hAnsi="Calibri" w:cs="Arial"/>
      <w:kern w:val="2"/>
      <w:sz w:val="21"/>
      <w:szCs w:val="22"/>
    </w:rPr>
  </w:style>
  <w:style w:type="paragraph" w:customStyle="1" w:styleId="Normal620">
    <w:name w:val="Normal_62_0"/>
    <w:qFormat/>
    <w:pPr>
      <w:widowControl w:val="0"/>
      <w:jc w:val="both"/>
    </w:pPr>
    <w:rPr>
      <w:rFonts w:ascii="Calibri" w:eastAsia="宋体" w:hAnsi="Calibri" w:cs="Arial"/>
      <w:kern w:val="2"/>
      <w:sz w:val="21"/>
      <w:szCs w:val="22"/>
    </w:rPr>
  </w:style>
  <w:style w:type="paragraph" w:customStyle="1" w:styleId="Normal630">
    <w:name w:val="Normal_63_0"/>
    <w:qFormat/>
    <w:pPr>
      <w:widowControl w:val="0"/>
      <w:jc w:val="both"/>
    </w:pPr>
    <w:rPr>
      <w:rFonts w:ascii="Calibri" w:eastAsia="宋体" w:hAnsi="Calibri" w:cs="Arial"/>
      <w:kern w:val="2"/>
      <w:sz w:val="21"/>
      <w:szCs w:val="22"/>
    </w:rPr>
  </w:style>
  <w:style w:type="paragraph" w:customStyle="1" w:styleId="Normal640">
    <w:name w:val="Normal_64_0"/>
    <w:qFormat/>
    <w:pPr>
      <w:widowControl w:val="0"/>
      <w:jc w:val="both"/>
    </w:pPr>
    <w:rPr>
      <w:rFonts w:ascii="Calibri" w:eastAsia="宋体" w:hAnsi="Calibri" w:cs="Arial"/>
      <w:kern w:val="2"/>
      <w:sz w:val="21"/>
      <w:szCs w:val="22"/>
    </w:rPr>
  </w:style>
  <w:style w:type="paragraph" w:customStyle="1" w:styleId="Normal650">
    <w:name w:val="Normal_65_0"/>
    <w:qFormat/>
    <w:pPr>
      <w:widowControl w:val="0"/>
      <w:jc w:val="both"/>
    </w:pPr>
    <w:rPr>
      <w:rFonts w:ascii="Calibri" w:eastAsia="宋体" w:hAnsi="Calibri" w:cs="Arial"/>
      <w:kern w:val="2"/>
      <w:sz w:val="21"/>
      <w:szCs w:val="22"/>
    </w:rPr>
  </w:style>
  <w:style w:type="paragraph" w:customStyle="1" w:styleId="Normal660">
    <w:name w:val="Normal_66_0"/>
    <w:qFormat/>
    <w:pPr>
      <w:widowControl w:val="0"/>
      <w:jc w:val="both"/>
    </w:pPr>
    <w:rPr>
      <w:rFonts w:ascii="Calibri" w:eastAsia="宋体" w:hAnsi="Calibri" w:cs="Arial"/>
      <w:kern w:val="2"/>
      <w:sz w:val="21"/>
      <w:szCs w:val="22"/>
    </w:rPr>
  </w:style>
  <w:style w:type="paragraph" w:customStyle="1" w:styleId="Normal670">
    <w:name w:val="Normal_67_0"/>
    <w:qFormat/>
    <w:pPr>
      <w:widowControl w:val="0"/>
      <w:jc w:val="both"/>
    </w:pPr>
    <w:rPr>
      <w:rFonts w:ascii="Calibri" w:eastAsia="宋体" w:hAnsi="Calibri" w:cs="Arial"/>
      <w:kern w:val="2"/>
      <w:sz w:val="21"/>
      <w:szCs w:val="22"/>
    </w:rPr>
  </w:style>
  <w:style w:type="paragraph" w:customStyle="1" w:styleId="Normal680">
    <w:name w:val="Normal_68_0"/>
    <w:qFormat/>
    <w:pPr>
      <w:widowControl w:val="0"/>
      <w:jc w:val="both"/>
    </w:pPr>
    <w:rPr>
      <w:rFonts w:ascii="Calibri" w:eastAsia="宋体" w:hAnsi="Calibri" w:cs="Arial"/>
      <w:kern w:val="2"/>
      <w:sz w:val="21"/>
      <w:szCs w:val="22"/>
    </w:rPr>
  </w:style>
  <w:style w:type="paragraph" w:customStyle="1" w:styleId="Normal690">
    <w:name w:val="Normal_69_0"/>
    <w:qFormat/>
    <w:pPr>
      <w:widowControl w:val="0"/>
      <w:jc w:val="both"/>
    </w:pPr>
    <w:rPr>
      <w:rFonts w:ascii="Calibri" w:eastAsia="宋体" w:hAnsi="Calibri" w:cs="Arial"/>
      <w:kern w:val="2"/>
      <w:sz w:val="21"/>
      <w:szCs w:val="22"/>
    </w:rPr>
  </w:style>
  <w:style w:type="paragraph" w:customStyle="1" w:styleId="Normal7000">
    <w:name w:val="Normal_70_0"/>
    <w:qFormat/>
    <w:pPr>
      <w:widowControl w:val="0"/>
      <w:jc w:val="both"/>
    </w:pPr>
    <w:rPr>
      <w:rFonts w:ascii="Calibri" w:eastAsia="宋体" w:hAnsi="Calibri" w:cs="Arial"/>
      <w:kern w:val="2"/>
      <w:sz w:val="21"/>
      <w:szCs w:val="22"/>
    </w:rPr>
  </w:style>
  <w:style w:type="paragraph" w:customStyle="1" w:styleId="Normal710">
    <w:name w:val="Normal_71_0"/>
    <w:qFormat/>
    <w:pPr>
      <w:widowControl w:val="0"/>
      <w:jc w:val="both"/>
    </w:pPr>
    <w:rPr>
      <w:rFonts w:ascii="Calibri" w:eastAsia="宋体" w:hAnsi="Calibri" w:cs="Arial"/>
      <w:kern w:val="2"/>
      <w:sz w:val="21"/>
      <w:szCs w:val="22"/>
    </w:rPr>
  </w:style>
  <w:style w:type="paragraph" w:customStyle="1" w:styleId="Normal720">
    <w:name w:val="Normal_72_0"/>
    <w:qFormat/>
    <w:pPr>
      <w:widowControl w:val="0"/>
      <w:jc w:val="both"/>
    </w:pPr>
    <w:rPr>
      <w:rFonts w:ascii="Calibri" w:eastAsia="宋体" w:hAnsi="Calibri" w:cs="Arial"/>
      <w:kern w:val="2"/>
      <w:sz w:val="21"/>
      <w:szCs w:val="22"/>
    </w:rPr>
  </w:style>
  <w:style w:type="paragraph" w:customStyle="1" w:styleId="Normal730">
    <w:name w:val="Normal_73_0"/>
    <w:qFormat/>
    <w:pPr>
      <w:widowControl w:val="0"/>
      <w:jc w:val="both"/>
    </w:pPr>
    <w:rPr>
      <w:rFonts w:ascii="Calibri" w:eastAsia="宋体" w:hAnsi="Calibri" w:cs="Arial"/>
      <w:kern w:val="2"/>
      <w:sz w:val="21"/>
      <w:szCs w:val="22"/>
    </w:rPr>
  </w:style>
  <w:style w:type="paragraph" w:customStyle="1" w:styleId="Normal740">
    <w:name w:val="Normal_74_0"/>
    <w:qFormat/>
    <w:pPr>
      <w:widowControl w:val="0"/>
      <w:jc w:val="both"/>
    </w:pPr>
    <w:rPr>
      <w:rFonts w:ascii="Calibri" w:eastAsia="宋体" w:hAnsi="Calibri" w:cs="Arial"/>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jpeg" /><Relationship Id="rId11" Type="http://schemas.openxmlformats.org/officeDocument/2006/relationships/image" Target="media/image5.jpeg" /><Relationship Id="rId12" Type="http://schemas.openxmlformats.org/officeDocument/2006/relationships/footer" Target="footer3.xml" /><Relationship Id="rId13" Type="http://schemas.openxmlformats.org/officeDocument/2006/relationships/image" Target="media/image6.jpeg" /><Relationship Id="rId14" Type="http://schemas.openxmlformats.org/officeDocument/2006/relationships/image" Target="media/image7.jpeg" /><Relationship Id="rId15" Type="http://schemas.openxmlformats.org/officeDocument/2006/relationships/image" Target="media/image8.jpeg" /><Relationship Id="rId16" Type="http://schemas.openxmlformats.org/officeDocument/2006/relationships/image" Target="media/image9.jpeg" /><Relationship Id="rId17" Type="http://schemas.openxmlformats.org/officeDocument/2006/relationships/footer" Target="footer4.xml" /><Relationship Id="rId18" Type="http://schemas.openxmlformats.org/officeDocument/2006/relationships/footer" Target="footer5.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image" Target="media/image10.jpeg" /><Relationship Id="rId21" Type="http://schemas.openxmlformats.org/officeDocument/2006/relationships/image" Target="media/image11.jpeg" /><Relationship Id="rId22" Type="http://schemas.openxmlformats.org/officeDocument/2006/relationships/image" Target="media/image12.jpeg" /><Relationship Id="rId23" Type="http://schemas.openxmlformats.org/officeDocument/2006/relationships/image" Target="media/image13.jpeg" /><Relationship Id="rId24" Type="http://schemas.openxmlformats.org/officeDocument/2006/relationships/image" Target="media/image14.jpeg" /><Relationship Id="rId25" Type="http://schemas.openxmlformats.org/officeDocument/2006/relationships/image" Target="media/image15.jpeg" /><Relationship Id="rId26" Type="http://schemas.openxmlformats.org/officeDocument/2006/relationships/footer" Target="footer7.xml" /><Relationship Id="rId27" Type="http://schemas.openxmlformats.org/officeDocument/2006/relationships/image" Target="media/image16.jpeg" /><Relationship Id="rId28" Type="http://schemas.openxmlformats.org/officeDocument/2006/relationships/image" Target="media/image17.jpeg" /><Relationship Id="rId29" Type="http://schemas.openxmlformats.org/officeDocument/2006/relationships/image" Target="media/image18.jpeg" /><Relationship Id="rId3" Type="http://schemas.openxmlformats.org/officeDocument/2006/relationships/fontTable" Target="fontTable.xml" /><Relationship Id="rId30" Type="http://schemas.openxmlformats.org/officeDocument/2006/relationships/image" Target="media/image19.jpeg" /><Relationship Id="rId31" Type="http://schemas.openxmlformats.org/officeDocument/2006/relationships/image" Target="media/image20.jpeg" /><Relationship Id="rId32" Type="http://schemas.openxmlformats.org/officeDocument/2006/relationships/image" Target="media/image21.jpeg" /><Relationship Id="rId33" Type="http://schemas.openxmlformats.org/officeDocument/2006/relationships/footer" Target="footer8.xml" /><Relationship Id="rId34" Type="http://schemas.openxmlformats.org/officeDocument/2006/relationships/footer" Target="footer9.xml" /><Relationship Id="rId35" Type="http://schemas.openxmlformats.org/officeDocument/2006/relationships/image" Target="media/image22.jpeg" /><Relationship Id="rId36" Type="http://schemas.openxmlformats.org/officeDocument/2006/relationships/image" Target="media/image23.jpeg" /><Relationship Id="rId37" Type="http://schemas.openxmlformats.org/officeDocument/2006/relationships/image" Target="media/image24.jpeg" /><Relationship Id="rId38" Type="http://schemas.openxmlformats.org/officeDocument/2006/relationships/image" Target="media/image25.jpeg" /><Relationship Id="rId39" Type="http://schemas.openxmlformats.org/officeDocument/2006/relationships/hyperlink" Target="https://d.book118.com/225330040042011044" TargetMode="External" /><Relationship Id="rId4" Type="http://schemas.openxmlformats.org/officeDocument/2006/relationships/customXml" Target="../customXml/item1.xml" /><Relationship Id="rId40" Type="http://schemas.openxmlformats.org/officeDocument/2006/relationships/footer" Target="footer10.xml" /><Relationship Id="rId41" Type="http://schemas.openxmlformats.org/officeDocument/2006/relationships/theme" Target="theme/theme1.xml" /><Relationship Id="rId42" Type="http://schemas.openxmlformats.org/officeDocument/2006/relationships/styles" Target="styles.xml"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image" Target="media/image3.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Words>
  <Characters>6</Characters>
  <Application>Microsoft Office Word</Application>
  <DocSecurity>0</DocSecurity>
  <Lines>1</Lines>
  <Paragraphs>1</Paragraphs>
  <ScaleCrop>false</ScaleCrop>
  <Company>Microsoft</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1</cp:lastModifiedBy>
  <cp:revision>59</cp:revision>
  <dcterms:created xsi:type="dcterms:W3CDTF">2022-04-20T07:15:00Z</dcterms:created>
  <dcterms:modified xsi:type="dcterms:W3CDTF">2023-07-14T14:26:00Z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