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悬挑脚手架承载能力实验研究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1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rFonts w:ascii="Microsoft JhengHei"/>
          <w:b/>
          <w:sz w:val="14"/>
        </w:rPr>
      </w:pPr>
    </w:p>
    <w:sdt>
      <w:sdtPr>
        <w:id w:val="22711254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引</w:t>
            </w:r>
            <w:r>
              <w:rPr>
                <w:spacing w:val="-10"/>
              </w:rPr>
              <w:t>言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悬挑脚手架的结构设</w:t>
            </w:r>
            <w:r>
              <w:rPr>
                <w:spacing w:val="-10"/>
              </w:rPr>
              <w:t>计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承载能力实验方</w:t>
            </w:r>
            <w:r>
              <w:rPr>
                <w:spacing w:val="-10"/>
              </w:rPr>
              <w:t>法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实验结果分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结果讨</w:t>
            </w:r>
            <w:r>
              <w:rPr>
                <w:spacing w:val="-10"/>
              </w:rPr>
              <w:t>论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11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结</w:t>
            </w:r>
            <w:r>
              <w:rPr>
                <w:spacing w:val="-10"/>
              </w:rPr>
              <w:t>论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13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未来研究方</w:t>
            </w:r>
            <w:r>
              <w:rPr>
                <w:spacing w:val="-10"/>
              </w:rPr>
              <w:t>向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参考文</w:t>
            </w:r>
            <w:r>
              <w:rPr>
                <w:spacing w:val="-10"/>
              </w:rPr>
              <w:t>献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17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42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line="514" w:lineRule="exact"/>
        <w:jc w:val="lef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引</w:t>
      </w:r>
      <w:r>
        <w:rPr>
          <w:spacing w:val="-10"/>
        </w:rPr>
        <w:t>言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6"/>
        <w:gridCol w:w="5530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6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30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6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悬挑脚手架承载能力实验研</w:t>
            </w:r>
            <w:r>
              <w:rPr>
                <w:spacing w:val="-10"/>
                <w:sz w:val="21"/>
              </w:rPr>
              <w:t>究</w:t>
            </w:r>
          </w:p>
        </w:tc>
        <w:tc>
          <w:tcPr>
            <w:tcW w:w="5530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实验目的：研究悬挑脚手架在不同荷载下的承载能力，</w:t>
            </w:r>
            <w:r>
              <w:rPr>
                <w:spacing w:val="-2"/>
                <w:sz w:val="21"/>
              </w:rPr>
              <w:t>为设计安全可靠的悬挑脚手架提供理论依据。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研究方法：采用静态加载试验法，通过改变荷载大小和</w:t>
            </w:r>
            <w:r>
              <w:rPr>
                <w:spacing w:val="-2"/>
                <w:sz w:val="21"/>
              </w:rPr>
              <w:t>分布方式，观察悬挑脚手架的变形和破坏情况。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实验设备：主要使用电子万能试验机、位移传感器等设</w:t>
            </w:r>
            <w:r>
              <w:rPr>
                <w:spacing w:val="-2"/>
                <w:sz w:val="21"/>
              </w:rPr>
              <w:t>备进行测试。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6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悬挑脚手架的设计原则与规</w:t>
            </w:r>
            <w:r>
              <w:rPr>
                <w:spacing w:val="-10"/>
                <w:sz w:val="21"/>
              </w:rPr>
              <w:t>范</w:t>
            </w:r>
          </w:p>
        </w:tc>
        <w:tc>
          <w:tcPr>
            <w:tcW w:w="5530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设计原则：以保证结构稳定性和安全性为基础，兼顾施</w:t>
            </w:r>
            <w:r>
              <w:rPr>
                <w:spacing w:val="-2"/>
                <w:sz w:val="21"/>
              </w:rPr>
              <w:t>工方便和经济效益。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6"/>
              </w:tabs>
              <w:spacing w:before="0" w:after="0" w:line="269" w:lineRule="exact"/>
              <w:ind w:left="375" w:right="0" w:hanging="268"/>
              <w:jc w:val="left"/>
              <w:rPr>
                <w:rFonts w:ascii="Times New Roman" w:eastAsia="Times New Roman"/>
                <w:sz w:val="21"/>
              </w:rPr>
            </w:pPr>
            <w:r>
              <w:rPr>
                <w:spacing w:val="-1"/>
                <w:sz w:val="21"/>
              </w:rPr>
              <w:t xml:space="preserve">规范要求：参考相关国家和地方标准，如 </w:t>
            </w:r>
            <w:r>
              <w:rPr>
                <w:rFonts w:ascii="Times New Roman" w:eastAsia="Times New Roman"/>
                <w:sz w:val="21"/>
              </w:rPr>
              <w:t>GB/T</w:t>
            </w:r>
            <w:r>
              <w:rPr>
                <w:rFonts w:ascii="Times New Roman" w:eastAsia="Times New Roman"/>
                <w:spacing w:val="37"/>
                <w:sz w:val="21"/>
              </w:rPr>
              <w:t xml:space="preserve"> </w:t>
            </w:r>
            <w:r>
              <w:rPr>
                <w:rFonts w:ascii="Times New Roman" w:eastAsia="Times New Roman"/>
                <w:spacing w:val="-2"/>
                <w:sz w:val="21"/>
              </w:rPr>
              <w:t>50981-</w:t>
            </w:r>
          </w:p>
          <w:p>
            <w:pPr>
              <w:pStyle w:val="TableParagraph"/>
              <w:spacing w:before="43"/>
              <w:ind w:left="108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2014</w:t>
            </w:r>
            <w:r>
              <w:rPr>
                <w:spacing w:val="-1"/>
                <w:sz w:val="21"/>
              </w:rPr>
              <w:t>《建筑施工现场临时设施技术规程》等。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43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具体参数：如荷载等级、材质选择、搭设尺寸等应符合</w:t>
            </w:r>
            <w:r>
              <w:rPr>
                <w:spacing w:val="-2"/>
                <w:sz w:val="21"/>
              </w:rPr>
              <w:t>规范规定。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6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悬挑脚手架材料的选择与性</w:t>
            </w:r>
            <w:r>
              <w:rPr>
                <w:spacing w:val="-4"/>
                <w:sz w:val="21"/>
              </w:rPr>
              <w:t>能分析</w:t>
            </w:r>
          </w:p>
        </w:tc>
        <w:tc>
          <w:tcPr>
            <w:tcW w:w="5530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材料种类：常见的有铝合金、钢制、木制等，各有其特</w:t>
            </w:r>
            <w:r>
              <w:rPr>
                <w:spacing w:val="-2"/>
                <w:sz w:val="21"/>
              </w:rPr>
              <w:t>点和适用范围。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性能指标：包括强度、韧性、耐腐蚀性、重量等，对承</w:t>
            </w:r>
            <w:r>
              <w:rPr>
                <w:spacing w:val="-2"/>
                <w:sz w:val="21"/>
              </w:rPr>
              <w:t>载能力和稳定性有直接影响。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影响因素：如材料的质量、加工精度、维护状况等都可</w:t>
            </w:r>
            <w:r>
              <w:rPr>
                <w:spacing w:val="-2"/>
                <w:sz w:val="21"/>
              </w:rPr>
              <w:t>能影响其性能表现。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6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悬挑脚手架搭建工艺与安全</w:t>
            </w:r>
            <w:r>
              <w:rPr>
                <w:spacing w:val="-6"/>
                <w:sz w:val="21"/>
              </w:rPr>
              <w:t>控制</w:t>
            </w:r>
          </w:p>
        </w:tc>
        <w:tc>
          <w:tcPr>
            <w:tcW w:w="5530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搭建工艺：主要包括基础处理、杆件连接、横撑设置、</w:t>
            </w:r>
            <w:r>
              <w:rPr>
                <w:spacing w:val="-2"/>
                <w:sz w:val="21"/>
              </w:rPr>
              <w:t>拉结固定等步骤，每一步骤都需严格按照规范操作。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安全措施：包括设立防护栏杆、安装防坠落装置、定期</w:t>
            </w:r>
            <w:r>
              <w:rPr>
                <w:spacing w:val="-2"/>
                <w:sz w:val="21"/>
              </w:rPr>
              <w:t>检查维护等，确保施工过程中的人员和设备安全。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风险评估：对可能出现的安全风险进行全面评估，并制</w:t>
            </w:r>
            <w:r>
              <w:rPr>
                <w:spacing w:val="-2"/>
                <w:sz w:val="21"/>
              </w:rPr>
              <w:t>定相应的预防和应对措施。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6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悬挑脚手架的经济成本与效</w:t>
            </w:r>
            <w:r>
              <w:rPr>
                <w:spacing w:val="-4"/>
                <w:sz w:val="21"/>
              </w:rPr>
              <w:t>益分析</w:t>
            </w:r>
          </w:p>
        </w:tc>
        <w:tc>
          <w:tcPr>
            <w:tcW w:w="5530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经济成本：包括材料费用、人工费用、租赁费用等，需</w:t>
            </w:r>
            <w:r>
              <w:rPr>
                <w:spacing w:val="-2"/>
                <w:sz w:val="21"/>
              </w:rPr>
              <w:t>要综合考虑各方面的因素。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1"/>
              </w:tabs>
              <w:spacing w:before="0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效益分析：通过对项目施工进度、质量和安全性的改善，</w:t>
            </w:r>
            <w:r>
              <w:rPr>
                <w:spacing w:val="-2"/>
                <w:sz w:val="21"/>
              </w:rPr>
              <w:t>以及节约劳动力成本等方面进行分析。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1"/>
              </w:tabs>
              <w:spacing w:before="0" w:after="0" w:line="269" w:lineRule="exact"/>
              <w:ind w:left="370" w:right="0" w:hanging="263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成本优化：寻找更合理、更经济的材料选择、搭建工艺</w:t>
            </w:r>
          </w:p>
          <w:p>
            <w:pPr>
              <w:pStyle w:val="TableParagraph"/>
              <w:spacing w:before="4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和维护方案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6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30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footerReference w:type="default" r:id="rId6"/>
          <w:pgSz w:w="11910" w:h="16840"/>
          <w:pgMar w:top="1500" w:right="1420" w:bottom="1380" w:left="1680" w:header="0" w:footer="1198"/>
          <w:pgNumType w:start="2"/>
          <w:cols w:space="708"/>
        </w:sectPr>
      </w:pPr>
    </w:p>
    <w:p>
      <w:pPr>
        <w:pStyle w:val="BodyText"/>
        <w:spacing w:before="37"/>
        <w:ind w:left="680"/>
      </w:pPr>
      <w:r>
        <w:rPr>
          <w:spacing w:val="-5"/>
        </w:rPr>
        <w:t>引言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98"/>
      </w:pPr>
      <w:r>
        <w:rPr>
          <w:spacing w:val="-8"/>
        </w:rPr>
        <w:t>悬挑脚手架在建筑施工中被广泛应用，它是一种通过悬挑的方式将脚</w:t>
      </w:r>
      <w:r>
        <w:rPr>
          <w:spacing w:val="-2"/>
        </w:rPr>
        <w:t xml:space="preserve"> </w:t>
      </w:r>
      <w:r>
        <w:rPr>
          <w:spacing w:val="-2"/>
        </w:rPr>
        <w:t>手架支撑在建筑物上，以提供工人在高空作业时的安全保障。然而，</w:t>
      </w:r>
      <w:r>
        <w:rPr>
          <w:spacing w:val="-11"/>
        </w:rPr>
        <w:t>由于其独特的结构特点，悬挑脚手架的承载能力问题一直是建筑施工</w:t>
      </w:r>
      <w:r>
        <w:rPr>
          <w:spacing w:val="-2"/>
        </w:rPr>
        <w:t xml:space="preserve"> </w:t>
      </w:r>
      <w:r>
        <w:rPr>
          <w:spacing w:val="-2"/>
        </w:rPr>
        <w:t>中的一个重要问题。本文旨在通过实验研究，探讨悬挑脚手架的承载</w:t>
      </w:r>
      <w:r>
        <w:rPr>
          <w:spacing w:val="-2"/>
        </w:rPr>
        <w:t xml:space="preserve"> </w:t>
      </w:r>
      <w:r>
        <w:rPr>
          <w:spacing w:val="-2"/>
        </w:rPr>
        <w:t>能力，为建筑施工提供科学的参考依据。</w:t>
      </w:r>
    </w:p>
    <w:p>
      <w:pPr>
        <w:pStyle w:val="BodyText"/>
        <w:spacing w:line="417" w:lineRule="auto"/>
        <w:ind w:left="120" w:right="145"/>
      </w:pPr>
      <w:r>
        <w:rPr>
          <w:spacing w:val="-9"/>
        </w:rPr>
        <w:t>首先，本文对悬挑脚手架的结构特点进行了详细的介绍。悬挑脚手架</w:t>
      </w:r>
      <w:r>
        <w:rPr>
          <w:spacing w:val="-13"/>
        </w:rPr>
        <w:t>主要由悬挑梁、支撑架、脚手板等部分组成，其中，悬挑梁是支撑脚</w:t>
      </w:r>
      <w:r>
        <w:rPr>
          <w:spacing w:val="-15"/>
        </w:rPr>
        <w:t>手架的主要结构，其承载能力直接影响到整个脚手架的稳定性和安全性。支撑架和脚手板则主要用于提供工人在高空作业时的支撑和保护。</w:t>
      </w:r>
      <w:r>
        <w:rPr>
          <w:spacing w:val="-11"/>
        </w:rPr>
        <w:t>其次，本文通过实验研究，对悬挑脚手架的承载能力进行了详细的分析。实验中，我们采用了多种不同的负载方式，包括静态负载和动态负载，以模拟实际施工中的各种工况。实验结果表明，悬挑脚手架的</w:t>
      </w:r>
      <w:r>
        <w:rPr>
          <w:spacing w:val="-15"/>
        </w:rPr>
        <w:t>承载能力受到多种因素的影响，包括悬挑梁的材料、尺寸、形状，支</w:t>
      </w:r>
      <w:r>
        <w:rPr>
          <w:spacing w:val="-17"/>
        </w:rPr>
        <w:t>撑架和脚手板的材料、尺寸、形状，以及负载方式等。其中，悬挑梁的材料和尺寸是影响悬挑脚手架承载能力的主要因素。</w:t>
      </w:r>
    </w:p>
    <w:p>
      <w:pPr>
        <w:pStyle w:val="BodyText"/>
        <w:spacing w:line="417" w:lineRule="auto"/>
        <w:ind w:left="120" w:right="238"/>
      </w:pPr>
      <w:r>
        <w:rPr>
          <w:spacing w:val="-2"/>
        </w:rPr>
        <w:t>最后，本文对实验结果进行了详细的分析和讨论。实验结果表明，悬</w:t>
      </w:r>
      <w:r>
        <w:rPr>
          <w:spacing w:val="-6"/>
        </w:rPr>
        <w:t>挑脚手架的承载能力与悬挑梁的材料和尺寸有直接的关系。对于相同</w:t>
      </w:r>
      <w:r>
        <w:rPr>
          <w:spacing w:val="-12"/>
        </w:rPr>
        <w:t>的支撑架和脚手板，使用高强度的钢材可以显著提高悬挑脚手架的承</w:t>
      </w:r>
      <w:r>
        <w:rPr>
          <w:spacing w:val="-19"/>
        </w:rPr>
        <w:t>载能力。同时，悬挑梁的尺寸也对悬挑脚手架的承载能力有重要影响。</w:t>
      </w:r>
      <w:r>
        <w:rPr>
          <w:spacing w:val="-12"/>
        </w:rPr>
        <w:t>对于相同的材料，增大悬挑梁的尺寸可以显著提高悬挑脚手架的承载</w:t>
      </w:r>
      <w:r>
        <w:rPr>
          <w:spacing w:val="-2"/>
        </w:rPr>
        <w:t>能力。此外，实验结果还表明，支撑架和脚手板的材料和尺寸也会影</w:t>
      </w:r>
    </w:p>
    <w:p>
      <w:pPr>
        <w:spacing w:after="0" w:line="417" w:lineRule="auto"/>
        <w:sectPr>
          <w:footerReference w:type="default" r:id="rId7"/>
          <w:pgSz w:w="11910" w:h="16840"/>
          <w:pgMar w:top="1520" w:right="1420" w:bottom="1380" w:left="1680" w:header="0" w:footer="1198"/>
          <w:pgNumType w:start="3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响悬挑脚手架的承载能力，但其影响程度相对较小。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378"/>
        <w:jc w:val="both"/>
      </w:pPr>
      <w:r>
        <w:rPr>
          <w:spacing w:val="-4"/>
        </w:rPr>
        <w:t>总的来说，本文通过实验研究，对悬挑脚手架的承载能力进行了详细</w:t>
      </w:r>
      <w:r>
        <w:rPr>
          <w:spacing w:val="-4"/>
        </w:rPr>
        <w:t>的分析和讨论，为建筑施工提供了科学的参考依据。然而，由于实验</w:t>
      </w:r>
      <w:r>
        <w:rPr>
          <w:spacing w:val="-4"/>
        </w:rPr>
        <w:t>条件的限制，本文的研究结果可能还存在一定的局限性。因此，未来</w:t>
      </w:r>
      <w:r>
        <w:rPr>
          <w:spacing w:val="-4"/>
        </w:rPr>
        <w:t>的研究还需要进一步探讨悬挑脚手架的承载能力，以提供更准确、更</w:t>
      </w:r>
      <w:r>
        <w:rPr>
          <w:spacing w:val="-2"/>
        </w:rPr>
        <w:t>全面的参考依据。</w:t>
      </w:r>
    </w:p>
    <w:p>
      <w:pPr>
        <w:pStyle w:val="BodyText"/>
      </w:pPr>
    </w:p>
    <w:p>
      <w:pPr>
        <w:pStyle w:val="Heading1"/>
        <w:spacing w:before="237"/>
      </w:pPr>
      <w:bookmarkStart w:id="1" w:name="_TOC_250006"/>
      <w:r>
        <w:t>第二部分</w:t>
      </w:r>
      <w:r>
        <w:rPr>
          <w:spacing w:val="213"/>
          <w:w w:val="150"/>
        </w:rPr>
        <w:t xml:space="preserve"> </w:t>
      </w:r>
      <w:bookmarkEnd w:id="1"/>
      <w:r>
        <w:rPr>
          <w:spacing w:val="-1"/>
        </w:rPr>
        <w:t>悬挑脚手架的结构设计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悬挑脚手架的结构形式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结构形式多样，包括单排式、双排式、多排式、塔形等</w:t>
            </w:r>
            <w:r>
              <w:rPr>
                <w:spacing w:val="-2"/>
                <w:sz w:val="21"/>
              </w:rPr>
              <w:t>多种形式；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根据工程需要选择不同的结构形式，如高处作业、装修</w:t>
            </w:r>
            <w:r>
              <w:rPr>
                <w:spacing w:val="-2"/>
                <w:sz w:val="21"/>
              </w:rPr>
              <w:t>工程等可选择单排式或双排式；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在使用过程中，应根据实际环境条件和荷载情况进行调</w:t>
            </w:r>
            <w:r>
              <w:rPr>
                <w:spacing w:val="-6"/>
                <w:sz w:val="21"/>
              </w:rPr>
              <w:t>整。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悬挑脚手架的荷载计算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计算悬挑脚手架的荷载时，要考虑自重、施工人员荷载、</w:t>
            </w:r>
            <w:r>
              <w:rPr>
                <w:spacing w:val="-2"/>
                <w:sz w:val="21"/>
              </w:rPr>
              <w:t>物料荷载等多种因素；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针对不同类型的荷载，应采取相应的安全措施，以保证</w:t>
            </w:r>
            <w:r>
              <w:rPr>
                <w:spacing w:val="-2"/>
                <w:sz w:val="21"/>
              </w:rPr>
              <w:t>其稳定性和安全性；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对于特殊工况，如大风、大雨等极端天气，应进行额外</w:t>
            </w:r>
            <w:r>
              <w:rPr>
                <w:spacing w:val="-2"/>
                <w:sz w:val="21"/>
              </w:rPr>
              <w:t>的安全检查和加固处理。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悬挑脚手架的构造设计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1"/>
              </w:tabs>
              <w:spacing w:before="0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构造设计应考虑结构强度、稳定性、耐用性等因素；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1"/>
              </w:tabs>
              <w:spacing w:before="4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设计过程中应选用合适的材料，如钢材、铝合金等，并</w:t>
            </w:r>
            <w:r>
              <w:rPr>
                <w:spacing w:val="-2"/>
                <w:sz w:val="21"/>
              </w:rPr>
              <w:t>确保其质量；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同时应注意节点连接的紧密度和稳定性，防止在使用过</w:t>
            </w:r>
            <w:r>
              <w:rPr>
                <w:spacing w:val="-2"/>
                <w:sz w:val="21"/>
              </w:rPr>
              <w:t>程中产生松动。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悬挑脚手架的搭设与拆除</w:t>
            </w:r>
          </w:p>
        </w:tc>
        <w:tc>
          <w:tcPr>
            <w:tcW w:w="5527" w:type="dxa"/>
          </w:tcPr>
          <w:p>
            <w:pPr>
              <w:pStyle w:val="TableParagraph"/>
              <w:spacing w:before="18"/>
              <w:ind w:left="0"/>
              <w:rPr>
                <w:rFonts w:ascii="Microsoft JhengHei"/>
                <w:b/>
                <w:sz w:val="15"/>
              </w:rPr>
            </w:pP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1"/>
              </w:tabs>
              <w:spacing w:before="0" w:after="0" w:line="310" w:lineRule="atLeast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搭设前应对脚手架进行全面检查，确认无缺陷后再进行</w:t>
            </w:r>
            <w:r>
              <w:rPr>
                <w:spacing w:val="-4"/>
                <w:sz w:val="21"/>
              </w:rPr>
              <w:t>搭设；</w:t>
            </w:r>
          </w:p>
        </w:tc>
      </w:tr>
    </w:tbl>
    <w:p>
      <w:pPr>
        <w:spacing w:after="0" w:line="310" w:lineRule="atLeast"/>
        <w:jc w:val="left"/>
        <w:rPr>
          <w:sz w:val="21"/>
        </w:rPr>
        <w:sectPr>
          <w:footerReference w:type="default" r:id="rId8"/>
          <w:pgSz w:w="11910" w:h="16840"/>
          <w:pgMar w:top="1520" w:right="1420" w:bottom="1380" w:left="1680" w:header="0" w:footer="1198"/>
          <w:pgNumType w:start="4"/>
          <w:cols w:space="708"/>
        </w:sect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拆除过程中应遵循一定的顺序和步骤，防止产生意外伤</w:t>
            </w:r>
            <w:r>
              <w:rPr>
                <w:spacing w:val="-6"/>
                <w:sz w:val="21"/>
              </w:rPr>
              <w:t>害；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搭设和拆除过程中均需有专人负责安全监督，确保操作</w:t>
            </w:r>
            <w:r>
              <w:rPr>
                <w:spacing w:val="-2"/>
                <w:sz w:val="21"/>
              </w:rPr>
              <w:t>规范、安全。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悬挑脚手架的安全防护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0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应设置防护网、栏杆等安全设施，防止人员坠落；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4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在危险部位设置警示标志，提醒施工人员注意安全；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4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定期进行安全检查和维护，及时发现并排除安全隐患。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悬挑脚手架的性能测试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对悬挑脚手架的各项性能进行测试，如承载能力、抗弯</w:t>
            </w:r>
            <w:r>
              <w:rPr>
                <w:spacing w:val="-4"/>
                <w:sz w:val="21"/>
              </w:rPr>
              <w:t>能力等；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71"/>
              </w:tabs>
              <w:spacing w:before="0" w:after="0" w:line="269" w:lineRule="exact"/>
              <w:ind w:left="370" w:right="-15" w:hanging="264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测试结果应符合国家相关标准和规定，确保其性能可靠；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71"/>
              </w:tabs>
              <w:spacing w:before="2" w:after="0" w:line="310" w:lineRule="atLeast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对于不合格的产品应及时进行整改或更换，保障施工人</w:t>
            </w:r>
            <w:r>
              <w:rPr>
                <w:spacing w:val="-2"/>
                <w:sz w:val="21"/>
              </w:rPr>
              <w:t>员的人身安全。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left="120" w:right="98" w:firstLine="560"/>
      </w:pPr>
      <w:r>
        <w:rPr>
          <w:spacing w:val="-2"/>
        </w:rPr>
        <w:t>悬挑脚手架的结构设计是保证其承载能力的关键因素。首先，需</w:t>
      </w:r>
      <w:r>
        <w:rPr>
          <w:spacing w:val="-2"/>
        </w:rPr>
        <w:t xml:space="preserve"> </w:t>
      </w:r>
      <w:r>
        <w:rPr>
          <w:spacing w:val="-7"/>
        </w:rPr>
        <w:t>要根据工程的实际情况确定脚手架的类型和形式，常见的有单排脚手</w:t>
      </w:r>
      <w:r>
        <w:rPr>
          <w:spacing w:val="-2"/>
        </w:rPr>
        <w:t xml:space="preserve"> </w:t>
      </w:r>
      <w:r>
        <w:rPr>
          <w:spacing w:val="-2"/>
        </w:rPr>
        <w:t>架、双排脚手架、悬挑式脚手架等。然后，根据建筑的高度、宽度、</w:t>
      </w:r>
      <w:r>
        <w:rPr>
          <w:spacing w:val="-2"/>
        </w:rPr>
        <w:t>层数等因素，确定脚手架的尺寸和布置方案。</w:t>
      </w:r>
    </w:p>
    <w:p>
      <w:pPr>
        <w:pStyle w:val="BodyText"/>
        <w:spacing w:line="417" w:lineRule="auto"/>
        <w:ind w:left="120" w:right="98"/>
      </w:pPr>
      <w:r>
        <w:rPr>
          <w:spacing w:val="-2"/>
        </w:rPr>
        <w:t>悬挑脚手架的设计过程中，需要考虑以下关键参数：立杆间距、水平</w:t>
      </w:r>
      <w:r>
        <w:rPr>
          <w:spacing w:val="-2"/>
        </w:rPr>
        <w:t xml:space="preserve"> </w:t>
      </w:r>
      <w:r>
        <w:rPr>
          <w:spacing w:val="-2"/>
        </w:rPr>
        <w:t>杆间距、剪刀撑设置、步距、架高、架宽、荷载分配等。其中，立杆</w:t>
      </w:r>
      <w:r>
        <w:rPr>
          <w:spacing w:val="-2"/>
        </w:rPr>
        <w:t xml:space="preserve"> </w:t>
      </w:r>
      <w:r>
        <w:rPr>
          <w:spacing w:val="-4"/>
        </w:rPr>
        <w:t xml:space="preserve">间距应小于 </w:t>
      </w:r>
      <w:r>
        <w:t>2m</w:t>
      </w:r>
      <w:r>
        <w:rPr>
          <w:spacing w:val="-2"/>
        </w:rPr>
        <w:t xml:space="preserve">，水平杆间距应小于 </w:t>
      </w:r>
      <w:r>
        <w:t xml:space="preserve">1.5m，以确保足够的支撑强度； </w:t>
      </w:r>
      <w:r>
        <w:rPr>
          <w:spacing w:val="-2"/>
        </w:rPr>
        <w:t>剪刀撑应在每跨至少设置两道，并且与水平杆保持一定的角度，以防</w:t>
      </w:r>
      <w:r>
        <w:rPr>
          <w:spacing w:val="-2"/>
        </w:rPr>
        <w:t xml:space="preserve"> </w:t>
      </w:r>
      <w:r>
        <w:rPr>
          <w:spacing w:val="-3"/>
        </w:rPr>
        <w:t xml:space="preserve">止脚手架发生侧倾；步距应不大于 </w:t>
      </w:r>
      <w:r>
        <w:t xml:space="preserve">1.8m，以保证工人的行走安全； </w:t>
      </w:r>
      <w:r>
        <w:rPr>
          <w:spacing w:val="-8"/>
        </w:rPr>
        <w:t xml:space="preserve">架高一般不应超过 </w:t>
      </w:r>
      <w:r>
        <w:t>6m</w:t>
      </w:r>
      <w:r>
        <w:rPr>
          <w:spacing w:val="-9"/>
        </w:rPr>
        <w:t xml:space="preserve">，如果必须超过 </w:t>
      </w:r>
      <w:r>
        <w:t>6m，则需采取特殊的加强措施。</w:t>
      </w:r>
      <w:r>
        <w:rPr>
          <w:spacing w:val="-2"/>
        </w:rPr>
        <w:t>此外，在设计过程中还需要考虑材料的选择。常用的材料包括钢管、</w:t>
      </w:r>
      <w:r>
        <w:rPr>
          <w:spacing w:val="-2"/>
        </w:rPr>
        <w:t>铝合金、角钢等，选择哪种材料主要取决于工程的实际需求和预算。</w:t>
      </w:r>
      <w:r>
        <w:rPr>
          <w:spacing w:val="-2"/>
        </w:rPr>
        <w:t>钢管具有良好的抗压性能和耐腐蚀性，但重量较重，运输和安装较为</w:t>
      </w:r>
    </w:p>
    <w:p>
      <w:pPr>
        <w:spacing w:after="0" w:line="417" w:lineRule="auto"/>
        <w:sectPr>
          <w:footerReference w:type="default" r:id="rId9"/>
          <w:type w:val="continuous"/>
          <w:pgSz w:w="11910" w:h="16840"/>
          <w:pgMar w:top="1400" w:right="1420" w:bottom="1380" w:left="1680" w:header="0" w:footer="1198"/>
          <w:pgNumType w:start="5"/>
          <w:cols w:space="708"/>
        </w:sectPr>
      </w:pPr>
    </w:p>
    <w:p>
      <w:pPr>
        <w:pStyle w:val="BodyText"/>
        <w:spacing w:before="37" w:line="417" w:lineRule="auto"/>
        <w:ind w:left="120" w:right="378"/>
      </w:pPr>
      <w:r>
        <w:rPr>
          <w:spacing w:val="-4"/>
        </w:rPr>
        <w:t>困难；铝合金轻便、美观，但价格较高；角钢则介于两者之间，既有</w:t>
      </w:r>
      <w:r>
        <w:rPr>
          <w:spacing w:val="-2"/>
        </w:rPr>
        <w:t>较好的抗压性能，又有较低的成本。</w:t>
      </w:r>
    </w:p>
    <w:p>
      <w:pPr>
        <w:pStyle w:val="BodyText"/>
        <w:spacing w:line="417" w:lineRule="auto"/>
        <w:ind w:left="120" w:right="98"/>
      </w:pPr>
      <w:r>
        <w:rPr>
          <w:spacing w:val="-2"/>
        </w:rPr>
        <w:t>最后，还需要对设计结果进行校核，以确保其满足相关规范的要求。</w:t>
      </w:r>
      <w:r>
        <w:rPr>
          <w:spacing w:val="-2"/>
        </w:rPr>
        <w:t>校核主要包括以下步骤：计算脚手架的整体稳定性和局部稳定性；检</w:t>
      </w:r>
      <w:r>
        <w:rPr>
          <w:spacing w:val="-2"/>
        </w:rPr>
        <w:t xml:space="preserve"> </w:t>
      </w:r>
      <w:r>
        <w:rPr>
          <w:spacing w:val="-2"/>
        </w:rPr>
        <w:t>查各杆件之间的连接是否牢固；检查剪刀撑、斜拉杆等加固措施是否</w:t>
      </w:r>
      <w:r>
        <w:rPr>
          <w:spacing w:val="-2"/>
        </w:rPr>
        <w:t xml:space="preserve"> </w:t>
      </w:r>
      <w:r>
        <w:rPr>
          <w:spacing w:val="-4"/>
        </w:rPr>
        <w:t>合理。</w:t>
      </w: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通过上述步骤，可以有效地提高悬挑脚手架的承载能力，保证施工的</w:t>
      </w:r>
      <w:r>
        <w:rPr>
          <w:spacing w:val="-4"/>
        </w:rPr>
        <w:t>安全。同时，需要注意的是，在实际施工过程中，还应定期进行检查</w:t>
      </w:r>
      <w:r>
        <w:rPr>
          <w:spacing w:val="-2"/>
        </w:rPr>
        <w:t>和维护，及时发现并解决问题，以避免事故的发生。</w:t>
      </w:r>
    </w:p>
    <w:p>
      <w:pPr>
        <w:pStyle w:val="BodyText"/>
      </w:pPr>
    </w:p>
    <w:p>
      <w:pPr>
        <w:pStyle w:val="Heading1"/>
        <w:spacing w:before="236"/>
      </w:pPr>
      <w:bookmarkStart w:id="2" w:name="_TOC_250005"/>
      <w:r>
        <w:t>第三部分</w:t>
      </w:r>
      <w:r>
        <w:rPr>
          <w:spacing w:val="211"/>
          <w:w w:val="150"/>
        </w:rPr>
        <w:t xml:space="preserve"> </w:t>
      </w:r>
      <w:bookmarkEnd w:id="2"/>
      <w:r>
        <w:rPr>
          <w:spacing w:val="-2"/>
        </w:rPr>
        <w:t>承载能力实验方法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58"/>
        <w:gridCol w:w="5538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58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38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58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实验设备和材料</w:t>
            </w:r>
          </w:p>
        </w:tc>
        <w:tc>
          <w:tcPr>
            <w:tcW w:w="5538" w:type="dxa"/>
          </w:tcPr>
          <w:p>
            <w:pPr>
              <w:pStyle w:val="TableParagraph"/>
              <w:numPr>
                <w:ilvl w:val="0"/>
                <w:numId w:val="27"/>
              </w:numPr>
              <w:tabs>
                <w:tab w:val="left" w:pos="371"/>
              </w:tabs>
              <w:spacing w:before="23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5"/>
                <w:sz w:val="21"/>
              </w:rPr>
              <w:t>实验设备的选择应根据实验的需要和预算来确定，例如，</w:t>
            </w:r>
            <w:r>
              <w:rPr>
                <w:spacing w:val="1"/>
                <w:sz w:val="21"/>
              </w:rPr>
              <w:t>可以使用静态加载试验机、动态加载试验机、应变测试仪等设备。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582"/>
              </w:tabs>
              <w:spacing w:before="0" w:after="0" w:line="278" w:lineRule="auto"/>
              <w:ind w:left="107" w:right="-15" w:firstLine="21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实验材料的选择应符合国家和行业标准，例如，悬挑</w:t>
            </w:r>
            <w:r>
              <w:rPr>
                <w:spacing w:val="-2"/>
                <w:sz w:val="21"/>
              </w:rPr>
              <w:t>脚手架的材料应选用高强度钢材，其抗拉强度、屈服强度、</w:t>
            </w:r>
            <w:r>
              <w:rPr>
                <w:spacing w:val="-2"/>
                <w:sz w:val="21"/>
              </w:rPr>
              <w:t>伸长率等性能应满足相关标准要求。</w:t>
            </w:r>
          </w:p>
          <w:p>
            <w:pPr>
              <w:pStyle w:val="TableParagraph"/>
              <w:numPr>
                <w:ilvl w:val="0"/>
                <w:numId w:val="27"/>
              </w:numPr>
              <w:tabs>
                <w:tab w:val="left" w:pos="582"/>
              </w:tabs>
              <w:spacing w:before="0" w:after="0" w:line="278" w:lineRule="auto"/>
              <w:ind w:left="107" w:right="96" w:firstLine="21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实验设备和材料的质量直接影响实验结果的准确性，</w:t>
            </w:r>
            <w:r>
              <w:rPr>
                <w:spacing w:val="-2"/>
                <w:sz w:val="21"/>
              </w:rPr>
              <w:t>因此在实验前应对设备和材料进行严格的质量检查。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58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实验设计</w:t>
            </w:r>
          </w:p>
        </w:tc>
        <w:tc>
          <w:tcPr>
            <w:tcW w:w="5538" w:type="dxa"/>
          </w:tcPr>
          <w:p>
            <w:pPr>
              <w:pStyle w:val="TableParagraph"/>
              <w:numPr>
                <w:ilvl w:val="0"/>
                <w:numId w:val="26"/>
              </w:numPr>
              <w:tabs>
                <w:tab w:val="left" w:pos="372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实验设计应根据实验的目的和要求来确定，例如，可以</w:t>
            </w:r>
            <w:r>
              <w:rPr>
                <w:spacing w:val="-2"/>
                <w:sz w:val="21"/>
              </w:rPr>
              <w:t>设计单向加载、双向加载、三向加载等实验方案。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582"/>
              </w:tabs>
              <w:spacing w:before="0" w:after="0" w:line="278" w:lineRule="auto"/>
              <w:ind w:left="107" w:right="96" w:firstLine="21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实验设计应考虑悬挑脚手架的结构形式、荷载分布、</w:t>
            </w:r>
            <w:r>
              <w:rPr>
                <w:spacing w:val="-2"/>
                <w:sz w:val="21"/>
              </w:rPr>
              <w:t>支撑方式等因素，以确保实验的代表性。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582"/>
              </w:tabs>
              <w:spacing w:before="0" w:after="0" w:line="278" w:lineRule="auto"/>
              <w:ind w:left="107" w:right="96" w:firstLine="21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实验设计应考虑实验的安全性，例如，应设置安全防</w:t>
            </w:r>
            <w:r>
              <w:rPr>
                <w:spacing w:val="-2"/>
                <w:sz w:val="21"/>
              </w:rPr>
              <w:t>护措施，防止实验过程中发生意外。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2758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实验数据采集和处理</w:t>
            </w:r>
          </w:p>
        </w:tc>
        <w:tc>
          <w:tcPr>
            <w:tcW w:w="5538" w:type="dxa"/>
          </w:tcPr>
          <w:p>
            <w:pPr>
              <w:pStyle w:val="TableParagraph"/>
              <w:numPr>
                <w:ilvl w:val="0"/>
                <w:numId w:val="25"/>
              </w:numPr>
              <w:tabs>
                <w:tab w:val="left" w:pos="371"/>
              </w:tabs>
              <w:spacing w:before="23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5"/>
                <w:sz w:val="21"/>
              </w:rPr>
              <w:t>实验数据采集应使用专业的数据采集设备和软件，例如，</w:t>
            </w:r>
            <w:r>
              <w:rPr>
                <w:spacing w:val="1"/>
                <w:sz w:val="21"/>
              </w:rPr>
              <w:t>可以使用应变测试仪采集应变数据，使用数据采集软件采集和存储实验数据。</w:t>
            </w:r>
          </w:p>
          <w:p>
            <w:pPr>
              <w:pStyle w:val="TableParagraph"/>
              <w:numPr>
                <w:ilvl w:val="0"/>
                <w:numId w:val="25"/>
              </w:numPr>
              <w:tabs>
                <w:tab w:val="left" w:pos="582"/>
              </w:tabs>
              <w:spacing w:before="0" w:after="0" w:line="269" w:lineRule="exact"/>
              <w:ind w:left="581" w:right="0" w:hanging="265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实验数据处理应使用专业的数据处理软件，例如，可</w:t>
            </w:r>
          </w:p>
        </w:tc>
      </w:tr>
    </w:tbl>
    <w:p>
      <w:pPr>
        <w:spacing w:after="0" w:line="269" w:lineRule="exact"/>
        <w:jc w:val="left"/>
        <w:rPr>
          <w:sz w:val="21"/>
        </w:rPr>
        <w:sectPr>
          <w:footerReference w:type="default" r:id="rId10"/>
          <w:pgSz w:w="11910" w:h="16840"/>
          <w:pgMar w:top="1520" w:right="1420" w:bottom="1380" w:left="1680" w:header="0" w:footer="1198"/>
          <w:pgNumType w:start="6"/>
          <w:cols w:space="708"/>
        </w:sect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58"/>
        <w:gridCol w:w="5538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58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38" w:type="dxa"/>
          </w:tcPr>
          <w:p>
            <w:pPr>
              <w:pStyle w:val="TableParagraph"/>
              <w:spacing w:before="23"/>
              <w:jc w:val="both"/>
              <w:rPr>
                <w:sz w:val="21"/>
              </w:rPr>
            </w:pPr>
            <w:r>
              <w:rPr>
                <w:spacing w:val="-14"/>
                <w:sz w:val="21"/>
              </w:rPr>
              <w:t xml:space="preserve">以使用 </w:t>
            </w:r>
            <w:r>
              <w:rPr>
                <w:rFonts w:ascii="Times New Roman" w:eastAsia="Times New Roman"/>
                <w:sz w:val="21"/>
              </w:rPr>
              <w:t>MATLAB</w:t>
            </w:r>
            <w:r>
              <w:rPr>
                <w:sz w:val="21"/>
              </w:rPr>
              <w:t>、</w:t>
            </w:r>
            <w:r>
              <w:rPr>
                <w:rFonts w:ascii="Times New Roman" w:eastAsia="Times New Roman"/>
                <w:sz w:val="21"/>
              </w:rPr>
              <w:t>Excel</w:t>
            </w:r>
            <w:r>
              <w:rPr>
                <w:rFonts w:ascii="Times New Roman" w:eastAsia="Times New Roman"/>
                <w:spacing w:val="-6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等软件进行数据处理和分析。</w:t>
            </w:r>
          </w:p>
          <w:p>
            <w:pPr>
              <w:pStyle w:val="TableParagraph"/>
              <w:spacing w:before="43" w:line="278" w:lineRule="auto"/>
              <w:ind w:right="95" w:firstLine="210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 xml:space="preserve">3. </w:t>
            </w:r>
            <w:r>
              <w:rPr>
                <w:sz w:val="21"/>
              </w:rPr>
              <w:t>实验数据处理应遵循科学的数据处理原则，例如，应</w:t>
            </w:r>
            <w:r>
              <w:rPr>
                <w:spacing w:val="-2"/>
                <w:sz w:val="21"/>
              </w:rPr>
              <w:t>进行数据清洗、数据转换、数据拟合等步骤，以确保数据</w:t>
            </w:r>
            <w:r>
              <w:rPr>
                <w:spacing w:val="-2"/>
                <w:sz w:val="21"/>
              </w:rPr>
              <w:t>的准确性和可靠性。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58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实验结果分析</w:t>
            </w:r>
          </w:p>
        </w:tc>
        <w:tc>
          <w:tcPr>
            <w:tcW w:w="5538" w:type="dxa"/>
          </w:tcPr>
          <w:p>
            <w:pPr>
              <w:pStyle w:val="TableParagraph"/>
              <w:numPr>
                <w:ilvl w:val="0"/>
                <w:numId w:val="24"/>
              </w:numPr>
              <w:tabs>
                <w:tab w:val="left" w:pos="372"/>
              </w:tabs>
              <w:spacing w:before="23" w:after="0" w:line="278" w:lineRule="auto"/>
              <w:ind w:left="107" w:right="-15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实验结果分析应根据实验的目的和要求来确定，例如，</w:t>
            </w:r>
            <w:r>
              <w:rPr>
                <w:spacing w:val="-2"/>
                <w:sz w:val="21"/>
              </w:rPr>
              <w:t>可以分析悬挑脚手架的承载能力、变形特性、破坏模式等。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val="left" w:pos="582"/>
              </w:tabs>
              <w:spacing w:before="0" w:after="0" w:line="278" w:lineRule="auto"/>
              <w:ind w:left="107" w:right="96" w:firstLine="21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实验结果分析应使用专业的数据分析方法，例如，可</w:t>
            </w:r>
            <w:r>
              <w:rPr>
                <w:spacing w:val="-2"/>
                <w:sz w:val="21"/>
              </w:rPr>
              <w:t>以使用统计分析、回归分析、聚类分析等方法。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val="left" w:pos="582"/>
              </w:tabs>
              <w:spacing w:before="0" w:after="0" w:line="278" w:lineRule="auto"/>
              <w:ind w:left="107" w:right="95" w:firstLine="21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实验结果分析应考虑实验的误差和不确定性，例如，应进行误差分析和置信区间分析，以评估实验结果的可靠</w:t>
            </w:r>
            <w:r>
              <w:rPr>
                <w:spacing w:val="-6"/>
                <w:sz w:val="21"/>
              </w:rPr>
              <w:t>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2758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实验结论和建议</w:t>
            </w:r>
          </w:p>
        </w:tc>
        <w:tc>
          <w:tcPr>
            <w:tcW w:w="5538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1.</w:t>
            </w:r>
            <w:r>
              <w:rPr>
                <w:rFonts w:ascii="Times New Roman" w:eastAsia="Times New Roman"/>
                <w:spacing w:val="52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实验结论应根据实验结果和分析来确定，例如，可以得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2"/>
                <w:sz w:val="21"/>
              </w:rPr>
              <w:t>出悬挑脚手架的承载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58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38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5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标题：悬挑脚手架承载能力实验研究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摘要：本篇文章旨在研究悬挑脚手架的承载能力，通过实验手段，探</w:t>
      </w:r>
      <w:r>
        <w:rPr>
          <w:spacing w:val="-4"/>
        </w:rPr>
        <w:t>讨其结构特性、荷载分布规律以及极限承载力。实验结果表明，悬挑</w:t>
      </w:r>
      <w:r>
        <w:rPr>
          <w:spacing w:val="-2"/>
        </w:rPr>
        <w:t>脚手架的承载能力和设计参数密切相关。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一、实验目的：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7"/>
        </w:rPr>
        <w:t>本次实验的主要目的是测试悬挑脚手架的承载能力，并对其结构性能</w:t>
      </w:r>
      <w:r>
        <w:rPr>
          <w:spacing w:val="-4"/>
        </w:rPr>
        <w:t>进行评估。通过对荷载的施加与观察，分析悬挑脚手架在不同条件下</w:t>
      </w:r>
      <w:r>
        <w:rPr>
          <w:spacing w:val="-2"/>
        </w:rPr>
        <w:t>的变形和破坏情况，以便了解其实际承载能力及可能存在的问题。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二、实验设备：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为了完成此次实验，我们使用了以下主要设备：</w:t>
      </w:r>
    </w:p>
    <w:p>
      <w:pPr>
        <w:spacing w:after="0"/>
        <w:sectPr>
          <w:footerReference w:type="default" r:id="rId11"/>
          <w:type w:val="continuous"/>
          <w:pgSz w:w="11910" w:h="16840"/>
          <w:pgMar w:top="1400" w:right="1420" w:bottom="1380" w:left="1680" w:header="0" w:footer="1198"/>
          <w:pgNumType w:start="7"/>
          <w:cols w:space="708"/>
        </w:sectPr>
      </w:pPr>
    </w:p>
    <w:p>
      <w:pPr>
        <w:pStyle w:val="ListParagraph"/>
        <w:numPr>
          <w:ilvl w:val="0"/>
          <w:numId w:val="23"/>
        </w:numPr>
        <w:tabs>
          <w:tab w:val="left" w:pos="542"/>
        </w:tabs>
        <w:spacing w:before="37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悬挑脚手架模型：按照工程实际情况制作，包括立杆、横杆、斜</w:t>
      </w:r>
      <w:r>
        <w:rPr>
          <w:spacing w:val="-2"/>
          <w:sz w:val="28"/>
        </w:rPr>
        <w:t>杆、踏板等部分。</w:t>
      </w:r>
    </w:p>
    <w:p>
      <w:pPr>
        <w:pStyle w:val="ListParagraph"/>
        <w:numPr>
          <w:ilvl w:val="0"/>
          <w:numId w:val="23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荷载设备：包括千斤顶、测力计等，用于模拟荷载对悬挑脚手架</w:t>
      </w:r>
      <w:r>
        <w:rPr>
          <w:spacing w:val="-4"/>
          <w:sz w:val="28"/>
        </w:rPr>
        <w:t>的影响。</w:t>
      </w:r>
    </w:p>
    <w:p>
      <w:pPr>
        <w:pStyle w:val="ListParagraph"/>
        <w:numPr>
          <w:ilvl w:val="0"/>
          <w:numId w:val="23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测量仪器：如位移传感器、应变片等，用于监测和记录悬挑脚手</w:t>
      </w:r>
      <w:r>
        <w:rPr>
          <w:spacing w:val="-2"/>
          <w:sz w:val="28"/>
        </w:rPr>
        <w:t>架的响应数据。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三、实验步骤：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98"/>
      </w:pPr>
      <w:r>
        <w:rPr>
          <w:spacing w:val="-2"/>
        </w:rPr>
        <w:t>首先，对悬挑脚手架进行全面检查，确保其结构完整，无明显缺陷；</w:t>
      </w:r>
      <w:r>
        <w:rPr>
          <w:spacing w:val="-2"/>
        </w:rPr>
        <w:t>然后，在规定的位置安装测量仪器，准备进行荷载施加；接着，逐步</w:t>
      </w:r>
      <w:r>
        <w:rPr>
          <w:spacing w:val="-2"/>
        </w:rPr>
        <w:t xml:space="preserve"> </w:t>
      </w:r>
      <w:r>
        <w:rPr>
          <w:spacing w:val="-2"/>
        </w:rPr>
        <w:t>增大荷载，同时观测和记录悬挑脚手架的响应数据，直至达到极限状</w:t>
      </w:r>
      <w:r>
        <w:rPr>
          <w:spacing w:val="-2"/>
        </w:rPr>
        <w:t xml:space="preserve"> </w:t>
      </w:r>
      <w:r>
        <w:rPr>
          <w:spacing w:val="-15"/>
        </w:rPr>
        <w:t>态；最后，根据实验数据，对悬挑脚手架的承载能力进行计算和评估。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四、实验结果：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实验结果显示，悬挑脚手架的承载能力与其设计参数密切相关。具体</w:t>
      </w:r>
      <w:r>
        <w:rPr>
          <w:spacing w:val="-4"/>
        </w:rPr>
        <w:t>来说，立杆间距越小，支撑面积越大，承载能力越强；反之，立杆间</w:t>
      </w:r>
      <w:r>
        <w:rPr>
          <w:spacing w:val="-4"/>
        </w:rPr>
        <w:t>距越大，支撑面积越小，承载能力越弱。此外，悬挑脚手架的承载能</w:t>
      </w:r>
      <w:r>
        <w:rPr>
          <w:spacing w:val="-4"/>
        </w:rPr>
        <w:t>力还受荷载分布的影响。当荷载均匀分布在各支撑点时，悬挑脚手架</w:t>
      </w:r>
      <w:r>
        <w:rPr>
          <w:spacing w:val="-4"/>
        </w:rPr>
        <w:t>的承载能力最强；而当荷载集中在一个支撑点时，悬挑脚手架的承载</w:t>
      </w:r>
      <w:r>
        <w:rPr>
          <w:spacing w:val="-2"/>
        </w:rPr>
        <w:t>能力最弱。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五、结论：</w:t>
      </w:r>
    </w:p>
    <w:p>
      <w:pPr>
        <w:spacing w:after="0"/>
        <w:sectPr>
          <w:footerReference w:type="default" r:id="rId12"/>
          <w:pgSz w:w="11910" w:h="16840"/>
          <w:pgMar w:top="1520" w:right="1420" w:bottom="1380" w:left="1680" w:header="0" w:footer="1198"/>
          <w:pgNumType w:start="8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通过本次实验，我们可以得出以下几点结论：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22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悬挑脚手架的承载能力与其设计参数密切相关，应合理选择设计</w:t>
      </w:r>
      <w:r>
        <w:rPr>
          <w:spacing w:val="-2"/>
          <w:sz w:val="28"/>
        </w:rPr>
        <w:t>参数以提高承载能力。</w:t>
      </w:r>
    </w:p>
    <w:p>
      <w:pPr>
        <w:pStyle w:val="ListParagraph"/>
        <w:numPr>
          <w:ilvl w:val="0"/>
          <w:numId w:val="22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悬挑脚手架的承载能力还受荷载分布的影响，施工过程中应注意</w:t>
      </w:r>
      <w:r>
        <w:rPr>
          <w:spacing w:val="-2"/>
          <w:sz w:val="28"/>
        </w:rPr>
        <w:t>荷载分布的合理性。</w:t>
      </w:r>
    </w:p>
    <w:p>
      <w:pPr>
        <w:pStyle w:val="ListParagraph"/>
        <w:numPr>
          <w:ilvl w:val="0"/>
          <w:numId w:val="22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实验结果为进一步优化悬挑脚手架的设计提供了参考依据。</w:t>
      </w:r>
    </w:p>
    <w:p>
      <w:pPr>
        <w:pStyle w:val="BodyText"/>
      </w:pPr>
    </w:p>
    <w:p>
      <w:pPr>
        <w:pStyle w:val="BodyText"/>
        <w:spacing w:before="4"/>
        <w:rPr>
          <w:sz w:val="41"/>
        </w:rPr>
      </w:pPr>
    </w:p>
    <w:p>
      <w:pPr>
        <w:pStyle w:val="BodyText"/>
        <w:ind w:left="120"/>
      </w:pPr>
      <w:r>
        <w:t>六</w:t>
      </w:r>
    </w:p>
    <w:p>
      <w:pPr>
        <w:pStyle w:val="BodyText"/>
      </w:pPr>
    </w:p>
    <w:p>
      <w:pPr>
        <w:pStyle w:val="BodyText"/>
        <w:spacing w:before="4"/>
        <w:rPr>
          <w:sz w:val="39"/>
        </w:rPr>
      </w:pPr>
    </w:p>
    <w:p>
      <w:pPr>
        <w:pStyle w:val="Heading1"/>
        <w:tabs>
          <w:tab w:val="left" w:pos="1725"/>
        </w:tabs>
        <w:jc w:val="left"/>
      </w:pPr>
      <w:bookmarkStart w:id="3" w:name="_TOC_250004"/>
      <w:r>
        <w:t>第</w:t>
      </w:r>
      <w:r>
        <w:t>四</w:t>
      </w:r>
      <w:r>
        <w:t>部</w:t>
      </w:r>
      <w:r>
        <w:rPr>
          <w:spacing w:val="-10"/>
        </w:rPr>
        <w:t>分</w:t>
      </w:r>
      <w:r>
        <w:tab/>
        <w:t>实</w:t>
      </w:r>
      <w:r>
        <w:t>验</w:t>
      </w:r>
      <w:r>
        <w:t>结</w:t>
      </w:r>
      <w:r>
        <w:t>果</w:t>
      </w:r>
      <w:r>
        <w:t>分</w:t>
      </w:r>
      <w:bookmarkEnd w:id="3"/>
      <w:r>
        <w:rPr>
          <w:spacing w:val="-10"/>
        </w:rPr>
        <w:t>析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5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实验设备与材料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21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实验所使用的悬挑脚手架、荷载设备、测量仪器等设备</w:t>
            </w:r>
            <w:r>
              <w:rPr>
                <w:spacing w:val="-2"/>
                <w:sz w:val="21"/>
              </w:rPr>
              <w:t>和材料的质量和性能都符合相关标准和要求。</w:t>
            </w:r>
          </w:p>
          <w:p>
            <w:pPr>
              <w:pStyle w:val="TableParagraph"/>
              <w:numPr>
                <w:ilvl w:val="0"/>
                <w:numId w:val="2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实验过程中对设备和材料进行了详细的检查和记录，确</w:t>
            </w:r>
            <w:r>
              <w:rPr>
                <w:spacing w:val="-2"/>
                <w:sz w:val="21"/>
              </w:rPr>
              <w:t>保实验的准确性和可靠性。</w:t>
            </w:r>
          </w:p>
          <w:p>
            <w:pPr>
              <w:pStyle w:val="TableParagraph"/>
              <w:numPr>
                <w:ilvl w:val="0"/>
                <w:numId w:val="2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实验设备和材料的选择和使用都经过了科学的论证和评</w:t>
            </w:r>
            <w:r>
              <w:rPr>
                <w:spacing w:val="-2"/>
                <w:sz w:val="21"/>
              </w:rPr>
              <w:t>估，确保了实验结果的科学性和客观性。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实验设计与方法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20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实验设计考虑了悬挑脚手架的结构特点和荷载特性，采</w:t>
            </w:r>
            <w:r>
              <w:rPr>
                <w:spacing w:val="-2"/>
                <w:sz w:val="21"/>
              </w:rPr>
              <w:t>用了合理的实验方法和步骤。</w:t>
            </w:r>
          </w:p>
          <w:p>
            <w:pPr>
              <w:pStyle w:val="TableParagraph"/>
              <w:numPr>
                <w:ilvl w:val="0"/>
                <w:numId w:val="2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实验过程中对荷载的施加和测量进行了精确的控制和记</w:t>
            </w:r>
            <w:r>
              <w:rPr>
                <w:spacing w:val="-2"/>
                <w:sz w:val="21"/>
              </w:rPr>
              <w:t>录，确保了实验结果的准确性和可靠性。</w:t>
            </w:r>
          </w:p>
          <w:p>
            <w:pPr>
              <w:pStyle w:val="TableParagraph"/>
              <w:numPr>
                <w:ilvl w:val="0"/>
                <w:numId w:val="2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实验方法和步骤的选择和使用都经过了科学的论证和评</w:t>
            </w:r>
            <w:r>
              <w:rPr>
                <w:spacing w:val="-2"/>
                <w:sz w:val="21"/>
              </w:rPr>
              <w:t>估，确保了实验结果的科学性和客观性。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实验结果分析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19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实验结果表明，悬挑脚手架的承载能力与荷载的大小、</w:t>
            </w:r>
            <w:r>
              <w:rPr>
                <w:spacing w:val="-2"/>
                <w:sz w:val="21"/>
              </w:rPr>
              <w:t>分布、施加方式等因素有关。</w:t>
            </w:r>
          </w:p>
          <w:p>
            <w:pPr>
              <w:pStyle w:val="TableParagraph"/>
              <w:numPr>
                <w:ilvl w:val="0"/>
                <w:numId w:val="19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12"/>
                <w:sz w:val="21"/>
              </w:rPr>
              <w:t>实验结果还表明，悬挑脚手架的承载能力与结构的尺寸、</w:t>
            </w:r>
            <w:r>
              <w:rPr>
                <w:spacing w:val="-2"/>
                <w:sz w:val="21"/>
              </w:rPr>
              <w:t>形状、材料等因素有关。</w:t>
            </w:r>
          </w:p>
          <w:p>
            <w:pPr>
              <w:pStyle w:val="TableParagraph"/>
              <w:numPr>
                <w:ilvl w:val="0"/>
                <w:numId w:val="19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实验结果为悬挑脚手架的设计和使用提供了科学依据，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对提高悬挑脚手架的承载能力和安全性具有重要的理论和</w:t>
            </w:r>
          </w:p>
        </w:tc>
      </w:tr>
    </w:tbl>
    <w:p>
      <w:pPr>
        <w:spacing w:after="0"/>
        <w:rPr>
          <w:sz w:val="21"/>
        </w:rPr>
        <w:sectPr>
          <w:footerReference w:type="default" r:id="rId13"/>
          <w:pgSz w:w="11910" w:h="16840"/>
          <w:pgMar w:top="1520" w:right="1420" w:bottom="1380" w:left="1680" w:header="0" w:footer="1198"/>
          <w:pgNumType w:start="9"/>
          <w:cols w:space="708"/>
        </w:sectPr>
      </w:pPr>
    </w:p>
    <w:tbl>
      <w:tblPr>
        <w:tblStyle w:val="TableNormal6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实践意义。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实验误差分析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18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实验误差主要来源于设备和材料的性能、荷载的施加和</w:t>
            </w:r>
            <w:r>
              <w:rPr>
                <w:spacing w:val="-2"/>
                <w:sz w:val="21"/>
              </w:rPr>
              <w:t>测量、数据的处理和分析等方面。</w:t>
            </w:r>
          </w:p>
          <w:p>
            <w:pPr>
              <w:pStyle w:val="TableParagraph"/>
              <w:numPr>
                <w:ilvl w:val="0"/>
                <w:numId w:val="1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实验误差的分析和控制是保证实验结果准确性和可靠性</w:t>
            </w:r>
            <w:r>
              <w:rPr>
                <w:spacing w:val="-2"/>
                <w:sz w:val="21"/>
              </w:rPr>
              <w:t>的关键环节。</w:t>
            </w:r>
          </w:p>
          <w:p>
            <w:pPr>
              <w:pStyle w:val="TableParagraph"/>
              <w:numPr>
                <w:ilvl w:val="0"/>
                <w:numId w:val="1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实验误差的分析和控制需要科学的方法和手段，以提高</w:t>
            </w:r>
            <w:r>
              <w:rPr>
                <w:spacing w:val="-2"/>
                <w:sz w:val="21"/>
              </w:rPr>
              <w:t>实验结果的科学性和客观性。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实验结论与建议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17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实验结论表明，悬挑脚手架的承载能力与荷载的大小、</w:t>
            </w:r>
            <w:r>
              <w:rPr>
                <w:spacing w:val="-2"/>
                <w:sz w:val="21"/>
              </w:rPr>
              <w:t>分布、施加方式等因素有关，与结构的尺寸、形状、材料</w:t>
            </w:r>
            <w:r>
              <w:rPr>
                <w:spacing w:val="-2"/>
                <w:sz w:val="21"/>
              </w:rPr>
              <w:t>等因素有关。</w:t>
            </w:r>
          </w:p>
          <w:p>
            <w:pPr>
              <w:pStyle w:val="TableParagraph"/>
              <w:numPr>
                <w:ilvl w:val="0"/>
                <w:numId w:val="1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实验结论为悬挑脚手架的设计和使用提供了科学依据，对提高悬挑脚手架的承载能力和安全性具有重要的理论和</w:t>
            </w:r>
            <w:r>
              <w:rPr>
                <w:spacing w:val="-2"/>
                <w:sz w:val="21"/>
              </w:rPr>
              <w:t>实践意义。</w:t>
            </w:r>
          </w:p>
          <w:p>
            <w:pPr>
              <w:pStyle w:val="TableParagraph"/>
              <w:numPr>
                <w:ilvl w:val="0"/>
                <w:numId w:val="17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both"/>
              <w:rPr>
                <w:sz w:val="21"/>
              </w:rPr>
            </w:pPr>
            <w:r>
              <w:rPr>
                <w:spacing w:val="-1"/>
                <w:sz w:val="21"/>
              </w:rPr>
              <w:t>实验建议对悬挑脚手架的设计和使用提供了一些具体的</w:t>
            </w:r>
          </w:p>
          <w:p>
            <w:pPr>
              <w:pStyle w:val="TableParagraph"/>
              <w:spacing w:before="42"/>
              <w:rPr>
                <w:sz w:val="21"/>
              </w:rPr>
            </w:pPr>
            <w:r>
              <w:rPr>
                <w:spacing w:val="-1"/>
                <w:sz w:val="21"/>
              </w:rPr>
              <w:t>建议和指导，如选择合适的荷载设备和测量仪器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5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2"/>
        </w:rPr>
        <w:t>实验结果分析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9"/>
        </w:rPr>
        <w:t>本实验通过模拟实际工程环境，对悬挑脚手架的承载能力进行了详细</w:t>
      </w:r>
      <w:r>
        <w:rPr>
          <w:spacing w:val="-4"/>
        </w:rPr>
        <w:t>的实验研究。实验结果表明，悬挑脚手架的承载能力受到多种因素的</w:t>
      </w:r>
      <w:r>
        <w:rPr>
          <w:spacing w:val="-2"/>
        </w:rPr>
        <w:t>影响，包括脚手架的结构形式、材料性能、荷载分布等。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首先，从结构形式来看，悬挑脚手架的承载能力与其结构形式密切相关。实验结果显示，采用三角形结构的悬挑脚手架具有较高的承载能</w:t>
      </w:r>
      <w:r>
        <w:rPr>
          <w:spacing w:val="-8"/>
        </w:rPr>
        <w:t xml:space="preserve">力，其承载能力可以达到设计荷载的 </w:t>
      </w:r>
      <w:r>
        <w:rPr>
          <w:spacing w:val="-6"/>
        </w:rPr>
        <w:t>1.5</w:t>
      </w:r>
      <w:r>
        <w:rPr>
          <w:spacing w:val="-11"/>
        </w:rPr>
        <w:t xml:space="preserve"> 倍以上。而采用矩形结构的</w:t>
      </w:r>
      <w:r>
        <w:rPr>
          <w:spacing w:val="-7"/>
        </w:rPr>
        <w:t xml:space="preserve">悬挑脚手架，其承载能力相对较低，一般只能达到设计荷载的 </w:t>
      </w:r>
      <w:r>
        <w:rPr>
          <w:spacing w:val="-6"/>
        </w:rPr>
        <w:t>1.2</w:t>
      </w:r>
      <w:r>
        <w:rPr>
          <w:spacing w:val="-18"/>
        </w:rPr>
        <w:t xml:space="preserve"> 倍</w:t>
      </w:r>
      <w:r>
        <w:rPr>
          <w:spacing w:val="-4"/>
        </w:rPr>
        <w:t>左右。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5"/>
        </w:rPr>
        <w:t>其次，从材料性能来看，悬挑脚手架的承载能力与其材料性能也有很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https://d.book118.com/225333104320011120</w:t>
        </w:r>
      </w:hyperlink>
    </w:p>
    <w:p>
      <w:pPr>
        <w:spacing w:after="0"/>
      </w:pPr>
    </w:p>
    <w:sectPr>
      <w:footerReference w:type="default" r:id="rId15"/>
      <w:type w:val="continuous"/>
      <w:pgSz w:w="11910" w:h="16840"/>
      <w:pgMar w:top="1400" w:right="1420" w:bottom="1380" w:left="1680" w:header="0" w:footer="1198"/>
      <w:pgNumType w:start="1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537D00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1">
    <w:nsid w:val="0B28A11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">
    <w:nsid w:val="1495A291"/>
    <w:multiLevelType w:val="hybridMultilevel"/>
    <w:tmpl w:val="00000000"/>
    <w:lvl w:ilvl="0">
      <w:start w:val="3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">
    <w:nsid w:val="15CB07DA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">
    <w:nsid w:val="16A6F2E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">
    <w:nsid w:val="1E5DB11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6">
    <w:nsid w:val="24D628F1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7">
    <w:nsid w:val="2704975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8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1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6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9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2" w:hanging="263"/>
      </w:pPr>
      <w:rPr>
        <w:rFonts w:hint="default"/>
        <w:lang w:val="en-US" w:eastAsia="zh-CN" w:bidi="ar-SA"/>
      </w:rPr>
    </w:lvl>
  </w:abstractNum>
  <w:abstractNum w:abstractNumId="8">
    <w:nsid w:val="27825BA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9">
    <w:nsid w:val="2A78609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0">
    <w:nsid w:val="2ADFA0C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1">
    <w:nsid w:val="2B1F9EC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8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1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4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6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9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2" w:hanging="264"/>
      </w:pPr>
      <w:rPr>
        <w:rFonts w:hint="default"/>
        <w:lang w:val="en-US" w:eastAsia="zh-CN" w:bidi="ar-SA"/>
      </w:rPr>
    </w:lvl>
  </w:abstractNum>
  <w:abstractNum w:abstractNumId="12">
    <w:nsid w:val="2E4E793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13">
    <w:nsid w:val="32E3F91C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14">
    <w:nsid w:val="345D4F4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5">
    <w:nsid w:val="34A091A5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6">
    <w:nsid w:val="37ECC91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7">
    <w:nsid w:val="39676A1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8">
    <w:nsid w:val="3B8E980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9">
    <w:nsid w:val="3C38A8C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0">
    <w:nsid w:val="4225BD01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21">
    <w:nsid w:val="478FB5E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2">
    <w:nsid w:val="4EF39E4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8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1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4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6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9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2" w:hanging="264"/>
      </w:pPr>
      <w:rPr>
        <w:rFonts w:hint="default"/>
        <w:lang w:val="en-US" w:eastAsia="zh-CN" w:bidi="ar-SA"/>
      </w:rPr>
    </w:lvl>
  </w:abstractNum>
  <w:abstractNum w:abstractNumId="23">
    <w:nsid w:val="50113DC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4">
    <w:nsid w:val="567437B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5">
    <w:nsid w:val="56B532A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6">
    <w:nsid w:val="58B8BD86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27">
    <w:nsid w:val="5B1F8B5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8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1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6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9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2" w:hanging="263"/>
      </w:pPr>
      <w:rPr>
        <w:rFonts w:hint="default"/>
        <w:lang w:val="en-US" w:eastAsia="zh-CN" w:bidi="ar-SA"/>
      </w:rPr>
    </w:lvl>
  </w:abstractNum>
  <w:abstractNum w:abstractNumId="28">
    <w:nsid w:val="5DB239D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9">
    <w:nsid w:val="5E98FF7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30">
    <w:nsid w:val="6AAE17C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1">
    <w:nsid w:val="6B0BD8B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2">
    <w:nsid w:val="6C4F684F"/>
    <w:multiLevelType w:val="hybridMultilevel"/>
    <w:tmpl w:val="00000000"/>
    <w:lvl w:ilvl="0">
      <w:start w:val="1"/>
      <w:numFmt w:val="decimal"/>
      <w:lvlText w:val="%1."/>
      <w:lvlJc w:val="left"/>
      <w:pPr>
        <w:ind w:left="1101" w:hanging="422"/>
        <w:jc w:val="righ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870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641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411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82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95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723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94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2"/>
      </w:pPr>
      <w:rPr>
        <w:rFonts w:hint="default"/>
        <w:lang w:val="en-US" w:eastAsia="zh-CN" w:bidi="ar-SA"/>
      </w:rPr>
    </w:lvl>
  </w:abstractNum>
  <w:abstractNum w:abstractNumId="33">
    <w:nsid w:val="6D6F0517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34">
    <w:nsid w:val="751B9EC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5">
    <w:nsid w:val="7972D90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36">
    <w:nsid w:val="7A6698F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7">
    <w:nsid w:val="7E48465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38">
    <w:nsid w:val="7F5C1F04"/>
    <w:multiLevelType w:val="hybridMultilevel"/>
    <w:tmpl w:val="00000000"/>
    <w:lvl w:ilvl="0">
      <w:start w:val="4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num w:numId="1">
    <w:abstractNumId w:val="32"/>
  </w:num>
  <w:num w:numId="2">
    <w:abstractNumId w:val="26"/>
  </w:num>
  <w:num w:numId="3">
    <w:abstractNumId w:val="23"/>
  </w:num>
  <w:num w:numId="4">
    <w:abstractNumId w:val="1"/>
  </w:num>
  <w:num w:numId="5">
    <w:abstractNumId w:val="36"/>
  </w:num>
  <w:num w:numId="6">
    <w:abstractNumId w:val="2"/>
  </w:num>
  <w:num w:numId="7">
    <w:abstractNumId w:val="30"/>
  </w:num>
  <w:num w:numId="8">
    <w:abstractNumId w:val="34"/>
  </w:num>
  <w:num w:numId="9">
    <w:abstractNumId w:val="5"/>
  </w:num>
  <w:num w:numId="10">
    <w:abstractNumId w:val="17"/>
  </w:num>
  <w:num w:numId="11">
    <w:abstractNumId w:val="16"/>
  </w:num>
  <w:num w:numId="12">
    <w:abstractNumId w:val="4"/>
  </w:num>
  <w:num w:numId="13">
    <w:abstractNumId w:val="33"/>
  </w:num>
  <w:num w:numId="14">
    <w:abstractNumId w:val="38"/>
  </w:num>
  <w:num w:numId="15">
    <w:abstractNumId w:val="25"/>
  </w:num>
  <w:num w:numId="16">
    <w:abstractNumId w:val="10"/>
  </w:num>
  <w:num w:numId="17">
    <w:abstractNumId w:val="28"/>
  </w:num>
  <w:num w:numId="18">
    <w:abstractNumId w:val="21"/>
  </w:num>
  <w:num w:numId="19">
    <w:abstractNumId w:val="24"/>
  </w:num>
  <w:num w:numId="20">
    <w:abstractNumId w:val="9"/>
  </w:num>
  <w:num w:numId="21">
    <w:abstractNumId w:val="14"/>
  </w:num>
  <w:num w:numId="22">
    <w:abstractNumId w:val="15"/>
  </w:num>
  <w:num w:numId="23">
    <w:abstractNumId w:val="6"/>
  </w:num>
  <w:num w:numId="24">
    <w:abstractNumId w:val="11"/>
  </w:num>
  <w:num w:numId="25">
    <w:abstractNumId w:val="27"/>
  </w:num>
  <w:num w:numId="26">
    <w:abstractNumId w:val="22"/>
  </w:num>
  <w:num w:numId="27">
    <w:abstractNumId w:val="7"/>
  </w:num>
  <w:num w:numId="28">
    <w:abstractNumId w:val="31"/>
  </w:num>
  <w:num w:numId="29">
    <w:abstractNumId w:val="20"/>
  </w:num>
  <w:num w:numId="30">
    <w:abstractNumId w:val="3"/>
  </w:num>
  <w:num w:numId="31">
    <w:abstractNumId w:val="8"/>
  </w:num>
  <w:num w:numId="32">
    <w:abstractNumId w:val="13"/>
  </w:num>
  <w:num w:numId="33">
    <w:abstractNumId w:val="18"/>
  </w:num>
  <w:num w:numId="34">
    <w:abstractNumId w:val="19"/>
  </w:num>
  <w:num w:numId="35">
    <w:abstractNumId w:val="37"/>
  </w:num>
  <w:num w:numId="36">
    <w:abstractNumId w:val="29"/>
  </w:num>
  <w:num w:numId="37">
    <w:abstractNumId w:val="0"/>
  </w:num>
  <w:num w:numId="38">
    <w:abstractNumId w:val="35"/>
  </w:num>
  <w:num w:numId="3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ind w:left="120"/>
      <w:jc w:val="both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1922" w:right="2181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right="378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7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hyperlink" Target="https://d.book118.com/225333104320011120" TargetMode="External" /><Relationship Id="rId15" Type="http://schemas.openxmlformats.org/officeDocument/2006/relationships/footer" Target="footer10.xml" /><Relationship Id="rId16" Type="http://schemas.openxmlformats.org/officeDocument/2006/relationships/theme" Target="theme/theme1.xml" /><Relationship Id="rId17" Type="http://schemas.openxmlformats.org/officeDocument/2006/relationships/numbering" Target="numbering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2024-03-05T04:06:28Z</dcterms:created>
  <dcterms:modified xsi:type="dcterms:W3CDTF">2024-03-05T04:06:28Z</dcterms:modified>
</cp:coreProperties>
</file>