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温室节能遮荫保温幕项目规划设计方案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35" w:history="1">
        <w:r>
          <w:rPr>
            <w:rFonts w:ascii="仿宋" w:eastAsia="仿宋" w:hAnsi="仿宋" w:cs="仿宋" w:hint="eastAsia"/>
            <w:lang w:eastAsia="zh-CN"/>
          </w:rPr>
          <w:t>序言</w:t>
        </w:r>
        <w:r>
          <w:tab/>
        </w:r>
        <w:r>
          <w:fldChar w:fldCharType="begin"/>
        </w:r>
        <w:r>
          <w:instrText xml:space="preserve"> PAGEREF _Toc15335 \h </w:instrText>
        </w:r>
        <w:r>
          <w:fldChar w:fldCharType="separate"/>
        </w:r>
        <w:r>
          <w:t>3</w:t>
        </w:r>
        <w:r>
          <w:fldChar w:fldCharType="end"/>
        </w:r>
      </w:hyperlink>
    </w:p>
    <w:p>
      <w:pPr>
        <w:pStyle w:val="TOC1"/>
        <w:tabs>
          <w:tab w:val="right" w:leader="dot" w:pos="8306"/>
        </w:tabs>
      </w:pPr>
      <w:hyperlink w:anchor="_Toc21701" w:history="1">
        <w:r>
          <w:rPr>
            <w:rFonts w:ascii="仿宋" w:eastAsia="仿宋" w:hAnsi="仿宋" w:cs="仿宋" w:hint="eastAsia"/>
            <w:lang w:eastAsia="zh-CN"/>
          </w:rPr>
          <w:t>一、温室节能遮荫保温幕项目建设背景及必要性分析</w:t>
        </w:r>
        <w:r>
          <w:tab/>
        </w:r>
        <w:r>
          <w:fldChar w:fldCharType="begin"/>
        </w:r>
        <w:r>
          <w:instrText xml:space="preserve"> PAGEREF _Toc21701 \h </w:instrText>
        </w:r>
        <w:r>
          <w:fldChar w:fldCharType="separate"/>
        </w:r>
        <w:r>
          <w:t>3</w:t>
        </w:r>
        <w:r>
          <w:fldChar w:fldCharType="end"/>
        </w:r>
      </w:hyperlink>
    </w:p>
    <w:p>
      <w:pPr>
        <w:pStyle w:val="TOC2"/>
        <w:tabs>
          <w:tab w:val="right" w:leader="dot" w:pos="8306"/>
        </w:tabs>
      </w:pPr>
      <w:hyperlink w:anchor="_Toc7660" w:history="1">
        <w:r>
          <w:rPr>
            <w:rFonts w:ascii="仿宋" w:eastAsia="仿宋" w:hAnsi="仿宋" w:cs="仿宋" w:hint="eastAsia"/>
            <w:lang w:eastAsia="zh-CN"/>
          </w:rPr>
          <w:t>(一)、温室节能遮荫保温幕项目背景分析</w:t>
        </w:r>
        <w:r>
          <w:tab/>
        </w:r>
        <w:r>
          <w:fldChar w:fldCharType="begin"/>
        </w:r>
        <w:r>
          <w:instrText xml:space="preserve"> PAGEREF _Toc7660 \h </w:instrText>
        </w:r>
        <w:r>
          <w:fldChar w:fldCharType="separate"/>
        </w:r>
        <w:r>
          <w:t>3</w:t>
        </w:r>
        <w:r>
          <w:fldChar w:fldCharType="end"/>
        </w:r>
      </w:hyperlink>
    </w:p>
    <w:p>
      <w:pPr>
        <w:pStyle w:val="TOC2"/>
        <w:tabs>
          <w:tab w:val="right" w:leader="dot" w:pos="8306"/>
        </w:tabs>
      </w:pPr>
      <w:hyperlink w:anchor="_Toc5862" w:history="1">
        <w:r>
          <w:rPr>
            <w:rFonts w:ascii="仿宋" w:eastAsia="仿宋" w:hAnsi="仿宋" w:cs="仿宋" w:hint="eastAsia"/>
            <w:lang w:eastAsia="zh-CN"/>
          </w:rPr>
          <w:t>(二)、温室节能遮荫保温幕项目建设必要性分析</w:t>
        </w:r>
        <w:r>
          <w:tab/>
        </w:r>
        <w:r>
          <w:fldChar w:fldCharType="begin"/>
        </w:r>
        <w:r>
          <w:instrText xml:space="preserve"> PAGEREF _Toc5862 \h </w:instrText>
        </w:r>
        <w:r>
          <w:fldChar w:fldCharType="separate"/>
        </w:r>
        <w:r>
          <w:t>5</w:t>
        </w:r>
        <w:r>
          <w:fldChar w:fldCharType="end"/>
        </w:r>
      </w:hyperlink>
    </w:p>
    <w:p>
      <w:pPr>
        <w:pStyle w:val="TOC1"/>
        <w:tabs>
          <w:tab w:val="right" w:leader="dot" w:pos="8306"/>
        </w:tabs>
      </w:pPr>
      <w:hyperlink w:anchor="_Toc16280" w:history="1">
        <w:r>
          <w:rPr>
            <w:rFonts w:ascii="仿宋" w:eastAsia="仿宋" w:hAnsi="仿宋" w:cs="仿宋" w:hint="eastAsia"/>
            <w:lang w:eastAsia="zh-CN"/>
          </w:rPr>
          <w:t>二、市场分析、调研</w:t>
        </w:r>
        <w:r>
          <w:tab/>
        </w:r>
        <w:r>
          <w:fldChar w:fldCharType="begin"/>
        </w:r>
        <w:r>
          <w:instrText xml:space="preserve"> PAGEREF _Toc16280 \h </w:instrText>
        </w:r>
        <w:r>
          <w:fldChar w:fldCharType="separate"/>
        </w:r>
        <w:r>
          <w:t>6</w:t>
        </w:r>
        <w:r>
          <w:fldChar w:fldCharType="end"/>
        </w:r>
      </w:hyperlink>
    </w:p>
    <w:p>
      <w:pPr>
        <w:pStyle w:val="TOC2"/>
        <w:tabs>
          <w:tab w:val="right" w:leader="dot" w:pos="8306"/>
        </w:tabs>
      </w:pPr>
      <w:hyperlink w:anchor="_Toc6094" w:history="1">
        <w:r>
          <w:rPr>
            <w:rFonts w:ascii="仿宋" w:eastAsia="仿宋" w:hAnsi="仿宋" w:cs="仿宋" w:hint="eastAsia"/>
            <w:lang w:eastAsia="zh-CN"/>
          </w:rPr>
          <w:t>(一)、温室节能遮荫保温幕行业分析</w:t>
        </w:r>
        <w:r>
          <w:tab/>
        </w:r>
        <w:r>
          <w:fldChar w:fldCharType="begin"/>
        </w:r>
        <w:r>
          <w:instrText xml:space="preserve"> PAGEREF _Toc6094 \h </w:instrText>
        </w:r>
        <w:r>
          <w:fldChar w:fldCharType="separate"/>
        </w:r>
        <w:r>
          <w:t>6</w:t>
        </w:r>
        <w:r>
          <w:fldChar w:fldCharType="end"/>
        </w:r>
      </w:hyperlink>
    </w:p>
    <w:p>
      <w:pPr>
        <w:pStyle w:val="TOC2"/>
        <w:tabs>
          <w:tab w:val="right" w:leader="dot" w:pos="8306"/>
        </w:tabs>
      </w:pPr>
      <w:hyperlink w:anchor="_Toc12476" w:history="1">
        <w:r>
          <w:rPr>
            <w:rFonts w:ascii="仿宋" w:eastAsia="仿宋" w:hAnsi="仿宋" w:cs="仿宋" w:hint="eastAsia"/>
            <w:lang w:eastAsia="zh-CN"/>
          </w:rPr>
          <w:t>(二)、温室节能遮荫保温幕市场分析预测</w:t>
        </w:r>
        <w:r>
          <w:tab/>
        </w:r>
        <w:r>
          <w:fldChar w:fldCharType="begin"/>
        </w:r>
        <w:r>
          <w:instrText xml:space="preserve"> PAGEREF _Toc12476 \h </w:instrText>
        </w:r>
        <w:r>
          <w:fldChar w:fldCharType="separate"/>
        </w:r>
        <w:r>
          <w:t>7</w:t>
        </w:r>
        <w:r>
          <w:fldChar w:fldCharType="end"/>
        </w:r>
      </w:hyperlink>
    </w:p>
    <w:p>
      <w:pPr>
        <w:pStyle w:val="TOC1"/>
        <w:tabs>
          <w:tab w:val="right" w:leader="dot" w:pos="8306"/>
        </w:tabs>
      </w:pPr>
      <w:hyperlink w:anchor="_Toc30712" w:history="1">
        <w:r>
          <w:rPr>
            <w:rFonts w:ascii="仿宋" w:eastAsia="仿宋" w:hAnsi="仿宋" w:cs="仿宋" w:hint="eastAsia"/>
            <w:lang w:eastAsia="zh-CN"/>
          </w:rPr>
          <w:t>三、温室节能遮荫保温幕项目危机管理</w:t>
        </w:r>
        <w:r>
          <w:tab/>
        </w:r>
        <w:r>
          <w:fldChar w:fldCharType="begin"/>
        </w:r>
        <w:r>
          <w:instrText xml:space="preserve"> PAGEREF _Toc30712 \h </w:instrText>
        </w:r>
        <w:r>
          <w:fldChar w:fldCharType="separate"/>
        </w:r>
        <w:r>
          <w:t>8</w:t>
        </w:r>
        <w:r>
          <w:fldChar w:fldCharType="end"/>
        </w:r>
      </w:hyperlink>
    </w:p>
    <w:p>
      <w:pPr>
        <w:pStyle w:val="TOC2"/>
        <w:tabs>
          <w:tab w:val="right" w:leader="dot" w:pos="8306"/>
        </w:tabs>
      </w:pPr>
      <w:hyperlink w:anchor="_Toc18464" w:history="1">
        <w:r>
          <w:rPr>
            <w:rFonts w:ascii="仿宋" w:eastAsia="仿宋" w:hAnsi="仿宋" w:cs="仿宋" w:hint="eastAsia"/>
            <w:lang w:eastAsia="zh-CN"/>
          </w:rPr>
          <w:t>(一)、危机预警与识别</w:t>
        </w:r>
        <w:r>
          <w:tab/>
        </w:r>
        <w:r>
          <w:fldChar w:fldCharType="begin"/>
        </w:r>
        <w:r>
          <w:instrText xml:space="preserve"> PAGEREF _Toc18464 \h </w:instrText>
        </w:r>
        <w:r>
          <w:fldChar w:fldCharType="separate"/>
        </w:r>
        <w:r>
          <w:t>8</w:t>
        </w:r>
        <w:r>
          <w:fldChar w:fldCharType="end"/>
        </w:r>
      </w:hyperlink>
    </w:p>
    <w:p>
      <w:pPr>
        <w:pStyle w:val="TOC2"/>
        <w:tabs>
          <w:tab w:val="right" w:leader="dot" w:pos="8306"/>
        </w:tabs>
      </w:pPr>
      <w:hyperlink w:anchor="_Toc4672" w:history="1">
        <w:r>
          <w:rPr>
            <w:rFonts w:ascii="仿宋" w:eastAsia="仿宋" w:hAnsi="仿宋" w:cs="仿宋" w:hint="eastAsia"/>
            <w:lang w:eastAsia="zh-CN"/>
          </w:rPr>
          <w:t>(二)、危机应对与恢复</w:t>
        </w:r>
        <w:r>
          <w:tab/>
        </w:r>
        <w:r>
          <w:fldChar w:fldCharType="begin"/>
        </w:r>
        <w:r>
          <w:instrText xml:space="preserve"> PAGEREF _Toc4672 \h </w:instrText>
        </w:r>
        <w:r>
          <w:fldChar w:fldCharType="separate"/>
        </w:r>
        <w:r>
          <w:t>9</w:t>
        </w:r>
        <w:r>
          <w:fldChar w:fldCharType="end"/>
        </w:r>
      </w:hyperlink>
    </w:p>
    <w:p>
      <w:pPr>
        <w:pStyle w:val="TOC1"/>
        <w:tabs>
          <w:tab w:val="right" w:leader="dot" w:pos="8306"/>
        </w:tabs>
      </w:pPr>
      <w:hyperlink w:anchor="_Toc16265" w:history="1">
        <w:r>
          <w:rPr>
            <w:rFonts w:ascii="仿宋" w:eastAsia="仿宋" w:hAnsi="仿宋" w:cs="仿宋" w:hint="eastAsia"/>
            <w:lang w:eastAsia="zh-CN"/>
          </w:rPr>
          <w:t>四、工艺说明</w:t>
        </w:r>
        <w:r>
          <w:tab/>
        </w:r>
        <w:r>
          <w:fldChar w:fldCharType="begin"/>
        </w:r>
        <w:r>
          <w:instrText xml:space="preserve"> PAGEREF _Toc16265 \h </w:instrText>
        </w:r>
        <w:r>
          <w:fldChar w:fldCharType="separate"/>
        </w:r>
        <w:r>
          <w:t>10</w:t>
        </w:r>
        <w:r>
          <w:fldChar w:fldCharType="end"/>
        </w:r>
      </w:hyperlink>
    </w:p>
    <w:p>
      <w:pPr>
        <w:pStyle w:val="TOC2"/>
        <w:tabs>
          <w:tab w:val="right" w:leader="dot" w:pos="8306"/>
        </w:tabs>
      </w:pPr>
      <w:hyperlink w:anchor="_Toc8807" w:history="1">
        <w:r>
          <w:rPr>
            <w:rFonts w:ascii="仿宋" w:eastAsia="仿宋" w:hAnsi="仿宋" w:cs="仿宋" w:hint="eastAsia"/>
            <w:lang w:eastAsia="zh-CN"/>
          </w:rPr>
          <w:t>(一)、技术管理特点</w:t>
        </w:r>
        <w:r>
          <w:tab/>
        </w:r>
        <w:r>
          <w:fldChar w:fldCharType="begin"/>
        </w:r>
        <w:r>
          <w:instrText xml:space="preserve"> PAGEREF _Toc8807 \h </w:instrText>
        </w:r>
        <w:r>
          <w:fldChar w:fldCharType="separate"/>
        </w:r>
        <w:r>
          <w:t>10</w:t>
        </w:r>
        <w:r>
          <w:fldChar w:fldCharType="end"/>
        </w:r>
      </w:hyperlink>
    </w:p>
    <w:p>
      <w:pPr>
        <w:pStyle w:val="TOC2"/>
        <w:tabs>
          <w:tab w:val="right" w:leader="dot" w:pos="8306"/>
        </w:tabs>
      </w:pPr>
      <w:hyperlink w:anchor="_Toc20626" w:history="1">
        <w:r>
          <w:rPr>
            <w:rFonts w:ascii="仿宋" w:eastAsia="仿宋" w:hAnsi="仿宋" w:cs="仿宋" w:hint="eastAsia"/>
            <w:lang w:eastAsia="zh-CN"/>
          </w:rPr>
          <w:t>(二)、温室节能遮荫保温幕项目工艺技术设计方案</w:t>
        </w:r>
        <w:r>
          <w:tab/>
        </w:r>
        <w:r>
          <w:fldChar w:fldCharType="begin"/>
        </w:r>
        <w:r>
          <w:instrText xml:space="preserve"> PAGEREF _Toc20626 \h </w:instrText>
        </w:r>
        <w:r>
          <w:fldChar w:fldCharType="separate"/>
        </w:r>
        <w:r>
          <w:t>11</w:t>
        </w:r>
        <w:r>
          <w:fldChar w:fldCharType="end"/>
        </w:r>
      </w:hyperlink>
    </w:p>
    <w:p>
      <w:pPr>
        <w:pStyle w:val="TOC2"/>
        <w:tabs>
          <w:tab w:val="right" w:leader="dot" w:pos="8306"/>
        </w:tabs>
      </w:pPr>
      <w:hyperlink w:anchor="_Toc15601" w:history="1">
        <w:r>
          <w:rPr>
            <w:rFonts w:ascii="仿宋" w:eastAsia="仿宋" w:hAnsi="仿宋" w:cs="仿宋" w:hint="eastAsia"/>
            <w:lang w:eastAsia="zh-CN"/>
          </w:rPr>
          <w:t>(三)、设备选型方案</w:t>
        </w:r>
        <w:r>
          <w:tab/>
        </w:r>
        <w:r>
          <w:fldChar w:fldCharType="begin"/>
        </w:r>
        <w:r>
          <w:instrText xml:space="preserve"> PAGEREF _Toc15601 \h </w:instrText>
        </w:r>
        <w:r>
          <w:fldChar w:fldCharType="separate"/>
        </w:r>
        <w:r>
          <w:t>13</w:t>
        </w:r>
        <w:r>
          <w:fldChar w:fldCharType="end"/>
        </w:r>
      </w:hyperlink>
    </w:p>
    <w:p>
      <w:pPr>
        <w:pStyle w:val="TOC1"/>
        <w:tabs>
          <w:tab w:val="right" w:leader="dot" w:pos="8306"/>
        </w:tabs>
      </w:pPr>
      <w:hyperlink w:anchor="_Toc24992" w:history="1">
        <w:r>
          <w:rPr>
            <w:rFonts w:ascii="仿宋" w:eastAsia="仿宋" w:hAnsi="仿宋" w:cs="仿宋" w:hint="eastAsia"/>
            <w:lang w:eastAsia="zh-CN"/>
          </w:rPr>
          <w:t>五、温室节能遮荫保温幕项目概论</w:t>
        </w:r>
        <w:r>
          <w:tab/>
        </w:r>
        <w:r>
          <w:fldChar w:fldCharType="begin"/>
        </w:r>
        <w:r>
          <w:instrText xml:space="preserve"> PAGEREF _Toc24992 \h </w:instrText>
        </w:r>
        <w:r>
          <w:fldChar w:fldCharType="separate"/>
        </w:r>
        <w:r>
          <w:t>14</w:t>
        </w:r>
        <w:r>
          <w:fldChar w:fldCharType="end"/>
        </w:r>
      </w:hyperlink>
    </w:p>
    <w:p>
      <w:pPr>
        <w:pStyle w:val="TOC2"/>
        <w:tabs>
          <w:tab w:val="right" w:leader="dot" w:pos="8306"/>
        </w:tabs>
      </w:pPr>
      <w:hyperlink w:anchor="_Toc2778" w:history="1">
        <w:r>
          <w:rPr>
            <w:rFonts w:ascii="仿宋" w:eastAsia="仿宋" w:hAnsi="仿宋" w:cs="仿宋" w:hint="eastAsia"/>
            <w:lang w:eastAsia="zh-CN"/>
          </w:rPr>
          <w:t>(一)、温室节能遮荫保温幕项目概况</w:t>
        </w:r>
        <w:r>
          <w:tab/>
        </w:r>
        <w:r>
          <w:fldChar w:fldCharType="begin"/>
        </w:r>
        <w:r>
          <w:instrText xml:space="preserve"> PAGEREF _Toc2778 \h </w:instrText>
        </w:r>
        <w:r>
          <w:fldChar w:fldCharType="separate"/>
        </w:r>
        <w:r>
          <w:t>14</w:t>
        </w:r>
        <w:r>
          <w:fldChar w:fldCharType="end"/>
        </w:r>
      </w:hyperlink>
    </w:p>
    <w:p>
      <w:pPr>
        <w:pStyle w:val="TOC2"/>
        <w:tabs>
          <w:tab w:val="right" w:leader="dot" w:pos="8306"/>
        </w:tabs>
      </w:pPr>
      <w:hyperlink w:anchor="_Toc2886" w:history="1">
        <w:r>
          <w:rPr>
            <w:rFonts w:ascii="仿宋" w:eastAsia="仿宋" w:hAnsi="仿宋" w:cs="仿宋" w:hint="eastAsia"/>
            <w:lang w:eastAsia="zh-CN"/>
          </w:rPr>
          <w:t>(二)、温室节能遮荫保温幕项目目标</w:t>
        </w:r>
        <w:r>
          <w:tab/>
        </w:r>
        <w:r>
          <w:fldChar w:fldCharType="begin"/>
        </w:r>
        <w:r>
          <w:instrText xml:space="preserve"> PAGEREF _Toc2886 \h </w:instrText>
        </w:r>
        <w:r>
          <w:fldChar w:fldCharType="separate"/>
        </w:r>
        <w:r>
          <w:t>17</w:t>
        </w:r>
        <w:r>
          <w:fldChar w:fldCharType="end"/>
        </w:r>
      </w:hyperlink>
    </w:p>
    <w:p>
      <w:pPr>
        <w:pStyle w:val="TOC2"/>
        <w:tabs>
          <w:tab w:val="right" w:leader="dot" w:pos="8306"/>
        </w:tabs>
      </w:pPr>
      <w:hyperlink w:anchor="_Toc4073" w:history="1">
        <w:r>
          <w:rPr>
            <w:rFonts w:ascii="仿宋" w:eastAsia="仿宋" w:hAnsi="仿宋" w:cs="仿宋" w:hint="eastAsia"/>
            <w:lang w:eastAsia="zh-CN"/>
          </w:rPr>
          <w:t>(三)、温室节能遮荫保温幕项目提出的理由</w:t>
        </w:r>
        <w:r>
          <w:tab/>
        </w:r>
        <w:r>
          <w:fldChar w:fldCharType="begin"/>
        </w:r>
        <w:r>
          <w:instrText xml:space="preserve"> PAGEREF _Toc4073 \h </w:instrText>
        </w:r>
        <w:r>
          <w:fldChar w:fldCharType="separate"/>
        </w:r>
        <w:r>
          <w:t>18</w:t>
        </w:r>
        <w:r>
          <w:fldChar w:fldCharType="end"/>
        </w:r>
      </w:hyperlink>
    </w:p>
    <w:p>
      <w:pPr>
        <w:pStyle w:val="TOC2"/>
        <w:tabs>
          <w:tab w:val="right" w:leader="dot" w:pos="8306"/>
        </w:tabs>
      </w:pPr>
      <w:hyperlink w:anchor="_Toc16832" w:history="1">
        <w:r>
          <w:rPr>
            <w:rFonts w:ascii="仿宋" w:eastAsia="仿宋" w:hAnsi="仿宋" w:cs="仿宋" w:hint="eastAsia"/>
            <w:lang w:eastAsia="zh-CN"/>
          </w:rPr>
          <w:t>(四)、温室节能遮荫保温幕项目意义</w:t>
        </w:r>
        <w:r>
          <w:tab/>
        </w:r>
        <w:r>
          <w:fldChar w:fldCharType="begin"/>
        </w:r>
        <w:r>
          <w:instrText xml:space="preserve"> PAGEREF _Toc16832 \h </w:instrText>
        </w:r>
        <w:r>
          <w:fldChar w:fldCharType="separate"/>
        </w:r>
        <w:r>
          <w:t>19</w:t>
        </w:r>
        <w:r>
          <w:fldChar w:fldCharType="end"/>
        </w:r>
      </w:hyperlink>
    </w:p>
    <w:p>
      <w:pPr>
        <w:pStyle w:val="TOC2"/>
        <w:tabs>
          <w:tab w:val="right" w:leader="dot" w:pos="8306"/>
        </w:tabs>
      </w:pPr>
      <w:hyperlink w:anchor="_Toc14509" w:history="1">
        <w:r>
          <w:rPr>
            <w:rFonts w:ascii="仿宋" w:eastAsia="仿宋" w:hAnsi="仿宋" w:cs="仿宋" w:hint="eastAsia"/>
            <w:lang w:eastAsia="zh-CN"/>
          </w:rPr>
          <w:t>(五)、温室节能遮荫保温幕项目背景</w:t>
        </w:r>
        <w:r>
          <w:tab/>
        </w:r>
        <w:r>
          <w:fldChar w:fldCharType="begin"/>
        </w:r>
        <w:r>
          <w:instrText xml:space="preserve"> PAGEREF _Toc14509 \h </w:instrText>
        </w:r>
        <w:r>
          <w:fldChar w:fldCharType="separate"/>
        </w:r>
        <w:r>
          <w:t>20</w:t>
        </w:r>
        <w:r>
          <w:fldChar w:fldCharType="end"/>
        </w:r>
      </w:hyperlink>
    </w:p>
    <w:p>
      <w:pPr>
        <w:pStyle w:val="TOC1"/>
        <w:tabs>
          <w:tab w:val="right" w:leader="dot" w:pos="8306"/>
        </w:tabs>
      </w:pPr>
      <w:hyperlink w:anchor="_Toc2942" w:history="1">
        <w:r>
          <w:rPr>
            <w:rFonts w:ascii="仿宋" w:eastAsia="仿宋" w:hAnsi="仿宋" w:cs="仿宋" w:hint="eastAsia"/>
            <w:lang w:eastAsia="zh-CN"/>
          </w:rPr>
          <w:t>六、温室节能遮荫保温幕项目选址可行性分析</w:t>
        </w:r>
        <w:r>
          <w:tab/>
        </w:r>
        <w:r>
          <w:fldChar w:fldCharType="begin"/>
        </w:r>
        <w:r>
          <w:instrText xml:space="preserve"> PAGEREF _Toc2942 \h </w:instrText>
        </w:r>
        <w:r>
          <w:fldChar w:fldCharType="separate"/>
        </w:r>
        <w:r>
          <w:t>21</w:t>
        </w:r>
        <w:r>
          <w:fldChar w:fldCharType="end"/>
        </w:r>
      </w:hyperlink>
    </w:p>
    <w:p>
      <w:pPr>
        <w:pStyle w:val="TOC2"/>
        <w:tabs>
          <w:tab w:val="right" w:leader="dot" w:pos="8306"/>
        </w:tabs>
      </w:pPr>
      <w:hyperlink w:anchor="_Toc5488" w:history="1">
        <w:r>
          <w:rPr>
            <w:rFonts w:ascii="仿宋" w:eastAsia="仿宋" w:hAnsi="仿宋" w:cs="仿宋" w:hint="eastAsia"/>
            <w:lang w:eastAsia="zh-CN"/>
          </w:rPr>
          <w:t>(一)、温室节能遮荫保温幕项目选址</w:t>
        </w:r>
        <w:r>
          <w:tab/>
        </w:r>
        <w:r>
          <w:fldChar w:fldCharType="begin"/>
        </w:r>
        <w:r>
          <w:instrText xml:space="preserve"> PAGEREF _Toc5488 \h </w:instrText>
        </w:r>
        <w:r>
          <w:fldChar w:fldCharType="separate"/>
        </w:r>
        <w:r>
          <w:t>21</w:t>
        </w:r>
        <w:r>
          <w:fldChar w:fldCharType="end"/>
        </w:r>
      </w:hyperlink>
    </w:p>
    <w:p>
      <w:pPr>
        <w:pStyle w:val="TOC2"/>
        <w:tabs>
          <w:tab w:val="right" w:leader="dot" w:pos="8306"/>
        </w:tabs>
      </w:pPr>
      <w:hyperlink w:anchor="_Toc13526" w:history="1">
        <w:r>
          <w:rPr>
            <w:rFonts w:ascii="仿宋" w:eastAsia="仿宋" w:hAnsi="仿宋" w:cs="仿宋" w:hint="eastAsia"/>
            <w:lang w:eastAsia="zh-CN"/>
          </w:rPr>
          <w:t>(二)、用地控制指标</w:t>
        </w:r>
        <w:r>
          <w:tab/>
        </w:r>
        <w:r>
          <w:fldChar w:fldCharType="begin"/>
        </w:r>
        <w:r>
          <w:instrText xml:space="preserve"> PAGEREF _Toc13526 \h </w:instrText>
        </w:r>
        <w:r>
          <w:fldChar w:fldCharType="separate"/>
        </w:r>
        <w:r>
          <w:t>21</w:t>
        </w:r>
        <w:r>
          <w:fldChar w:fldCharType="end"/>
        </w:r>
      </w:hyperlink>
    </w:p>
    <w:p>
      <w:pPr>
        <w:pStyle w:val="TOC2"/>
        <w:tabs>
          <w:tab w:val="right" w:leader="dot" w:pos="8306"/>
        </w:tabs>
      </w:pPr>
      <w:hyperlink w:anchor="_Toc4511" w:history="1">
        <w:r>
          <w:rPr>
            <w:rFonts w:ascii="仿宋" w:eastAsia="仿宋" w:hAnsi="仿宋" w:cs="仿宋" w:hint="eastAsia"/>
            <w:lang w:eastAsia="zh-CN"/>
          </w:rPr>
          <w:t>(三)、节约用地措施</w:t>
        </w:r>
        <w:r>
          <w:tab/>
        </w:r>
        <w:r>
          <w:fldChar w:fldCharType="begin"/>
        </w:r>
        <w:r>
          <w:instrText xml:space="preserve"> PAGEREF _Toc4511 \h </w:instrText>
        </w:r>
        <w:r>
          <w:fldChar w:fldCharType="separate"/>
        </w:r>
        <w:r>
          <w:t>23</w:t>
        </w:r>
        <w:r>
          <w:fldChar w:fldCharType="end"/>
        </w:r>
      </w:hyperlink>
    </w:p>
    <w:p>
      <w:pPr>
        <w:pStyle w:val="TOC2"/>
        <w:tabs>
          <w:tab w:val="right" w:leader="dot" w:pos="8306"/>
        </w:tabs>
      </w:pPr>
      <w:hyperlink w:anchor="_Toc12873" w:history="1">
        <w:r>
          <w:rPr>
            <w:rFonts w:ascii="仿宋" w:eastAsia="仿宋" w:hAnsi="仿宋" w:cs="仿宋" w:hint="eastAsia"/>
            <w:lang w:eastAsia="zh-CN"/>
          </w:rPr>
          <w:t>(四)、总图布置方案</w:t>
        </w:r>
        <w:r>
          <w:tab/>
        </w:r>
        <w:r>
          <w:fldChar w:fldCharType="begin"/>
        </w:r>
        <w:r>
          <w:instrText xml:space="preserve"> PAGEREF _Toc12873 \h </w:instrText>
        </w:r>
        <w:r>
          <w:fldChar w:fldCharType="separate"/>
        </w:r>
        <w:r>
          <w:t>25</w:t>
        </w:r>
        <w:r>
          <w:fldChar w:fldCharType="end"/>
        </w:r>
      </w:hyperlink>
    </w:p>
    <w:p>
      <w:pPr>
        <w:pStyle w:val="TOC2"/>
        <w:tabs>
          <w:tab w:val="right" w:leader="dot" w:pos="8306"/>
        </w:tabs>
      </w:pPr>
      <w:hyperlink w:anchor="_Toc13164" w:history="1">
        <w:r>
          <w:rPr>
            <w:rFonts w:ascii="仿宋" w:eastAsia="仿宋" w:hAnsi="仿宋" w:cs="仿宋" w:hint="eastAsia"/>
            <w:lang w:eastAsia="zh-CN"/>
          </w:rPr>
          <w:t>(五)、选址综合评价</w:t>
        </w:r>
        <w:r>
          <w:tab/>
        </w:r>
        <w:r>
          <w:fldChar w:fldCharType="begin"/>
        </w:r>
        <w:r>
          <w:instrText xml:space="preserve"> PAGEREF _Toc13164 \h </w:instrText>
        </w:r>
        <w:r>
          <w:fldChar w:fldCharType="separate"/>
        </w:r>
        <w:r>
          <w:t>26</w:t>
        </w:r>
        <w:r>
          <w:fldChar w:fldCharType="end"/>
        </w:r>
      </w:hyperlink>
    </w:p>
    <w:p>
      <w:pPr>
        <w:pStyle w:val="TOC1"/>
        <w:tabs>
          <w:tab w:val="right" w:leader="dot" w:pos="8306"/>
        </w:tabs>
      </w:pPr>
      <w:hyperlink w:anchor="_Toc11787" w:history="1">
        <w:r>
          <w:rPr>
            <w:rFonts w:ascii="仿宋" w:eastAsia="仿宋" w:hAnsi="仿宋" w:cs="仿宋" w:hint="eastAsia"/>
            <w:lang w:eastAsia="zh-CN"/>
          </w:rPr>
          <w:t>七、温室节能遮荫保温幕项目人力资源管理</w:t>
        </w:r>
        <w:r>
          <w:tab/>
        </w:r>
        <w:r>
          <w:fldChar w:fldCharType="begin"/>
        </w:r>
        <w:r>
          <w:instrText xml:space="preserve"> PAGEREF _Toc11787 \h </w:instrText>
        </w:r>
        <w:r>
          <w:fldChar w:fldCharType="separate"/>
        </w:r>
        <w:r>
          <w:t>27</w:t>
        </w:r>
        <w:r>
          <w:fldChar w:fldCharType="end"/>
        </w:r>
      </w:hyperlink>
    </w:p>
    <w:p>
      <w:pPr>
        <w:pStyle w:val="TOC2"/>
        <w:tabs>
          <w:tab w:val="right" w:leader="dot" w:pos="8306"/>
        </w:tabs>
      </w:pPr>
      <w:hyperlink w:anchor="_Toc3530" w:history="1">
        <w:r>
          <w:rPr>
            <w:rFonts w:ascii="仿宋" w:eastAsia="仿宋" w:hAnsi="仿宋" w:cs="仿宋" w:hint="eastAsia"/>
            <w:lang w:eastAsia="zh-CN"/>
          </w:rPr>
          <w:t>(一)、建立健全的预算管理制度</w:t>
        </w:r>
        <w:r>
          <w:tab/>
        </w:r>
        <w:r>
          <w:fldChar w:fldCharType="begin"/>
        </w:r>
        <w:r>
          <w:instrText xml:space="preserve"> PAGEREF _Toc3530 \h </w:instrText>
        </w:r>
        <w:r>
          <w:fldChar w:fldCharType="separate"/>
        </w:r>
        <w:r>
          <w:t>27</w:t>
        </w:r>
        <w:r>
          <w:fldChar w:fldCharType="end"/>
        </w:r>
      </w:hyperlink>
    </w:p>
    <w:p>
      <w:pPr>
        <w:pStyle w:val="TOC2"/>
        <w:tabs>
          <w:tab w:val="right" w:leader="dot" w:pos="8306"/>
        </w:tabs>
      </w:pPr>
      <w:hyperlink w:anchor="_Toc25256" w:history="1">
        <w:r>
          <w:rPr>
            <w:rFonts w:ascii="仿宋" w:eastAsia="仿宋" w:hAnsi="仿宋" w:cs="仿宋" w:hint="eastAsia"/>
            <w:lang w:eastAsia="zh-CN"/>
          </w:rPr>
          <w:t>(二)、加强资金流动监控</w:t>
        </w:r>
        <w:r>
          <w:tab/>
        </w:r>
        <w:r>
          <w:fldChar w:fldCharType="begin"/>
        </w:r>
        <w:r>
          <w:instrText xml:space="preserve"> PAGEREF _Toc25256 \h </w:instrText>
        </w:r>
        <w:r>
          <w:fldChar w:fldCharType="separate"/>
        </w:r>
        <w:r>
          <w:t>29</w:t>
        </w:r>
        <w:r>
          <w:fldChar w:fldCharType="end"/>
        </w:r>
      </w:hyperlink>
    </w:p>
    <w:p>
      <w:pPr>
        <w:pStyle w:val="TOC2"/>
        <w:tabs>
          <w:tab w:val="right" w:leader="dot" w:pos="8306"/>
        </w:tabs>
      </w:pPr>
      <w:hyperlink w:anchor="_Toc7914" w:history="1">
        <w:r>
          <w:rPr>
            <w:rFonts w:ascii="仿宋" w:eastAsia="仿宋" w:hAnsi="仿宋" w:cs="仿宋" w:hint="eastAsia"/>
            <w:lang w:eastAsia="zh-CN"/>
          </w:rPr>
          <w:t>(三)、制定完善的风险控制机制</w:t>
        </w:r>
        <w:r>
          <w:tab/>
        </w:r>
        <w:r>
          <w:fldChar w:fldCharType="begin"/>
        </w:r>
        <w:r>
          <w:instrText xml:space="preserve"> PAGEREF _Toc7914 \h </w:instrText>
        </w:r>
        <w:r>
          <w:fldChar w:fldCharType="separate"/>
        </w:r>
        <w:r>
          <w:t>30</w:t>
        </w:r>
        <w:r>
          <w:fldChar w:fldCharType="end"/>
        </w:r>
      </w:hyperlink>
    </w:p>
    <w:p>
      <w:pPr>
        <w:pStyle w:val="TOC2"/>
        <w:tabs>
          <w:tab w:val="right" w:leader="dot" w:pos="8306"/>
        </w:tabs>
      </w:pPr>
      <w:hyperlink w:anchor="_Toc13312" w:history="1">
        <w:r>
          <w:rPr>
            <w:rFonts w:ascii="仿宋" w:eastAsia="仿宋" w:hAnsi="仿宋" w:cs="仿宋" w:hint="eastAsia"/>
            <w:lang w:eastAsia="zh-CN"/>
          </w:rPr>
          <w:t>(四)、优化成本管理</w:t>
        </w:r>
        <w:r>
          <w:tab/>
        </w:r>
        <w:r>
          <w:fldChar w:fldCharType="begin"/>
        </w:r>
        <w:r>
          <w:instrText xml:space="preserve"> PAGEREF _Toc13312 \h </w:instrText>
        </w:r>
        <w:r>
          <w:fldChar w:fldCharType="separate"/>
        </w:r>
        <w:r>
          <w:t>31</w:t>
        </w:r>
        <w:r>
          <w:fldChar w:fldCharType="end"/>
        </w:r>
      </w:hyperlink>
    </w:p>
    <w:p>
      <w:pPr>
        <w:pStyle w:val="TOC1"/>
        <w:tabs>
          <w:tab w:val="right" w:leader="dot" w:pos="8306"/>
        </w:tabs>
      </w:pPr>
      <w:hyperlink w:anchor="_Toc26585" w:history="1">
        <w:r>
          <w:rPr>
            <w:rFonts w:ascii="仿宋" w:eastAsia="仿宋" w:hAnsi="仿宋" w:cs="仿宋" w:hint="eastAsia"/>
            <w:lang w:eastAsia="zh-CN"/>
          </w:rPr>
          <w:t>八、生产安全保护</w:t>
        </w:r>
        <w:r>
          <w:tab/>
        </w:r>
        <w:r>
          <w:fldChar w:fldCharType="begin"/>
        </w:r>
        <w:r>
          <w:instrText xml:space="preserve"> PAGEREF _Toc26585 \h </w:instrText>
        </w:r>
        <w:r>
          <w:fldChar w:fldCharType="separate"/>
        </w:r>
        <w:r>
          <w:t>33</w:t>
        </w:r>
        <w:r>
          <w:fldChar w:fldCharType="end"/>
        </w:r>
      </w:hyperlink>
    </w:p>
    <w:p>
      <w:pPr>
        <w:pStyle w:val="TOC2"/>
        <w:tabs>
          <w:tab w:val="right" w:leader="dot" w:pos="8306"/>
        </w:tabs>
      </w:pPr>
      <w:hyperlink w:anchor="_Toc16624" w:history="1">
        <w:r>
          <w:rPr>
            <w:rFonts w:ascii="仿宋" w:eastAsia="仿宋" w:hAnsi="仿宋" w:cs="仿宋" w:hint="eastAsia"/>
            <w:lang w:eastAsia="zh-CN"/>
          </w:rPr>
          <w:t>(一)、消防安全</w:t>
        </w:r>
        <w:r>
          <w:tab/>
        </w:r>
        <w:r>
          <w:fldChar w:fldCharType="begin"/>
        </w:r>
        <w:r>
          <w:instrText xml:space="preserve"> PAGEREF _Toc16624 \h </w:instrText>
        </w:r>
        <w:r>
          <w:fldChar w:fldCharType="separate"/>
        </w:r>
        <w:r>
          <w:t>33</w:t>
        </w:r>
        <w:r>
          <w:fldChar w:fldCharType="end"/>
        </w:r>
      </w:hyperlink>
    </w:p>
    <w:p>
      <w:pPr>
        <w:pStyle w:val="TOC2"/>
        <w:tabs>
          <w:tab w:val="right" w:leader="dot" w:pos="8306"/>
        </w:tabs>
      </w:pPr>
      <w:hyperlink w:anchor="_Toc11771" w:history="1">
        <w:r>
          <w:rPr>
            <w:rFonts w:ascii="仿宋" w:eastAsia="仿宋" w:hAnsi="仿宋" w:cs="仿宋" w:hint="eastAsia"/>
            <w:lang w:eastAsia="zh-CN"/>
          </w:rPr>
          <w:t>(二)、防火防爆总图布置措施</w:t>
        </w:r>
        <w:r>
          <w:tab/>
        </w:r>
        <w:r>
          <w:fldChar w:fldCharType="begin"/>
        </w:r>
        <w:r>
          <w:instrText xml:space="preserve"> PAGEREF _Toc11771 \h </w:instrText>
        </w:r>
        <w:r>
          <w:fldChar w:fldCharType="separate"/>
        </w:r>
        <w:r>
          <w:t>34</w:t>
        </w:r>
        <w:r>
          <w:fldChar w:fldCharType="end"/>
        </w:r>
      </w:hyperlink>
    </w:p>
    <w:p>
      <w:pPr>
        <w:pStyle w:val="TOC2"/>
        <w:tabs>
          <w:tab w:val="right" w:leader="dot" w:pos="8306"/>
        </w:tabs>
      </w:pPr>
      <w:hyperlink w:anchor="_Toc15192" w:history="1">
        <w:r>
          <w:rPr>
            <w:rFonts w:ascii="仿宋" w:eastAsia="仿宋" w:hAnsi="仿宋" w:cs="仿宋" w:hint="eastAsia"/>
            <w:lang w:eastAsia="zh-CN"/>
          </w:rPr>
          <w:t>(三)、自然灾害防范措施</w:t>
        </w:r>
        <w:r>
          <w:tab/>
        </w:r>
        <w:r>
          <w:fldChar w:fldCharType="begin"/>
        </w:r>
        <w:r>
          <w:instrText xml:space="preserve"> PAGEREF _Toc15192 \h </w:instrText>
        </w:r>
        <w:r>
          <w:fldChar w:fldCharType="separate"/>
        </w:r>
        <w:r>
          <w:t>35</w:t>
        </w:r>
        <w:r>
          <w:fldChar w:fldCharType="end"/>
        </w:r>
      </w:hyperlink>
    </w:p>
    <w:p>
      <w:pPr>
        <w:pStyle w:val="TOC2"/>
        <w:tabs>
          <w:tab w:val="right" w:leader="dot" w:pos="8306"/>
        </w:tabs>
      </w:pPr>
      <w:hyperlink w:anchor="_Toc7541" w:history="1">
        <w:r>
          <w:rPr>
            <w:rFonts w:ascii="仿宋" w:eastAsia="仿宋" w:hAnsi="仿宋" w:cs="仿宋" w:hint="eastAsia"/>
            <w:lang w:eastAsia="zh-CN"/>
          </w:rPr>
          <w:t>(四)、安全色及安全标志使用要求</w:t>
        </w:r>
        <w:r>
          <w:tab/>
        </w:r>
        <w:r>
          <w:fldChar w:fldCharType="begin"/>
        </w:r>
        <w:r>
          <w:instrText xml:space="preserve"> PAGEREF _Toc7541 \h </w:instrText>
        </w:r>
        <w:r>
          <w:fldChar w:fldCharType="separate"/>
        </w:r>
        <w:r>
          <w:t>36</w:t>
        </w:r>
        <w:r>
          <w:fldChar w:fldCharType="end"/>
        </w:r>
      </w:hyperlink>
    </w:p>
    <w:p>
      <w:pPr>
        <w:pStyle w:val="TOC2"/>
        <w:tabs>
          <w:tab w:val="right" w:leader="dot" w:pos="8306"/>
        </w:tabs>
      </w:pPr>
      <w:hyperlink w:anchor="_Toc367" w:history="1">
        <w:r>
          <w:rPr>
            <w:rFonts w:ascii="仿宋" w:eastAsia="仿宋" w:hAnsi="仿宋" w:cs="仿宋" w:hint="eastAsia"/>
            <w:lang w:eastAsia="zh-CN"/>
          </w:rPr>
          <w:t>(五)、防尘防毒措施</w:t>
        </w:r>
        <w:r>
          <w:tab/>
        </w:r>
        <w:r>
          <w:fldChar w:fldCharType="begin"/>
        </w:r>
        <w:r>
          <w:instrText xml:space="preserve"> PAGEREF _Toc367 \h </w:instrText>
        </w:r>
        <w:r>
          <w:fldChar w:fldCharType="separate"/>
        </w:r>
        <w:r>
          <w:t>37</w:t>
        </w:r>
        <w:r>
          <w:fldChar w:fldCharType="end"/>
        </w:r>
      </w:hyperlink>
    </w:p>
    <w:p>
      <w:pPr>
        <w:pStyle w:val="TOC2"/>
        <w:tabs>
          <w:tab w:val="right" w:leader="dot" w:pos="8306"/>
        </w:tabs>
      </w:pPr>
      <w:hyperlink w:anchor="_Toc31681" w:history="1">
        <w:r>
          <w:rPr>
            <w:rFonts w:ascii="仿宋" w:eastAsia="仿宋" w:hAnsi="仿宋" w:cs="仿宋" w:hint="eastAsia"/>
            <w:lang w:eastAsia="zh-CN"/>
          </w:rPr>
          <w:t>(六)、防静电、触电防护及防雷措施</w:t>
        </w:r>
        <w:r>
          <w:tab/>
        </w:r>
        <w:r>
          <w:fldChar w:fldCharType="begin"/>
        </w:r>
        <w:r>
          <w:instrText xml:space="preserve"> PAGEREF _Toc31681 \h </w:instrText>
        </w:r>
        <w:r>
          <w:fldChar w:fldCharType="separate"/>
        </w:r>
        <w:r>
          <w:t>38</w:t>
        </w:r>
        <w:r>
          <w:fldChar w:fldCharType="end"/>
        </w:r>
      </w:hyperlink>
    </w:p>
    <w:p>
      <w:pPr>
        <w:pStyle w:val="TOC2"/>
        <w:tabs>
          <w:tab w:val="right" w:leader="dot" w:pos="8306"/>
        </w:tabs>
      </w:pPr>
      <w:hyperlink w:anchor="_Toc2680" w:history="1">
        <w:r>
          <w:rPr>
            <w:rFonts w:ascii="仿宋" w:eastAsia="仿宋" w:hAnsi="仿宋" w:cs="仿宋" w:hint="eastAsia"/>
            <w:lang w:eastAsia="zh-CN"/>
          </w:rPr>
          <w:t>(七)、机械设备安全保障措施</w:t>
        </w:r>
        <w:r>
          <w:tab/>
        </w:r>
        <w:r>
          <w:fldChar w:fldCharType="begin"/>
        </w:r>
        <w:r>
          <w:instrText xml:space="preserve"> PAGEREF _Toc2680 \h </w:instrText>
        </w:r>
        <w:r>
          <w:fldChar w:fldCharType="separate"/>
        </w:r>
        <w:r>
          <w:t>40</w:t>
        </w:r>
        <w:r>
          <w:fldChar w:fldCharType="end"/>
        </w:r>
      </w:hyperlink>
    </w:p>
    <w:p>
      <w:pPr>
        <w:pStyle w:val="TOC1"/>
        <w:tabs>
          <w:tab w:val="right" w:leader="dot" w:pos="8306"/>
        </w:tabs>
      </w:pPr>
      <w:hyperlink w:anchor="_Toc21504" w:history="1">
        <w:r>
          <w:rPr>
            <w:rFonts w:ascii="仿宋" w:eastAsia="仿宋" w:hAnsi="仿宋" w:cs="仿宋" w:hint="eastAsia"/>
            <w:lang w:eastAsia="zh-CN"/>
          </w:rPr>
          <w:t>九、温室节能遮荫保温幕项目投资规划</w:t>
        </w:r>
        <w:r>
          <w:tab/>
        </w:r>
        <w:r>
          <w:fldChar w:fldCharType="begin"/>
        </w:r>
        <w:r>
          <w:instrText xml:space="preserve"> PAGEREF _Toc21504 \h </w:instrText>
        </w:r>
        <w:r>
          <w:fldChar w:fldCharType="separate"/>
        </w:r>
        <w:r>
          <w:t>41</w:t>
        </w:r>
        <w:r>
          <w:fldChar w:fldCharType="end"/>
        </w:r>
      </w:hyperlink>
    </w:p>
    <w:p>
      <w:pPr>
        <w:pStyle w:val="TOC2"/>
        <w:tabs>
          <w:tab w:val="right" w:leader="dot" w:pos="8306"/>
        </w:tabs>
      </w:pPr>
      <w:hyperlink w:anchor="_Toc2642" w:history="1">
        <w:r>
          <w:rPr>
            <w:rFonts w:ascii="仿宋" w:eastAsia="仿宋" w:hAnsi="仿宋" w:cs="仿宋" w:hint="eastAsia"/>
            <w:lang w:eastAsia="zh-CN"/>
          </w:rPr>
          <w:t>(一)、温室节能遮荫保温幕项目总投资估算</w:t>
        </w:r>
        <w:r>
          <w:tab/>
        </w:r>
        <w:r>
          <w:fldChar w:fldCharType="begin"/>
        </w:r>
        <w:r>
          <w:instrText xml:space="preserve"> PAGEREF _Toc2642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09" w:history="1">
        <w:r>
          <w:rPr>
            <w:rFonts w:ascii="仿宋" w:eastAsia="仿宋" w:hAnsi="仿宋" w:cs="仿宋" w:hint="eastAsia"/>
            <w:lang w:eastAsia="zh-CN"/>
          </w:rPr>
          <w:t>(二)、资金筹措</w:t>
        </w:r>
        <w:r>
          <w:tab/>
        </w:r>
        <w:r>
          <w:fldChar w:fldCharType="begin"/>
        </w:r>
        <w:r>
          <w:instrText xml:space="preserve"> PAGEREF _Toc4809 \h </w:instrText>
        </w:r>
        <w:r>
          <w:fldChar w:fldCharType="separate"/>
        </w:r>
        <w:r>
          <w:t>43</w:t>
        </w:r>
        <w:r>
          <w:fldChar w:fldCharType="end"/>
        </w:r>
      </w:hyperlink>
    </w:p>
    <w:p>
      <w:pPr>
        <w:pStyle w:val="TOC1"/>
        <w:tabs>
          <w:tab w:val="right" w:leader="dot" w:pos="8306"/>
        </w:tabs>
      </w:pPr>
      <w:hyperlink w:anchor="_Toc2698" w:history="1">
        <w:r>
          <w:rPr>
            <w:rFonts w:ascii="仿宋" w:eastAsia="仿宋" w:hAnsi="仿宋" w:cs="仿宋" w:hint="eastAsia"/>
            <w:lang w:eastAsia="zh-CN"/>
          </w:rPr>
          <w:t>十、温室节能遮荫保温幕项目风险管理</w:t>
        </w:r>
        <w:r>
          <w:tab/>
        </w:r>
        <w:r>
          <w:fldChar w:fldCharType="begin"/>
        </w:r>
        <w:r>
          <w:instrText xml:space="preserve"> PAGEREF _Toc2698 \h </w:instrText>
        </w:r>
        <w:r>
          <w:fldChar w:fldCharType="separate"/>
        </w:r>
        <w:r>
          <w:t>43</w:t>
        </w:r>
        <w:r>
          <w:fldChar w:fldCharType="end"/>
        </w:r>
      </w:hyperlink>
    </w:p>
    <w:p>
      <w:pPr>
        <w:pStyle w:val="TOC2"/>
        <w:tabs>
          <w:tab w:val="right" w:leader="dot" w:pos="8306"/>
        </w:tabs>
      </w:pPr>
      <w:hyperlink w:anchor="_Toc30086" w:history="1">
        <w:r>
          <w:rPr>
            <w:rFonts w:ascii="仿宋" w:eastAsia="仿宋" w:hAnsi="仿宋" w:cs="仿宋" w:hint="eastAsia"/>
            <w:lang w:eastAsia="zh-CN"/>
          </w:rPr>
          <w:t>(一)、风险识别与评估</w:t>
        </w:r>
        <w:r>
          <w:tab/>
        </w:r>
        <w:r>
          <w:fldChar w:fldCharType="begin"/>
        </w:r>
        <w:r>
          <w:instrText xml:space="preserve"> PAGEREF _Toc30086 \h </w:instrText>
        </w:r>
        <w:r>
          <w:fldChar w:fldCharType="separate"/>
        </w:r>
        <w:r>
          <w:t>43</w:t>
        </w:r>
        <w:r>
          <w:fldChar w:fldCharType="end"/>
        </w:r>
      </w:hyperlink>
    </w:p>
    <w:p>
      <w:pPr>
        <w:pStyle w:val="TOC2"/>
        <w:tabs>
          <w:tab w:val="right" w:leader="dot" w:pos="8306"/>
        </w:tabs>
      </w:pPr>
      <w:hyperlink w:anchor="_Toc27846" w:history="1">
        <w:r>
          <w:rPr>
            <w:rFonts w:ascii="仿宋" w:eastAsia="仿宋" w:hAnsi="仿宋" w:cs="仿宋" w:hint="eastAsia"/>
            <w:lang w:eastAsia="zh-CN"/>
          </w:rPr>
          <w:t>(二)、风险应对策略</w:t>
        </w:r>
        <w:r>
          <w:tab/>
        </w:r>
        <w:r>
          <w:fldChar w:fldCharType="begin"/>
        </w:r>
        <w:r>
          <w:instrText xml:space="preserve"> PAGEREF _Toc27846 \h </w:instrText>
        </w:r>
        <w:r>
          <w:fldChar w:fldCharType="separate"/>
        </w:r>
        <w:r>
          <w:t>44</w:t>
        </w:r>
        <w:r>
          <w:fldChar w:fldCharType="end"/>
        </w:r>
      </w:hyperlink>
    </w:p>
    <w:p>
      <w:pPr>
        <w:pStyle w:val="TOC2"/>
        <w:tabs>
          <w:tab w:val="right" w:leader="dot" w:pos="8306"/>
        </w:tabs>
      </w:pPr>
      <w:hyperlink w:anchor="_Toc4507" w:history="1">
        <w:r>
          <w:rPr>
            <w:rFonts w:ascii="仿宋" w:eastAsia="仿宋" w:hAnsi="仿宋" w:cs="仿宋" w:hint="eastAsia"/>
            <w:lang w:eastAsia="zh-CN"/>
          </w:rPr>
          <w:t>(三)、风险监控与控制</w:t>
        </w:r>
        <w:r>
          <w:tab/>
        </w:r>
        <w:r>
          <w:fldChar w:fldCharType="begin"/>
        </w:r>
        <w:r>
          <w:instrText xml:space="preserve"> PAGEREF _Toc4507 \h </w:instrText>
        </w:r>
        <w:r>
          <w:fldChar w:fldCharType="separate"/>
        </w:r>
        <w:r>
          <w:t>46</w:t>
        </w:r>
        <w:r>
          <w:fldChar w:fldCharType="end"/>
        </w:r>
      </w:hyperlink>
    </w:p>
    <w:p>
      <w:pPr>
        <w:pStyle w:val="TOC1"/>
        <w:tabs>
          <w:tab w:val="right" w:leader="dot" w:pos="8306"/>
        </w:tabs>
      </w:pPr>
      <w:hyperlink w:anchor="_Toc10696" w:history="1">
        <w:r>
          <w:rPr>
            <w:rFonts w:ascii="仿宋" w:eastAsia="仿宋" w:hAnsi="仿宋" w:cs="仿宋" w:hint="eastAsia"/>
            <w:lang w:eastAsia="zh-CN"/>
          </w:rPr>
          <w:t>十一、温室节能遮荫保温幕项目创新与研发</w:t>
        </w:r>
        <w:r>
          <w:tab/>
        </w:r>
        <w:r>
          <w:fldChar w:fldCharType="begin"/>
        </w:r>
        <w:r>
          <w:instrText xml:space="preserve"> PAGEREF _Toc10696 \h </w:instrText>
        </w:r>
        <w:r>
          <w:fldChar w:fldCharType="separate"/>
        </w:r>
        <w:r>
          <w:t>47</w:t>
        </w:r>
        <w:r>
          <w:fldChar w:fldCharType="end"/>
        </w:r>
      </w:hyperlink>
    </w:p>
    <w:p>
      <w:pPr>
        <w:pStyle w:val="TOC2"/>
        <w:tabs>
          <w:tab w:val="right" w:leader="dot" w:pos="8306"/>
        </w:tabs>
      </w:pPr>
      <w:hyperlink w:anchor="_Toc6640" w:history="1">
        <w:r>
          <w:rPr>
            <w:rFonts w:ascii="仿宋" w:eastAsia="仿宋" w:hAnsi="仿宋" w:cs="仿宋" w:hint="eastAsia"/>
            <w:lang w:eastAsia="zh-CN"/>
          </w:rPr>
          <w:t>(一)、创新策略与方向</w:t>
        </w:r>
        <w:r>
          <w:tab/>
        </w:r>
        <w:r>
          <w:fldChar w:fldCharType="begin"/>
        </w:r>
        <w:r>
          <w:instrText xml:space="preserve"> PAGEREF _Toc6640 \h </w:instrText>
        </w:r>
        <w:r>
          <w:fldChar w:fldCharType="separate"/>
        </w:r>
        <w:r>
          <w:t>47</w:t>
        </w:r>
        <w:r>
          <w:fldChar w:fldCharType="end"/>
        </w:r>
      </w:hyperlink>
    </w:p>
    <w:p>
      <w:pPr>
        <w:pStyle w:val="TOC2"/>
        <w:tabs>
          <w:tab w:val="right" w:leader="dot" w:pos="8306"/>
        </w:tabs>
      </w:pPr>
      <w:hyperlink w:anchor="_Toc31070" w:history="1">
        <w:r>
          <w:rPr>
            <w:rFonts w:ascii="仿宋" w:eastAsia="仿宋" w:hAnsi="仿宋" w:cs="仿宋" w:hint="eastAsia"/>
            <w:lang w:eastAsia="zh-CN"/>
          </w:rPr>
          <w:t>(二)、研发规划与投入</w:t>
        </w:r>
        <w:r>
          <w:tab/>
        </w:r>
        <w:r>
          <w:fldChar w:fldCharType="begin"/>
        </w:r>
        <w:r>
          <w:instrText xml:space="preserve"> PAGEREF _Toc31070 \h </w:instrText>
        </w:r>
        <w:r>
          <w:fldChar w:fldCharType="separate"/>
        </w:r>
        <w:r>
          <w:t>49</w:t>
        </w:r>
        <w:r>
          <w:fldChar w:fldCharType="end"/>
        </w:r>
      </w:hyperlink>
    </w:p>
    <w:p>
      <w:pPr>
        <w:pStyle w:val="TOC1"/>
        <w:tabs>
          <w:tab w:val="right" w:leader="dot" w:pos="8306"/>
        </w:tabs>
      </w:pPr>
      <w:hyperlink w:anchor="_Toc32144" w:history="1">
        <w:r>
          <w:rPr>
            <w:rFonts w:ascii="仿宋" w:eastAsia="仿宋" w:hAnsi="仿宋" w:cs="仿宋" w:hint="eastAsia"/>
            <w:lang w:eastAsia="zh-CN"/>
          </w:rPr>
          <w:t>十二、温室节能遮荫保温幕项目经营效益</w:t>
        </w:r>
        <w:r>
          <w:tab/>
        </w:r>
        <w:r>
          <w:fldChar w:fldCharType="begin"/>
        </w:r>
        <w:r>
          <w:instrText xml:space="preserve"> PAGEREF _Toc32144 \h </w:instrText>
        </w:r>
        <w:r>
          <w:fldChar w:fldCharType="separate"/>
        </w:r>
        <w:r>
          <w:t>51</w:t>
        </w:r>
        <w:r>
          <w:fldChar w:fldCharType="end"/>
        </w:r>
      </w:hyperlink>
    </w:p>
    <w:p>
      <w:pPr>
        <w:pStyle w:val="TOC2"/>
        <w:tabs>
          <w:tab w:val="right" w:leader="dot" w:pos="8306"/>
        </w:tabs>
      </w:pPr>
      <w:hyperlink w:anchor="_Toc13047" w:history="1">
        <w:r>
          <w:rPr>
            <w:rFonts w:ascii="仿宋" w:eastAsia="仿宋" w:hAnsi="仿宋" w:cs="仿宋" w:hint="eastAsia"/>
            <w:lang w:eastAsia="zh-CN"/>
          </w:rPr>
          <w:t>(一)、经济评价财务测算</w:t>
        </w:r>
        <w:r>
          <w:tab/>
        </w:r>
        <w:r>
          <w:fldChar w:fldCharType="begin"/>
        </w:r>
        <w:r>
          <w:instrText xml:space="preserve"> PAGEREF _Toc13047 \h </w:instrText>
        </w:r>
        <w:r>
          <w:fldChar w:fldCharType="separate"/>
        </w:r>
        <w:r>
          <w:t>51</w:t>
        </w:r>
        <w:r>
          <w:fldChar w:fldCharType="end"/>
        </w:r>
      </w:hyperlink>
    </w:p>
    <w:p>
      <w:pPr>
        <w:pStyle w:val="TOC2"/>
        <w:tabs>
          <w:tab w:val="right" w:leader="dot" w:pos="8306"/>
        </w:tabs>
      </w:pPr>
      <w:hyperlink w:anchor="_Toc4219" w:history="1">
        <w:r>
          <w:rPr>
            <w:rFonts w:ascii="仿宋" w:eastAsia="仿宋" w:hAnsi="仿宋" w:cs="仿宋" w:hint="eastAsia"/>
            <w:lang w:eastAsia="zh-CN"/>
          </w:rPr>
          <w:t>(二)、温室节能遮荫保温幕项目盈利能力分析</w:t>
        </w:r>
        <w:r>
          <w:tab/>
        </w:r>
        <w:r>
          <w:fldChar w:fldCharType="begin"/>
        </w:r>
        <w:r>
          <w:instrText xml:space="preserve"> PAGEREF _Toc4219 \h </w:instrText>
        </w:r>
        <w:r>
          <w:fldChar w:fldCharType="separate"/>
        </w:r>
        <w:r>
          <w:t>52</w:t>
        </w:r>
        <w:r>
          <w:fldChar w:fldCharType="end"/>
        </w:r>
      </w:hyperlink>
    </w:p>
    <w:p>
      <w:pPr>
        <w:pStyle w:val="TOC1"/>
        <w:tabs>
          <w:tab w:val="right" w:leader="dot" w:pos="8306"/>
        </w:tabs>
      </w:pPr>
      <w:hyperlink w:anchor="_Toc29621" w:history="1">
        <w:r>
          <w:rPr>
            <w:rFonts w:ascii="仿宋" w:eastAsia="仿宋" w:hAnsi="仿宋" w:cs="仿宋" w:hint="eastAsia"/>
            <w:lang w:eastAsia="zh-CN"/>
          </w:rPr>
          <w:t>十三、供应链管理</w:t>
        </w:r>
        <w:r>
          <w:tab/>
        </w:r>
        <w:r>
          <w:fldChar w:fldCharType="begin"/>
        </w:r>
        <w:r>
          <w:instrText xml:space="preserve"> PAGEREF _Toc29621 \h </w:instrText>
        </w:r>
        <w:r>
          <w:fldChar w:fldCharType="separate"/>
        </w:r>
        <w:r>
          <w:t>53</w:t>
        </w:r>
        <w:r>
          <w:fldChar w:fldCharType="end"/>
        </w:r>
      </w:hyperlink>
    </w:p>
    <w:p>
      <w:pPr>
        <w:pStyle w:val="TOC2"/>
        <w:tabs>
          <w:tab w:val="right" w:leader="dot" w:pos="8306"/>
        </w:tabs>
      </w:pPr>
      <w:hyperlink w:anchor="_Toc14308" w:history="1">
        <w:r>
          <w:rPr>
            <w:rFonts w:ascii="仿宋" w:eastAsia="仿宋" w:hAnsi="仿宋" w:cs="仿宋" w:hint="eastAsia"/>
            <w:lang w:eastAsia="zh-CN"/>
          </w:rPr>
          <w:t>(一)、供应链战略规划</w:t>
        </w:r>
        <w:r>
          <w:tab/>
        </w:r>
        <w:r>
          <w:fldChar w:fldCharType="begin"/>
        </w:r>
        <w:r>
          <w:instrText xml:space="preserve"> PAGEREF _Toc14308 \h </w:instrText>
        </w:r>
        <w:r>
          <w:fldChar w:fldCharType="separate"/>
        </w:r>
        <w:r>
          <w:t>53</w:t>
        </w:r>
        <w:r>
          <w:fldChar w:fldCharType="end"/>
        </w:r>
      </w:hyperlink>
    </w:p>
    <w:p>
      <w:pPr>
        <w:pStyle w:val="TOC2"/>
        <w:tabs>
          <w:tab w:val="right" w:leader="dot" w:pos="8306"/>
        </w:tabs>
      </w:pPr>
      <w:hyperlink w:anchor="_Toc15921" w:history="1">
        <w:r>
          <w:rPr>
            <w:rFonts w:ascii="仿宋" w:eastAsia="仿宋" w:hAnsi="仿宋" w:cs="仿宋" w:hint="eastAsia"/>
            <w:lang w:eastAsia="zh-CN"/>
          </w:rPr>
          <w:t>(二)、供应商选择与合作</w:t>
        </w:r>
        <w:r>
          <w:tab/>
        </w:r>
        <w:r>
          <w:fldChar w:fldCharType="begin"/>
        </w:r>
        <w:r>
          <w:instrText xml:space="preserve"> PAGEREF _Toc15921 \h </w:instrText>
        </w:r>
        <w:r>
          <w:fldChar w:fldCharType="separate"/>
        </w:r>
        <w:r>
          <w:t>54</w:t>
        </w:r>
        <w:r>
          <w:fldChar w:fldCharType="end"/>
        </w:r>
      </w:hyperlink>
    </w:p>
    <w:p>
      <w:pPr>
        <w:pStyle w:val="TOC2"/>
        <w:tabs>
          <w:tab w:val="right" w:leader="dot" w:pos="8306"/>
        </w:tabs>
      </w:pPr>
      <w:hyperlink w:anchor="_Toc7529" w:history="1">
        <w:r>
          <w:rPr>
            <w:rFonts w:ascii="仿宋" w:eastAsia="仿宋" w:hAnsi="仿宋" w:cs="仿宋" w:hint="eastAsia"/>
            <w:lang w:eastAsia="zh-CN"/>
          </w:rPr>
          <w:t>(三)、物流与库存管理</w:t>
        </w:r>
        <w:r>
          <w:tab/>
        </w:r>
        <w:r>
          <w:fldChar w:fldCharType="begin"/>
        </w:r>
        <w:r>
          <w:instrText xml:space="preserve"> PAGEREF _Toc7529 \h </w:instrText>
        </w:r>
        <w:r>
          <w:fldChar w:fldCharType="separate"/>
        </w:r>
        <w:r>
          <w:t>56</w:t>
        </w:r>
        <w:r>
          <w:fldChar w:fldCharType="end"/>
        </w:r>
      </w:hyperlink>
    </w:p>
    <w:p>
      <w:pPr>
        <w:pStyle w:val="TOC1"/>
        <w:tabs>
          <w:tab w:val="right" w:leader="dot" w:pos="8306"/>
        </w:tabs>
      </w:pPr>
      <w:hyperlink w:anchor="_Toc10580" w:history="1">
        <w:r>
          <w:rPr>
            <w:rFonts w:ascii="仿宋" w:eastAsia="仿宋" w:hAnsi="仿宋" w:cs="仿宋" w:hint="eastAsia"/>
            <w:lang w:eastAsia="zh-CN"/>
          </w:rPr>
          <w:t>十四、温室节能遮荫保温幕项目工程方案分析</w:t>
        </w:r>
        <w:r>
          <w:tab/>
        </w:r>
        <w:r>
          <w:fldChar w:fldCharType="begin"/>
        </w:r>
        <w:r>
          <w:instrText xml:space="preserve"> PAGEREF _Toc10580 \h </w:instrText>
        </w:r>
        <w:r>
          <w:fldChar w:fldCharType="separate"/>
        </w:r>
        <w:r>
          <w:t>57</w:t>
        </w:r>
        <w:r>
          <w:fldChar w:fldCharType="end"/>
        </w:r>
      </w:hyperlink>
    </w:p>
    <w:p>
      <w:pPr>
        <w:pStyle w:val="TOC2"/>
        <w:tabs>
          <w:tab w:val="right" w:leader="dot" w:pos="8306"/>
        </w:tabs>
      </w:pPr>
      <w:hyperlink w:anchor="_Toc18700" w:history="1">
        <w:r>
          <w:rPr>
            <w:rFonts w:ascii="仿宋" w:eastAsia="仿宋" w:hAnsi="仿宋" w:cs="仿宋" w:hint="eastAsia"/>
            <w:lang w:eastAsia="zh-CN"/>
          </w:rPr>
          <w:t>(一)、建筑工程设计原则</w:t>
        </w:r>
        <w:r>
          <w:tab/>
        </w:r>
        <w:r>
          <w:fldChar w:fldCharType="begin"/>
        </w:r>
        <w:r>
          <w:instrText xml:space="preserve"> PAGEREF _Toc18700 \h </w:instrText>
        </w:r>
        <w:r>
          <w:fldChar w:fldCharType="separate"/>
        </w:r>
        <w:r>
          <w:t>57</w:t>
        </w:r>
        <w:r>
          <w:fldChar w:fldCharType="end"/>
        </w:r>
      </w:hyperlink>
    </w:p>
    <w:p>
      <w:pPr>
        <w:pStyle w:val="TOC2"/>
        <w:tabs>
          <w:tab w:val="right" w:leader="dot" w:pos="8306"/>
        </w:tabs>
      </w:pPr>
      <w:hyperlink w:anchor="_Toc7912" w:history="1">
        <w:r>
          <w:rPr>
            <w:rFonts w:ascii="仿宋" w:eastAsia="仿宋" w:hAnsi="仿宋" w:cs="仿宋" w:hint="eastAsia"/>
            <w:lang w:eastAsia="zh-CN"/>
          </w:rPr>
          <w:t>(二)、土建工程建设指标</w:t>
        </w:r>
        <w:r>
          <w:tab/>
        </w:r>
        <w:r>
          <w:fldChar w:fldCharType="begin"/>
        </w:r>
        <w:r>
          <w:instrText xml:space="preserve"> PAGEREF _Toc7912 \h </w:instrText>
        </w:r>
        <w:r>
          <w:fldChar w:fldCharType="separate"/>
        </w:r>
        <w:r>
          <w:t>60</w:t>
        </w:r>
        <w:r>
          <w:fldChar w:fldCharType="end"/>
        </w:r>
      </w:hyperlink>
    </w:p>
    <w:p>
      <w:pPr>
        <w:pStyle w:val="TOC1"/>
        <w:tabs>
          <w:tab w:val="right" w:leader="dot" w:pos="8306"/>
        </w:tabs>
      </w:pPr>
      <w:hyperlink w:anchor="_Toc16375" w:history="1">
        <w:r>
          <w:rPr>
            <w:rFonts w:ascii="仿宋" w:eastAsia="仿宋" w:hAnsi="仿宋" w:cs="仿宋" w:hint="eastAsia"/>
            <w:lang w:eastAsia="zh-CN"/>
          </w:rPr>
          <w:t>十五、温室节能遮荫保温幕项目实施保障措施</w:t>
        </w:r>
        <w:r>
          <w:tab/>
        </w:r>
        <w:r>
          <w:fldChar w:fldCharType="begin"/>
        </w:r>
        <w:r>
          <w:instrText xml:space="preserve"> PAGEREF _Toc16375 \h </w:instrText>
        </w:r>
        <w:r>
          <w:fldChar w:fldCharType="separate"/>
        </w:r>
        <w:r>
          <w:t>62</w:t>
        </w:r>
        <w:r>
          <w:fldChar w:fldCharType="end"/>
        </w:r>
      </w:hyperlink>
    </w:p>
    <w:p>
      <w:pPr>
        <w:pStyle w:val="TOC2"/>
        <w:tabs>
          <w:tab w:val="right" w:leader="dot" w:pos="8306"/>
        </w:tabs>
      </w:pPr>
      <w:hyperlink w:anchor="_Toc28630" w:history="1">
        <w:r>
          <w:rPr>
            <w:rFonts w:ascii="仿宋" w:eastAsia="仿宋" w:hAnsi="仿宋" w:cs="仿宋" w:hint="eastAsia"/>
            <w:lang w:eastAsia="zh-CN"/>
          </w:rPr>
          <w:t>(一)、温室节能遮荫保温幕项目实施保障机制</w:t>
        </w:r>
        <w:r>
          <w:tab/>
        </w:r>
        <w:r>
          <w:fldChar w:fldCharType="begin"/>
        </w:r>
        <w:r>
          <w:instrText xml:space="preserve"> PAGEREF _Toc28630 \h </w:instrText>
        </w:r>
        <w:r>
          <w:fldChar w:fldCharType="separate"/>
        </w:r>
        <w:r>
          <w:t>62</w:t>
        </w:r>
        <w:r>
          <w:fldChar w:fldCharType="end"/>
        </w:r>
      </w:hyperlink>
    </w:p>
    <w:p>
      <w:pPr>
        <w:pStyle w:val="TOC2"/>
        <w:tabs>
          <w:tab w:val="right" w:leader="dot" w:pos="8306"/>
        </w:tabs>
      </w:pPr>
      <w:hyperlink w:anchor="_Toc30282" w:history="1">
        <w:r>
          <w:rPr>
            <w:rFonts w:ascii="仿宋" w:eastAsia="仿宋" w:hAnsi="仿宋" w:cs="仿宋" w:hint="eastAsia"/>
            <w:lang w:eastAsia="zh-CN"/>
          </w:rPr>
          <w:t>(二)、温室节能遮荫保温幕项目法律合规要求</w:t>
        </w:r>
        <w:r>
          <w:tab/>
        </w:r>
        <w:r>
          <w:fldChar w:fldCharType="begin"/>
        </w:r>
        <w:r>
          <w:instrText xml:space="preserve"> PAGEREF _Toc30282 \h </w:instrText>
        </w:r>
        <w:r>
          <w:fldChar w:fldCharType="separate"/>
        </w:r>
        <w:r>
          <w:t>66</w:t>
        </w:r>
        <w:r>
          <w:fldChar w:fldCharType="end"/>
        </w:r>
      </w:hyperlink>
    </w:p>
    <w:p>
      <w:pPr>
        <w:pStyle w:val="TOC2"/>
        <w:tabs>
          <w:tab w:val="right" w:leader="dot" w:pos="8306"/>
        </w:tabs>
      </w:pPr>
      <w:hyperlink w:anchor="_Toc29480" w:history="1">
        <w:r>
          <w:rPr>
            <w:rFonts w:ascii="仿宋" w:eastAsia="仿宋" w:hAnsi="仿宋" w:cs="仿宋" w:hint="eastAsia"/>
            <w:lang w:eastAsia="zh-CN"/>
          </w:rPr>
          <w:t>(三)、温室节能遮荫保温幕项目合同管理与法律事务</w:t>
        </w:r>
        <w:r>
          <w:tab/>
        </w:r>
        <w:r>
          <w:fldChar w:fldCharType="begin"/>
        </w:r>
        <w:r>
          <w:instrText xml:space="preserve"> PAGEREF _Toc29480 \h </w:instrText>
        </w:r>
        <w:r>
          <w:fldChar w:fldCharType="separate"/>
        </w:r>
        <w:r>
          <w:t>71</w:t>
        </w:r>
        <w:r>
          <w:fldChar w:fldCharType="end"/>
        </w:r>
      </w:hyperlink>
    </w:p>
    <w:p>
      <w:pPr>
        <w:pStyle w:val="TOC2"/>
        <w:tabs>
          <w:tab w:val="right" w:leader="dot" w:pos="8306"/>
        </w:tabs>
      </w:pPr>
      <w:hyperlink w:anchor="_Toc5262" w:history="1">
        <w:r>
          <w:rPr>
            <w:rFonts w:ascii="仿宋" w:eastAsia="仿宋" w:hAnsi="仿宋" w:cs="仿宋" w:hint="eastAsia"/>
            <w:lang w:eastAsia="zh-CN"/>
          </w:rPr>
          <w:t>(四)、温室节能遮荫保温幕项目知识产权保护策略</w:t>
        </w:r>
        <w:r>
          <w:tab/>
        </w:r>
        <w:r>
          <w:fldChar w:fldCharType="begin"/>
        </w:r>
        <w:r>
          <w:instrText xml:space="preserve"> PAGEREF _Toc5262 \h </w:instrText>
        </w:r>
        <w:r>
          <w:fldChar w:fldCharType="separate"/>
        </w:r>
        <w:r>
          <w:t>77</w:t>
        </w:r>
        <w:r>
          <w:fldChar w:fldCharType="end"/>
        </w:r>
      </w:hyperlink>
    </w:p>
    <w:p>
      <w:pPr>
        <w:pStyle w:val="TOC1"/>
        <w:tabs>
          <w:tab w:val="right" w:leader="dot" w:pos="8306"/>
        </w:tabs>
      </w:pPr>
      <w:hyperlink w:anchor="_Toc20042" w:history="1">
        <w:r>
          <w:rPr>
            <w:rFonts w:ascii="仿宋" w:eastAsia="仿宋" w:hAnsi="仿宋" w:cs="仿宋" w:hint="eastAsia"/>
            <w:lang w:eastAsia="zh-CN"/>
          </w:rPr>
          <w:t>十六、利益相关者分析与沟通计划</w:t>
        </w:r>
        <w:r>
          <w:tab/>
        </w:r>
        <w:r>
          <w:fldChar w:fldCharType="begin"/>
        </w:r>
        <w:r>
          <w:instrText xml:space="preserve"> PAGEREF _Toc20042 \h </w:instrText>
        </w:r>
        <w:r>
          <w:fldChar w:fldCharType="separate"/>
        </w:r>
        <w:r>
          <w:t>80</w:t>
        </w:r>
        <w:r>
          <w:fldChar w:fldCharType="end"/>
        </w:r>
      </w:hyperlink>
    </w:p>
    <w:p>
      <w:pPr>
        <w:pStyle w:val="TOC2"/>
        <w:tabs>
          <w:tab w:val="right" w:leader="dot" w:pos="8306"/>
        </w:tabs>
      </w:pPr>
      <w:hyperlink w:anchor="_Toc21886" w:history="1">
        <w:r>
          <w:rPr>
            <w:rFonts w:ascii="仿宋" w:eastAsia="仿宋" w:hAnsi="仿宋" w:cs="仿宋" w:hint="eastAsia"/>
            <w:lang w:eastAsia="zh-CN"/>
          </w:rPr>
          <w:t>(一)、利益相关者分析</w:t>
        </w:r>
        <w:r>
          <w:tab/>
        </w:r>
        <w:r>
          <w:fldChar w:fldCharType="begin"/>
        </w:r>
        <w:r>
          <w:instrText xml:space="preserve"> PAGEREF _Toc21886 \h </w:instrText>
        </w:r>
        <w:r>
          <w:fldChar w:fldCharType="separate"/>
        </w:r>
        <w:r>
          <w:t>80</w:t>
        </w:r>
        <w:r>
          <w:fldChar w:fldCharType="end"/>
        </w:r>
      </w:hyperlink>
    </w:p>
    <w:p>
      <w:pPr>
        <w:pStyle w:val="TOC2"/>
        <w:tabs>
          <w:tab w:val="right" w:leader="dot" w:pos="8306"/>
        </w:tabs>
      </w:pPr>
      <w:hyperlink w:anchor="_Toc14364" w:history="1">
        <w:r>
          <w:rPr>
            <w:rFonts w:ascii="仿宋" w:eastAsia="仿宋" w:hAnsi="仿宋" w:cs="仿宋" w:hint="eastAsia"/>
            <w:lang w:eastAsia="zh-CN"/>
          </w:rPr>
          <w:t>(二)、沟通计划</w:t>
        </w:r>
        <w:r>
          <w:tab/>
        </w:r>
        <w:r>
          <w:fldChar w:fldCharType="begin"/>
        </w:r>
        <w:r>
          <w:instrText xml:space="preserve"> PAGEREF _Toc14364 \h </w:instrText>
        </w:r>
        <w:r>
          <w:fldChar w:fldCharType="separate"/>
        </w:r>
        <w:r>
          <w:t>81</w:t>
        </w:r>
        <w:r>
          <w:fldChar w:fldCharType="end"/>
        </w:r>
      </w:hyperlink>
    </w:p>
    <w:p>
      <w:pPr>
        <w:pStyle w:val="TOC1"/>
        <w:tabs>
          <w:tab w:val="right" w:leader="dot" w:pos="8306"/>
        </w:tabs>
      </w:pPr>
      <w:hyperlink w:anchor="_Toc10045" w:history="1">
        <w:r>
          <w:rPr>
            <w:rFonts w:ascii="仿宋" w:eastAsia="仿宋" w:hAnsi="仿宋" w:cs="仿宋" w:hint="eastAsia"/>
            <w:lang w:eastAsia="zh-CN"/>
          </w:rPr>
          <w:t>十七、温室节能遮荫保温幕项目变更管理</w:t>
        </w:r>
        <w:r>
          <w:tab/>
        </w:r>
        <w:r>
          <w:fldChar w:fldCharType="begin"/>
        </w:r>
        <w:r>
          <w:instrText xml:space="preserve"> PAGEREF _Toc10045 \h </w:instrText>
        </w:r>
        <w:r>
          <w:fldChar w:fldCharType="separate"/>
        </w:r>
        <w:r>
          <w:t>82</w:t>
        </w:r>
        <w:r>
          <w:fldChar w:fldCharType="end"/>
        </w:r>
      </w:hyperlink>
    </w:p>
    <w:p>
      <w:pPr>
        <w:pStyle w:val="TOC2"/>
        <w:tabs>
          <w:tab w:val="right" w:leader="dot" w:pos="8306"/>
        </w:tabs>
      </w:pPr>
      <w:hyperlink w:anchor="_Toc21976" w:history="1">
        <w:r>
          <w:rPr>
            <w:rFonts w:ascii="仿宋" w:eastAsia="仿宋" w:hAnsi="仿宋" w:cs="仿宋" w:hint="eastAsia"/>
            <w:lang w:eastAsia="zh-CN"/>
          </w:rPr>
          <w:t>(一)、变更申请与评估</w:t>
        </w:r>
        <w:r>
          <w:tab/>
        </w:r>
        <w:r>
          <w:fldChar w:fldCharType="begin"/>
        </w:r>
        <w:r>
          <w:instrText xml:space="preserve"> PAGEREF _Toc21976 \h </w:instrText>
        </w:r>
        <w:r>
          <w:fldChar w:fldCharType="separate"/>
        </w:r>
        <w:r>
          <w:t>82</w:t>
        </w:r>
        <w:r>
          <w:fldChar w:fldCharType="end"/>
        </w:r>
      </w:hyperlink>
    </w:p>
    <w:p>
      <w:pPr>
        <w:pStyle w:val="TOC2"/>
        <w:tabs>
          <w:tab w:val="right" w:leader="dot" w:pos="8306"/>
        </w:tabs>
      </w:pPr>
      <w:hyperlink w:anchor="_Toc21311" w:history="1">
        <w:r>
          <w:rPr>
            <w:rFonts w:ascii="仿宋" w:eastAsia="仿宋" w:hAnsi="仿宋" w:cs="仿宋" w:hint="eastAsia"/>
            <w:lang w:eastAsia="zh-CN"/>
          </w:rPr>
          <w:t>(二)、变更实施与控制</w:t>
        </w:r>
        <w:r>
          <w:tab/>
        </w:r>
        <w:r>
          <w:fldChar w:fldCharType="begin"/>
        </w:r>
        <w:r>
          <w:instrText xml:space="preserve"> PAGEREF _Toc21311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01"/>
      <w:r>
        <w:rPr>
          <w:rFonts w:ascii="仿宋" w:eastAsia="仿宋" w:hAnsi="仿宋" w:cs="仿宋" w:hint="eastAsia"/>
          <w:sz w:val="28"/>
          <w:lang w:eastAsia="zh-CN"/>
        </w:rPr>
        <w:t>一、温室节能遮荫保温幕项目建设背景及必要性分析</w:t>
      </w:r>
      <w:bookmarkEnd w:id="2"/>
    </w:p>
    <w:p>
      <w:pPr>
        <w:pStyle w:val="Heading2"/>
        <w:rPr>
          <w:rFonts w:ascii="仿宋" w:eastAsia="仿宋" w:hAnsi="仿宋" w:cs="仿宋" w:hint="eastAsia"/>
          <w:lang w:eastAsia="zh-CN"/>
        </w:rPr>
      </w:pPr>
      <w:bookmarkStart w:id="3" w:name="_Toc7660"/>
      <w:r>
        <w:rPr>
          <w:rFonts w:ascii="仿宋" w:eastAsia="仿宋" w:hAnsi="仿宋" w:cs="仿宋" w:hint="eastAsia"/>
          <w:lang w:eastAsia="zh-CN"/>
        </w:rPr>
        <w:t>(一)、温室节能遮荫保温幕项目背景分析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室节能遮荫保温幕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室节能遮荫保温幕项目在这个潮流中的定位。同时，我们将关注行业内涌现的新兴机遇，以便温室节能遮荫保温幕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室节能遮荫保温幕项目提供了强大的发展动力。我们将聚焦于行业内最新的技术发展趋势，包括但不限于人工智能、大数据分析、物联网等领域。通过深度的技术研究，我们将确保温室节能遮荫保温幕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室节能遮荫保温幕项目发展的源泉。我们将投入更多的精力对市场需求进行深入剖析，超越表面的需求，深入挖掘潜在的市场痛点和机遇。通过对市场需求的细致了解，温室节能遮荫保温幕项目将更有针对性地设计解决方案，满足市场的多样化需求，从而更好地促进温室节能遮荫保温幕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室节能遮荫保温幕项目战略至关重要。我们将对竞争态势进行更为深入的分析，包括但不限于市场份额、产品特点、客户满意度等多个维度。通过深度的竞争分析，温室节能遮荫保温幕项目将能够更准确地把握市场脉搏，制定具有竞争力的温室节能遮荫保温幕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温室节能遮荫保温幕项目的发展具有直接的影响。我们将进行更为全面的法规和政策分析，了解行业发展中的潜在法律风险和合规挑战。通过充分了解和遵守相关法规，温室节能遮荫保温幕项目将确保在法律框架内合法合规运营，为温室节能遮荫保温幕项目的稳健发展提供有力支持。</w:t>
      </w:r>
    </w:p>
    <w:p>
      <w:pPr>
        <w:pStyle w:val="Heading2"/>
        <w:ind w:firstLine="560" w:firstLineChars="200"/>
        <w:rPr>
          <w:rFonts w:ascii="仿宋" w:eastAsia="仿宋" w:hAnsi="仿宋" w:cs="仿宋" w:hint="eastAsia"/>
          <w:sz w:val="28"/>
          <w:lang w:eastAsia="zh-CN"/>
        </w:rPr>
      </w:pPr>
      <w:bookmarkStart w:id="4" w:name="_Toc5862"/>
      <w:r>
        <w:rPr>
          <w:rFonts w:ascii="仿宋" w:eastAsia="仿宋" w:hAnsi="仿宋" w:cs="仿宋" w:hint="eastAsia"/>
          <w:sz w:val="28"/>
          <w:lang w:eastAsia="zh-CN"/>
        </w:rPr>
        <w:t>(二)、温室节能遮荫保温幕项目建设必要性分析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建设的迫切性源于对行业发展趋势的深刻洞察。我们正处于一个行业变革的时代，科技创新、数字化转型成为企业发展的关键动力。温室节能遮荫保温幕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建设不仅仅是为了跟上潮流，更是为了通过技术创新推动企业的持续发展。通过引入先进的技术和解决方案，温室节能遮荫保温幕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温室节能遮荫保温幕项目的建设成为必然选择，通过提高产品质量、拓展服务领域，从而在竞争中获得更多的机会。温室节能遮荫保温幕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温室节能遮荫保温幕项目建设的必要性体现在对客户需求更精准的满足。通过温室节能遮荫保温幕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建设的背后是对企业持续创新的追求。只有通过不断创新，企业才能在竞争中立于不败之地。温室节能遮荫保温幕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28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094"/>
      <w:r>
        <w:rPr>
          <w:rFonts w:ascii="仿宋" w:eastAsia="仿宋" w:hAnsi="仿宋" w:cs="仿宋" w:hint="eastAsia"/>
          <w:lang w:eastAsia="zh-CN"/>
        </w:rPr>
        <w:t>(一)、温室节能遮荫保温幕行业分析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行业一直以来都是市场的关注焦点。行业内的发展趋势、竞争态势以及潜在机会都对温室节能遮荫保温幕项目的推进产生深远的影响。通过深入研究行业的整体概貌，我们将更好地理解行业的核心特征，为温室节能遮荫保温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温室节能遮荫保温幕行业，技术一直是推动创新和发展的关键因素。我们将对当前技术趋势进行详尽分析，包括但不限于人工智能、大数据应用、先进制造技术等。这有助于温室节能遮荫保温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温室节能遮荫保温幕项目成功的基础。我们将对主要竞争对手进行深入研究，包括其市场份额、产品特点、市场定位等。通过全面了解竞争对手的优势和劣势，温室节能遮荫保温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476"/>
      <w:r>
        <w:rPr>
          <w:rFonts w:ascii="仿宋" w:eastAsia="仿宋" w:hAnsi="仿宋" w:cs="仿宋" w:hint="eastAsia"/>
          <w:sz w:val="28"/>
          <w:lang w:eastAsia="zh-CN"/>
        </w:rPr>
        <w:t>(二)、温室节能遮荫保温幕市场分析预测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室节能遮荫保温幕市场未来的增长趋势。这包括市场的整体规模、各细分领域的发展趋势等。温室节能遮荫保温幕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温室节能遮荫保温幕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温室节能遮荫保温幕项目实施过程中需要充分考虑的因素。我们将对市场风险进行全面评估，包括但不限于政策法规风险、市场竞争风险、技术变革风险等。通过对潜在风险的深入分析，温室节能遮荫保温幕项目可以制定相应的风险缓解策略，降低不确定性对温室节能遮荫保温幕项目的影响。</w:t>
      </w:r>
    </w:p>
    <w:p>
      <w:pPr>
        <w:pStyle w:val="Heading1"/>
        <w:ind w:firstLine="560" w:firstLineChars="200"/>
        <w:rPr>
          <w:rFonts w:ascii="仿宋" w:eastAsia="仿宋" w:hAnsi="仿宋" w:cs="仿宋" w:hint="eastAsia"/>
          <w:sz w:val="28"/>
          <w:lang w:eastAsia="zh-CN"/>
        </w:rPr>
      </w:pPr>
      <w:bookmarkStart w:id="8" w:name="_Toc30712"/>
      <w:r>
        <w:rPr>
          <w:rFonts w:ascii="仿宋" w:eastAsia="仿宋" w:hAnsi="仿宋" w:cs="仿宋" w:hint="eastAsia"/>
          <w:sz w:val="28"/>
          <w:lang w:eastAsia="zh-CN"/>
        </w:rPr>
        <w:t>三、温室节能遮荫保温幕项目危机管理</w:t>
      </w:r>
      <w:bookmarkEnd w:id="8"/>
    </w:p>
    <w:p>
      <w:pPr>
        <w:pStyle w:val="Heading2"/>
        <w:rPr>
          <w:rFonts w:ascii="仿宋" w:eastAsia="仿宋" w:hAnsi="仿宋" w:cs="仿宋" w:hint="eastAsia"/>
          <w:lang w:eastAsia="zh-CN"/>
        </w:rPr>
      </w:pPr>
      <w:bookmarkStart w:id="9" w:name="_Toc1846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温室节能遮荫保温幕项目危机管理中，危机预警与识别是确保温室节能遮荫保温幕项目稳健运行的核心步骤。通过建立全面的监测机制，温室节能遮荫保温幕项目团队旨在及时发现和理解潜在的风险和危机因素，以便采取及时的预防和应对措施，确保温室节能遮荫保温幕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室节能遮荫保温幕项目团队全面分析了整个温室节能遮荫保温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室节能遮荫保温幕项目团队着重于明确定义温室节能遮荫保温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温室节能遮荫保温幕项目进展的持续监控，团队能够及时发现潜在问题并作出迅速反应。温室节能遮荫保温幕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室节能遮荫保温幕项目得以更有序、可控地推进。</w:t>
      </w:r>
    </w:p>
    <w:p>
      <w:pPr>
        <w:pStyle w:val="Heading2"/>
        <w:ind w:firstLine="560" w:firstLineChars="200"/>
        <w:rPr>
          <w:rFonts w:ascii="仿宋" w:eastAsia="仿宋" w:hAnsi="仿宋" w:cs="仿宋" w:hint="eastAsia"/>
          <w:sz w:val="28"/>
          <w:lang w:eastAsia="zh-CN"/>
        </w:rPr>
      </w:pPr>
      <w:bookmarkStart w:id="10" w:name="_Toc467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在危机发生时，温室节能遮荫保温幕项目团队立即行动，成立了应急小组。该小组的任务是迅速制定并实施紧急应对措施，以最小化潜在损失。以下是采取的主要措施：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暂停温室节能遮荫保温幕项目进度：为遏制危机蔓延，温室节能遮荫保温幕项目暂时停止进行，以便全面评估当前状况。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资源重新分配：重新评估温室节能遮荫保温幕项目资源的分配，确保最大限度地减小损失。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实时沟通：与关键利益相关者建立实时沟通机制，向他们传递温室节能遮荫保温幕项目危机的实际状况，保障温室节能遮荫保温幕项目核心利益。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在紧急应对的同时，温室节能遮荫保温幕项目团队强调了团队协作和有效沟通的重要性。以下是团队协作的关键举措：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信息共享机制：建立了信息共享平台，确保团队成员能够及时获取温室节能遮荫保温幕项目危机的实时信息。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领导者沟通：温室节能遮荫保温幕项目领导者通过定期会议和即时沟通工具，指导团队应对危机，保持团队稳定运行。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随着危机得到初步控制，温室节能遮荫保温幕项目团队转向制定恢复计划，以确保温室节能遮荫保温幕项目能够从中迅速恢复。主要恢复计划包括：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修复受损的进度计划：重新评估温室节能遮荫保温幕项目进度，制定修复计划，确保温室节能遮荫保温幕项目尽快回归正常进程。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重新调整资源分配：优化资源分配，确保温室节能遮荫保温幕项目在有限资源下高效运转。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风险管理机制加强：对温室节能遮荫保温幕项目风险进行全面评估，制定更强化的风险管理策略，以预防未来可能的危机。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26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88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技术管理特点体现在其创新导向。通过引入最先进的技术趋势和解决方案，温室节能遮荫保温幕项目致力于提升科技含量、提高质量和效率水平。这意味着我们将采用最新的工具和方法，确保温室节能遮荫保温幕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室节能遮荫保温幕项目技术管理的显著特征。通过整合不同领域的技术资源，我们实现了跨学科的协同工作。这有助于优化技术架构，提高整体效能。此外，整合性策略还促进了不同技术团队之间的紧密沟通和高效合作，确保温室节能遮荫保温幕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室节能遮荫保温幕项目所采用的技术。通过不断优化技术方案，温室节能遮荫保温幕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温室节能遮荫保温幕项目团队将在温室节能遮荫保温幕项目初期识别可能的技术风险，并采取相应的预防和应对措施。通过建立健全的风险评估机制，温室节能遮荫保温幕项目能够在实施过程中及时发现并解决潜在的技术问题，保障温室节能遮荫保温幕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温室节能遮荫保温幕项目中，技术将成为温室节能遮荫保温幕项目成功的有力支持。这一深度剖析揭示了技术管理在温室节能遮荫保温幕项目实施中的关键作用，为温室节能遮荫保温幕项目的技术基础奠定了坚实的基础。</w:t>
      </w:r>
    </w:p>
    <w:p>
      <w:pPr>
        <w:pStyle w:val="Heading2"/>
        <w:ind w:firstLine="560" w:firstLineChars="200"/>
        <w:rPr>
          <w:rFonts w:ascii="仿宋" w:eastAsia="仿宋" w:hAnsi="仿宋" w:cs="仿宋" w:hint="eastAsia"/>
          <w:sz w:val="28"/>
          <w:lang w:eastAsia="zh-CN"/>
        </w:rPr>
      </w:pPr>
      <w:bookmarkStart w:id="13" w:name="_Toc20626"/>
      <w:r>
        <w:rPr>
          <w:rFonts w:ascii="仿宋" w:eastAsia="仿宋" w:hAnsi="仿宋" w:cs="仿宋" w:hint="eastAsia"/>
          <w:sz w:val="28"/>
          <w:lang w:eastAsia="zh-CN"/>
        </w:rPr>
        <w:t>(二)、温室节能遮荫保温幕项目工艺技术设计方案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室节能遮荫保温幕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温室节能遮荫保温幕项目将严格按照相关行业规范要求进行组织。通过有效控制产品质量，温室节能遮荫保温幕项目将致力于为顾客提供优质的温室节能遮荫保温幕项目产品和良好的服务。这体现了温室节能遮荫保温幕项目对于生产活动合规性和质量标准的高度重视，为温室节能遮荫保温幕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温室节能遮荫保温幕项目注重生态效益和清洁生产原则。温室节能遮荫保温幕项目建设将紧密结合地方特色经济发展，与社会经济发展规划和区域环境保护规划方案相协调一致。通过与当地区域自然生态系统的结合，温室节能遮荫保温幕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温室节能遮荫保温幕项目产品具有多样化的客户需求和个性化的特点。因此，温室节能遮荫保温幕项目产品规格品种多样，且单批生产数量较小。为满足这一特点，温室节能遮荫保温幕项目承办单位将建设先进的柔性制造生产线。通过广泛应用柔性制造技术，温室节能遮荫保温幕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温室节能遮荫保温幕项目采用的技术具有较高的技术含量和自动化水平，处于国内先进水平。这一技术选用不仅体现了对生产效率、质量和环境友好性的高标准要求，同时为温室节能遮荫保温幕项目的可持续发展奠定了坚实的基础。</w:t>
      </w:r>
    </w:p>
    <w:p>
      <w:pPr>
        <w:pStyle w:val="Heading2"/>
        <w:ind w:firstLine="560" w:firstLineChars="200"/>
        <w:rPr>
          <w:rFonts w:ascii="仿宋" w:eastAsia="仿宋" w:hAnsi="仿宋" w:cs="仿宋" w:hint="eastAsia"/>
          <w:sz w:val="28"/>
          <w:lang w:eastAsia="zh-CN"/>
        </w:rPr>
      </w:pPr>
      <w:bookmarkStart w:id="14" w:name="_Toc1560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为确保温室节能遮荫保温幕项目的高效生产和技术实施，我们制定了一套精心设计的设备选型方案，以满足温室节能遮荫保温幕项目生产、质量和环保的要求。该方案的主要特点如下：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温室节能遮荫保温幕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针对温室节能遮荫保温幕项目产品的多样性和小批量生产的特点，我们将建设柔性制造生产线。通过在设备选型中考虑柔性制造技术，可以灵活应对不同产品规格和生产需求，实现生产线的高度灵活性和适应性。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992"/>
      <w:r>
        <w:rPr>
          <w:rFonts w:ascii="仿宋" w:eastAsia="仿宋" w:hAnsi="仿宋" w:cs="仿宋" w:hint="eastAsia"/>
          <w:sz w:val="28"/>
          <w:lang w:eastAsia="zh-CN"/>
        </w:rPr>
        <w:t>五、温室节能遮荫保温幕项目概论</w:t>
      </w:r>
      <w:bookmarkEnd w:id="15"/>
    </w:p>
    <w:p>
      <w:pPr>
        <w:pStyle w:val="Heading2"/>
        <w:rPr>
          <w:rFonts w:ascii="仿宋" w:eastAsia="仿宋" w:hAnsi="仿宋" w:cs="仿宋" w:hint="eastAsia"/>
          <w:lang w:eastAsia="zh-CN"/>
        </w:rPr>
      </w:pPr>
      <w:bookmarkStart w:id="16" w:name="_Toc2778"/>
      <w:r>
        <w:rPr>
          <w:rFonts w:ascii="仿宋" w:eastAsia="仿宋" w:hAnsi="仿宋" w:cs="仿宋" w:hint="eastAsia"/>
          <w:lang w:eastAsia="zh-CN"/>
        </w:rPr>
        <w:t>(一)、温室节能遮荫保温幕项目概况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起源追溯至对市场的深入洞察。市场的不断演变与变革为温室节能遮荫保温幕项目提供了难得的机遇。当前市场存在的需求缺口和变革的大环境共同构成了温室节能遮荫保温幕项目的背景。这个温室节能遮荫保温幕项目旨在充分利用市场机遇，填补行业中尚未满足的需求，为客户提供全新的解决方案。市场的变革和需求的增长使得这个温室节能遮荫保温幕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温室节能遮荫保温幕项目名称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正式命名为温室节能遮荫保温幕。这个名称不仅仅是一个标识，更代表了温室节能遮荫保温幕项目的核心理念和愿景。它蕴含着温室节能遮荫保温幕项目所要解决问题的关键字，具有强烈的表达和辨识度，为温室节能遮荫保温幕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温室节能遮荫保温幕项目目标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核心目标是提供一种全新、高效的解决方案，满足客户日益增长的需求。温室节能遮荫保温幕项目追求的不仅仅是满足市场需求，更是在市场中获得卓越的竞争优势。通过不断提升产品或服务的质量和创新水平，温室节能遮荫保温幕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温室节能遮荫保温幕项目范围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全面涵盖了产品研发、制造、市场推广和售后服务，确保从产品设计到最终用户体验的全方位关注。这一全面的温室节能遮荫保温幕项目范围是为了确保温室节能遮荫保温幕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温室节能遮荫保温幕项目时间表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计划在未来18个月内完成，包括研发、测试、市场试点和正式推出等不同阶段。这个时间表的合理设计是为了确保温室节能遮荫保温幕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温室节能遮荫保温幕项目预算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总预算估算为XX百万美元，主要分配在研发、市场推广、人员培训和运营等方面。这一充足的预算为温室节能遮荫保温幕项目提供了充足的资源，确保温室节能遮荫保温幕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温室节能遮荫保温幕项目风险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可能面临的风险包括市场接受度低、技术难题、竞争激烈等。温室节能遮荫保温幕项目团队已经制定了相应的风险应对计划，通过前瞻性的风险管理，确保温室节能遮荫保温幕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温室节能遮荫保温幕项目团队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温室节能遮荫保温幕项目汇聚了一支经验丰富、多领域专业素养的核心团队，确保温室节能遮荫保温幕项目在各个方面都能拥有高水平的执行力。团队的协同作战是温室节能遮荫保温幕项目成功的关键因素之一。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温室节能遮荫保温幕项目背景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温室节能遮荫保温幕项目的背景根植于市场对更高效、创新产品的渴望，同时也受到科技发展对行业格局的深刻改变的影响。这为温室节能遮荫保温幕项目提供了广阔的发展空间和市场需求。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温室节能遮荫保温幕项目现状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https://d.book118.com/226000012215010050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温室节能遮荫保温幕项目规划设计方案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07BFB"/>
    <w:rsid w:val="53B07B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000012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2024-02-11T09:02:00Z</dcterms:created>
  <dcterms:modified xsi:type="dcterms:W3CDTF">2024-02-11T09:03:03Z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6895536AA0FB4B7BBCD36DB1FE41CDA2_11</vt:lpwstr>
  </property>
  <property fmtid="{D5CDD505-2E9C-101B-9397-08002B2CF9AE}" pid="3" name="KSOProductBuildVer">
    <vt:lpwstr>2052-12.1.0.16250</vt:lpwstr>
  </property>
</Properties>
</file>