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岩石分裂机项目计划设计方案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43" w:history="1">
        <w:r>
          <w:rPr>
            <w:rFonts w:ascii="仿宋" w:eastAsia="仿宋" w:hAnsi="仿宋" w:cs="仿宋" w:hint="eastAsia"/>
            <w:lang w:eastAsia="zh-CN"/>
          </w:rPr>
          <w:t>概论</w:t>
        </w:r>
        <w:r>
          <w:tab/>
        </w:r>
        <w:r>
          <w:fldChar w:fldCharType="begin"/>
        </w:r>
        <w:r>
          <w:instrText xml:space="preserve"> PAGEREF _Toc28543 \h </w:instrText>
        </w:r>
        <w:r>
          <w:fldChar w:fldCharType="separate"/>
        </w:r>
        <w:r>
          <w:t>3</w:t>
        </w:r>
        <w:r>
          <w:fldChar w:fldCharType="end"/>
        </w:r>
      </w:hyperlink>
    </w:p>
    <w:p>
      <w:pPr>
        <w:pStyle w:val="TOC1"/>
        <w:tabs>
          <w:tab w:val="right" w:leader="dot" w:pos="8306"/>
        </w:tabs>
      </w:pPr>
      <w:hyperlink w:anchor="_Toc32002" w:history="1">
        <w:r>
          <w:rPr>
            <w:rFonts w:ascii="仿宋" w:eastAsia="仿宋" w:hAnsi="仿宋" w:cs="仿宋" w:hint="eastAsia"/>
            <w:lang w:eastAsia="zh-CN"/>
          </w:rPr>
          <w:t>一、岩石分裂机项目建设单位说明</w:t>
        </w:r>
        <w:r>
          <w:tab/>
        </w:r>
        <w:r>
          <w:fldChar w:fldCharType="begin"/>
        </w:r>
        <w:r>
          <w:instrText xml:space="preserve"> PAGEREF _Toc32002 \h </w:instrText>
        </w:r>
        <w:r>
          <w:fldChar w:fldCharType="separate"/>
        </w:r>
        <w:r>
          <w:t>3</w:t>
        </w:r>
        <w:r>
          <w:fldChar w:fldCharType="end"/>
        </w:r>
      </w:hyperlink>
    </w:p>
    <w:p>
      <w:pPr>
        <w:pStyle w:val="TOC2"/>
        <w:tabs>
          <w:tab w:val="right" w:leader="dot" w:pos="8306"/>
        </w:tabs>
      </w:pPr>
      <w:hyperlink w:anchor="_Toc1648" w:history="1">
        <w:r>
          <w:rPr>
            <w:rFonts w:ascii="仿宋" w:eastAsia="仿宋" w:hAnsi="仿宋" w:cs="仿宋" w:hint="eastAsia"/>
            <w:lang w:eastAsia="zh-CN"/>
          </w:rPr>
          <w:t>(一)、岩石分裂机项目承办单位基本情况</w:t>
        </w:r>
        <w:r>
          <w:tab/>
        </w:r>
        <w:r>
          <w:fldChar w:fldCharType="begin"/>
        </w:r>
        <w:r>
          <w:instrText xml:space="preserve"> PAGEREF _Toc1648 \h </w:instrText>
        </w:r>
        <w:r>
          <w:fldChar w:fldCharType="separate"/>
        </w:r>
        <w:r>
          <w:t>3</w:t>
        </w:r>
        <w:r>
          <w:fldChar w:fldCharType="end"/>
        </w:r>
      </w:hyperlink>
    </w:p>
    <w:p>
      <w:pPr>
        <w:pStyle w:val="TOC2"/>
        <w:tabs>
          <w:tab w:val="right" w:leader="dot" w:pos="8306"/>
        </w:tabs>
      </w:pPr>
      <w:hyperlink w:anchor="_Toc31410" w:history="1">
        <w:r>
          <w:rPr>
            <w:rFonts w:ascii="仿宋" w:eastAsia="仿宋" w:hAnsi="仿宋" w:cs="仿宋" w:hint="eastAsia"/>
            <w:lang w:eastAsia="zh-CN"/>
          </w:rPr>
          <w:t>(二)、公司经济效益分析</w:t>
        </w:r>
        <w:r>
          <w:tab/>
        </w:r>
        <w:r>
          <w:fldChar w:fldCharType="begin"/>
        </w:r>
        <w:r>
          <w:instrText xml:space="preserve"> PAGEREF _Toc31410 \h </w:instrText>
        </w:r>
        <w:r>
          <w:fldChar w:fldCharType="separate"/>
        </w:r>
        <w:r>
          <w:t>4</w:t>
        </w:r>
        <w:r>
          <w:fldChar w:fldCharType="end"/>
        </w:r>
      </w:hyperlink>
    </w:p>
    <w:p>
      <w:pPr>
        <w:pStyle w:val="TOC1"/>
        <w:tabs>
          <w:tab w:val="right" w:leader="dot" w:pos="8306"/>
        </w:tabs>
      </w:pPr>
      <w:hyperlink w:anchor="_Toc14587" w:history="1">
        <w:r>
          <w:rPr>
            <w:rFonts w:ascii="仿宋" w:eastAsia="仿宋" w:hAnsi="仿宋" w:cs="仿宋" w:hint="eastAsia"/>
            <w:lang w:eastAsia="zh-CN"/>
          </w:rPr>
          <w:t>二、岩石分裂机项目土建工程</w:t>
        </w:r>
        <w:r>
          <w:tab/>
        </w:r>
        <w:r>
          <w:fldChar w:fldCharType="begin"/>
        </w:r>
        <w:r>
          <w:instrText xml:space="preserve"> PAGEREF _Toc14587 \h </w:instrText>
        </w:r>
        <w:r>
          <w:fldChar w:fldCharType="separate"/>
        </w:r>
        <w:r>
          <w:t>5</w:t>
        </w:r>
        <w:r>
          <w:fldChar w:fldCharType="end"/>
        </w:r>
      </w:hyperlink>
    </w:p>
    <w:p>
      <w:pPr>
        <w:pStyle w:val="TOC2"/>
        <w:tabs>
          <w:tab w:val="right" w:leader="dot" w:pos="8306"/>
        </w:tabs>
      </w:pPr>
      <w:hyperlink w:anchor="_Toc1766" w:history="1">
        <w:r>
          <w:rPr>
            <w:rFonts w:ascii="仿宋" w:eastAsia="仿宋" w:hAnsi="仿宋" w:cs="仿宋" w:hint="eastAsia"/>
            <w:lang w:eastAsia="zh-CN"/>
          </w:rPr>
          <w:t>(一)、建筑工程设计原则</w:t>
        </w:r>
        <w:r>
          <w:tab/>
        </w:r>
        <w:r>
          <w:fldChar w:fldCharType="begin"/>
        </w:r>
        <w:r>
          <w:instrText xml:space="preserve"> PAGEREF _Toc1766 \h </w:instrText>
        </w:r>
        <w:r>
          <w:fldChar w:fldCharType="separate"/>
        </w:r>
        <w:r>
          <w:t>5</w:t>
        </w:r>
        <w:r>
          <w:fldChar w:fldCharType="end"/>
        </w:r>
      </w:hyperlink>
    </w:p>
    <w:p>
      <w:pPr>
        <w:pStyle w:val="TOC2"/>
        <w:tabs>
          <w:tab w:val="right" w:leader="dot" w:pos="8306"/>
        </w:tabs>
      </w:pPr>
      <w:hyperlink w:anchor="_Toc13567" w:history="1">
        <w:r>
          <w:rPr>
            <w:rFonts w:ascii="仿宋" w:eastAsia="仿宋" w:hAnsi="仿宋" w:cs="仿宋" w:hint="eastAsia"/>
            <w:lang w:eastAsia="zh-CN"/>
          </w:rPr>
          <w:t>(二)、土建工程设计年限及安全等级</w:t>
        </w:r>
        <w:r>
          <w:tab/>
        </w:r>
        <w:r>
          <w:fldChar w:fldCharType="begin"/>
        </w:r>
        <w:r>
          <w:instrText xml:space="preserve"> PAGEREF _Toc13567 \h </w:instrText>
        </w:r>
        <w:r>
          <w:fldChar w:fldCharType="separate"/>
        </w:r>
        <w:r>
          <w:t>6</w:t>
        </w:r>
        <w:r>
          <w:fldChar w:fldCharType="end"/>
        </w:r>
      </w:hyperlink>
    </w:p>
    <w:p>
      <w:pPr>
        <w:pStyle w:val="TOC2"/>
        <w:tabs>
          <w:tab w:val="right" w:leader="dot" w:pos="8306"/>
        </w:tabs>
      </w:pPr>
      <w:hyperlink w:anchor="_Toc3218" w:history="1">
        <w:r>
          <w:rPr>
            <w:rFonts w:ascii="仿宋" w:eastAsia="仿宋" w:hAnsi="仿宋" w:cs="仿宋" w:hint="eastAsia"/>
            <w:lang w:eastAsia="zh-CN"/>
          </w:rPr>
          <w:t>(三)、建筑工程设计总体要求</w:t>
        </w:r>
        <w:r>
          <w:tab/>
        </w:r>
        <w:r>
          <w:fldChar w:fldCharType="begin"/>
        </w:r>
        <w:r>
          <w:instrText xml:space="preserve"> PAGEREF _Toc3218 \h </w:instrText>
        </w:r>
        <w:r>
          <w:fldChar w:fldCharType="separate"/>
        </w:r>
        <w:r>
          <w:t>7</w:t>
        </w:r>
        <w:r>
          <w:fldChar w:fldCharType="end"/>
        </w:r>
      </w:hyperlink>
    </w:p>
    <w:p>
      <w:pPr>
        <w:pStyle w:val="TOC2"/>
        <w:tabs>
          <w:tab w:val="right" w:leader="dot" w:pos="8306"/>
        </w:tabs>
      </w:pPr>
      <w:hyperlink w:anchor="_Toc9201" w:history="1">
        <w:r>
          <w:rPr>
            <w:rFonts w:ascii="仿宋" w:eastAsia="仿宋" w:hAnsi="仿宋" w:cs="仿宋" w:hint="eastAsia"/>
            <w:lang w:eastAsia="zh-CN"/>
          </w:rPr>
          <w:t>(四)、土建工程建设指标</w:t>
        </w:r>
        <w:r>
          <w:tab/>
        </w:r>
        <w:r>
          <w:fldChar w:fldCharType="begin"/>
        </w:r>
        <w:r>
          <w:instrText xml:space="preserve"> PAGEREF _Toc9201 \h </w:instrText>
        </w:r>
        <w:r>
          <w:fldChar w:fldCharType="separate"/>
        </w:r>
        <w:r>
          <w:t>8</w:t>
        </w:r>
        <w:r>
          <w:fldChar w:fldCharType="end"/>
        </w:r>
      </w:hyperlink>
    </w:p>
    <w:p>
      <w:pPr>
        <w:pStyle w:val="TOC1"/>
        <w:tabs>
          <w:tab w:val="right" w:leader="dot" w:pos="8306"/>
        </w:tabs>
      </w:pPr>
      <w:hyperlink w:anchor="_Toc30844" w:history="1">
        <w:r>
          <w:rPr>
            <w:rFonts w:ascii="仿宋" w:eastAsia="仿宋" w:hAnsi="仿宋" w:cs="仿宋" w:hint="eastAsia"/>
            <w:lang w:eastAsia="zh-CN"/>
          </w:rPr>
          <w:t>三、产品规划分析</w:t>
        </w:r>
        <w:r>
          <w:tab/>
        </w:r>
        <w:r>
          <w:fldChar w:fldCharType="begin"/>
        </w:r>
        <w:r>
          <w:instrText xml:space="preserve"> PAGEREF _Toc30844 \h </w:instrText>
        </w:r>
        <w:r>
          <w:fldChar w:fldCharType="separate"/>
        </w:r>
        <w:r>
          <w:t>8</w:t>
        </w:r>
        <w:r>
          <w:fldChar w:fldCharType="end"/>
        </w:r>
      </w:hyperlink>
    </w:p>
    <w:p>
      <w:pPr>
        <w:pStyle w:val="TOC2"/>
        <w:tabs>
          <w:tab w:val="right" w:leader="dot" w:pos="8306"/>
        </w:tabs>
      </w:pPr>
      <w:hyperlink w:anchor="_Toc3095" w:history="1">
        <w:r>
          <w:rPr>
            <w:rFonts w:ascii="仿宋" w:eastAsia="仿宋" w:hAnsi="仿宋" w:cs="仿宋" w:hint="eastAsia"/>
            <w:lang w:eastAsia="zh-CN"/>
          </w:rPr>
          <w:t>(一)、产品规划</w:t>
        </w:r>
        <w:r>
          <w:tab/>
        </w:r>
        <w:r>
          <w:fldChar w:fldCharType="begin"/>
        </w:r>
        <w:r>
          <w:instrText xml:space="preserve"> PAGEREF _Toc3095 \h </w:instrText>
        </w:r>
        <w:r>
          <w:fldChar w:fldCharType="separate"/>
        </w:r>
        <w:r>
          <w:t>8</w:t>
        </w:r>
        <w:r>
          <w:fldChar w:fldCharType="end"/>
        </w:r>
      </w:hyperlink>
    </w:p>
    <w:p>
      <w:pPr>
        <w:pStyle w:val="TOC2"/>
        <w:tabs>
          <w:tab w:val="right" w:leader="dot" w:pos="8306"/>
        </w:tabs>
      </w:pPr>
      <w:hyperlink w:anchor="_Toc14848" w:history="1">
        <w:r>
          <w:rPr>
            <w:rFonts w:ascii="仿宋" w:eastAsia="仿宋" w:hAnsi="仿宋" w:cs="仿宋" w:hint="eastAsia"/>
            <w:lang w:eastAsia="zh-CN"/>
          </w:rPr>
          <w:t>(二)、建设规模</w:t>
        </w:r>
        <w:r>
          <w:tab/>
        </w:r>
        <w:r>
          <w:fldChar w:fldCharType="begin"/>
        </w:r>
        <w:r>
          <w:instrText xml:space="preserve"> PAGEREF _Toc14848 \h </w:instrText>
        </w:r>
        <w:r>
          <w:fldChar w:fldCharType="separate"/>
        </w:r>
        <w:r>
          <w:t>9</w:t>
        </w:r>
        <w:r>
          <w:fldChar w:fldCharType="end"/>
        </w:r>
      </w:hyperlink>
    </w:p>
    <w:p>
      <w:pPr>
        <w:pStyle w:val="TOC1"/>
        <w:tabs>
          <w:tab w:val="right" w:leader="dot" w:pos="8306"/>
        </w:tabs>
      </w:pPr>
      <w:hyperlink w:anchor="_Toc24772" w:history="1">
        <w:r>
          <w:rPr>
            <w:rFonts w:ascii="仿宋" w:eastAsia="仿宋" w:hAnsi="仿宋" w:cs="仿宋" w:hint="eastAsia"/>
            <w:lang w:eastAsia="zh-CN"/>
          </w:rPr>
          <w:t>四、岩石分裂机项目绩效评估</w:t>
        </w:r>
        <w:r>
          <w:tab/>
        </w:r>
        <w:r>
          <w:fldChar w:fldCharType="begin"/>
        </w:r>
        <w:r>
          <w:instrText xml:space="preserve"> PAGEREF _Toc24772 \h </w:instrText>
        </w:r>
        <w:r>
          <w:fldChar w:fldCharType="separate"/>
        </w:r>
        <w:r>
          <w:t>10</w:t>
        </w:r>
        <w:r>
          <w:fldChar w:fldCharType="end"/>
        </w:r>
      </w:hyperlink>
    </w:p>
    <w:p>
      <w:pPr>
        <w:pStyle w:val="TOC2"/>
        <w:tabs>
          <w:tab w:val="right" w:leader="dot" w:pos="8306"/>
        </w:tabs>
      </w:pPr>
      <w:hyperlink w:anchor="_Toc23276" w:history="1">
        <w:r>
          <w:rPr>
            <w:rFonts w:ascii="仿宋" w:eastAsia="仿宋" w:hAnsi="仿宋" w:cs="仿宋" w:hint="eastAsia"/>
            <w:lang w:eastAsia="zh-CN"/>
          </w:rPr>
          <w:t>(一)、绩效评估指标</w:t>
        </w:r>
        <w:r>
          <w:tab/>
        </w:r>
        <w:r>
          <w:fldChar w:fldCharType="begin"/>
        </w:r>
        <w:r>
          <w:instrText xml:space="preserve"> PAGEREF _Toc23276 \h </w:instrText>
        </w:r>
        <w:r>
          <w:fldChar w:fldCharType="separate"/>
        </w:r>
        <w:r>
          <w:t>10</w:t>
        </w:r>
        <w:r>
          <w:fldChar w:fldCharType="end"/>
        </w:r>
      </w:hyperlink>
    </w:p>
    <w:p>
      <w:pPr>
        <w:pStyle w:val="TOC2"/>
        <w:tabs>
          <w:tab w:val="right" w:leader="dot" w:pos="8306"/>
        </w:tabs>
      </w:pPr>
      <w:hyperlink w:anchor="_Toc24909" w:history="1">
        <w:r>
          <w:rPr>
            <w:rFonts w:ascii="仿宋" w:eastAsia="仿宋" w:hAnsi="仿宋" w:cs="仿宋" w:hint="eastAsia"/>
            <w:lang w:eastAsia="zh-CN"/>
          </w:rPr>
          <w:t>(二)、绩效评估方法</w:t>
        </w:r>
        <w:r>
          <w:tab/>
        </w:r>
        <w:r>
          <w:fldChar w:fldCharType="begin"/>
        </w:r>
        <w:r>
          <w:instrText xml:space="preserve"> PAGEREF _Toc24909 \h </w:instrText>
        </w:r>
        <w:r>
          <w:fldChar w:fldCharType="separate"/>
        </w:r>
        <w:r>
          <w:t>11</w:t>
        </w:r>
        <w:r>
          <w:fldChar w:fldCharType="end"/>
        </w:r>
      </w:hyperlink>
    </w:p>
    <w:p>
      <w:pPr>
        <w:pStyle w:val="TOC2"/>
        <w:tabs>
          <w:tab w:val="right" w:leader="dot" w:pos="8306"/>
        </w:tabs>
      </w:pPr>
      <w:hyperlink w:anchor="_Toc28429" w:history="1">
        <w:r>
          <w:rPr>
            <w:rFonts w:ascii="仿宋" w:eastAsia="仿宋" w:hAnsi="仿宋" w:cs="仿宋" w:hint="eastAsia"/>
            <w:lang w:eastAsia="zh-CN"/>
          </w:rPr>
          <w:t>(三)、绩效评估周期</w:t>
        </w:r>
        <w:r>
          <w:tab/>
        </w:r>
        <w:r>
          <w:fldChar w:fldCharType="begin"/>
        </w:r>
        <w:r>
          <w:instrText xml:space="preserve"> PAGEREF _Toc28429 \h </w:instrText>
        </w:r>
        <w:r>
          <w:fldChar w:fldCharType="separate"/>
        </w:r>
        <w:r>
          <w:t>12</w:t>
        </w:r>
        <w:r>
          <w:fldChar w:fldCharType="end"/>
        </w:r>
      </w:hyperlink>
    </w:p>
    <w:p>
      <w:pPr>
        <w:pStyle w:val="TOC1"/>
        <w:tabs>
          <w:tab w:val="right" w:leader="dot" w:pos="8306"/>
        </w:tabs>
      </w:pPr>
      <w:hyperlink w:anchor="_Toc9424" w:history="1">
        <w:r>
          <w:rPr>
            <w:rFonts w:ascii="仿宋" w:eastAsia="仿宋" w:hAnsi="仿宋" w:cs="仿宋" w:hint="eastAsia"/>
            <w:lang w:eastAsia="zh-CN"/>
          </w:rPr>
          <w:t>五、市场分析、调研</w:t>
        </w:r>
        <w:r>
          <w:tab/>
        </w:r>
        <w:r>
          <w:fldChar w:fldCharType="begin"/>
        </w:r>
        <w:r>
          <w:instrText xml:space="preserve"> PAGEREF _Toc9424 \h </w:instrText>
        </w:r>
        <w:r>
          <w:fldChar w:fldCharType="separate"/>
        </w:r>
        <w:r>
          <w:t>13</w:t>
        </w:r>
        <w:r>
          <w:fldChar w:fldCharType="end"/>
        </w:r>
      </w:hyperlink>
    </w:p>
    <w:p>
      <w:pPr>
        <w:pStyle w:val="TOC2"/>
        <w:tabs>
          <w:tab w:val="right" w:leader="dot" w:pos="8306"/>
        </w:tabs>
      </w:pPr>
      <w:hyperlink w:anchor="_Toc24944" w:history="1">
        <w:r>
          <w:rPr>
            <w:rFonts w:ascii="仿宋" w:eastAsia="仿宋" w:hAnsi="仿宋" w:cs="仿宋" w:hint="eastAsia"/>
            <w:lang w:eastAsia="zh-CN"/>
          </w:rPr>
          <w:t>(一)、岩石分裂机行业分析</w:t>
        </w:r>
        <w:r>
          <w:tab/>
        </w:r>
        <w:r>
          <w:fldChar w:fldCharType="begin"/>
        </w:r>
        <w:r>
          <w:instrText xml:space="preserve"> PAGEREF _Toc24944 \h </w:instrText>
        </w:r>
        <w:r>
          <w:fldChar w:fldCharType="separate"/>
        </w:r>
        <w:r>
          <w:t>13</w:t>
        </w:r>
        <w:r>
          <w:fldChar w:fldCharType="end"/>
        </w:r>
      </w:hyperlink>
    </w:p>
    <w:p>
      <w:pPr>
        <w:pStyle w:val="TOC2"/>
        <w:tabs>
          <w:tab w:val="right" w:leader="dot" w:pos="8306"/>
        </w:tabs>
      </w:pPr>
      <w:hyperlink w:anchor="_Toc24835" w:history="1">
        <w:r>
          <w:rPr>
            <w:rFonts w:ascii="仿宋" w:eastAsia="仿宋" w:hAnsi="仿宋" w:cs="仿宋" w:hint="eastAsia"/>
            <w:lang w:eastAsia="zh-CN"/>
          </w:rPr>
          <w:t>(二)、岩石分裂机市场分析预测</w:t>
        </w:r>
        <w:r>
          <w:tab/>
        </w:r>
        <w:r>
          <w:fldChar w:fldCharType="begin"/>
        </w:r>
        <w:r>
          <w:instrText xml:space="preserve"> PAGEREF _Toc24835 \h </w:instrText>
        </w:r>
        <w:r>
          <w:fldChar w:fldCharType="separate"/>
        </w:r>
        <w:r>
          <w:t>14</w:t>
        </w:r>
        <w:r>
          <w:fldChar w:fldCharType="end"/>
        </w:r>
      </w:hyperlink>
    </w:p>
    <w:p>
      <w:pPr>
        <w:pStyle w:val="TOC1"/>
        <w:tabs>
          <w:tab w:val="right" w:leader="dot" w:pos="8306"/>
        </w:tabs>
      </w:pPr>
      <w:hyperlink w:anchor="_Toc5220" w:history="1">
        <w:r>
          <w:rPr>
            <w:rFonts w:ascii="仿宋" w:eastAsia="仿宋" w:hAnsi="仿宋" w:cs="仿宋" w:hint="eastAsia"/>
            <w:lang w:eastAsia="zh-CN"/>
          </w:rPr>
          <w:t>六、岩石分裂机项目概论</w:t>
        </w:r>
        <w:r>
          <w:tab/>
        </w:r>
        <w:r>
          <w:fldChar w:fldCharType="begin"/>
        </w:r>
        <w:r>
          <w:instrText xml:space="preserve"> PAGEREF _Toc5220 \h </w:instrText>
        </w:r>
        <w:r>
          <w:fldChar w:fldCharType="separate"/>
        </w:r>
        <w:r>
          <w:t>15</w:t>
        </w:r>
        <w:r>
          <w:fldChar w:fldCharType="end"/>
        </w:r>
      </w:hyperlink>
    </w:p>
    <w:p>
      <w:pPr>
        <w:pStyle w:val="TOC2"/>
        <w:tabs>
          <w:tab w:val="right" w:leader="dot" w:pos="8306"/>
        </w:tabs>
      </w:pPr>
      <w:hyperlink w:anchor="_Toc11425" w:history="1">
        <w:r>
          <w:rPr>
            <w:rFonts w:ascii="仿宋" w:eastAsia="仿宋" w:hAnsi="仿宋" w:cs="仿宋" w:hint="eastAsia"/>
            <w:lang w:eastAsia="zh-CN"/>
          </w:rPr>
          <w:t>(一)、岩石分裂机项目概况</w:t>
        </w:r>
        <w:r>
          <w:tab/>
        </w:r>
        <w:r>
          <w:fldChar w:fldCharType="begin"/>
        </w:r>
        <w:r>
          <w:instrText xml:space="preserve"> PAGEREF _Toc11425 \h </w:instrText>
        </w:r>
        <w:r>
          <w:fldChar w:fldCharType="separate"/>
        </w:r>
        <w:r>
          <w:t>15</w:t>
        </w:r>
        <w:r>
          <w:fldChar w:fldCharType="end"/>
        </w:r>
      </w:hyperlink>
    </w:p>
    <w:p>
      <w:pPr>
        <w:pStyle w:val="TOC2"/>
        <w:tabs>
          <w:tab w:val="right" w:leader="dot" w:pos="8306"/>
        </w:tabs>
      </w:pPr>
      <w:hyperlink w:anchor="_Toc12984" w:history="1">
        <w:r>
          <w:rPr>
            <w:rFonts w:ascii="仿宋" w:eastAsia="仿宋" w:hAnsi="仿宋" w:cs="仿宋" w:hint="eastAsia"/>
            <w:lang w:eastAsia="zh-CN"/>
          </w:rPr>
          <w:t>(二)、岩石分裂机项目目标</w:t>
        </w:r>
        <w:r>
          <w:tab/>
        </w:r>
        <w:r>
          <w:fldChar w:fldCharType="begin"/>
        </w:r>
        <w:r>
          <w:instrText xml:space="preserve"> PAGEREF _Toc12984 \h </w:instrText>
        </w:r>
        <w:r>
          <w:fldChar w:fldCharType="separate"/>
        </w:r>
        <w:r>
          <w:t>17</w:t>
        </w:r>
        <w:r>
          <w:fldChar w:fldCharType="end"/>
        </w:r>
      </w:hyperlink>
    </w:p>
    <w:p>
      <w:pPr>
        <w:pStyle w:val="TOC2"/>
        <w:tabs>
          <w:tab w:val="right" w:leader="dot" w:pos="8306"/>
        </w:tabs>
      </w:pPr>
      <w:hyperlink w:anchor="_Toc16954" w:history="1">
        <w:r>
          <w:rPr>
            <w:rFonts w:ascii="仿宋" w:eastAsia="仿宋" w:hAnsi="仿宋" w:cs="仿宋" w:hint="eastAsia"/>
            <w:lang w:eastAsia="zh-CN"/>
          </w:rPr>
          <w:t>(三)、岩石分裂机项目提出的理由</w:t>
        </w:r>
        <w:r>
          <w:tab/>
        </w:r>
        <w:r>
          <w:fldChar w:fldCharType="begin"/>
        </w:r>
        <w:r>
          <w:instrText xml:space="preserve"> PAGEREF _Toc16954 \h </w:instrText>
        </w:r>
        <w:r>
          <w:fldChar w:fldCharType="separate"/>
        </w:r>
        <w:r>
          <w:t>18</w:t>
        </w:r>
        <w:r>
          <w:fldChar w:fldCharType="end"/>
        </w:r>
      </w:hyperlink>
    </w:p>
    <w:p>
      <w:pPr>
        <w:pStyle w:val="TOC2"/>
        <w:tabs>
          <w:tab w:val="right" w:leader="dot" w:pos="8306"/>
        </w:tabs>
      </w:pPr>
      <w:hyperlink w:anchor="_Toc17362" w:history="1">
        <w:r>
          <w:rPr>
            <w:rFonts w:ascii="仿宋" w:eastAsia="仿宋" w:hAnsi="仿宋" w:cs="仿宋" w:hint="eastAsia"/>
            <w:lang w:eastAsia="zh-CN"/>
          </w:rPr>
          <w:t>(四)、岩石分裂机项目意义</w:t>
        </w:r>
        <w:r>
          <w:tab/>
        </w:r>
        <w:r>
          <w:fldChar w:fldCharType="begin"/>
        </w:r>
        <w:r>
          <w:instrText xml:space="preserve"> PAGEREF _Toc17362 \h </w:instrText>
        </w:r>
        <w:r>
          <w:fldChar w:fldCharType="separate"/>
        </w:r>
        <w:r>
          <w:t>19</w:t>
        </w:r>
        <w:r>
          <w:fldChar w:fldCharType="end"/>
        </w:r>
      </w:hyperlink>
    </w:p>
    <w:p>
      <w:pPr>
        <w:pStyle w:val="TOC2"/>
        <w:tabs>
          <w:tab w:val="right" w:leader="dot" w:pos="8306"/>
        </w:tabs>
      </w:pPr>
      <w:hyperlink w:anchor="_Toc11875" w:history="1">
        <w:r>
          <w:rPr>
            <w:rFonts w:ascii="仿宋" w:eastAsia="仿宋" w:hAnsi="仿宋" w:cs="仿宋" w:hint="eastAsia"/>
            <w:lang w:eastAsia="zh-CN"/>
          </w:rPr>
          <w:t>(五)、岩石分裂机项目背景</w:t>
        </w:r>
        <w:r>
          <w:tab/>
        </w:r>
        <w:r>
          <w:fldChar w:fldCharType="begin"/>
        </w:r>
        <w:r>
          <w:instrText xml:space="preserve"> PAGEREF _Toc11875 \h </w:instrText>
        </w:r>
        <w:r>
          <w:fldChar w:fldCharType="separate"/>
        </w:r>
        <w:r>
          <w:t>20</w:t>
        </w:r>
        <w:r>
          <w:fldChar w:fldCharType="end"/>
        </w:r>
      </w:hyperlink>
    </w:p>
    <w:p>
      <w:pPr>
        <w:pStyle w:val="TOC1"/>
        <w:tabs>
          <w:tab w:val="right" w:leader="dot" w:pos="8306"/>
        </w:tabs>
      </w:pPr>
      <w:hyperlink w:anchor="_Toc24974" w:history="1">
        <w:r>
          <w:rPr>
            <w:rFonts w:ascii="仿宋" w:eastAsia="仿宋" w:hAnsi="仿宋" w:cs="仿宋" w:hint="eastAsia"/>
            <w:lang w:eastAsia="zh-CN"/>
          </w:rPr>
          <w:t>七、岩石分裂机项目技术管理</w:t>
        </w:r>
        <w:r>
          <w:tab/>
        </w:r>
        <w:r>
          <w:fldChar w:fldCharType="begin"/>
        </w:r>
        <w:r>
          <w:instrText xml:space="preserve"> PAGEREF _Toc24974 \h </w:instrText>
        </w:r>
        <w:r>
          <w:fldChar w:fldCharType="separate"/>
        </w:r>
        <w:r>
          <w:t>21</w:t>
        </w:r>
        <w:r>
          <w:fldChar w:fldCharType="end"/>
        </w:r>
      </w:hyperlink>
    </w:p>
    <w:p>
      <w:pPr>
        <w:pStyle w:val="TOC2"/>
        <w:tabs>
          <w:tab w:val="right" w:leader="dot" w:pos="8306"/>
        </w:tabs>
      </w:pPr>
      <w:hyperlink w:anchor="_Toc27815" w:history="1">
        <w:r>
          <w:rPr>
            <w:rFonts w:ascii="仿宋" w:eastAsia="仿宋" w:hAnsi="仿宋" w:cs="仿宋" w:hint="eastAsia"/>
            <w:lang w:eastAsia="zh-CN"/>
          </w:rPr>
          <w:t>(一)、技术方案选用方向</w:t>
        </w:r>
        <w:r>
          <w:tab/>
        </w:r>
        <w:r>
          <w:fldChar w:fldCharType="begin"/>
        </w:r>
        <w:r>
          <w:instrText xml:space="preserve"> PAGEREF _Toc27815 \h </w:instrText>
        </w:r>
        <w:r>
          <w:fldChar w:fldCharType="separate"/>
        </w:r>
        <w:r>
          <w:t>21</w:t>
        </w:r>
        <w:r>
          <w:fldChar w:fldCharType="end"/>
        </w:r>
      </w:hyperlink>
    </w:p>
    <w:p>
      <w:pPr>
        <w:pStyle w:val="TOC2"/>
        <w:tabs>
          <w:tab w:val="right" w:leader="dot" w:pos="8306"/>
        </w:tabs>
      </w:pPr>
      <w:hyperlink w:anchor="_Toc9734" w:history="1">
        <w:r>
          <w:rPr>
            <w:rFonts w:ascii="仿宋" w:eastAsia="仿宋" w:hAnsi="仿宋" w:cs="仿宋" w:hint="eastAsia"/>
            <w:lang w:eastAsia="zh-CN"/>
          </w:rPr>
          <w:t>(二)、工艺技术方案选用原则</w:t>
        </w:r>
        <w:r>
          <w:tab/>
        </w:r>
        <w:r>
          <w:fldChar w:fldCharType="begin"/>
        </w:r>
        <w:r>
          <w:instrText xml:space="preserve"> PAGEREF _Toc9734 \h </w:instrText>
        </w:r>
        <w:r>
          <w:fldChar w:fldCharType="separate"/>
        </w:r>
        <w:r>
          <w:t>23</w:t>
        </w:r>
        <w:r>
          <w:fldChar w:fldCharType="end"/>
        </w:r>
      </w:hyperlink>
    </w:p>
    <w:p>
      <w:pPr>
        <w:pStyle w:val="TOC2"/>
        <w:tabs>
          <w:tab w:val="right" w:leader="dot" w:pos="8306"/>
        </w:tabs>
      </w:pPr>
      <w:hyperlink w:anchor="_Toc20634" w:history="1">
        <w:r>
          <w:rPr>
            <w:rFonts w:ascii="仿宋" w:eastAsia="仿宋" w:hAnsi="仿宋" w:cs="仿宋" w:hint="eastAsia"/>
            <w:lang w:eastAsia="zh-CN"/>
          </w:rPr>
          <w:t>(三)、工艺技术方案要求</w:t>
        </w:r>
        <w:r>
          <w:tab/>
        </w:r>
        <w:r>
          <w:fldChar w:fldCharType="begin"/>
        </w:r>
        <w:r>
          <w:instrText xml:space="preserve"> PAGEREF _Toc20634 \h </w:instrText>
        </w:r>
        <w:r>
          <w:fldChar w:fldCharType="separate"/>
        </w:r>
        <w:r>
          <w:t>25</w:t>
        </w:r>
        <w:r>
          <w:fldChar w:fldCharType="end"/>
        </w:r>
      </w:hyperlink>
    </w:p>
    <w:p>
      <w:pPr>
        <w:pStyle w:val="TOC1"/>
        <w:tabs>
          <w:tab w:val="right" w:leader="dot" w:pos="8306"/>
        </w:tabs>
      </w:pPr>
      <w:hyperlink w:anchor="_Toc22710" w:history="1">
        <w:r>
          <w:rPr>
            <w:rFonts w:ascii="仿宋" w:eastAsia="仿宋" w:hAnsi="仿宋" w:cs="仿宋" w:hint="eastAsia"/>
            <w:lang w:eastAsia="zh-CN"/>
          </w:rPr>
          <w:t>八、岩石分裂机项目环境影响分析</w:t>
        </w:r>
        <w:r>
          <w:tab/>
        </w:r>
        <w:r>
          <w:fldChar w:fldCharType="begin"/>
        </w:r>
        <w:r>
          <w:instrText xml:space="preserve"> PAGEREF _Toc22710 \h </w:instrText>
        </w:r>
        <w:r>
          <w:fldChar w:fldCharType="separate"/>
        </w:r>
        <w:r>
          <w:t>27</w:t>
        </w:r>
        <w:r>
          <w:fldChar w:fldCharType="end"/>
        </w:r>
      </w:hyperlink>
    </w:p>
    <w:p>
      <w:pPr>
        <w:pStyle w:val="TOC2"/>
        <w:tabs>
          <w:tab w:val="right" w:leader="dot" w:pos="8306"/>
        </w:tabs>
      </w:pPr>
      <w:hyperlink w:anchor="_Toc17672" w:history="1">
        <w:r>
          <w:rPr>
            <w:rFonts w:ascii="仿宋" w:eastAsia="仿宋" w:hAnsi="仿宋" w:cs="仿宋" w:hint="eastAsia"/>
            <w:lang w:eastAsia="zh-CN"/>
          </w:rPr>
          <w:t>(一)、建设区域环境质量现状</w:t>
        </w:r>
        <w:r>
          <w:tab/>
        </w:r>
        <w:r>
          <w:fldChar w:fldCharType="begin"/>
        </w:r>
        <w:r>
          <w:instrText xml:space="preserve"> PAGEREF _Toc17672 \h </w:instrText>
        </w:r>
        <w:r>
          <w:fldChar w:fldCharType="separate"/>
        </w:r>
        <w:r>
          <w:t>27</w:t>
        </w:r>
        <w:r>
          <w:fldChar w:fldCharType="end"/>
        </w:r>
      </w:hyperlink>
    </w:p>
    <w:p>
      <w:pPr>
        <w:pStyle w:val="TOC2"/>
        <w:tabs>
          <w:tab w:val="right" w:leader="dot" w:pos="8306"/>
        </w:tabs>
      </w:pPr>
      <w:hyperlink w:anchor="_Toc23957" w:history="1">
        <w:r>
          <w:rPr>
            <w:rFonts w:ascii="仿宋" w:eastAsia="仿宋" w:hAnsi="仿宋" w:cs="仿宋" w:hint="eastAsia"/>
            <w:lang w:eastAsia="zh-CN"/>
          </w:rPr>
          <w:t>(二)、建设期环境保护</w:t>
        </w:r>
        <w:r>
          <w:tab/>
        </w:r>
        <w:r>
          <w:fldChar w:fldCharType="begin"/>
        </w:r>
        <w:r>
          <w:instrText xml:space="preserve"> PAGEREF _Toc23957 \h </w:instrText>
        </w:r>
        <w:r>
          <w:fldChar w:fldCharType="separate"/>
        </w:r>
        <w:r>
          <w:t>29</w:t>
        </w:r>
        <w:r>
          <w:fldChar w:fldCharType="end"/>
        </w:r>
      </w:hyperlink>
    </w:p>
    <w:p>
      <w:pPr>
        <w:pStyle w:val="TOC2"/>
        <w:tabs>
          <w:tab w:val="right" w:leader="dot" w:pos="8306"/>
        </w:tabs>
      </w:pPr>
      <w:hyperlink w:anchor="_Toc30996" w:history="1">
        <w:r>
          <w:rPr>
            <w:rFonts w:ascii="仿宋" w:eastAsia="仿宋" w:hAnsi="仿宋" w:cs="仿宋" w:hint="eastAsia"/>
            <w:lang w:eastAsia="zh-CN"/>
          </w:rPr>
          <w:t>(三)、运营期环境保护</w:t>
        </w:r>
        <w:r>
          <w:tab/>
        </w:r>
        <w:r>
          <w:fldChar w:fldCharType="begin"/>
        </w:r>
        <w:r>
          <w:instrText xml:space="preserve"> PAGEREF _Toc30996 \h </w:instrText>
        </w:r>
        <w:r>
          <w:fldChar w:fldCharType="separate"/>
        </w:r>
        <w:r>
          <w:t>30</w:t>
        </w:r>
        <w:r>
          <w:fldChar w:fldCharType="end"/>
        </w:r>
      </w:hyperlink>
    </w:p>
    <w:p>
      <w:pPr>
        <w:pStyle w:val="TOC2"/>
        <w:tabs>
          <w:tab w:val="right" w:leader="dot" w:pos="8306"/>
        </w:tabs>
      </w:pPr>
      <w:hyperlink w:anchor="_Toc15896" w:history="1">
        <w:r>
          <w:rPr>
            <w:rFonts w:ascii="仿宋" w:eastAsia="仿宋" w:hAnsi="仿宋" w:cs="仿宋" w:hint="eastAsia"/>
            <w:lang w:eastAsia="zh-CN"/>
          </w:rPr>
          <w:t>(四)、岩石分裂机项目建设对区域经济的影响</w:t>
        </w:r>
        <w:r>
          <w:tab/>
        </w:r>
        <w:r>
          <w:fldChar w:fldCharType="begin"/>
        </w:r>
        <w:r>
          <w:instrText xml:space="preserve"> PAGEREF _Toc15896 \h </w:instrText>
        </w:r>
        <w:r>
          <w:fldChar w:fldCharType="separate"/>
        </w:r>
        <w:r>
          <w:t>32</w:t>
        </w:r>
        <w:r>
          <w:fldChar w:fldCharType="end"/>
        </w:r>
      </w:hyperlink>
    </w:p>
    <w:p>
      <w:pPr>
        <w:pStyle w:val="TOC2"/>
        <w:tabs>
          <w:tab w:val="right" w:leader="dot" w:pos="8306"/>
        </w:tabs>
      </w:pPr>
      <w:hyperlink w:anchor="_Toc5048" w:history="1">
        <w:r>
          <w:rPr>
            <w:rFonts w:ascii="仿宋" w:eastAsia="仿宋" w:hAnsi="仿宋" w:cs="仿宋" w:hint="eastAsia"/>
            <w:lang w:eastAsia="zh-CN"/>
          </w:rPr>
          <w:t>(五)、废弃物处理</w:t>
        </w:r>
        <w:r>
          <w:tab/>
        </w:r>
        <w:r>
          <w:fldChar w:fldCharType="begin"/>
        </w:r>
        <w:r>
          <w:instrText xml:space="preserve"> PAGEREF _Toc5048 \h </w:instrText>
        </w:r>
        <w:r>
          <w:fldChar w:fldCharType="separate"/>
        </w:r>
        <w:r>
          <w:t>33</w:t>
        </w:r>
        <w:r>
          <w:fldChar w:fldCharType="end"/>
        </w:r>
      </w:hyperlink>
    </w:p>
    <w:p>
      <w:pPr>
        <w:pStyle w:val="TOC2"/>
        <w:tabs>
          <w:tab w:val="right" w:leader="dot" w:pos="8306"/>
        </w:tabs>
      </w:pPr>
      <w:hyperlink w:anchor="_Toc9025" w:history="1">
        <w:r>
          <w:rPr>
            <w:rFonts w:ascii="仿宋" w:eastAsia="仿宋" w:hAnsi="仿宋" w:cs="仿宋" w:hint="eastAsia"/>
            <w:lang w:eastAsia="zh-CN"/>
          </w:rPr>
          <w:t>(六)、特殊环境影响分析</w:t>
        </w:r>
        <w:r>
          <w:tab/>
        </w:r>
        <w:r>
          <w:fldChar w:fldCharType="begin"/>
        </w:r>
        <w:r>
          <w:instrText xml:space="preserve"> PAGEREF _Toc9025 \h </w:instrText>
        </w:r>
        <w:r>
          <w:fldChar w:fldCharType="separate"/>
        </w:r>
        <w:r>
          <w:t>35</w:t>
        </w:r>
        <w:r>
          <w:fldChar w:fldCharType="end"/>
        </w:r>
      </w:hyperlink>
    </w:p>
    <w:p>
      <w:pPr>
        <w:pStyle w:val="TOC2"/>
        <w:tabs>
          <w:tab w:val="right" w:leader="dot" w:pos="8306"/>
        </w:tabs>
      </w:pPr>
      <w:hyperlink w:anchor="_Toc2075" w:history="1">
        <w:r>
          <w:rPr>
            <w:rFonts w:ascii="仿宋" w:eastAsia="仿宋" w:hAnsi="仿宋" w:cs="仿宋" w:hint="eastAsia"/>
            <w:lang w:eastAsia="zh-CN"/>
          </w:rPr>
          <w:t>(七)、清洁生产</w:t>
        </w:r>
        <w:r>
          <w:tab/>
        </w:r>
        <w:r>
          <w:fldChar w:fldCharType="begin"/>
        </w:r>
        <w:r>
          <w:instrText xml:space="preserve"> PAGEREF _Toc2075 \h </w:instrText>
        </w:r>
        <w:r>
          <w:fldChar w:fldCharType="separate"/>
        </w:r>
        <w:r>
          <w:t>36</w:t>
        </w:r>
        <w:r>
          <w:fldChar w:fldCharType="end"/>
        </w:r>
      </w:hyperlink>
    </w:p>
    <w:p>
      <w:pPr>
        <w:pStyle w:val="TOC2"/>
        <w:tabs>
          <w:tab w:val="right" w:leader="dot" w:pos="8306"/>
        </w:tabs>
      </w:pPr>
      <w:hyperlink w:anchor="_Toc4385" w:history="1">
        <w:r>
          <w:rPr>
            <w:rFonts w:ascii="仿宋" w:eastAsia="仿宋" w:hAnsi="仿宋" w:cs="仿宋" w:hint="eastAsia"/>
            <w:lang w:eastAsia="zh-CN"/>
          </w:rPr>
          <w:t>(八)、环境保护综合评价</w:t>
        </w:r>
        <w:r>
          <w:tab/>
        </w:r>
        <w:r>
          <w:fldChar w:fldCharType="begin"/>
        </w:r>
        <w:r>
          <w:instrText xml:space="preserve"> PAGEREF _Toc4385 \h </w:instrText>
        </w:r>
        <w:r>
          <w:fldChar w:fldCharType="separate"/>
        </w:r>
        <w:r>
          <w:t>37</w:t>
        </w:r>
        <w:r>
          <w:fldChar w:fldCharType="end"/>
        </w:r>
      </w:hyperlink>
    </w:p>
    <w:p>
      <w:pPr>
        <w:pStyle w:val="TOC1"/>
        <w:tabs>
          <w:tab w:val="right" w:leader="dot" w:pos="8306"/>
        </w:tabs>
      </w:pPr>
      <w:hyperlink w:anchor="_Toc14721" w:history="1">
        <w:r>
          <w:rPr>
            <w:rFonts w:ascii="仿宋" w:eastAsia="仿宋" w:hAnsi="仿宋" w:cs="仿宋" w:hint="eastAsia"/>
            <w:lang w:eastAsia="zh-CN"/>
          </w:rPr>
          <w:t>九、岩石分裂机项目创新与研发</w:t>
        </w:r>
        <w:r>
          <w:tab/>
        </w:r>
        <w:r>
          <w:fldChar w:fldCharType="begin"/>
        </w:r>
        <w:r>
          <w:instrText xml:space="preserve"> PAGEREF _Toc14721 \h </w:instrText>
        </w:r>
        <w:r>
          <w:fldChar w:fldCharType="separate"/>
        </w:r>
        <w:r>
          <w:t>38</w:t>
        </w:r>
        <w:r>
          <w:fldChar w:fldCharType="end"/>
        </w:r>
      </w:hyperlink>
    </w:p>
    <w:p>
      <w:pPr>
        <w:pStyle w:val="TOC2"/>
        <w:tabs>
          <w:tab w:val="right" w:leader="dot" w:pos="8306"/>
        </w:tabs>
      </w:pPr>
      <w:hyperlink w:anchor="_Toc30586" w:history="1">
        <w:r>
          <w:rPr>
            <w:rFonts w:ascii="仿宋" w:eastAsia="仿宋" w:hAnsi="仿宋" w:cs="仿宋" w:hint="eastAsia"/>
            <w:lang w:eastAsia="zh-CN"/>
          </w:rPr>
          <w:t>(一)、创新策略与方向</w:t>
        </w:r>
        <w:r>
          <w:tab/>
        </w:r>
        <w:r>
          <w:fldChar w:fldCharType="begin"/>
        </w:r>
        <w:r>
          <w:instrText xml:space="preserve"> PAGEREF _Toc30586 \h </w:instrText>
        </w:r>
        <w:r>
          <w:fldChar w:fldCharType="separate"/>
        </w:r>
        <w:r>
          <w:t>38</w:t>
        </w:r>
        <w:r>
          <w:fldChar w:fldCharType="end"/>
        </w:r>
      </w:hyperlink>
    </w:p>
    <w:p>
      <w:pPr>
        <w:pStyle w:val="TOC2"/>
        <w:tabs>
          <w:tab w:val="right" w:leader="dot" w:pos="8306"/>
        </w:tabs>
      </w:pPr>
      <w:hyperlink w:anchor="_Toc21487" w:history="1">
        <w:r>
          <w:rPr>
            <w:rFonts w:ascii="仿宋" w:eastAsia="仿宋" w:hAnsi="仿宋" w:cs="仿宋" w:hint="eastAsia"/>
            <w:lang w:eastAsia="zh-CN"/>
          </w:rPr>
          <w:t>(二)、研发规划与投入</w:t>
        </w:r>
        <w:r>
          <w:tab/>
        </w:r>
        <w:r>
          <w:fldChar w:fldCharType="begin"/>
        </w:r>
        <w:r>
          <w:instrText xml:space="preserve"> PAGEREF _Toc21487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 w:history="1">
        <w:r>
          <w:rPr>
            <w:rFonts w:ascii="仿宋" w:eastAsia="仿宋" w:hAnsi="仿宋" w:cs="仿宋" w:hint="eastAsia"/>
            <w:lang w:eastAsia="zh-CN"/>
          </w:rPr>
          <w:t>十、岩石分裂机项目计划安排</w:t>
        </w:r>
        <w:r>
          <w:tab/>
        </w:r>
        <w:r>
          <w:fldChar w:fldCharType="begin"/>
        </w:r>
        <w:r>
          <w:instrText xml:space="preserve"> PAGEREF _Toc2150 \h </w:instrText>
        </w:r>
        <w:r>
          <w:fldChar w:fldCharType="separate"/>
        </w:r>
        <w:r>
          <w:t>41</w:t>
        </w:r>
        <w:r>
          <w:fldChar w:fldCharType="end"/>
        </w:r>
      </w:hyperlink>
    </w:p>
    <w:p>
      <w:pPr>
        <w:pStyle w:val="TOC2"/>
        <w:tabs>
          <w:tab w:val="right" w:leader="dot" w:pos="8306"/>
        </w:tabs>
      </w:pPr>
      <w:hyperlink w:anchor="_Toc9906" w:history="1">
        <w:r>
          <w:rPr>
            <w:rFonts w:ascii="仿宋" w:eastAsia="仿宋" w:hAnsi="仿宋" w:cs="仿宋" w:hint="eastAsia"/>
            <w:lang w:eastAsia="zh-CN"/>
          </w:rPr>
          <w:t>(一)、建设周期</w:t>
        </w:r>
        <w:r>
          <w:tab/>
        </w:r>
        <w:r>
          <w:fldChar w:fldCharType="begin"/>
        </w:r>
        <w:r>
          <w:instrText xml:space="preserve"> PAGEREF _Toc9906 \h </w:instrText>
        </w:r>
        <w:r>
          <w:fldChar w:fldCharType="separate"/>
        </w:r>
        <w:r>
          <w:t>41</w:t>
        </w:r>
        <w:r>
          <w:fldChar w:fldCharType="end"/>
        </w:r>
      </w:hyperlink>
    </w:p>
    <w:p>
      <w:pPr>
        <w:pStyle w:val="TOC2"/>
        <w:tabs>
          <w:tab w:val="right" w:leader="dot" w:pos="8306"/>
        </w:tabs>
      </w:pPr>
      <w:hyperlink w:anchor="_Toc3365" w:history="1">
        <w:r>
          <w:rPr>
            <w:rFonts w:ascii="仿宋" w:eastAsia="仿宋" w:hAnsi="仿宋" w:cs="仿宋" w:hint="eastAsia"/>
            <w:lang w:eastAsia="zh-CN"/>
          </w:rPr>
          <w:t>(二)、建设进度</w:t>
        </w:r>
        <w:r>
          <w:tab/>
        </w:r>
        <w:r>
          <w:fldChar w:fldCharType="begin"/>
        </w:r>
        <w:r>
          <w:instrText xml:space="preserve"> PAGEREF _Toc3365 \h </w:instrText>
        </w:r>
        <w:r>
          <w:fldChar w:fldCharType="separate"/>
        </w:r>
        <w:r>
          <w:t>42</w:t>
        </w:r>
        <w:r>
          <w:fldChar w:fldCharType="end"/>
        </w:r>
      </w:hyperlink>
    </w:p>
    <w:p>
      <w:pPr>
        <w:pStyle w:val="TOC2"/>
        <w:tabs>
          <w:tab w:val="right" w:leader="dot" w:pos="8306"/>
        </w:tabs>
      </w:pPr>
      <w:hyperlink w:anchor="_Toc30835" w:history="1">
        <w:r>
          <w:rPr>
            <w:rFonts w:ascii="仿宋" w:eastAsia="仿宋" w:hAnsi="仿宋" w:cs="仿宋" w:hint="eastAsia"/>
            <w:lang w:eastAsia="zh-CN"/>
          </w:rPr>
          <w:t>(三)、进度安排注意事项</w:t>
        </w:r>
        <w:r>
          <w:tab/>
        </w:r>
        <w:r>
          <w:fldChar w:fldCharType="begin"/>
        </w:r>
        <w:r>
          <w:instrText xml:space="preserve"> PAGEREF _Toc30835 \h </w:instrText>
        </w:r>
        <w:r>
          <w:fldChar w:fldCharType="separate"/>
        </w:r>
        <w:r>
          <w:t>43</w:t>
        </w:r>
        <w:r>
          <w:fldChar w:fldCharType="end"/>
        </w:r>
      </w:hyperlink>
    </w:p>
    <w:p>
      <w:pPr>
        <w:pStyle w:val="TOC2"/>
        <w:tabs>
          <w:tab w:val="right" w:leader="dot" w:pos="8306"/>
        </w:tabs>
      </w:pPr>
      <w:hyperlink w:anchor="_Toc29322" w:history="1">
        <w:r>
          <w:rPr>
            <w:rFonts w:ascii="仿宋" w:eastAsia="仿宋" w:hAnsi="仿宋" w:cs="仿宋" w:hint="eastAsia"/>
            <w:lang w:eastAsia="zh-CN"/>
          </w:rPr>
          <w:t>(四)、人力资源配置</w:t>
        </w:r>
        <w:r>
          <w:tab/>
        </w:r>
        <w:r>
          <w:fldChar w:fldCharType="begin"/>
        </w:r>
        <w:r>
          <w:instrText xml:space="preserve"> PAGEREF _Toc29322 \h </w:instrText>
        </w:r>
        <w:r>
          <w:fldChar w:fldCharType="separate"/>
        </w:r>
        <w:r>
          <w:t>45</w:t>
        </w:r>
        <w:r>
          <w:fldChar w:fldCharType="end"/>
        </w:r>
      </w:hyperlink>
    </w:p>
    <w:p>
      <w:pPr>
        <w:pStyle w:val="TOC1"/>
        <w:tabs>
          <w:tab w:val="right" w:leader="dot" w:pos="8306"/>
        </w:tabs>
      </w:pPr>
      <w:hyperlink w:anchor="_Toc18546" w:history="1">
        <w:r>
          <w:rPr>
            <w:rFonts w:ascii="仿宋" w:eastAsia="仿宋" w:hAnsi="仿宋" w:cs="仿宋" w:hint="eastAsia"/>
            <w:lang w:eastAsia="zh-CN"/>
          </w:rPr>
          <w:t>十一、岩石分裂机项目财务管理</w:t>
        </w:r>
        <w:r>
          <w:tab/>
        </w:r>
        <w:r>
          <w:fldChar w:fldCharType="begin"/>
        </w:r>
        <w:r>
          <w:instrText xml:space="preserve"> PAGEREF _Toc18546 \h </w:instrText>
        </w:r>
        <w:r>
          <w:fldChar w:fldCharType="separate"/>
        </w:r>
        <w:r>
          <w:t>45</w:t>
        </w:r>
        <w:r>
          <w:fldChar w:fldCharType="end"/>
        </w:r>
      </w:hyperlink>
    </w:p>
    <w:p>
      <w:pPr>
        <w:pStyle w:val="TOC2"/>
        <w:tabs>
          <w:tab w:val="right" w:leader="dot" w:pos="8306"/>
        </w:tabs>
      </w:pPr>
      <w:hyperlink w:anchor="_Toc20893" w:history="1">
        <w:r>
          <w:rPr>
            <w:rFonts w:ascii="仿宋" w:eastAsia="仿宋" w:hAnsi="仿宋" w:cs="仿宋" w:hint="eastAsia"/>
            <w:lang w:eastAsia="zh-CN"/>
          </w:rPr>
          <w:t>(一)、资金需求大</w:t>
        </w:r>
        <w:r>
          <w:tab/>
        </w:r>
        <w:r>
          <w:fldChar w:fldCharType="begin"/>
        </w:r>
        <w:r>
          <w:instrText xml:space="preserve"> PAGEREF _Toc20893 \h </w:instrText>
        </w:r>
        <w:r>
          <w:fldChar w:fldCharType="separate"/>
        </w:r>
        <w:r>
          <w:t>45</w:t>
        </w:r>
        <w:r>
          <w:fldChar w:fldCharType="end"/>
        </w:r>
      </w:hyperlink>
    </w:p>
    <w:p>
      <w:pPr>
        <w:pStyle w:val="TOC2"/>
        <w:tabs>
          <w:tab w:val="right" w:leader="dot" w:pos="8306"/>
        </w:tabs>
      </w:pPr>
      <w:hyperlink w:anchor="_Toc20262" w:history="1">
        <w:r>
          <w:rPr>
            <w:rFonts w:ascii="仿宋" w:eastAsia="仿宋" w:hAnsi="仿宋" w:cs="仿宋" w:hint="eastAsia"/>
            <w:lang w:eastAsia="zh-CN"/>
          </w:rPr>
          <w:t>(二)、研发周期长</w:t>
        </w:r>
        <w:r>
          <w:tab/>
        </w:r>
        <w:r>
          <w:fldChar w:fldCharType="begin"/>
        </w:r>
        <w:r>
          <w:instrText xml:space="preserve"> PAGEREF _Toc20262 \h </w:instrText>
        </w:r>
        <w:r>
          <w:fldChar w:fldCharType="separate"/>
        </w:r>
        <w:r>
          <w:t>46</w:t>
        </w:r>
        <w:r>
          <w:fldChar w:fldCharType="end"/>
        </w:r>
      </w:hyperlink>
    </w:p>
    <w:p>
      <w:pPr>
        <w:pStyle w:val="TOC2"/>
        <w:tabs>
          <w:tab w:val="right" w:leader="dot" w:pos="8306"/>
        </w:tabs>
      </w:pPr>
      <w:hyperlink w:anchor="_Toc7778" w:history="1">
        <w:r>
          <w:rPr>
            <w:rFonts w:ascii="仿宋" w:eastAsia="仿宋" w:hAnsi="仿宋" w:cs="仿宋" w:hint="eastAsia"/>
            <w:lang w:eastAsia="zh-CN"/>
          </w:rPr>
          <w:t>(三)、市场风险大</w:t>
        </w:r>
        <w:r>
          <w:tab/>
        </w:r>
        <w:r>
          <w:fldChar w:fldCharType="begin"/>
        </w:r>
        <w:r>
          <w:instrText xml:space="preserve"> PAGEREF _Toc7778 \h </w:instrText>
        </w:r>
        <w:r>
          <w:fldChar w:fldCharType="separate"/>
        </w:r>
        <w:r>
          <w:t>48</w:t>
        </w:r>
        <w:r>
          <w:fldChar w:fldCharType="end"/>
        </w:r>
      </w:hyperlink>
    </w:p>
    <w:p>
      <w:pPr>
        <w:pStyle w:val="TOC2"/>
        <w:tabs>
          <w:tab w:val="right" w:leader="dot" w:pos="8306"/>
        </w:tabs>
      </w:pPr>
      <w:hyperlink w:anchor="_Toc24660" w:history="1">
        <w:r>
          <w:rPr>
            <w:rFonts w:ascii="仿宋" w:eastAsia="仿宋" w:hAnsi="仿宋" w:cs="仿宋" w:hint="eastAsia"/>
            <w:lang w:eastAsia="zh-CN"/>
          </w:rPr>
          <w:t>(四)、利润率高</w:t>
        </w:r>
        <w:r>
          <w:tab/>
        </w:r>
        <w:r>
          <w:fldChar w:fldCharType="begin"/>
        </w:r>
        <w:r>
          <w:instrText xml:space="preserve"> PAGEREF _Toc24660 \h </w:instrText>
        </w:r>
        <w:r>
          <w:fldChar w:fldCharType="separate"/>
        </w:r>
        <w:r>
          <w:t>50</w:t>
        </w:r>
        <w:r>
          <w:fldChar w:fldCharType="end"/>
        </w:r>
      </w:hyperlink>
    </w:p>
    <w:p>
      <w:pPr>
        <w:pStyle w:val="TOC1"/>
        <w:tabs>
          <w:tab w:val="right" w:leader="dot" w:pos="8306"/>
        </w:tabs>
      </w:pPr>
      <w:hyperlink w:anchor="_Toc13815" w:history="1">
        <w:r>
          <w:rPr>
            <w:rFonts w:ascii="仿宋" w:eastAsia="仿宋" w:hAnsi="仿宋" w:cs="仿宋" w:hint="eastAsia"/>
            <w:lang w:eastAsia="zh-CN"/>
          </w:rPr>
          <w:t>十二、岩石分裂机项目风险管理</w:t>
        </w:r>
        <w:r>
          <w:tab/>
        </w:r>
        <w:r>
          <w:fldChar w:fldCharType="begin"/>
        </w:r>
        <w:r>
          <w:instrText xml:space="preserve"> PAGEREF _Toc13815 \h </w:instrText>
        </w:r>
        <w:r>
          <w:fldChar w:fldCharType="separate"/>
        </w:r>
        <w:r>
          <w:t>52</w:t>
        </w:r>
        <w:r>
          <w:fldChar w:fldCharType="end"/>
        </w:r>
      </w:hyperlink>
    </w:p>
    <w:p>
      <w:pPr>
        <w:pStyle w:val="TOC2"/>
        <w:tabs>
          <w:tab w:val="right" w:leader="dot" w:pos="8306"/>
        </w:tabs>
      </w:pPr>
      <w:hyperlink w:anchor="_Toc9045" w:history="1">
        <w:r>
          <w:rPr>
            <w:rFonts w:ascii="仿宋" w:eastAsia="仿宋" w:hAnsi="仿宋" w:cs="仿宋" w:hint="eastAsia"/>
            <w:lang w:eastAsia="zh-CN"/>
          </w:rPr>
          <w:t>(一)、风险识别与评估</w:t>
        </w:r>
        <w:r>
          <w:tab/>
        </w:r>
        <w:r>
          <w:fldChar w:fldCharType="begin"/>
        </w:r>
        <w:r>
          <w:instrText xml:space="preserve"> PAGEREF _Toc9045 \h </w:instrText>
        </w:r>
        <w:r>
          <w:fldChar w:fldCharType="separate"/>
        </w:r>
        <w:r>
          <w:t>52</w:t>
        </w:r>
        <w:r>
          <w:fldChar w:fldCharType="end"/>
        </w:r>
      </w:hyperlink>
    </w:p>
    <w:p>
      <w:pPr>
        <w:pStyle w:val="TOC2"/>
        <w:tabs>
          <w:tab w:val="right" w:leader="dot" w:pos="8306"/>
        </w:tabs>
      </w:pPr>
      <w:hyperlink w:anchor="_Toc3672" w:history="1">
        <w:r>
          <w:rPr>
            <w:rFonts w:ascii="仿宋" w:eastAsia="仿宋" w:hAnsi="仿宋" w:cs="仿宋" w:hint="eastAsia"/>
            <w:lang w:eastAsia="zh-CN"/>
          </w:rPr>
          <w:t>(二)、风险应对策略</w:t>
        </w:r>
        <w:r>
          <w:tab/>
        </w:r>
        <w:r>
          <w:fldChar w:fldCharType="begin"/>
        </w:r>
        <w:r>
          <w:instrText xml:space="preserve"> PAGEREF _Toc3672 \h </w:instrText>
        </w:r>
        <w:r>
          <w:fldChar w:fldCharType="separate"/>
        </w:r>
        <w:r>
          <w:t>54</w:t>
        </w:r>
        <w:r>
          <w:fldChar w:fldCharType="end"/>
        </w:r>
      </w:hyperlink>
    </w:p>
    <w:p>
      <w:pPr>
        <w:pStyle w:val="TOC2"/>
        <w:tabs>
          <w:tab w:val="right" w:leader="dot" w:pos="8306"/>
        </w:tabs>
      </w:pPr>
      <w:hyperlink w:anchor="_Toc31276" w:history="1">
        <w:r>
          <w:rPr>
            <w:rFonts w:ascii="仿宋" w:eastAsia="仿宋" w:hAnsi="仿宋" w:cs="仿宋" w:hint="eastAsia"/>
            <w:lang w:eastAsia="zh-CN"/>
          </w:rPr>
          <w:t>(三)、风险监控与控制</w:t>
        </w:r>
        <w:r>
          <w:tab/>
        </w:r>
        <w:r>
          <w:fldChar w:fldCharType="begin"/>
        </w:r>
        <w:r>
          <w:instrText xml:space="preserve"> PAGEREF _Toc31276 \h </w:instrText>
        </w:r>
        <w:r>
          <w:fldChar w:fldCharType="separate"/>
        </w:r>
        <w:r>
          <w:t>55</w:t>
        </w:r>
        <w:r>
          <w:fldChar w:fldCharType="end"/>
        </w:r>
      </w:hyperlink>
    </w:p>
    <w:p>
      <w:pPr>
        <w:pStyle w:val="TOC1"/>
        <w:tabs>
          <w:tab w:val="right" w:leader="dot" w:pos="8306"/>
        </w:tabs>
      </w:pPr>
      <w:hyperlink w:anchor="_Toc7563" w:history="1">
        <w:r>
          <w:rPr>
            <w:rFonts w:ascii="仿宋" w:eastAsia="仿宋" w:hAnsi="仿宋" w:cs="仿宋" w:hint="eastAsia"/>
            <w:lang w:eastAsia="zh-CN"/>
          </w:rPr>
          <w:t>十三、风险识别与分类</w:t>
        </w:r>
        <w:r>
          <w:tab/>
        </w:r>
        <w:r>
          <w:fldChar w:fldCharType="begin"/>
        </w:r>
        <w:r>
          <w:instrText xml:space="preserve"> PAGEREF _Toc7563 \h </w:instrText>
        </w:r>
        <w:r>
          <w:fldChar w:fldCharType="separate"/>
        </w:r>
        <w:r>
          <w:t>56</w:t>
        </w:r>
        <w:r>
          <w:fldChar w:fldCharType="end"/>
        </w:r>
      </w:hyperlink>
    </w:p>
    <w:p>
      <w:pPr>
        <w:pStyle w:val="TOC2"/>
        <w:tabs>
          <w:tab w:val="right" w:leader="dot" w:pos="8306"/>
        </w:tabs>
      </w:pPr>
      <w:hyperlink w:anchor="_Toc30351" w:history="1">
        <w:r>
          <w:rPr>
            <w:rFonts w:ascii="仿宋" w:eastAsia="仿宋" w:hAnsi="仿宋" w:cs="仿宋" w:hint="eastAsia"/>
            <w:lang w:eastAsia="zh-CN"/>
          </w:rPr>
          <w:t>(一)、风险识别</w:t>
        </w:r>
        <w:r>
          <w:tab/>
        </w:r>
        <w:r>
          <w:fldChar w:fldCharType="begin"/>
        </w:r>
        <w:r>
          <w:instrText xml:space="preserve"> PAGEREF _Toc30351 \h </w:instrText>
        </w:r>
        <w:r>
          <w:fldChar w:fldCharType="separate"/>
        </w:r>
        <w:r>
          <w:t>56</w:t>
        </w:r>
        <w:r>
          <w:fldChar w:fldCharType="end"/>
        </w:r>
      </w:hyperlink>
    </w:p>
    <w:p>
      <w:pPr>
        <w:pStyle w:val="TOC2"/>
        <w:tabs>
          <w:tab w:val="right" w:leader="dot" w:pos="8306"/>
        </w:tabs>
      </w:pPr>
      <w:hyperlink w:anchor="_Toc31501" w:history="1">
        <w:r>
          <w:rPr>
            <w:rFonts w:ascii="仿宋" w:eastAsia="仿宋" w:hAnsi="仿宋" w:cs="仿宋" w:hint="eastAsia"/>
            <w:lang w:eastAsia="zh-CN"/>
          </w:rPr>
          <w:t>(二)、风险分类</w:t>
        </w:r>
        <w:r>
          <w:tab/>
        </w:r>
        <w:r>
          <w:fldChar w:fldCharType="begin"/>
        </w:r>
        <w:r>
          <w:instrText xml:space="preserve"> PAGEREF _Toc31501 \h </w:instrText>
        </w:r>
        <w:r>
          <w:fldChar w:fldCharType="separate"/>
        </w:r>
        <w:r>
          <w:t>58</w:t>
        </w:r>
        <w:r>
          <w:fldChar w:fldCharType="end"/>
        </w:r>
      </w:hyperlink>
    </w:p>
    <w:p>
      <w:pPr>
        <w:pStyle w:val="TOC1"/>
        <w:tabs>
          <w:tab w:val="right" w:leader="dot" w:pos="8306"/>
        </w:tabs>
      </w:pPr>
      <w:hyperlink w:anchor="_Toc29728" w:history="1">
        <w:r>
          <w:rPr>
            <w:rFonts w:ascii="仿宋" w:eastAsia="仿宋" w:hAnsi="仿宋" w:cs="仿宋" w:hint="eastAsia"/>
            <w:lang w:eastAsia="zh-CN"/>
          </w:rPr>
          <w:t>十四、岩石分裂机项目变更管理</w:t>
        </w:r>
        <w:r>
          <w:tab/>
        </w:r>
        <w:r>
          <w:fldChar w:fldCharType="begin"/>
        </w:r>
        <w:r>
          <w:instrText xml:space="preserve"> PAGEREF _Toc29728 \h </w:instrText>
        </w:r>
        <w:r>
          <w:fldChar w:fldCharType="separate"/>
        </w:r>
        <w:r>
          <w:t>59</w:t>
        </w:r>
        <w:r>
          <w:fldChar w:fldCharType="end"/>
        </w:r>
      </w:hyperlink>
    </w:p>
    <w:p>
      <w:pPr>
        <w:pStyle w:val="TOC2"/>
        <w:tabs>
          <w:tab w:val="right" w:leader="dot" w:pos="8306"/>
        </w:tabs>
      </w:pPr>
      <w:hyperlink w:anchor="_Toc5551" w:history="1">
        <w:r>
          <w:rPr>
            <w:rFonts w:ascii="仿宋" w:eastAsia="仿宋" w:hAnsi="仿宋" w:cs="仿宋" w:hint="eastAsia"/>
            <w:lang w:eastAsia="zh-CN"/>
          </w:rPr>
          <w:t>(一)、变更申请与评估</w:t>
        </w:r>
        <w:r>
          <w:tab/>
        </w:r>
        <w:r>
          <w:fldChar w:fldCharType="begin"/>
        </w:r>
        <w:r>
          <w:instrText xml:space="preserve"> PAGEREF _Toc5551 \h </w:instrText>
        </w:r>
        <w:r>
          <w:fldChar w:fldCharType="separate"/>
        </w:r>
        <w:r>
          <w:t>59</w:t>
        </w:r>
        <w:r>
          <w:fldChar w:fldCharType="end"/>
        </w:r>
      </w:hyperlink>
    </w:p>
    <w:p>
      <w:pPr>
        <w:pStyle w:val="TOC2"/>
        <w:tabs>
          <w:tab w:val="right" w:leader="dot" w:pos="8306"/>
        </w:tabs>
      </w:pPr>
      <w:hyperlink w:anchor="_Toc26970" w:history="1">
        <w:r>
          <w:rPr>
            <w:rFonts w:ascii="仿宋" w:eastAsia="仿宋" w:hAnsi="仿宋" w:cs="仿宋" w:hint="eastAsia"/>
            <w:lang w:eastAsia="zh-CN"/>
          </w:rPr>
          <w:t>(二)、变更实施与控制</w:t>
        </w:r>
        <w:r>
          <w:tab/>
        </w:r>
        <w:r>
          <w:fldChar w:fldCharType="begin"/>
        </w:r>
        <w:r>
          <w:instrText xml:space="preserve"> PAGEREF _Toc26970 \h </w:instrText>
        </w:r>
        <w:r>
          <w:fldChar w:fldCharType="separate"/>
        </w:r>
        <w:r>
          <w:t>60</w:t>
        </w:r>
        <w:r>
          <w:fldChar w:fldCharType="end"/>
        </w:r>
      </w:hyperlink>
    </w:p>
    <w:p>
      <w:pPr>
        <w:pStyle w:val="TOC1"/>
        <w:tabs>
          <w:tab w:val="right" w:leader="dot" w:pos="8306"/>
        </w:tabs>
      </w:pPr>
      <w:hyperlink w:anchor="_Toc26947" w:history="1">
        <w:r>
          <w:rPr>
            <w:rFonts w:ascii="仿宋" w:eastAsia="仿宋" w:hAnsi="仿宋" w:cs="仿宋" w:hint="eastAsia"/>
            <w:lang w:eastAsia="zh-CN"/>
          </w:rPr>
          <w:t>十五、利益相关者分析与沟通计划</w:t>
        </w:r>
        <w:r>
          <w:tab/>
        </w:r>
        <w:r>
          <w:fldChar w:fldCharType="begin"/>
        </w:r>
        <w:r>
          <w:instrText xml:space="preserve"> PAGEREF _Toc26947 \h </w:instrText>
        </w:r>
        <w:r>
          <w:fldChar w:fldCharType="separate"/>
        </w:r>
        <w:r>
          <w:t>61</w:t>
        </w:r>
        <w:r>
          <w:fldChar w:fldCharType="end"/>
        </w:r>
      </w:hyperlink>
    </w:p>
    <w:p>
      <w:pPr>
        <w:pStyle w:val="TOC2"/>
        <w:tabs>
          <w:tab w:val="right" w:leader="dot" w:pos="8306"/>
        </w:tabs>
      </w:pPr>
      <w:hyperlink w:anchor="_Toc19714" w:history="1">
        <w:r>
          <w:rPr>
            <w:rFonts w:ascii="仿宋" w:eastAsia="仿宋" w:hAnsi="仿宋" w:cs="仿宋" w:hint="eastAsia"/>
            <w:lang w:eastAsia="zh-CN"/>
          </w:rPr>
          <w:t>(一)、利益相关者分析</w:t>
        </w:r>
        <w:r>
          <w:tab/>
        </w:r>
        <w:r>
          <w:fldChar w:fldCharType="begin"/>
        </w:r>
        <w:r>
          <w:instrText xml:space="preserve"> PAGEREF _Toc19714 \h </w:instrText>
        </w:r>
        <w:r>
          <w:fldChar w:fldCharType="separate"/>
        </w:r>
        <w:r>
          <w:t>61</w:t>
        </w:r>
        <w:r>
          <w:fldChar w:fldCharType="end"/>
        </w:r>
      </w:hyperlink>
    </w:p>
    <w:p>
      <w:pPr>
        <w:pStyle w:val="TOC2"/>
        <w:tabs>
          <w:tab w:val="right" w:leader="dot" w:pos="8306"/>
        </w:tabs>
      </w:pPr>
      <w:hyperlink w:anchor="_Toc15046" w:history="1">
        <w:r>
          <w:rPr>
            <w:rFonts w:ascii="仿宋" w:eastAsia="仿宋" w:hAnsi="仿宋" w:cs="仿宋" w:hint="eastAsia"/>
            <w:lang w:eastAsia="zh-CN"/>
          </w:rPr>
          <w:t>(二)、沟通计划</w:t>
        </w:r>
        <w:r>
          <w:tab/>
        </w:r>
        <w:r>
          <w:fldChar w:fldCharType="begin"/>
        </w:r>
        <w:r>
          <w:instrText xml:space="preserve"> PAGEREF _Toc15046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02"/>
      <w:r>
        <w:rPr>
          <w:rFonts w:ascii="仿宋" w:eastAsia="仿宋" w:hAnsi="仿宋" w:cs="仿宋" w:hint="eastAsia"/>
          <w:sz w:val="28"/>
          <w:lang w:eastAsia="zh-CN"/>
        </w:rPr>
        <w:t>一、岩石分裂机项目建设单位说明</w:t>
      </w:r>
      <w:bookmarkEnd w:id="2"/>
    </w:p>
    <w:p>
      <w:pPr>
        <w:pStyle w:val="Heading2"/>
        <w:rPr>
          <w:rFonts w:ascii="仿宋" w:eastAsia="仿宋" w:hAnsi="仿宋" w:cs="仿宋" w:hint="eastAsia"/>
          <w:lang w:eastAsia="zh-CN"/>
        </w:rPr>
      </w:pPr>
      <w:bookmarkStart w:id="3" w:name="_Toc1648"/>
      <w:r>
        <w:rPr>
          <w:rFonts w:ascii="仿宋" w:eastAsia="仿宋" w:hAnsi="仿宋" w:cs="仿宋" w:hint="eastAsia"/>
          <w:lang w:eastAsia="zh-CN"/>
        </w:rPr>
        <w:t>(一)、岩石分裂机项目承办单位基本情况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岩石分裂机项目承办单位的XXXX，我们着眼于实现可持续的经济效益。通过技术创新和解决方案的提供，公司预计在岩石分裂机项目执行期间将获得可观的收入增长。这一收入来源主要包括岩石分裂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同时，我们注重成本控制和效率提升，以确保岩石分裂机项目的可持续盈利。透过精细的管理和资源优化，公司期望实现岩石分裂机项目利润最大化。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岩石分裂机项目实施进行全面的投资评估，包括岩石分裂机项目启动阶段的资金投入和后续运营成本。通过对岩石分裂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岩石分裂机项目实施过程中具备足够的资金流动性，公司将进行详尽的现金流分析。这包括资金需求的合理预测、岩石分裂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587"/>
      <w:r>
        <w:rPr>
          <w:rFonts w:ascii="仿宋" w:eastAsia="仿宋" w:hAnsi="仿宋" w:cs="仿宋" w:hint="eastAsia"/>
          <w:sz w:val="28"/>
          <w:lang w:eastAsia="zh-CN"/>
        </w:rPr>
        <w:t>二、岩石分裂机项目土建工程</w:t>
      </w:r>
      <w:bookmarkEnd w:id="5"/>
    </w:p>
    <w:p>
      <w:pPr>
        <w:pStyle w:val="Heading2"/>
        <w:rPr>
          <w:rFonts w:ascii="仿宋" w:eastAsia="仿宋" w:hAnsi="仿宋" w:cs="仿宋" w:hint="eastAsia"/>
          <w:lang w:eastAsia="zh-CN"/>
        </w:rPr>
      </w:pPr>
      <w:bookmarkStart w:id="6" w:name="_Toc17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在岩石分裂机项目的建筑工程设计中，我们将秉承一系列重要的设计原则，以确保岩石分裂机项目建筑在功能、美观、可持续性等方面达到最佳效果。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首要原则是确保建筑的功能性得到最大化的发挥。我们将充分理解岩石分裂机项目的实际需求，合理布局各个功能区域，保证建筑在满足业务需求的同时，提供高效的工作环境。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在建筑设计中，我们将综合考虑建设和运营成本。通过精细的经济效益分析，确保设计方案在高效利用资源的同时，对岩石分裂机项目的长期盈利能力有积极的贡献。</w:t>
      </w:r>
    </w:p>
    <w:p>
      <w:pPr>
        <w:pStyle w:val="Heading2"/>
        <w:ind w:firstLine="560" w:firstLineChars="200"/>
        <w:rPr>
          <w:rFonts w:ascii="仿宋" w:eastAsia="仿宋" w:hAnsi="仿宋" w:cs="仿宋" w:hint="eastAsia"/>
          <w:sz w:val="28"/>
          <w:lang w:eastAsia="zh-CN"/>
        </w:rPr>
      </w:pPr>
      <w:bookmarkStart w:id="7" w:name="_Toc1356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项目的土建工程设计中，我们将精准设定设计年限，结合岩石分裂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岩石分裂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1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岩石分裂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岩石分裂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岩石分裂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2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本期工程岩石分裂机项目预计总建筑面积XXX平方米，其中：计容建筑面积XXX平方米，计划建筑工程投资XX万元，占岩石分裂机项目总投资的XX%。</w:t>
      </w:r>
    </w:p>
    <w:p>
      <w:pPr>
        <w:pStyle w:val="Heading1"/>
        <w:ind w:firstLine="560" w:firstLineChars="200"/>
        <w:rPr>
          <w:rFonts w:ascii="仿宋" w:eastAsia="仿宋" w:hAnsi="仿宋" w:cs="仿宋" w:hint="eastAsia"/>
          <w:sz w:val="28"/>
          <w:lang w:eastAsia="zh-CN"/>
        </w:rPr>
      </w:pPr>
      <w:bookmarkStart w:id="10" w:name="_Toc3084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09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岩石分裂机项目的主要产品是XXXX，预计年产值为XXX万元。这一产品在市场中占据着重要的地位，其广泛的应用范围使得该岩石分裂机项目的市场前景非常广阔。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岩石分裂机项目的xxx产品作为重要的原材料之一，将在多个领域发挥关键作用。其在建筑、交通、能源等方面的广泛应用将为整个产业链提供强大的支持，形成产业协同效应。岩石分裂机项目的年产值XXX万XXX万XXX万万元不仅反映了其在市场上的巨大潜力，更预示着它对国民经济的积极贡献。这种关联度高、涉及面广的产业关系，使得该岩石分裂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484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总征地面积为XXXX平方米，相当于约XX.XX亩，其中净用地面积为XXXX平方米，红线范围内相当于约XX.XX亩。这一用地规模充分考虑了岩石分裂机项目的建设需求，保障了岩石分裂机项目在合适的空间内得以充分发展。岩石分裂机项目规划的总建筑面积为XXXX平方米，其中主体工程建设占XXXX平方米，计容建筑面积达XXXX平方米。预计建筑工程的投资将达到XXXX万元，为岩石分裂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计划购置的设备共计XXXX台（套），设备购置费用为XXXX万元。这一设备购置计划充分考虑到岩石分裂机项目的生产需求和技术要求，确保了岩石分裂机项目在生产运营中具备先进的技术装备和高效的生产能力。设备的合理配置将为岩石分裂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计划总投资为XXXX万元，预计年实现营业收入为XXXX万元。这一产能规模的设定旨在确保岩石分裂机项目能够在投资与回报之间取得平衡，实现长期可持续的发展。岩石分裂机项目的总投资充分考虑到各个方面的需求，包括用地建设、设备购置等多个环节，以确保岩石分裂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4772"/>
      <w:r>
        <w:rPr>
          <w:rFonts w:ascii="仿宋" w:eastAsia="仿宋" w:hAnsi="仿宋" w:cs="仿宋" w:hint="eastAsia"/>
          <w:sz w:val="28"/>
          <w:lang w:eastAsia="zh-CN"/>
        </w:rPr>
        <w:t>四、岩石分裂机项目绩效评估</w:t>
      </w:r>
      <w:bookmarkEnd w:id="13"/>
    </w:p>
    <w:p>
      <w:pPr>
        <w:pStyle w:val="Heading2"/>
        <w:rPr>
          <w:rFonts w:ascii="仿宋" w:eastAsia="仿宋" w:hAnsi="仿宋" w:cs="仿宋" w:hint="eastAsia"/>
          <w:lang w:eastAsia="zh-CN"/>
        </w:rPr>
      </w:pPr>
      <w:bookmarkStart w:id="14" w:name="_Toc2327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项目中，我们设计了一套全面的绩效评估指标，以确保岩石分裂机项目的可控和成功交付。这些指标跨足岩石分裂机项目目标、成本、进度和质量等多个维度，为我们提供了全面洞察岩石分裂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目标达成率是我们关注的首要指标。我们设定了明确的目标，并通过定期监测和评估，迅速发现并应对潜在的目标偏差。这为岩石分裂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成本绩效是另一个核心关注点。通过实际成本与预算成本的对比分析，我们深入了解成本差异的原因，及时调整资源分配，保持岩石分裂机项目在经济效益方面的合理水平。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岩石分裂机项目进度作为关键的绩效指标之一，得到了精心的关注。我们制定了详细的岩石分裂机项目进度计划，并设立了进度符合度指标，确保实际进度与计划进度保持一致。这使我们能够快速发现和解决潜在的进度问题，保持岩石分裂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岩石分裂机项目绩效的不可或缺的一环。我们引入了一系列的质量标准和客户满意度指标，以确保岩石分裂机项目交付的成果在质量上达到或超越预期水平。通过持续监测这些指标，我们努力提升岩石分裂机项目整体质量水平，为岩石分裂机项目的成功交付提供有力保障。通过这些科学且全面的绩效评估，我们能够更好地引导岩石分裂机项目的持续改进，确保岩石分裂机项目目标的顺利达成。</w:t>
      </w:r>
    </w:p>
    <w:p>
      <w:pPr>
        <w:pStyle w:val="Heading2"/>
        <w:ind w:firstLine="560" w:firstLineChars="200"/>
        <w:rPr>
          <w:rFonts w:ascii="仿宋" w:eastAsia="仿宋" w:hAnsi="仿宋" w:cs="仿宋" w:hint="eastAsia"/>
          <w:sz w:val="28"/>
          <w:lang w:eastAsia="zh-CN"/>
        </w:rPr>
      </w:pPr>
      <w:bookmarkStart w:id="15" w:name="_Toc2490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绩效评估是岩石分裂机项目中的关键环节，为确保岩石分裂机项目达到预期目标，我们采用了多层次、多维度的绩效评估方法。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岩石分裂机项目的战略目标对齐，确保每个决策和行动都与岩石分裂机项目整体目标保持一致。团队会定期召开战略对齐会议，审视当前工作与岩石分裂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岩石分裂机项目进度、质量、成本和风险等方面。这些指标通过数据收集和分析，为岩石分裂机项目管理团队提供了客观的评估依据。例如，我们通过岩石分裂机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绩效评估不仅仅停留在岩石分裂机项目内部，还考虑了岩石分裂机项目对外部环境的影响。我们定期进行干系人满意度调查，以了解各利益相关方对岩石分裂机项目的期望和满意度，并及时做出调整。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这种多层次、多角度的绩效评估方法，使得我们能够全面了解岩石分裂机项目的运行状态，及时做出调整，确保岩石分裂机项目在不断变化的环境中保持稳健前行。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2842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为了确保岩石分裂机项目的有效管理和不断优化，我们采用了精心设计的绩效评估周期。这个周期旨在实现灵活、实时和全面的评估，以适应岩石分裂机项目执行中的各种挑战。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岩石分裂机项目的不同需求，分为短期、中期和长期。短期评估关注每个迭代或工作周期，以及时发现和解决当前任务中的问题。中期评估涵盖几个迭代，深入了解整体岩石分裂机项目的趋势和性能。长期评估则着眼于整个岩石分裂机项目阶段，确保岩石分裂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岩石分裂机项目管理工具和协作平台，团队成员能够随时更新和分享岩石分裂机项目数据。这种实时性的反馈机制使我们能够及时察觉潜在问题，快速调整，保持岩石分裂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岩石分裂机项目的决策制定密不可分。每个周期的岩石分裂机项目回顾会议成为集体总结经验、识别问题深层次原因并找到创新解决方案的平台。这种定期的反思与调整机制使岩石分裂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942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944"/>
      <w:r>
        <w:rPr>
          <w:rFonts w:ascii="仿宋" w:eastAsia="仿宋" w:hAnsi="仿宋" w:cs="仿宋" w:hint="eastAsia"/>
          <w:lang w:eastAsia="zh-CN"/>
        </w:rPr>
        <w:t>(一)、岩石分裂机行业分析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行业一直以来都是市场的关注焦点。行业内的发展趋势、竞争态势以及潜在机会都对岩石分裂机项目的推进产生深远的影响。通过深入研究行业的整体概貌，我们将更好地理解行业的核心特征，为岩石分裂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行业，技术一直是推动创新和发展的关键因素。我们将对当前技术趋势进行详尽分析，包括但不限于人工智能、大数据应用、先进制造技术等。这有助于岩石分裂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岩石分裂机项目成功的基础。我们将对主要竞争对手进行深入研究，包括其市场份额、产品特点、市场定位等。通过全面了解竞争对手的优势和劣势，岩石分裂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4835"/>
      <w:r>
        <w:rPr>
          <w:rFonts w:ascii="仿宋" w:eastAsia="仿宋" w:hAnsi="仿宋" w:cs="仿宋" w:hint="eastAsia"/>
          <w:sz w:val="28"/>
          <w:lang w:eastAsia="zh-CN"/>
        </w:rPr>
        <w:t>(二)、岩石分裂机市场分析预测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岩石分裂机市场未来的增长趋势。这包括市场的整体规模、各细分领域的发展趋势等。岩石分裂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岩石分裂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岩石分裂机项目实施过程中需要充分考虑的因素。我们将对市场风险进行全面评估，包括但不限于政策法规风险、市场竞争风险、技术变革风险等。通过对潜在风险的深入分析，岩石分裂机项目可以制定相应的风险缓解策略，降低不确定性对岩石分裂机项目的影响。</w:t>
      </w:r>
    </w:p>
    <w:p>
      <w:pPr>
        <w:pStyle w:val="Heading1"/>
        <w:ind w:firstLine="560" w:firstLineChars="200"/>
        <w:rPr>
          <w:rFonts w:ascii="仿宋" w:eastAsia="仿宋" w:hAnsi="仿宋" w:cs="仿宋" w:hint="eastAsia"/>
          <w:sz w:val="28"/>
          <w:lang w:eastAsia="zh-CN"/>
        </w:rPr>
      </w:pPr>
      <w:bookmarkStart w:id="20" w:name="_Toc5220"/>
      <w:r>
        <w:rPr>
          <w:rFonts w:ascii="仿宋" w:eastAsia="仿宋" w:hAnsi="仿宋" w:cs="仿宋" w:hint="eastAsia"/>
          <w:sz w:val="28"/>
          <w:lang w:eastAsia="zh-CN"/>
        </w:rPr>
        <w:t>六、岩石分裂机项目概论</w:t>
      </w:r>
      <w:bookmarkEnd w:id="20"/>
    </w:p>
    <w:p>
      <w:pPr>
        <w:pStyle w:val="Heading2"/>
        <w:rPr>
          <w:rFonts w:ascii="仿宋" w:eastAsia="仿宋" w:hAnsi="仿宋" w:cs="仿宋" w:hint="eastAsia"/>
          <w:lang w:eastAsia="zh-CN"/>
        </w:rPr>
      </w:pPr>
      <w:bookmarkStart w:id="21" w:name="_Toc11425"/>
      <w:r>
        <w:rPr>
          <w:rFonts w:ascii="仿宋" w:eastAsia="仿宋" w:hAnsi="仿宋" w:cs="仿宋" w:hint="eastAsia"/>
          <w:lang w:eastAsia="zh-CN"/>
        </w:rPr>
        <w:t>(一)、岩石分裂机项目概况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起源追溯至对市场的深入洞察。市场的不断演变与变革为岩石分裂机项目提供了难得的机遇。当前市场存在的需求缺口和变革的大环境共同构成了岩石分裂机项目的背景。这个岩石分裂机项目旨在充分利用市场机遇，填补行业中尚未满足的需求，为客户提供全新的解决方案。市场的变革和需求的增长使得这个岩石分裂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岩石分裂机项目名称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正式命名为岩石分裂机。这个名称不仅仅是一个标识，更代表了岩石分裂机项目的核心理念和愿景。它蕴含着岩石分裂机项目所要解决问题的关键字，具有强烈的表达和辨识度，为岩石分裂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岩石分裂机项目目标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核心目标是提供一种全新、高效的解决方案，满足客户日益增长的需求。岩石分裂机项目追求的不仅仅是满足市场需求，更是在市场中获得卓越的竞争优势。通过不断提升产品或服务的质量和创新水平，岩石分裂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岩石分裂机项目范围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全面涵盖了产品研发、制造、市场推广和售后服务，确保从产品设计到最终用户体验的全方位关注。这一全面的岩石分裂机项目范围是为了确保岩石分裂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岩石分裂机项目时间表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岩石分裂机项目计划在未来18个月内完成，包括研发、测试、市场试点和正式推出等不同阶段。这个时间表的合理设计是为了确保岩石分裂机项目各个阶段的顺利推进，以便按时交付高质量的成果。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岩石分裂机项目预算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岩石分裂机项目总预算估算为XX百万美元，主要分配在研发、市场推广、人员培训和运营等方面。这一充足的预算为岩石分裂机项目提供了充足的资源，确保岩石分裂机项目在各个方面都能取得优异的表现。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岩石分裂机项目风险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可能面临的风险包括市场接受度低、技术难题、竞争激烈等。岩石分裂机项目团队已经制定了相应的风险应对计划，通过前瞻性的风险管理，确保岩石分裂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岩石分裂机项目团队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岩石分裂机项目汇聚了一支经验丰富、多领域专业素养的核心团队，确保岩石分裂机项目在各个方面都能拥有高水平的执行力。团队的协同作战是岩石分裂机项目成功的关键因素之一。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岩石分裂机项目背景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https://d.book118.com/226015123011010035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B77D7"/>
    <w:rsid w:val="4FDB77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151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2024-01-15T11:30:00Z</dcterms:created>
  <dcterms:modified xsi:type="dcterms:W3CDTF">2024-01-15T11:30:49Z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27F114D6C8A84E55B9092050E4CBFD98_11</vt:lpwstr>
  </property>
  <property fmtid="{D5CDD505-2E9C-101B-9397-08002B2CF9AE}" pid="3" name="KSOProductBuildVer">
    <vt:lpwstr>2052-12.1.0.16120</vt:lpwstr>
  </property>
</Properties>
</file>