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仿真软件项目可行性建设方案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854" w:history="1">
        <w:r>
          <w:rPr>
            <w:rFonts w:ascii="仿宋" w:eastAsia="仿宋" w:hAnsi="仿宋" w:cs="仿宋" w:hint="eastAsia"/>
            <w:lang w:eastAsia="zh-CN"/>
          </w:rPr>
          <w:t>概论</w:t>
        </w:r>
        <w:r>
          <w:tab/>
        </w:r>
        <w:r>
          <w:fldChar w:fldCharType="begin"/>
        </w:r>
        <w:r>
          <w:instrText xml:space="preserve"> PAGEREF _Toc31854 \h </w:instrText>
        </w:r>
        <w:r>
          <w:fldChar w:fldCharType="separate"/>
        </w:r>
        <w:r>
          <w:t>3</w:t>
        </w:r>
        <w:r>
          <w:fldChar w:fldCharType="end"/>
        </w:r>
      </w:hyperlink>
    </w:p>
    <w:p>
      <w:pPr>
        <w:pStyle w:val="TOC1"/>
        <w:tabs>
          <w:tab w:val="right" w:leader="dot" w:pos="8306"/>
        </w:tabs>
      </w:pPr>
      <w:hyperlink w:anchor="_Toc8850" w:history="1">
        <w:r>
          <w:rPr>
            <w:rFonts w:ascii="仿宋" w:eastAsia="仿宋" w:hAnsi="仿宋" w:cs="仿宋" w:hint="eastAsia"/>
            <w:lang w:eastAsia="zh-CN"/>
          </w:rPr>
          <w:t>一、资源开发及综合利用分析</w:t>
        </w:r>
        <w:r>
          <w:tab/>
        </w:r>
        <w:r>
          <w:fldChar w:fldCharType="begin"/>
        </w:r>
        <w:r>
          <w:instrText xml:space="preserve"> PAGEREF _Toc8850 \h </w:instrText>
        </w:r>
        <w:r>
          <w:fldChar w:fldCharType="separate"/>
        </w:r>
        <w:r>
          <w:t>3</w:t>
        </w:r>
        <w:r>
          <w:fldChar w:fldCharType="end"/>
        </w:r>
      </w:hyperlink>
    </w:p>
    <w:p>
      <w:pPr>
        <w:pStyle w:val="TOC2"/>
        <w:tabs>
          <w:tab w:val="right" w:leader="dot" w:pos="8306"/>
        </w:tabs>
      </w:pPr>
      <w:hyperlink w:anchor="_Toc21095" w:history="1">
        <w:r>
          <w:rPr>
            <w:rFonts w:ascii="仿宋" w:eastAsia="仿宋" w:hAnsi="仿宋" w:cs="仿宋" w:hint="eastAsia"/>
            <w:lang w:eastAsia="zh-CN"/>
          </w:rPr>
          <w:t>(一)、资源开发方案</w:t>
        </w:r>
        <w:r>
          <w:tab/>
        </w:r>
        <w:r>
          <w:fldChar w:fldCharType="begin"/>
        </w:r>
        <w:r>
          <w:instrText xml:space="preserve"> PAGEREF _Toc21095 \h </w:instrText>
        </w:r>
        <w:r>
          <w:fldChar w:fldCharType="separate"/>
        </w:r>
        <w:r>
          <w:t>3</w:t>
        </w:r>
        <w:r>
          <w:fldChar w:fldCharType="end"/>
        </w:r>
      </w:hyperlink>
    </w:p>
    <w:p>
      <w:pPr>
        <w:pStyle w:val="TOC2"/>
        <w:tabs>
          <w:tab w:val="right" w:leader="dot" w:pos="8306"/>
        </w:tabs>
      </w:pPr>
      <w:hyperlink w:anchor="_Toc31637" w:history="1">
        <w:r>
          <w:rPr>
            <w:rFonts w:ascii="仿宋" w:eastAsia="仿宋" w:hAnsi="仿宋" w:cs="仿宋" w:hint="eastAsia"/>
            <w:lang w:eastAsia="zh-CN"/>
          </w:rPr>
          <w:t>(二)、资源利用方案</w:t>
        </w:r>
        <w:r>
          <w:tab/>
        </w:r>
        <w:r>
          <w:fldChar w:fldCharType="begin"/>
        </w:r>
        <w:r>
          <w:instrText xml:space="preserve"> PAGEREF _Toc31637 \h </w:instrText>
        </w:r>
        <w:r>
          <w:fldChar w:fldCharType="separate"/>
        </w:r>
        <w:r>
          <w:t>4</w:t>
        </w:r>
        <w:r>
          <w:fldChar w:fldCharType="end"/>
        </w:r>
      </w:hyperlink>
    </w:p>
    <w:p>
      <w:pPr>
        <w:pStyle w:val="TOC2"/>
        <w:tabs>
          <w:tab w:val="right" w:leader="dot" w:pos="8306"/>
        </w:tabs>
      </w:pPr>
      <w:hyperlink w:anchor="_Toc14262" w:history="1">
        <w:r>
          <w:rPr>
            <w:rFonts w:ascii="仿宋" w:eastAsia="仿宋" w:hAnsi="仿宋" w:cs="仿宋" w:hint="eastAsia"/>
            <w:lang w:eastAsia="zh-CN"/>
          </w:rPr>
          <w:t>(三)、资源节约措施</w:t>
        </w:r>
        <w:r>
          <w:tab/>
        </w:r>
        <w:r>
          <w:fldChar w:fldCharType="begin"/>
        </w:r>
        <w:r>
          <w:instrText xml:space="preserve"> PAGEREF _Toc14262 \h </w:instrText>
        </w:r>
        <w:r>
          <w:fldChar w:fldCharType="separate"/>
        </w:r>
        <w:r>
          <w:t>5</w:t>
        </w:r>
        <w:r>
          <w:fldChar w:fldCharType="end"/>
        </w:r>
      </w:hyperlink>
    </w:p>
    <w:p>
      <w:pPr>
        <w:pStyle w:val="TOC1"/>
        <w:tabs>
          <w:tab w:val="right" w:leader="dot" w:pos="8306"/>
        </w:tabs>
      </w:pPr>
      <w:hyperlink w:anchor="_Toc30532" w:history="1">
        <w:r>
          <w:rPr>
            <w:rFonts w:ascii="仿宋" w:eastAsia="仿宋" w:hAnsi="仿宋" w:cs="仿宋" w:hint="eastAsia"/>
            <w:lang w:eastAsia="zh-CN"/>
          </w:rPr>
          <w:t>二、建设风险评估分析</w:t>
        </w:r>
        <w:r>
          <w:tab/>
        </w:r>
        <w:r>
          <w:fldChar w:fldCharType="begin"/>
        </w:r>
        <w:r>
          <w:instrText xml:space="preserve"> PAGEREF _Toc30532 \h </w:instrText>
        </w:r>
        <w:r>
          <w:fldChar w:fldCharType="separate"/>
        </w:r>
        <w:r>
          <w:t>6</w:t>
        </w:r>
        <w:r>
          <w:fldChar w:fldCharType="end"/>
        </w:r>
      </w:hyperlink>
    </w:p>
    <w:p>
      <w:pPr>
        <w:pStyle w:val="TOC2"/>
        <w:tabs>
          <w:tab w:val="right" w:leader="dot" w:pos="8306"/>
        </w:tabs>
      </w:pPr>
      <w:hyperlink w:anchor="_Toc19444" w:history="1">
        <w:r>
          <w:rPr>
            <w:rFonts w:ascii="仿宋" w:eastAsia="仿宋" w:hAnsi="仿宋" w:cs="仿宋" w:hint="eastAsia"/>
            <w:lang w:eastAsia="zh-CN"/>
          </w:rPr>
          <w:t>(一)、政策风险分析</w:t>
        </w:r>
        <w:r>
          <w:tab/>
        </w:r>
        <w:r>
          <w:fldChar w:fldCharType="begin"/>
        </w:r>
        <w:r>
          <w:instrText xml:space="preserve"> PAGEREF _Toc19444 \h </w:instrText>
        </w:r>
        <w:r>
          <w:fldChar w:fldCharType="separate"/>
        </w:r>
        <w:r>
          <w:t>6</w:t>
        </w:r>
        <w:r>
          <w:fldChar w:fldCharType="end"/>
        </w:r>
      </w:hyperlink>
    </w:p>
    <w:p>
      <w:pPr>
        <w:pStyle w:val="TOC2"/>
        <w:tabs>
          <w:tab w:val="right" w:leader="dot" w:pos="8306"/>
        </w:tabs>
      </w:pPr>
      <w:hyperlink w:anchor="_Toc1607" w:history="1">
        <w:r>
          <w:rPr>
            <w:rFonts w:ascii="仿宋" w:eastAsia="仿宋" w:hAnsi="仿宋" w:cs="仿宋" w:hint="eastAsia"/>
            <w:lang w:eastAsia="zh-CN"/>
          </w:rPr>
          <w:t>(二)、社会风险分析</w:t>
        </w:r>
        <w:r>
          <w:tab/>
        </w:r>
        <w:r>
          <w:fldChar w:fldCharType="begin"/>
        </w:r>
        <w:r>
          <w:instrText xml:space="preserve"> PAGEREF _Toc1607 \h </w:instrText>
        </w:r>
        <w:r>
          <w:fldChar w:fldCharType="separate"/>
        </w:r>
        <w:r>
          <w:t>7</w:t>
        </w:r>
        <w:r>
          <w:fldChar w:fldCharType="end"/>
        </w:r>
      </w:hyperlink>
    </w:p>
    <w:p>
      <w:pPr>
        <w:pStyle w:val="TOC2"/>
        <w:tabs>
          <w:tab w:val="right" w:leader="dot" w:pos="8306"/>
        </w:tabs>
      </w:pPr>
      <w:hyperlink w:anchor="_Toc5848" w:history="1">
        <w:r>
          <w:rPr>
            <w:rFonts w:ascii="仿宋" w:eastAsia="仿宋" w:hAnsi="仿宋" w:cs="仿宋" w:hint="eastAsia"/>
            <w:lang w:eastAsia="zh-CN"/>
          </w:rPr>
          <w:t>(三)、市场风险分析</w:t>
        </w:r>
        <w:r>
          <w:tab/>
        </w:r>
        <w:r>
          <w:fldChar w:fldCharType="begin"/>
        </w:r>
        <w:r>
          <w:instrText xml:space="preserve"> PAGEREF _Toc5848 \h </w:instrText>
        </w:r>
        <w:r>
          <w:fldChar w:fldCharType="separate"/>
        </w:r>
        <w:r>
          <w:t>9</w:t>
        </w:r>
        <w:r>
          <w:fldChar w:fldCharType="end"/>
        </w:r>
      </w:hyperlink>
    </w:p>
    <w:p>
      <w:pPr>
        <w:pStyle w:val="TOC2"/>
        <w:tabs>
          <w:tab w:val="right" w:leader="dot" w:pos="8306"/>
        </w:tabs>
      </w:pPr>
      <w:hyperlink w:anchor="_Toc11386" w:history="1">
        <w:r>
          <w:rPr>
            <w:rFonts w:ascii="仿宋" w:eastAsia="仿宋" w:hAnsi="仿宋" w:cs="仿宋" w:hint="eastAsia"/>
            <w:lang w:eastAsia="zh-CN"/>
          </w:rPr>
          <w:t>(四)、资金风险分析</w:t>
        </w:r>
        <w:r>
          <w:tab/>
        </w:r>
        <w:r>
          <w:fldChar w:fldCharType="begin"/>
        </w:r>
        <w:r>
          <w:instrText xml:space="preserve"> PAGEREF _Toc11386 \h </w:instrText>
        </w:r>
        <w:r>
          <w:fldChar w:fldCharType="separate"/>
        </w:r>
        <w:r>
          <w:t>10</w:t>
        </w:r>
        <w:r>
          <w:fldChar w:fldCharType="end"/>
        </w:r>
      </w:hyperlink>
    </w:p>
    <w:p>
      <w:pPr>
        <w:pStyle w:val="TOC2"/>
        <w:tabs>
          <w:tab w:val="right" w:leader="dot" w:pos="8306"/>
        </w:tabs>
      </w:pPr>
      <w:hyperlink w:anchor="_Toc17347" w:history="1">
        <w:r>
          <w:rPr>
            <w:rFonts w:ascii="仿宋" w:eastAsia="仿宋" w:hAnsi="仿宋" w:cs="仿宋" w:hint="eastAsia"/>
            <w:lang w:eastAsia="zh-CN"/>
          </w:rPr>
          <w:t>(五)、技术风险分析</w:t>
        </w:r>
        <w:r>
          <w:tab/>
        </w:r>
        <w:r>
          <w:fldChar w:fldCharType="begin"/>
        </w:r>
        <w:r>
          <w:instrText xml:space="preserve"> PAGEREF _Toc17347 \h </w:instrText>
        </w:r>
        <w:r>
          <w:fldChar w:fldCharType="separate"/>
        </w:r>
        <w:r>
          <w:t>11</w:t>
        </w:r>
        <w:r>
          <w:fldChar w:fldCharType="end"/>
        </w:r>
      </w:hyperlink>
    </w:p>
    <w:p>
      <w:pPr>
        <w:pStyle w:val="TOC2"/>
        <w:tabs>
          <w:tab w:val="right" w:leader="dot" w:pos="8306"/>
        </w:tabs>
      </w:pPr>
      <w:hyperlink w:anchor="_Toc10955" w:history="1">
        <w:r>
          <w:rPr>
            <w:rFonts w:ascii="仿宋" w:eastAsia="仿宋" w:hAnsi="仿宋" w:cs="仿宋" w:hint="eastAsia"/>
            <w:lang w:eastAsia="zh-CN"/>
          </w:rPr>
          <w:t>(六)、财务风险分析</w:t>
        </w:r>
        <w:r>
          <w:tab/>
        </w:r>
        <w:r>
          <w:fldChar w:fldCharType="begin"/>
        </w:r>
        <w:r>
          <w:instrText xml:space="preserve"> PAGEREF _Toc10955 \h </w:instrText>
        </w:r>
        <w:r>
          <w:fldChar w:fldCharType="separate"/>
        </w:r>
        <w:r>
          <w:t>12</w:t>
        </w:r>
        <w:r>
          <w:fldChar w:fldCharType="end"/>
        </w:r>
      </w:hyperlink>
    </w:p>
    <w:p>
      <w:pPr>
        <w:pStyle w:val="TOC2"/>
        <w:tabs>
          <w:tab w:val="right" w:leader="dot" w:pos="8306"/>
        </w:tabs>
      </w:pPr>
      <w:hyperlink w:anchor="_Toc3769" w:history="1">
        <w:r>
          <w:rPr>
            <w:rFonts w:ascii="仿宋" w:eastAsia="仿宋" w:hAnsi="仿宋" w:cs="仿宋" w:hint="eastAsia"/>
            <w:lang w:eastAsia="zh-CN"/>
          </w:rPr>
          <w:t>(七)、管理风险分析</w:t>
        </w:r>
        <w:r>
          <w:tab/>
        </w:r>
        <w:r>
          <w:fldChar w:fldCharType="begin"/>
        </w:r>
        <w:r>
          <w:instrText xml:space="preserve"> PAGEREF _Toc3769 \h </w:instrText>
        </w:r>
        <w:r>
          <w:fldChar w:fldCharType="separate"/>
        </w:r>
        <w:r>
          <w:t>14</w:t>
        </w:r>
        <w:r>
          <w:fldChar w:fldCharType="end"/>
        </w:r>
      </w:hyperlink>
    </w:p>
    <w:p>
      <w:pPr>
        <w:pStyle w:val="TOC2"/>
        <w:tabs>
          <w:tab w:val="right" w:leader="dot" w:pos="8306"/>
        </w:tabs>
      </w:pPr>
      <w:hyperlink w:anchor="_Toc30932" w:history="1">
        <w:r>
          <w:rPr>
            <w:rFonts w:ascii="仿宋" w:eastAsia="仿宋" w:hAnsi="仿宋" w:cs="仿宋" w:hint="eastAsia"/>
            <w:lang w:eastAsia="zh-CN"/>
          </w:rPr>
          <w:t>(八)、其它风险分析</w:t>
        </w:r>
        <w:r>
          <w:tab/>
        </w:r>
        <w:r>
          <w:fldChar w:fldCharType="begin"/>
        </w:r>
        <w:r>
          <w:instrText xml:space="preserve"> PAGEREF _Toc30932 \h </w:instrText>
        </w:r>
        <w:r>
          <w:fldChar w:fldCharType="separate"/>
        </w:r>
        <w:r>
          <w:t>15</w:t>
        </w:r>
        <w:r>
          <w:fldChar w:fldCharType="end"/>
        </w:r>
      </w:hyperlink>
    </w:p>
    <w:p>
      <w:pPr>
        <w:pStyle w:val="TOC2"/>
        <w:tabs>
          <w:tab w:val="right" w:leader="dot" w:pos="8306"/>
        </w:tabs>
      </w:pPr>
      <w:hyperlink w:anchor="_Toc5635" w:history="1">
        <w:r>
          <w:rPr>
            <w:rFonts w:ascii="仿宋" w:eastAsia="仿宋" w:hAnsi="仿宋" w:cs="仿宋" w:hint="eastAsia"/>
            <w:lang w:eastAsia="zh-CN"/>
          </w:rPr>
          <w:t>(九)、社会影响评估</w:t>
        </w:r>
        <w:r>
          <w:tab/>
        </w:r>
        <w:r>
          <w:fldChar w:fldCharType="begin"/>
        </w:r>
        <w:r>
          <w:instrText xml:space="preserve"> PAGEREF _Toc5635 \h </w:instrText>
        </w:r>
        <w:r>
          <w:fldChar w:fldCharType="separate"/>
        </w:r>
        <w:r>
          <w:t>17</w:t>
        </w:r>
        <w:r>
          <w:fldChar w:fldCharType="end"/>
        </w:r>
      </w:hyperlink>
    </w:p>
    <w:p>
      <w:pPr>
        <w:pStyle w:val="TOC1"/>
        <w:tabs>
          <w:tab w:val="right" w:leader="dot" w:pos="8306"/>
        </w:tabs>
      </w:pPr>
      <w:hyperlink w:anchor="_Toc5223" w:history="1">
        <w:r>
          <w:rPr>
            <w:rFonts w:ascii="仿宋" w:eastAsia="仿宋" w:hAnsi="仿宋" w:cs="仿宋" w:hint="eastAsia"/>
            <w:lang w:eastAsia="zh-CN"/>
          </w:rPr>
          <w:t>三、环境和生态影响分析</w:t>
        </w:r>
        <w:r>
          <w:tab/>
        </w:r>
        <w:r>
          <w:fldChar w:fldCharType="begin"/>
        </w:r>
        <w:r>
          <w:instrText xml:space="preserve"> PAGEREF _Toc5223 \h </w:instrText>
        </w:r>
        <w:r>
          <w:fldChar w:fldCharType="separate"/>
        </w:r>
        <w:r>
          <w:t>19</w:t>
        </w:r>
        <w:r>
          <w:fldChar w:fldCharType="end"/>
        </w:r>
      </w:hyperlink>
    </w:p>
    <w:p>
      <w:pPr>
        <w:pStyle w:val="TOC2"/>
        <w:tabs>
          <w:tab w:val="right" w:leader="dot" w:pos="8306"/>
        </w:tabs>
      </w:pPr>
      <w:hyperlink w:anchor="_Toc7700" w:history="1">
        <w:r>
          <w:rPr>
            <w:rFonts w:ascii="仿宋" w:eastAsia="仿宋" w:hAnsi="仿宋" w:cs="仿宋" w:hint="eastAsia"/>
            <w:lang w:eastAsia="zh-CN"/>
          </w:rPr>
          <w:t>(一)、环境和生态现状</w:t>
        </w:r>
        <w:r>
          <w:tab/>
        </w:r>
        <w:r>
          <w:fldChar w:fldCharType="begin"/>
        </w:r>
        <w:r>
          <w:instrText xml:space="preserve"> PAGEREF _Toc7700 \h </w:instrText>
        </w:r>
        <w:r>
          <w:fldChar w:fldCharType="separate"/>
        </w:r>
        <w:r>
          <w:t>19</w:t>
        </w:r>
        <w:r>
          <w:fldChar w:fldCharType="end"/>
        </w:r>
      </w:hyperlink>
    </w:p>
    <w:p>
      <w:pPr>
        <w:pStyle w:val="TOC2"/>
        <w:tabs>
          <w:tab w:val="right" w:leader="dot" w:pos="8306"/>
        </w:tabs>
      </w:pPr>
      <w:hyperlink w:anchor="_Toc7792" w:history="1">
        <w:r>
          <w:rPr>
            <w:rFonts w:ascii="仿宋" w:eastAsia="仿宋" w:hAnsi="仿宋" w:cs="仿宋" w:hint="eastAsia"/>
            <w:lang w:eastAsia="zh-CN"/>
          </w:rPr>
          <w:t>(二)、生态环境影响分析</w:t>
        </w:r>
        <w:r>
          <w:tab/>
        </w:r>
        <w:r>
          <w:fldChar w:fldCharType="begin"/>
        </w:r>
        <w:r>
          <w:instrText xml:space="preserve"> PAGEREF _Toc7792 \h </w:instrText>
        </w:r>
        <w:r>
          <w:fldChar w:fldCharType="separate"/>
        </w:r>
        <w:r>
          <w:t>20</w:t>
        </w:r>
        <w:r>
          <w:fldChar w:fldCharType="end"/>
        </w:r>
      </w:hyperlink>
    </w:p>
    <w:p>
      <w:pPr>
        <w:pStyle w:val="TOC2"/>
        <w:tabs>
          <w:tab w:val="right" w:leader="dot" w:pos="8306"/>
        </w:tabs>
      </w:pPr>
      <w:hyperlink w:anchor="_Toc360" w:history="1">
        <w:r>
          <w:rPr>
            <w:rFonts w:ascii="仿宋" w:eastAsia="仿宋" w:hAnsi="仿宋" w:cs="仿宋" w:hint="eastAsia"/>
            <w:lang w:eastAsia="zh-CN"/>
          </w:rPr>
          <w:t>(三)、生态环境保护措施</w:t>
        </w:r>
        <w:r>
          <w:tab/>
        </w:r>
        <w:r>
          <w:fldChar w:fldCharType="begin"/>
        </w:r>
        <w:r>
          <w:instrText xml:space="preserve"> PAGEREF _Toc360 \h </w:instrText>
        </w:r>
        <w:r>
          <w:fldChar w:fldCharType="separate"/>
        </w:r>
        <w:r>
          <w:t>22</w:t>
        </w:r>
        <w:r>
          <w:fldChar w:fldCharType="end"/>
        </w:r>
      </w:hyperlink>
    </w:p>
    <w:p>
      <w:pPr>
        <w:pStyle w:val="TOC2"/>
        <w:tabs>
          <w:tab w:val="right" w:leader="dot" w:pos="8306"/>
        </w:tabs>
      </w:pPr>
      <w:hyperlink w:anchor="_Toc14283" w:history="1">
        <w:r>
          <w:rPr>
            <w:rFonts w:ascii="仿宋" w:eastAsia="仿宋" w:hAnsi="仿宋" w:cs="仿宋" w:hint="eastAsia"/>
            <w:lang w:eastAsia="zh-CN"/>
          </w:rPr>
          <w:t>(四)、地质灾害影响分析</w:t>
        </w:r>
        <w:r>
          <w:tab/>
        </w:r>
        <w:r>
          <w:fldChar w:fldCharType="begin"/>
        </w:r>
        <w:r>
          <w:instrText xml:space="preserve"> PAGEREF _Toc14283 \h </w:instrText>
        </w:r>
        <w:r>
          <w:fldChar w:fldCharType="separate"/>
        </w:r>
        <w:r>
          <w:t>23</w:t>
        </w:r>
        <w:r>
          <w:fldChar w:fldCharType="end"/>
        </w:r>
      </w:hyperlink>
    </w:p>
    <w:p>
      <w:pPr>
        <w:pStyle w:val="TOC2"/>
        <w:tabs>
          <w:tab w:val="right" w:leader="dot" w:pos="8306"/>
        </w:tabs>
      </w:pPr>
      <w:hyperlink w:anchor="_Toc5230" w:history="1">
        <w:r>
          <w:rPr>
            <w:rFonts w:ascii="仿宋" w:eastAsia="仿宋" w:hAnsi="仿宋" w:cs="仿宋" w:hint="eastAsia"/>
            <w:lang w:eastAsia="zh-CN"/>
          </w:rPr>
          <w:t>(五)、特殊环境影响</w:t>
        </w:r>
        <w:r>
          <w:tab/>
        </w:r>
        <w:r>
          <w:fldChar w:fldCharType="begin"/>
        </w:r>
        <w:r>
          <w:instrText xml:space="preserve"> PAGEREF _Toc5230 \h </w:instrText>
        </w:r>
        <w:r>
          <w:fldChar w:fldCharType="separate"/>
        </w:r>
        <w:r>
          <w:t>25</w:t>
        </w:r>
        <w:r>
          <w:fldChar w:fldCharType="end"/>
        </w:r>
      </w:hyperlink>
    </w:p>
    <w:p>
      <w:pPr>
        <w:pStyle w:val="TOC1"/>
        <w:tabs>
          <w:tab w:val="right" w:leader="dot" w:pos="8306"/>
        </w:tabs>
      </w:pPr>
      <w:hyperlink w:anchor="_Toc26125" w:history="1">
        <w:r>
          <w:rPr>
            <w:rFonts w:ascii="仿宋" w:eastAsia="仿宋" w:hAnsi="仿宋" w:cs="仿宋" w:hint="eastAsia"/>
            <w:lang w:eastAsia="zh-CN"/>
          </w:rPr>
          <w:t>四、社会影响分析</w:t>
        </w:r>
        <w:r>
          <w:tab/>
        </w:r>
        <w:r>
          <w:fldChar w:fldCharType="begin"/>
        </w:r>
        <w:r>
          <w:instrText xml:space="preserve"> PAGEREF _Toc26125 \h </w:instrText>
        </w:r>
        <w:r>
          <w:fldChar w:fldCharType="separate"/>
        </w:r>
        <w:r>
          <w:t>26</w:t>
        </w:r>
        <w:r>
          <w:fldChar w:fldCharType="end"/>
        </w:r>
      </w:hyperlink>
    </w:p>
    <w:p>
      <w:pPr>
        <w:pStyle w:val="TOC2"/>
        <w:tabs>
          <w:tab w:val="right" w:leader="dot" w:pos="8306"/>
        </w:tabs>
      </w:pPr>
      <w:hyperlink w:anchor="_Toc17861" w:history="1">
        <w:r>
          <w:rPr>
            <w:rFonts w:ascii="仿宋" w:eastAsia="仿宋" w:hAnsi="仿宋" w:cs="仿宋" w:hint="eastAsia"/>
            <w:lang w:eastAsia="zh-CN"/>
          </w:rPr>
          <w:t>(一)、社会影响效果分析</w:t>
        </w:r>
        <w:r>
          <w:tab/>
        </w:r>
        <w:r>
          <w:fldChar w:fldCharType="begin"/>
        </w:r>
        <w:r>
          <w:instrText xml:space="preserve"> PAGEREF _Toc17861 \h </w:instrText>
        </w:r>
        <w:r>
          <w:fldChar w:fldCharType="separate"/>
        </w:r>
        <w:r>
          <w:t>26</w:t>
        </w:r>
        <w:r>
          <w:fldChar w:fldCharType="end"/>
        </w:r>
      </w:hyperlink>
    </w:p>
    <w:p>
      <w:pPr>
        <w:pStyle w:val="TOC2"/>
        <w:tabs>
          <w:tab w:val="right" w:leader="dot" w:pos="8306"/>
        </w:tabs>
      </w:pPr>
      <w:hyperlink w:anchor="_Toc18255" w:history="1">
        <w:r>
          <w:rPr>
            <w:rFonts w:ascii="仿宋" w:eastAsia="仿宋" w:hAnsi="仿宋" w:cs="仿宋" w:hint="eastAsia"/>
            <w:lang w:eastAsia="zh-CN"/>
          </w:rPr>
          <w:t>(二)、社会适应性分析</w:t>
        </w:r>
        <w:r>
          <w:tab/>
        </w:r>
        <w:r>
          <w:fldChar w:fldCharType="begin"/>
        </w:r>
        <w:r>
          <w:instrText xml:space="preserve"> PAGEREF _Toc18255 \h </w:instrText>
        </w:r>
        <w:r>
          <w:fldChar w:fldCharType="separate"/>
        </w:r>
        <w:r>
          <w:t>28</w:t>
        </w:r>
        <w:r>
          <w:fldChar w:fldCharType="end"/>
        </w:r>
      </w:hyperlink>
    </w:p>
    <w:p>
      <w:pPr>
        <w:pStyle w:val="TOC2"/>
        <w:tabs>
          <w:tab w:val="right" w:leader="dot" w:pos="8306"/>
        </w:tabs>
      </w:pPr>
      <w:hyperlink w:anchor="_Toc17741" w:history="1">
        <w:r>
          <w:rPr>
            <w:rFonts w:ascii="仿宋" w:eastAsia="仿宋" w:hAnsi="仿宋" w:cs="仿宋" w:hint="eastAsia"/>
            <w:lang w:eastAsia="zh-CN"/>
          </w:rPr>
          <w:t>(三)、社会风险及对策分析</w:t>
        </w:r>
        <w:r>
          <w:tab/>
        </w:r>
        <w:r>
          <w:fldChar w:fldCharType="begin"/>
        </w:r>
        <w:r>
          <w:instrText xml:space="preserve"> PAGEREF _Toc17741 \h </w:instrText>
        </w:r>
        <w:r>
          <w:fldChar w:fldCharType="separate"/>
        </w:r>
        <w:r>
          <w:t>30</w:t>
        </w:r>
        <w:r>
          <w:fldChar w:fldCharType="end"/>
        </w:r>
      </w:hyperlink>
    </w:p>
    <w:p>
      <w:pPr>
        <w:pStyle w:val="TOC1"/>
        <w:tabs>
          <w:tab w:val="right" w:leader="dot" w:pos="8306"/>
        </w:tabs>
      </w:pPr>
      <w:hyperlink w:anchor="_Toc21873" w:history="1">
        <w:r>
          <w:rPr>
            <w:rFonts w:ascii="仿宋" w:eastAsia="仿宋" w:hAnsi="仿宋" w:cs="仿宋" w:hint="eastAsia"/>
            <w:lang w:eastAsia="zh-CN"/>
          </w:rPr>
          <w:t>五、经济影响分析</w:t>
        </w:r>
        <w:r>
          <w:tab/>
        </w:r>
        <w:r>
          <w:fldChar w:fldCharType="begin"/>
        </w:r>
        <w:r>
          <w:instrText xml:space="preserve"> PAGEREF _Toc21873 \h </w:instrText>
        </w:r>
        <w:r>
          <w:fldChar w:fldCharType="separate"/>
        </w:r>
        <w:r>
          <w:t>33</w:t>
        </w:r>
        <w:r>
          <w:fldChar w:fldCharType="end"/>
        </w:r>
      </w:hyperlink>
    </w:p>
    <w:p>
      <w:pPr>
        <w:pStyle w:val="TOC2"/>
        <w:tabs>
          <w:tab w:val="right" w:leader="dot" w:pos="8306"/>
        </w:tabs>
      </w:pPr>
      <w:hyperlink w:anchor="_Toc4317" w:history="1">
        <w:r>
          <w:rPr>
            <w:rFonts w:ascii="仿宋" w:eastAsia="仿宋" w:hAnsi="仿宋" w:cs="仿宋" w:hint="eastAsia"/>
            <w:lang w:eastAsia="zh-CN"/>
          </w:rPr>
          <w:t>(一)、经济费用效益或费用效果分析</w:t>
        </w:r>
        <w:r>
          <w:tab/>
        </w:r>
        <w:r>
          <w:fldChar w:fldCharType="begin"/>
        </w:r>
        <w:r>
          <w:instrText xml:space="preserve"> PAGEREF _Toc4317 \h </w:instrText>
        </w:r>
        <w:r>
          <w:fldChar w:fldCharType="separate"/>
        </w:r>
        <w:r>
          <w:t>33</w:t>
        </w:r>
        <w:r>
          <w:fldChar w:fldCharType="end"/>
        </w:r>
      </w:hyperlink>
    </w:p>
    <w:p>
      <w:pPr>
        <w:pStyle w:val="TOC2"/>
        <w:tabs>
          <w:tab w:val="right" w:leader="dot" w:pos="8306"/>
        </w:tabs>
      </w:pPr>
      <w:hyperlink w:anchor="_Toc15485" w:history="1">
        <w:r>
          <w:rPr>
            <w:rFonts w:ascii="仿宋" w:eastAsia="仿宋" w:hAnsi="仿宋" w:cs="仿宋" w:hint="eastAsia"/>
            <w:lang w:eastAsia="zh-CN"/>
          </w:rPr>
          <w:t>(二)、行业影响分析</w:t>
        </w:r>
        <w:r>
          <w:tab/>
        </w:r>
        <w:r>
          <w:fldChar w:fldCharType="begin"/>
        </w:r>
        <w:r>
          <w:instrText xml:space="preserve"> PAGEREF _Toc15485 \h </w:instrText>
        </w:r>
        <w:r>
          <w:fldChar w:fldCharType="separate"/>
        </w:r>
        <w:r>
          <w:t>36</w:t>
        </w:r>
        <w:r>
          <w:fldChar w:fldCharType="end"/>
        </w:r>
      </w:hyperlink>
    </w:p>
    <w:p>
      <w:pPr>
        <w:pStyle w:val="TOC2"/>
        <w:tabs>
          <w:tab w:val="right" w:leader="dot" w:pos="8306"/>
        </w:tabs>
      </w:pPr>
      <w:hyperlink w:anchor="_Toc31653" w:history="1">
        <w:r>
          <w:rPr>
            <w:rFonts w:ascii="仿宋" w:eastAsia="仿宋" w:hAnsi="仿宋" w:cs="仿宋" w:hint="eastAsia"/>
            <w:lang w:eastAsia="zh-CN"/>
          </w:rPr>
          <w:t>(三)、区域经济影响分析</w:t>
        </w:r>
        <w:r>
          <w:tab/>
        </w:r>
        <w:r>
          <w:fldChar w:fldCharType="begin"/>
        </w:r>
        <w:r>
          <w:instrText xml:space="preserve"> PAGEREF _Toc31653 \h </w:instrText>
        </w:r>
        <w:r>
          <w:fldChar w:fldCharType="separate"/>
        </w:r>
        <w:r>
          <w:t>37</w:t>
        </w:r>
        <w:r>
          <w:fldChar w:fldCharType="end"/>
        </w:r>
      </w:hyperlink>
    </w:p>
    <w:p>
      <w:pPr>
        <w:pStyle w:val="TOC2"/>
        <w:tabs>
          <w:tab w:val="right" w:leader="dot" w:pos="8306"/>
        </w:tabs>
      </w:pPr>
      <w:hyperlink w:anchor="_Toc9481" w:history="1">
        <w:r>
          <w:rPr>
            <w:rFonts w:ascii="仿宋" w:eastAsia="仿宋" w:hAnsi="仿宋" w:cs="仿宋" w:hint="eastAsia"/>
            <w:lang w:eastAsia="zh-CN"/>
          </w:rPr>
          <w:t>(四)、宏观经济影响分析</w:t>
        </w:r>
        <w:r>
          <w:tab/>
        </w:r>
        <w:r>
          <w:fldChar w:fldCharType="begin"/>
        </w:r>
        <w:r>
          <w:instrText xml:space="preserve"> PAGEREF _Toc9481 \h </w:instrText>
        </w:r>
        <w:r>
          <w:fldChar w:fldCharType="separate"/>
        </w:r>
        <w:r>
          <w:t>38</w:t>
        </w:r>
        <w:r>
          <w:fldChar w:fldCharType="end"/>
        </w:r>
      </w:hyperlink>
    </w:p>
    <w:p>
      <w:pPr>
        <w:pStyle w:val="TOC1"/>
        <w:tabs>
          <w:tab w:val="right" w:leader="dot" w:pos="8306"/>
        </w:tabs>
      </w:pPr>
      <w:hyperlink w:anchor="_Toc11639" w:history="1">
        <w:r>
          <w:rPr>
            <w:rFonts w:ascii="仿宋" w:eastAsia="仿宋" w:hAnsi="仿宋" w:cs="仿宋" w:hint="eastAsia"/>
            <w:lang w:eastAsia="zh-CN"/>
          </w:rPr>
          <w:t>六、发展规划、产业政策和行业准入分析</w:t>
        </w:r>
        <w:r>
          <w:tab/>
        </w:r>
        <w:r>
          <w:fldChar w:fldCharType="begin"/>
        </w:r>
        <w:r>
          <w:instrText xml:space="preserve"> PAGEREF _Toc11639 \h </w:instrText>
        </w:r>
        <w:r>
          <w:fldChar w:fldCharType="separate"/>
        </w:r>
        <w:r>
          <w:t>40</w:t>
        </w:r>
        <w:r>
          <w:fldChar w:fldCharType="end"/>
        </w:r>
      </w:hyperlink>
    </w:p>
    <w:p>
      <w:pPr>
        <w:pStyle w:val="TOC2"/>
        <w:tabs>
          <w:tab w:val="right" w:leader="dot" w:pos="8306"/>
        </w:tabs>
      </w:pPr>
      <w:hyperlink w:anchor="_Toc6863" w:history="1">
        <w:r>
          <w:rPr>
            <w:rFonts w:ascii="仿宋" w:eastAsia="仿宋" w:hAnsi="仿宋" w:cs="仿宋" w:hint="eastAsia"/>
            <w:lang w:eastAsia="zh-CN"/>
          </w:rPr>
          <w:t>(一)、发展规划分析</w:t>
        </w:r>
        <w:r>
          <w:tab/>
        </w:r>
        <w:r>
          <w:fldChar w:fldCharType="begin"/>
        </w:r>
        <w:r>
          <w:instrText xml:space="preserve"> PAGEREF _Toc6863 \h </w:instrText>
        </w:r>
        <w:r>
          <w:fldChar w:fldCharType="separate"/>
        </w:r>
        <w:r>
          <w:t>40</w:t>
        </w:r>
        <w:r>
          <w:fldChar w:fldCharType="end"/>
        </w:r>
      </w:hyperlink>
    </w:p>
    <w:p>
      <w:pPr>
        <w:pStyle w:val="TOC2"/>
        <w:tabs>
          <w:tab w:val="right" w:leader="dot" w:pos="8306"/>
        </w:tabs>
      </w:pPr>
      <w:hyperlink w:anchor="_Toc16787" w:history="1">
        <w:r>
          <w:rPr>
            <w:rFonts w:ascii="仿宋" w:eastAsia="仿宋" w:hAnsi="仿宋" w:cs="仿宋" w:hint="eastAsia"/>
            <w:lang w:eastAsia="zh-CN"/>
          </w:rPr>
          <w:t>(二)、产业政策分析</w:t>
        </w:r>
        <w:r>
          <w:tab/>
        </w:r>
        <w:r>
          <w:fldChar w:fldCharType="begin"/>
        </w:r>
        <w:r>
          <w:instrText xml:space="preserve"> PAGEREF _Toc16787 \h </w:instrText>
        </w:r>
        <w:r>
          <w:fldChar w:fldCharType="separate"/>
        </w:r>
        <w:r>
          <w:t>41</w:t>
        </w:r>
        <w:r>
          <w:fldChar w:fldCharType="end"/>
        </w:r>
      </w:hyperlink>
    </w:p>
    <w:p>
      <w:pPr>
        <w:pStyle w:val="TOC2"/>
        <w:tabs>
          <w:tab w:val="right" w:leader="dot" w:pos="8306"/>
        </w:tabs>
      </w:pPr>
      <w:hyperlink w:anchor="_Toc14544" w:history="1">
        <w:r>
          <w:rPr>
            <w:rFonts w:ascii="仿宋" w:eastAsia="仿宋" w:hAnsi="仿宋" w:cs="仿宋" w:hint="eastAsia"/>
            <w:lang w:eastAsia="zh-CN"/>
          </w:rPr>
          <w:t>(三)、行业准入分析</w:t>
        </w:r>
        <w:r>
          <w:tab/>
        </w:r>
        <w:r>
          <w:fldChar w:fldCharType="begin"/>
        </w:r>
        <w:r>
          <w:instrText xml:space="preserve"> PAGEREF _Toc14544 \h </w:instrText>
        </w:r>
        <w:r>
          <w:fldChar w:fldCharType="separate"/>
        </w:r>
        <w:r>
          <w:t>43</w:t>
        </w:r>
        <w:r>
          <w:fldChar w:fldCharType="end"/>
        </w:r>
      </w:hyperlink>
    </w:p>
    <w:p>
      <w:pPr>
        <w:pStyle w:val="TOC1"/>
        <w:tabs>
          <w:tab w:val="right" w:leader="dot" w:pos="8306"/>
        </w:tabs>
      </w:pPr>
      <w:hyperlink w:anchor="_Toc10416" w:history="1">
        <w:r>
          <w:rPr>
            <w:rFonts w:ascii="仿宋" w:eastAsia="仿宋" w:hAnsi="仿宋" w:cs="仿宋" w:hint="eastAsia"/>
            <w:lang w:eastAsia="zh-CN"/>
          </w:rPr>
          <w:t>七、土地利用与规划方案</w:t>
        </w:r>
        <w:r>
          <w:tab/>
        </w:r>
        <w:r>
          <w:fldChar w:fldCharType="begin"/>
        </w:r>
        <w:r>
          <w:instrText xml:space="preserve"> PAGEREF _Toc10416 \h </w:instrText>
        </w:r>
        <w:r>
          <w:fldChar w:fldCharType="separate"/>
        </w:r>
        <w:r>
          <w:t>44</w:t>
        </w:r>
        <w:r>
          <w:fldChar w:fldCharType="end"/>
        </w:r>
      </w:hyperlink>
    </w:p>
    <w:p>
      <w:pPr>
        <w:pStyle w:val="TOC2"/>
        <w:tabs>
          <w:tab w:val="right" w:leader="dot" w:pos="8306"/>
        </w:tabs>
      </w:pPr>
      <w:hyperlink w:anchor="_Toc20409" w:history="1">
        <w:r>
          <w:rPr>
            <w:rFonts w:ascii="仿宋" w:eastAsia="仿宋" w:hAnsi="仿宋" w:cs="仿宋" w:hint="eastAsia"/>
            <w:lang w:eastAsia="zh-CN"/>
          </w:rPr>
          <w:t>(一)、项目用地情况分析</w:t>
        </w:r>
        <w:r>
          <w:tab/>
        </w:r>
        <w:r>
          <w:fldChar w:fldCharType="begin"/>
        </w:r>
        <w:r>
          <w:instrText xml:space="preserve"> PAGEREF _Toc20409 \h </w:instrText>
        </w:r>
        <w:r>
          <w:fldChar w:fldCharType="separate"/>
        </w:r>
        <w:r>
          <w:t>44</w:t>
        </w:r>
        <w:r>
          <w:fldChar w:fldCharType="end"/>
        </w:r>
      </w:hyperlink>
    </w:p>
    <w:p>
      <w:pPr>
        <w:pStyle w:val="TOC2"/>
        <w:tabs>
          <w:tab w:val="right" w:leader="dot" w:pos="8306"/>
        </w:tabs>
      </w:pPr>
      <w:hyperlink w:anchor="_Toc20557" w:history="1">
        <w:r>
          <w:rPr>
            <w:rFonts w:ascii="仿宋" w:eastAsia="仿宋" w:hAnsi="仿宋" w:cs="仿宋" w:hint="eastAsia"/>
            <w:lang w:eastAsia="zh-CN"/>
          </w:rPr>
          <w:t>(二)、土地利用规划方案</w:t>
        </w:r>
        <w:r>
          <w:tab/>
        </w:r>
        <w:r>
          <w:fldChar w:fldCharType="begin"/>
        </w:r>
        <w:r>
          <w:instrText xml:space="preserve"> PAGEREF _Toc20557 \h </w:instrText>
        </w:r>
        <w:r>
          <w:fldChar w:fldCharType="separate"/>
        </w:r>
        <w:r>
          <w:t>45</w:t>
        </w:r>
        <w:r>
          <w:fldChar w:fldCharType="end"/>
        </w:r>
      </w:hyperlink>
    </w:p>
    <w:p>
      <w:pPr>
        <w:pStyle w:val="TOC1"/>
        <w:tabs>
          <w:tab w:val="right" w:leader="dot" w:pos="8306"/>
        </w:tabs>
      </w:pPr>
      <w:hyperlink w:anchor="_Toc8305" w:history="1">
        <w:r>
          <w:rPr>
            <w:rFonts w:ascii="仿宋" w:eastAsia="仿宋" w:hAnsi="仿宋" w:cs="仿宋" w:hint="eastAsia"/>
            <w:lang w:eastAsia="zh-CN"/>
          </w:rPr>
          <w:t>八、环境保护与治理方案</w:t>
        </w:r>
        <w:r>
          <w:tab/>
        </w:r>
        <w:r>
          <w:fldChar w:fldCharType="begin"/>
        </w:r>
        <w:r>
          <w:instrText xml:space="preserve"> PAGEREF _Toc8305 \h </w:instrText>
        </w:r>
        <w:r>
          <w:fldChar w:fldCharType="separate"/>
        </w:r>
        <w:r>
          <w:t>46</w:t>
        </w:r>
        <w:r>
          <w:fldChar w:fldCharType="end"/>
        </w:r>
      </w:hyperlink>
    </w:p>
    <w:p>
      <w:pPr>
        <w:pStyle w:val="TOC2"/>
        <w:tabs>
          <w:tab w:val="right" w:leader="dot" w:pos="8306"/>
        </w:tabs>
      </w:pPr>
      <w:hyperlink w:anchor="_Toc24981" w:history="1">
        <w:r>
          <w:rPr>
            <w:rFonts w:ascii="仿宋" w:eastAsia="仿宋" w:hAnsi="仿宋" w:cs="仿宋" w:hint="eastAsia"/>
            <w:lang w:eastAsia="zh-CN"/>
          </w:rPr>
          <w:t>(一)、项目环境影响评估</w:t>
        </w:r>
        <w:r>
          <w:tab/>
        </w:r>
        <w:r>
          <w:fldChar w:fldCharType="begin"/>
        </w:r>
        <w:r>
          <w:instrText xml:space="preserve"> PAGEREF _Toc24981 \h </w:instrText>
        </w:r>
        <w:r>
          <w:fldChar w:fldCharType="separate"/>
        </w:r>
        <w:r>
          <w:t>46</w:t>
        </w:r>
        <w:r>
          <w:fldChar w:fldCharType="end"/>
        </w:r>
      </w:hyperlink>
    </w:p>
    <w:p>
      <w:pPr>
        <w:pStyle w:val="TOC2"/>
        <w:tabs>
          <w:tab w:val="right" w:leader="dot" w:pos="8306"/>
        </w:tabs>
      </w:pPr>
      <w:hyperlink w:anchor="_Toc21482" w:history="1">
        <w:r>
          <w:rPr>
            <w:rFonts w:ascii="仿宋" w:eastAsia="仿宋" w:hAnsi="仿宋" w:cs="仿宋" w:hint="eastAsia"/>
            <w:lang w:eastAsia="zh-CN"/>
          </w:rPr>
          <w:t>(二)、环境保护措施与治理方案</w:t>
        </w:r>
        <w:r>
          <w:tab/>
        </w:r>
        <w:r>
          <w:fldChar w:fldCharType="begin"/>
        </w:r>
        <w:r>
          <w:instrText xml:space="preserve"> PAGEREF _Toc21482 \h </w:instrText>
        </w:r>
        <w:r>
          <w:fldChar w:fldCharType="separate"/>
        </w:r>
        <w:r>
          <w:t>47</w:t>
        </w:r>
        <w:r>
          <w:fldChar w:fldCharType="end"/>
        </w:r>
      </w:hyperlink>
    </w:p>
    <w:p>
      <w:pPr>
        <w:pStyle w:val="TOC1"/>
        <w:tabs>
          <w:tab w:val="right" w:leader="dot" w:pos="8306"/>
        </w:tabs>
      </w:pPr>
      <w:hyperlink w:anchor="_Toc15450" w:history="1">
        <w:r>
          <w:rPr>
            <w:rFonts w:ascii="仿宋" w:eastAsia="仿宋" w:hAnsi="仿宋" w:cs="仿宋" w:hint="eastAsia"/>
            <w:lang w:eastAsia="zh-CN"/>
          </w:rPr>
          <w:t>九、项目实施与管理方案</w:t>
        </w:r>
        <w:r>
          <w:tab/>
        </w:r>
        <w:r>
          <w:fldChar w:fldCharType="begin"/>
        </w:r>
        <w:r>
          <w:instrText xml:space="preserve"> PAGEREF _Toc15450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64" w:history="1">
        <w:r>
          <w:rPr>
            <w:rFonts w:ascii="仿宋" w:eastAsia="仿宋" w:hAnsi="仿宋" w:cs="仿宋" w:hint="eastAsia"/>
            <w:lang w:eastAsia="zh-CN"/>
          </w:rPr>
          <w:t>(一)、项目实施计划</w:t>
        </w:r>
        <w:r>
          <w:tab/>
        </w:r>
        <w:r>
          <w:fldChar w:fldCharType="begin"/>
        </w:r>
        <w:r>
          <w:instrText xml:space="preserve"> PAGEREF _Toc25264 \h </w:instrText>
        </w:r>
        <w:r>
          <w:fldChar w:fldCharType="separate"/>
        </w:r>
        <w:r>
          <w:t>47</w:t>
        </w:r>
        <w:r>
          <w:fldChar w:fldCharType="end"/>
        </w:r>
      </w:hyperlink>
    </w:p>
    <w:p>
      <w:pPr>
        <w:pStyle w:val="TOC2"/>
        <w:tabs>
          <w:tab w:val="right" w:leader="dot" w:pos="8306"/>
        </w:tabs>
      </w:pPr>
      <w:hyperlink w:anchor="_Toc14065" w:history="1">
        <w:r>
          <w:rPr>
            <w:rFonts w:ascii="仿宋" w:eastAsia="仿宋" w:hAnsi="仿宋" w:cs="仿宋" w:hint="eastAsia"/>
            <w:lang w:eastAsia="zh-CN"/>
          </w:rPr>
          <w:t>(二)、项目组织机构与职责</w:t>
        </w:r>
        <w:r>
          <w:tab/>
        </w:r>
        <w:r>
          <w:fldChar w:fldCharType="begin"/>
        </w:r>
        <w:r>
          <w:instrText xml:space="preserve"> PAGEREF _Toc14065 \h </w:instrText>
        </w:r>
        <w:r>
          <w:fldChar w:fldCharType="separate"/>
        </w:r>
        <w:r>
          <w:t>49</w:t>
        </w:r>
        <w:r>
          <w:fldChar w:fldCharType="end"/>
        </w:r>
      </w:hyperlink>
    </w:p>
    <w:p>
      <w:pPr>
        <w:pStyle w:val="TOC2"/>
        <w:tabs>
          <w:tab w:val="right" w:leader="dot" w:pos="8306"/>
        </w:tabs>
      </w:pPr>
      <w:hyperlink w:anchor="_Toc29136" w:history="1">
        <w:r>
          <w:rPr>
            <w:rFonts w:ascii="仿宋" w:eastAsia="仿宋" w:hAnsi="仿宋" w:cs="仿宋" w:hint="eastAsia"/>
            <w:lang w:eastAsia="zh-CN"/>
          </w:rPr>
          <w:t>(三)、项目管理与监控体系</w:t>
        </w:r>
        <w:r>
          <w:tab/>
        </w:r>
        <w:r>
          <w:fldChar w:fldCharType="begin"/>
        </w:r>
        <w:r>
          <w:instrText xml:space="preserve"> PAGEREF _Toc29136 \h </w:instrText>
        </w:r>
        <w:r>
          <w:fldChar w:fldCharType="separate"/>
        </w:r>
        <w:r>
          <w:t>51</w:t>
        </w:r>
        <w:r>
          <w:fldChar w:fldCharType="end"/>
        </w:r>
      </w:hyperlink>
    </w:p>
    <w:p>
      <w:pPr>
        <w:pStyle w:val="TOC1"/>
        <w:tabs>
          <w:tab w:val="right" w:leader="dot" w:pos="8306"/>
        </w:tabs>
      </w:pPr>
      <w:hyperlink w:anchor="_Toc12798" w:history="1">
        <w:r>
          <w:rPr>
            <w:rFonts w:ascii="仿宋" w:eastAsia="仿宋" w:hAnsi="仿宋" w:cs="仿宋" w:hint="eastAsia"/>
            <w:lang w:eastAsia="zh-CN"/>
          </w:rPr>
          <w:t>十、环境保护与绿色发展</w:t>
        </w:r>
        <w:r>
          <w:tab/>
        </w:r>
        <w:r>
          <w:fldChar w:fldCharType="begin"/>
        </w:r>
        <w:r>
          <w:instrText xml:space="preserve"> PAGEREF _Toc12798 \h </w:instrText>
        </w:r>
        <w:r>
          <w:fldChar w:fldCharType="separate"/>
        </w:r>
        <w:r>
          <w:t>53</w:t>
        </w:r>
        <w:r>
          <w:fldChar w:fldCharType="end"/>
        </w:r>
      </w:hyperlink>
    </w:p>
    <w:p>
      <w:pPr>
        <w:pStyle w:val="TOC2"/>
        <w:tabs>
          <w:tab w:val="right" w:leader="dot" w:pos="8306"/>
        </w:tabs>
      </w:pPr>
      <w:hyperlink w:anchor="_Toc6150" w:history="1">
        <w:r>
          <w:rPr>
            <w:rFonts w:ascii="仿宋" w:eastAsia="仿宋" w:hAnsi="仿宋" w:cs="仿宋" w:hint="eastAsia"/>
            <w:lang w:eastAsia="zh-CN"/>
          </w:rPr>
          <w:t>(一)、环境保护措施</w:t>
        </w:r>
        <w:r>
          <w:tab/>
        </w:r>
        <w:r>
          <w:fldChar w:fldCharType="begin"/>
        </w:r>
        <w:r>
          <w:instrText xml:space="preserve"> PAGEREF _Toc6150 \h </w:instrText>
        </w:r>
        <w:r>
          <w:fldChar w:fldCharType="separate"/>
        </w:r>
        <w:r>
          <w:t>53</w:t>
        </w:r>
        <w:r>
          <w:fldChar w:fldCharType="end"/>
        </w:r>
      </w:hyperlink>
    </w:p>
    <w:p>
      <w:pPr>
        <w:pStyle w:val="TOC2"/>
        <w:tabs>
          <w:tab w:val="right" w:leader="dot" w:pos="8306"/>
        </w:tabs>
      </w:pPr>
      <w:hyperlink w:anchor="_Toc18276" w:history="1">
        <w:r>
          <w:rPr>
            <w:rFonts w:ascii="仿宋" w:eastAsia="仿宋" w:hAnsi="仿宋" w:cs="仿宋" w:hint="eastAsia"/>
            <w:lang w:eastAsia="zh-CN"/>
          </w:rPr>
          <w:t>(二)、绿色发展与可持续发展策略</w:t>
        </w:r>
        <w:r>
          <w:tab/>
        </w:r>
        <w:r>
          <w:fldChar w:fldCharType="begin"/>
        </w:r>
        <w:r>
          <w:instrText xml:space="preserve"> PAGEREF _Toc18276 \h </w:instrText>
        </w:r>
        <w:r>
          <w:fldChar w:fldCharType="separate"/>
        </w:r>
        <w:r>
          <w:t>55</w:t>
        </w:r>
        <w:r>
          <w:fldChar w:fldCharType="end"/>
        </w:r>
      </w:hyperlink>
    </w:p>
    <w:p>
      <w:pPr>
        <w:pStyle w:val="TOC1"/>
        <w:tabs>
          <w:tab w:val="right" w:leader="dot" w:pos="8306"/>
        </w:tabs>
      </w:pPr>
      <w:hyperlink w:anchor="_Toc21850" w:history="1">
        <w:r>
          <w:rPr>
            <w:rFonts w:ascii="仿宋" w:eastAsia="仿宋" w:hAnsi="仿宋" w:cs="仿宋" w:hint="eastAsia"/>
            <w:lang w:eastAsia="zh-CN"/>
          </w:rPr>
          <w:t>十一、项目质量与标准</w:t>
        </w:r>
        <w:r>
          <w:tab/>
        </w:r>
        <w:r>
          <w:fldChar w:fldCharType="begin"/>
        </w:r>
        <w:r>
          <w:instrText xml:space="preserve"> PAGEREF _Toc21850 \h </w:instrText>
        </w:r>
        <w:r>
          <w:fldChar w:fldCharType="separate"/>
        </w:r>
        <w:r>
          <w:t>56</w:t>
        </w:r>
        <w:r>
          <w:fldChar w:fldCharType="end"/>
        </w:r>
      </w:hyperlink>
    </w:p>
    <w:p>
      <w:pPr>
        <w:pStyle w:val="TOC2"/>
        <w:tabs>
          <w:tab w:val="right" w:leader="dot" w:pos="8306"/>
        </w:tabs>
      </w:pPr>
      <w:hyperlink w:anchor="_Toc22009" w:history="1">
        <w:r>
          <w:rPr>
            <w:rFonts w:ascii="仿宋" w:eastAsia="仿宋" w:hAnsi="仿宋" w:cs="仿宋" w:hint="eastAsia"/>
            <w:lang w:eastAsia="zh-CN"/>
          </w:rPr>
          <w:t>(一)、质量保障体系</w:t>
        </w:r>
        <w:r>
          <w:tab/>
        </w:r>
        <w:r>
          <w:fldChar w:fldCharType="begin"/>
        </w:r>
        <w:r>
          <w:instrText xml:space="preserve"> PAGEREF _Toc22009 \h </w:instrText>
        </w:r>
        <w:r>
          <w:fldChar w:fldCharType="separate"/>
        </w:r>
        <w:r>
          <w:t>56</w:t>
        </w:r>
        <w:r>
          <w:fldChar w:fldCharType="end"/>
        </w:r>
      </w:hyperlink>
    </w:p>
    <w:p>
      <w:pPr>
        <w:pStyle w:val="TOC2"/>
        <w:tabs>
          <w:tab w:val="right" w:leader="dot" w:pos="8306"/>
        </w:tabs>
      </w:pPr>
      <w:hyperlink w:anchor="_Toc6283" w:history="1">
        <w:r>
          <w:rPr>
            <w:rFonts w:ascii="仿宋" w:eastAsia="仿宋" w:hAnsi="仿宋" w:cs="仿宋" w:hint="eastAsia"/>
            <w:lang w:eastAsia="zh-CN"/>
          </w:rPr>
          <w:t>(二)、标准化作业流程</w:t>
        </w:r>
        <w:r>
          <w:tab/>
        </w:r>
        <w:r>
          <w:fldChar w:fldCharType="begin"/>
        </w:r>
        <w:r>
          <w:instrText xml:space="preserve"> PAGEREF _Toc6283 \h </w:instrText>
        </w:r>
        <w:r>
          <w:fldChar w:fldCharType="separate"/>
        </w:r>
        <w:r>
          <w:t>58</w:t>
        </w:r>
        <w:r>
          <w:fldChar w:fldCharType="end"/>
        </w:r>
      </w:hyperlink>
    </w:p>
    <w:p>
      <w:pPr>
        <w:pStyle w:val="TOC2"/>
        <w:tabs>
          <w:tab w:val="right" w:leader="dot" w:pos="8306"/>
        </w:tabs>
      </w:pPr>
      <w:hyperlink w:anchor="_Toc30645" w:history="1">
        <w:r>
          <w:rPr>
            <w:rFonts w:ascii="仿宋" w:eastAsia="仿宋" w:hAnsi="仿宋" w:cs="仿宋" w:hint="eastAsia"/>
            <w:lang w:eastAsia="zh-CN"/>
          </w:rPr>
          <w:t>(三)、质量监控与评估</w:t>
        </w:r>
        <w:r>
          <w:tab/>
        </w:r>
        <w:r>
          <w:fldChar w:fldCharType="begin"/>
        </w:r>
        <w:r>
          <w:instrText xml:space="preserve"> PAGEREF _Toc30645 \h </w:instrText>
        </w:r>
        <w:r>
          <w:fldChar w:fldCharType="separate"/>
        </w:r>
        <w:r>
          <w:t>59</w:t>
        </w:r>
        <w:r>
          <w:fldChar w:fldCharType="end"/>
        </w:r>
      </w:hyperlink>
    </w:p>
    <w:p>
      <w:pPr>
        <w:pStyle w:val="TOC2"/>
        <w:tabs>
          <w:tab w:val="right" w:leader="dot" w:pos="8306"/>
        </w:tabs>
      </w:pPr>
      <w:hyperlink w:anchor="_Toc18689" w:history="1">
        <w:r>
          <w:rPr>
            <w:rFonts w:ascii="仿宋" w:eastAsia="仿宋" w:hAnsi="仿宋" w:cs="仿宋" w:hint="eastAsia"/>
            <w:lang w:eastAsia="zh-CN"/>
          </w:rPr>
          <w:t>(四)、质量改进计划</w:t>
        </w:r>
        <w:r>
          <w:tab/>
        </w:r>
        <w:r>
          <w:fldChar w:fldCharType="begin"/>
        </w:r>
        <w:r>
          <w:instrText xml:space="preserve"> PAGEREF _Toc18689 \h </w:instrText>
        </w:r>
        <w:r>
          <w:fldChar w:fldCharType="separate"/>
        </w:r>
        <w:r>
          <w:t>60</w:t>
        </w:r>
        <w:r>
          <w:fldChar w:fldCharType="end"/>
        </w:r>
      </w:hyperlink>
    </w:p>
    <w:p>
      <w:pPr>
        <w:pStyle w:val="TOC1"/>
        <w:tabs>
          <w:tab w:val="right" w:leader="dot" w:pos="8306"/>
        </w:tabs>
      </w:pPr>
      <w:hyperlink w:anchor="_Toc7793" w:history="1">
        <w:r>
          <w:rPr>
            <w:rFonts w:ascii="仿宋" w:eastAsia="仿宋" w:hAnsi="仿宋" w:cs="仿宋" w:hint="eastAsia"/>
            <w:lang w:eastAsia="zh-CN"/>
          </w:rPr>
          <w:t>十二、项目变更管理</w:t>
        </w:r>
        <w:r>
          <w:tab/>
        </w:r>
        <w:r>
          <w:fldChar w:fldCharType="begin"/>
        </w:r>
        <w:r>
          <w:instrText xml:space="preserve"> PAGEREF _Toc7793 \h </w:instrText>
        </w:r>
        <w:r>
          <w:fldChar w:fldCharType="separate"/>
        </w:r>
        <w:r>
          <w:t>61</w:t>
        </w:r>
        <w:r>
          <w:fldChar w:fldCharType="end"/>
        </w:r>
      </w:hyperlink>
    </w:p>
    <w:p>
      <w:pPr>
        <w:pStyle w:val="TOC2"/>
        <w:tabs>
          <w:tab w:val="right" w:leader="dot" w:pos="8306"/>
        </w:tabs>
      </w:pPr>
      <w:hyperlink w:anchor="_Toc16666" w:history="1">
        <w:r>
          <w:rPr>
            <w:rFonts w:ascii="仿宋" w:eastAsia="仿宋" w:hAnsi="仿宋" w:cs="仿宋" w:hint="eastAsia"/>
            <w:lang w:eastAsia="zh-CN"/>
          </w:rPr>
          <w:t>(一)、变更控制流程</w:t>
        </w:r>
        <w:r>
          <w:tab/>
        </w:r>
        <w:r>
          <w:fldChar w:fldCharType="begin"/>
        </w:r>
        <w:r>
          <w:instrText xml:space="preserve"> PAGEREF _Toc16666 \h </w:instrText>
        </w:r>
        <w:r>
          <w:fldChar w:fldCharType="separate"/>
        </w:r>
        <w:r>
          <w:t>61</w:t>
        </w:r>
        <w:r>
          <w:fldChar w:fldCharType="end"/>
        </w:r>
      </w:hyperlink>
    </w:p>
    <w:p>
      <w:pPr>
        <w:pStyle w:val="TOC2"/>
        <w:tabs>
          <w:tab w:val="right" w:leader="dot" w:pos="8306"/>
        </w:tabs>
      </w:pPr>
      <w:hyperlink w:anchor="_Toc13161" w:history="1">
        <w:r>
          <w:rPr>
            <w:rFonts w:ascii="仿宋" w:eastAsia="仿宋" w:hAnsi="仿宋" w:cs="仿宋" w:hint="eastAsia"/>
            <w:lang w:eastAsia="zh-CN"/>
          </w:rPr>
          <w:t>(二)、影响评估与处理</w:t>
        </w:r>
        <w:r>
          <w:tab/>
        </w:r>
        <w:r>
          <w:fldChar w:fldCharType="begin"/>
        </w:r>
        <w:r>
          <w:instrText xml:space="preserve"> PAGEREF _Toc13161 \h </w:instrText>
        </w:r>
        <w:r>
          <w:fldChar w:fldCharType="separate"/>
        </w:r>
        <w:r>
          <w:t>62</w:t>
        </w:r>
        <w:r>
          <w:fldChar w:fldCharType="end"/>
        </w:r>
      </w:hyperlink>
    </w:p>
    <w:p>
      <w:pPr>
        <w:pStyle w:val="TOC2"/>
        <w:tabs>
          <w:tab w:val="right" w:leader="dot" w:pos="8306"/>
        </w:tabs>
      </w:pPr>
      <w:hyperlink w:anchor="_Toc17417" w:history="1">
        <w:r>
          <w:rPr>
            <w:rFonts w:ascii="仿宋" w:eastAsia="仿宋" w:hAnsi="仿宋" w:cs="仿宋" w:hint="eastAsia"/>
            <w:lang w:eastAsia="zh-CN"/>
          </w:rPr>
          <w:t>(三)、变更记录与追踪</w:t>
        </w:r>
        <w:r>
          <w:tab/>
        </w:r>
        <w:r>
          <w:fldChar w:fldCharType="begin"/>
        </w:r>
        <w:r>
          <w:instrText xml:space="preserve"> PAGEREF _Toc17417 \h </w:instrText>
        </w:r>
        <w:r>
          <w:fldChar w:fldCharType="separate"/>
        </w:r>
        <w:r>
          <w:t>64</w:t>
        </w:r>
        <w:r>
          <w:fldChar w:fldCharType="end"/>
        </w:r>
      </w:hyperlink>
    </w:p>
    <w:p>
      <w:pPr>
        <w:pStyle w:val="TOC2"/>
        <w:tabs>
          <w:tab w:val="right" w:leader="dot" w:pos="8306"/>
        </w:tabs>
      </w:pPr>
      <w:hyperlink w:anchor="_Toc14380" w:history="1">
        <w:r>
          <w:rPr>
            <w:rFonts w:ascii="仿宋" w:eastAsia="仿宋" w:hAnsi="仿宋" w:cs="仿宋" w:hint="eastAsia"/>
            <w:lang w:eastAsia="zh-CN"/>
          </w:rPr>
          <w:t>(四)、变更管理策略</w:t>
        </w:r>
        <w:r>
          <w:tab/>
        </w:r>
        <w:r>
          <w:fldChar w:fldCharType="begin"/>
        </w:r>
        <w:r>
          <w:instrText xml:space="preserve"> PAGEREF _Toc14380 \h </w:instrText>
        </w:r>
        <w:r>
          <w:fldChar w:fldCharType="separate"/>
        </w:r>
        <w:r>
          <w:t>65</w:t>
        </w:r>
        <w:r>
          <w:fldChar w:fldCharType="end"/>
        </w:r>
      </w:hyperlink>
    </w:p>
    <w:p>
      <w:pPr>
        <w:pStyle w:val="TOC1"/>
        <w:tabs>
          <w:tab w:val="right" w:leader="dot" w:pos="8306"/>
        </w:tabs>
      </w:pPr>
      <w:hyperlink w:anchor="_Toc5039" w:history="1">
        <w:r>
          <w:rPr>
            <w:rFonts w:ascii="仿宋" w:eastAsia="仿宋" w:hAnsi="仿宋" w:cs="仿宋" w:hint="eastAsia"/>
            <w:lang w:eastAsia="zh-CN"/>
          </w:rPr>
          <w:t>十三、质量管理与控制</w:t>
        </w:r>
        <w:r>
          <w:tab/>
        </w:r>
        <w:r>
          <w:fldChar w:fldCharType="begin"/>
        </w:r>
        <w:r>
          <w:instrText xml:space="preserve"> PAGEREF _Toc5039 \h </w:instrText>
        </w:r>
        <w:r>
          <w:fldChar w:fldCharType="separate"/>
        </w:r>
        <w:r>
          <w:t>67</w:t>
        </w:r>
        <w:r>
          <w:fldChar w:fldCharType="end"/>
        </w:r>
      </w:hyperlink>
    </w:p>
    <w:p>
      <w:pPr>
        <w:pStyle w:val="TOC2"/>
        <w:tabs>
          <w:tab w:val="right" w:leader="dot" w:pos="8306"/>
        </w:tabs>
      </w:pPr>
      <w:hyperlink w:anchor="_Toc7061" w:history="1">
        <w:r>
          <w:rPr>
            <w:rFonts w:ascii="仿宋" w:eastAsia="仿宋" w:hAnsi="仿宋" w:cs="仿宋" w:hint="eastAsia"/>
            <w:lang w:eastAsia="zh-CN"/>
          </w:rPr>
          <w:t>(一)、质量管理体系建设</w:t>
        </w:r>
        <w:r>
          <w:tab/>
        </w:r>
        <w:r>
          <w:fldChar w:fldCharType="begin"/>
        </w:r>
        <w:r>
          <w:instrText xml:space="preserve"> PAGEREF _Toc7061 \h </w:instrText>
        </w:r>
        <w:r>
          <w:fldChar w:fldCharType="separate"/>
        </w:r>
        <w:r>
          <w:t>67</w:t>
        </w:r>
        <w:r>
          <w:fldChar w:fldCharType="end"/>
        </w:r>
      </w:hyperlink>
    </w:p>
    <w:p>
      <w:pPr>
        <w:pStyle w:val="TOC2"/>
        <w:tabs>
          <w:tab w:val="right" w:leader="dot" w:pos="8306"/>
        </w:tabs>
      </w:pPr>
      <w:hyperlink w:anchor="_Toc11780" w:history="1">
        <w:r>
          <w:rPr>
            <w:rFonts w:ascii="仿宋" w:eastAsia="仿宋" w:hAnsi="仿宋" w:cs="仿宋" w:hint="eastAsia"/>
            <w:lang w:eastAsia="zh-CN"/>
          </w:rPr>
          <w:t>(二)、质量控制措施</w:t>
        </w:r>
        <w:r>
          <w:tab/>
        </w:r>
        <w:r>
          <w:fldChar w:fldCharType="begin"/>
        </w:r>
        <w:r>
          <w:instrText xml:space="preserve"> PAGEREF _Toc11780 \h </w:instrText>
        </w:r>
        <w:r>
          <w:fldChar w:fldCharType="separate"/>
        </w:r>
        <w:r>
          <w:t>69</w:t>
        </w:r>
        <w:r>
          <w:fldChar w:fldCharType="end"/>
        </w:r>
      </w:hyperlink>
    </w:p>
    <w:p>
      <w:pPr>
        <w:pStyle w:val="TOC1"/>
        <w:tabs>
          <w:tab w:val="right" w:leader="dot" w:pos="8306"/>
        </w:tabs>
      </w:pPr>
      <w:hyperlink w:anchor="_Toc19458" w:history="1">
        <w:r>
          <w:rPr>
            <w:rFonts w:ascii="仿宋" w:eastAsia="仿宋" w:hAnsi="仿宋" w:cs="仿宋" w:hint="eastAsia"/>
            <w:lang w:eastAsia="zh-CN"/>
          </w:rPr>
          <w:t>十四、创新驱动与持续发展</w:t>
        </w:r>
        <w:r>
          <w:tab/>
        </w:r>
        <w:r>
          <w:fldChar w:fldCharType="begin"/>
        </w:r>
        <w:r>
          <w:instrText xml:space="preserve"> PAGEREF _Toc19458 \h </w:instrText>
        </w:r>
        <w:r>
          <w:fldChar w:fldCharType="separate"/>
        </w:r>
        <w:r>
          <w:t>70</w:t>
        </w:r>
        <w:r>
          <w:fldChar w:fldCharType="end"/>
        </w:r>
      </w:hyperlink>
    </w:p>
    <w:p>
      <w:pPr>
        <w:pStyle w:val="TOC2"/>
        <w:tabs>
          <w:tab w:val="right" w:leader="dot" w:pos="8306"/>
        </w:tabs>
      </w:pPr>
      <w:hyperlink w:anchor="_Toc14099" w:history="1">
        <w:r>
          <w:rPr>
            <w:rFonts w:ascii="仿宋" w:eastAsia="仿宋" w:hAnsi="仿宋" w:cs="仿宋" w:hint="eastAsia"/>
            <w:lang w:eastAsia="zh-CN"/>
          </w:rPr>
          <w:t>(一)、创新驱动战略实施</w:t>
        </w:r>
        <w:r>
          <w:tab/>
        </w:r>
        <w:r>
          <w:fldChar w:fldCharType="begin"/>
        </w:r>
        <w:r>
          <w:instrText xml:space="preserve"> PAGEREF _Toc14099 \h </w:instrText>
        </w:r>
        <w:r>
          <w:fldChar w:fldCharType="separate"/>
        </w:r>
        <w:r>
          <w:t>70</w:t>
        </w:r>
        <w:r>
          <w:fldChar w:fldCharType="end"/>
        </w:r>
      </w:hyperlink>
    </w:p>
    <w:p>
      <w:pPr>
        <w:pStyle w:val="TOC2"/>
        <w:tabs>
          <w:tab w:val="right" w:leader="dot" w:pos="8306"/>
        </w:tabs>
      </w:pPr>
      <w:hyperlink w:anchor="_Toc6128" w:history="1">
        <w:r>
          <w:rPr>
            <w:rFonts w:ascii="仿宋" w:eastAsia="仿宋" w:hAnsi="仿宋" w:cs="仿宋" w:hint="eastAsia"/>
            <w:lang w:eastAsia="zh-CN"/>
          </w:rPr>
          <w:t>(二)、持续发展路径探索</w:t>
        </w:r>
        <w:r>
          <w:tab/>
        </w:r>
        <w:r>
          <w:fldChar w:fldCharType="begin"/>
        </w:r>
        <w:r>
          <w:instrText xml:space="preserve"> PAGEREF _Toc6128 \h </w:instrText>
        </w:r>
        <w:r>
          <w:fldChar w:fldCharType="separate"/>
        </w:r>
        <w:r>
          <w:t>71</w:t>
        </w:r>
        <w:r>
          <w:fldChar w:fldCharType="end"/>
        </w:r>
      </w:hyperlink>
    </w:p>
    <w:p>
      <w:pPr>
        <w:pStyle w:val="TOC1"/>
        <w:tabs>
          <w:tab w:val="right" w:leader="dot" w:pos="8306"/>
        </w:tabs>
      </w:pPr>
      <w:hyperlink w:anchor="_Toc31641" w:history="1">
        <w:r>
          <w:rPr>
            <w:rFonts w:ascii="仿宋" w:eastAsia="仿宋" w:hAnsi="仿宋" w:cs="仿宋" w:hint="eastAsia"/>
            <w:lang w:eastAsia="zh-CN"/>
          </w:rPr>
          <w:t>十五、设施与设备管理</w:t>
        </w:r>
        <w:r>
          <w:tab/>
        </w:r>
        <w:r>
          <w:fldChar w:fldCharType="begin"/>
        </w:r>
        <w:r>
          <w:instrText xml:space="preserve"> PAGEREF _Toc31641 \h </w:instrText>
        </w:r>
        <w:r>
          <w:fldChar w:fldCharType="separate"/>
        </w:r>
        <w:r>
          <w:t>75</w:t>
        </w:r>
        <w:r>
          <w:fldChar w:fldCharType="end"/>
        </w:r>
      </w:hyperlink>
    </w:p>
    <w:p>
      <w:pPr>
        <w:pStyle w:val="TOC2"/>
        <w:tabs>
          <w:tab w:val="right" w:leader="dot" w:pos="8306"/>
        </w:tabs>
      </w:pPr>
      <w:hyperlink w:anchor="_Toc14482" w:history="1">
        <w:r>
          <w:rPr>
            <w:rFonts w:ascii="仿宋" w:eastAsia="仿宋" w:hAnsi="仿宋" w:cs="仿宋" w:hint="eastAsia"/>
            <w:lang w:eastAsia="zh-CN"/>
          </w:rPr>
          <w:t>(一)、设施规划与配置</w:t>
        </w:r>
        <w:r>
          <w:tab/>
        </w:r>
        <w:r>
          <w:fldChar w:fldCharType="begin"/>
        </w:r>
        <w:r>
          <w:instrText xml:space="preserve"> PAGEREF _Toc14482 \h </w:instrText>
        </w:r>
        <w:r>
          <w:fldChar w:fldCharType="separate"/>
        </w:r>
        <w:r>
          <w:t>75</w:t>
        </w:r>
        <w:r>
          <w:fldChar w:fldCharType="end"/>
        </w:r>
      </w:hyperlink>
    </w:p>
    <w:p>
      <w:pPr>
        <w:pStyle w:val="TOC2"/>
        <w:tabs>
          <w:tab w:val="right" w:leader="dot" w:pos="8306"/>
        </w:tabs>
      </w:pPr>
      <w:hyperlink w:anchor="_Toc6588" w:history="1">
        <w:r>
          <w:rPr>
            <w:rFonts w:ascii="仿宋" w:eastAsia="仿宋" w:hAnsi="仿宋" w:cs="仿宋" w:hint="eastAsia"/>
            <w:lang w:eastAsia="zh-CN"/>
          </w:rPr>
          <w:t>(二)、设备采购与维护管理</w:t>
        </w:r>
        <w:r>
          <w:tab/>
        </w:r>
        <w:r>
          <w:fldChar w:fldCharType="begin"/>
        </w:r>
        <w:r>
          <w:instrText xml:space="preserve"> PAGEREF _Toc6588 \h </w:instrText>
        </w:r>
        <w:r>
          <w:fldChar w:fldCharType="separate"/>
        </w:r>
        <w:r>
          <w:t>76</w:t>
        </w:r>
        <w:r>
          <w:fldChar w:fldCharType="end"/>
        </w:r>
      </w:hyperlink>
    </w:p>
    <w:p>
      <w:pPr>
        <w:pStyle w:val="TOC2"/>
        <w:tabs>
          <w:tab w:val="right" w:leader="dot" w:pos="8306"/>
        </w:tabs>
      </w:pPr>
      <w:hyperlink w:anchor="_Toc32300" w:history="1">
        <w:r>
          <w:rPr>
            <w:rFonts w:ascii="仿宋" w:eastAsia="仿宋" w:hAnsi="仿宋" w:cs="仿宋" w:hint="eastAsia"/>
            <w:lang w:eastAsia="zh-CN"/>
          </w:rPr>
          <w:t>(三)、设施设备升级策略</w:t>
        </w:r>
        <w:r>
          <w:tab/>
        </w:r>
        <w:r>
          <w:fldChar w:fldCharType="begin"/>
        </w:r>
        <w:r>
          <w:instrText xml:space="preserve"> PAGEREF _Toc32300 \h </w:instrText>
        </w:r>
        <w:r>
          <w:fldChar w:fldCharType="separate"/>
        </w:r>
        <w:r>
          <w:t>77</w:t>
        </w:r>
        <w:r>
          <w:fldChar w:fldCharType="end"/>
        </w:r>
      </w:hyperlink>
    </w:p>
    <w:p>
      <w:pPr>
        <w:pStyle w:val="TOC1"/>
        <w:tabs>
          <w:tab w:val="right" w:leader="dot" w:pos="8306"/>
        </w:tabs>
      </w:pPr>
      <w:hyperlink w:anchor="_Toc2179" w:history="1">
        <w:r>
          <w:rPr>
            <w:rFonts w:ascii="仿宋" w:eastAsia="仿宋" w:hAnsi="仿宋" w:cs="仿宋" w:hint="eastAsia"/>
            <w:lang w:eastAsia="zh-CN"/>
          </w:rPr>
          <w:t>十六、知识产权管理与保护</w:t>
        </w:r>
        <w:r>
          <w:tab/>
        </w:r>
        <w:r>
          <w:fldChar w:fldCharType="begin"/>
        </w:r>
        <w:r>
          <w:instrText xml:space="preserve"> PAGEREF _Toc2179 \h </w:instrText>
        </w:r>
        <w:r>
          <w:fldChar w:fldCharType="separate"/>
        </w:r>
        <w:r>
          <w:t>78</w:t>
        </w:r>
        <w:r>
          <w:fldChar w:fldCharType="end"/>
        </w:r>
      </w:hyperlink>
    </w:p>
    <w:p>
      <w:pPr>
        <w:pStyle w:val="TOC2"/>
        <w:tabs>
          <w:tab w:val="right" w:leader="dot" w:pos="8306"/>
        </w:tabs>
      </w:pPr>
      <w:hyperlink w:anchor="_Toc5173" w:history="1">
        <w:r>
          <w:rPr>
            <w:rFonts w:ascii="仿宋" w:eastAsia="仿宋" w:hAnsi="仿宋" w:cs="仿宋" w:hint="eastAsia"/>
            <w:lang w:eastAsia="zh-CN"/>
          </w:rPr>
          <w:t>(一)、知识产权管理体系建设</w:t>
        </w:r>
        <w:r>
          <w:tab/>
        </w:r>
        <w:r>
          <w:fldChar w:fldCharType="begin"/>
        </w:r>
        <w:r>
          <w:instrText xml:space="preserve"> PAGEREF _Toc5173 \h </w:instrText>
        </w:r>
        <w:r>
          <w:fldChar w:fldCharType="separate"/>
        </w:r>
        <w:r>
          <w:t>78</w:t>
        </w:r>
        <w:r>
          <w:fldChar w:fldCharType="end"/>
        </w:r>
      </w:hyperlink>
    </w:p>
    <w:p>
      <w:pPr>
        <w:pStyle w:val="TOC2"/>
        <w:tabs>
          <w:tab w:val="right" w:leader="dot" w:pos="8306"/>
        </w:tabs>
      </w:pPr>
      <w:hyperlink w:anchor="_Toc15342" w:history="1">
        <w:r>
          <w:rPr>
            <w:rFonts w:ascii="仿宋" w:eastAsia="仿宋" w:hAnsi="仿宋" w:cs="仿宋" w:hint="eastAsia"/>
            <w:lang w:eastAsia="zh-CN"/>
          </w:rPr>
          <w:t>(二)、知识产权保护措施</w:t>
        </w:r>
        <w:r>
          <w:tab/>
        </w:r>
        <w:r>
          <w:fldChar w:fldCharType="begin"/>
        </w:r>
        <w:r>
          <w:instrText xml:space="preserve"> PAGEREF _Toc15342 \h </w:instrText>
        </w:r>
        <w:r>
          <w:fldChar w:fldCharType="separate"/>
        </w:r>
        <w:r>
          <w:t>78</w:t>
        </w:r>
        <w:r>
          <w:fldChar w:fldCharType="end"/>
        </w:r>
      </w:hyperlink>
    </w:p>
    <w:p>
      <w:pPr>
        <w:pStyle w:val="TOC1"/>
        <w:tabs>
          <w:tab w:val="right" w:leader="dot" w:pos="8306"/>
        </w:tabs>
      </w:pPr>
      <w:hyperlink w:anchor="_Toc17287" w:history="1">
        <w:r>
          <w:rPr>
            <w:rFonts w:ascii="仿宋" w:eastAsia="仿宋" w:hAnsi="仿宋" w:cs="仿宋" w:hint="eastAsia"/>
            <w:lang w:eastAsia="zh-CN"/>
          </w:rPr>
          <w:t>十七、成果转化与推广应用</w:t>
        </w:r>
        <w:r>
          <w:tab/>
        </w:r>
        <w:r>
          <w:fldChar w:fldCharType="begin"/>
        </w:r>
        <w:r>
          <w:instrText xml:space="preserve"> PAGEREF _Toc17287 \h </w:instrText>
        </w:r>
        <w:r>
          <w:fldChar w:fldCharType="separate"/>
        </w:r>
        <w:r>
          <w:t>80</w:t>
        </w:r>
        <w:r>
          <w:fldChar w:fldCharType="end"/>
        </w:r>
      </w:hyperlink>
    </w:p>
    <w:p>
      <w:pPr>
        <w:pStyle w:val="TOC2"/>
        <w:tabs>
          <w:tab w:val="right" w:leader="dot" w:pos="8306"/>
        </w:tabs>
      </w:pPr>
      <w:hyperlink w:anchor="_Toc21212" w:history="1">
        <w:r>
          <w:rPr>
            <w:rFonts w:ascii="仿宋" w:eastAsia="仿宋" w:hAnsi="仿宋" w:cs="仿宋" w:hint="eastAsia"/>
            <w:lang w:eastAsia="zh-CN"/>
          </w:rPr>
          <w:t>(一)、成果转化策略制定</w:t>
        </w:r>
        <w:r>
          <w:tab/>
        </w:r>
        <w:r>
          <w:fldChar w:fldCharType="begin"/>
        </w:r>
        <w:r>
          <w:instrText xml:space="preserve"> PAGEREF _Toc21212 \h </w:instrText>
        </w:r>
        <w:r>
          <w:fldChar w:fldCharType="separate"/>
        </w:r>
        <w:r>
          <w:t>80</w:t>
        </w:r>
        <w:r>
          <w:fldChar w:fldCharType="end"/>
        </w:r>
      </w:hyperlink>
    </w:p>
    <w:p>
      <w:pPr>
        <w:pStyle w:val="TOC2"/>
        <w:tabs>
          <w:tab w:val="right" w:leader="dot" w:pos="8306"/>
        </w:tabs>
      </w:pPr>
      <w:hyperlink w:anchor="_Toc2864" w:history="1">
        <w:r>
          <w:rPr>
            <w:rFonts w:ascii="仿宋" w:eastAsia="仿宋" w:hAnsi="仿宋" w:cs="仿宋" w:hint="eastAsia"/>
            <w:lang w:eastAsia="zh-CN"/>
          </w:rPr>
          <w:t>(二)、成果推广应用方案</w:t>
        </w:r>
        <w:r>
          <w:tab/>
        </w:r>
        <w:r>
          <w:fldChar w:fldCharType="begin"/>
        </w:r>
        <w:r>
          <w:instrText xml:space="preserve"> PAGEREF _Toc2864 \h </w:instrText>
        </w:r>
        <w:r>
          <w:fldChar w:fldCharType="separate"/>
        </w:r>
        <w:r>
          <w:t>81</w:t>
        </w:r>
        <w:r>
          <w:fldChar w:fldCharType="end"/>
        </w:r>
      </w:hyperlink>
    </w:p>
    <w:p>
      <w:pPr>
        <w:pStyle w:val="TOC1"/>
        <w:tabs>
          <w:tab w:val="right" w:leader="dot" w:pos="8306"/>
        </w:tabs>
      </w:pPr>
      <w:hyperlink w:anchor="_Toc25895" w:history="1">
        <w:r>
          <w:rPr>
            <w:rFonts w:ascii="仿宋" w:eastAsia="仿宋" w:hAnsi="仿宋" w:cs="仿宋" w:hint="eastAsia"/>
            <w:lang w:eastAsia="zh-CN"/>
          </w:rPr>
          <w:t>十八、产业协同与集群发展</w:t>
        </w:r>
        <w:r>
          <w:tab/>
        </w:r>
        <w:r>
          <w:fldChar w:fldCharType="begin"/>
        </w:r>
        <w:r>
          <w:instrText xml:space="preserve"> PAGEREF _Toc25895 \h </w:instrText>
        </w:r>
        <w:r>
          <w:fldChar w:fldCharType="separate"/>
        </w:r>
        <w:r>
          <w:t>83</w:t>
        </w:r>
        <w:r>
          <w:fldChar w:fldCharType="end"/>
        </w:r>
      </w:hyperlink>
    </w:p>
    <w:p>
      <w:pPr>
        <w:pStyle w:val="TOC2"/>
        <w:tabs>
          <w:tab w:val="right" w:leader="dot" w:pos="8306"/>
        </w:tabs>
      </w:pPr>
      <w:hyperlink w:anchor="_Toc27805" w:history="1">
        <w:r>
          <w:rPr>
            <w:rFonts w:ascii="仿宋" w:eastAsia="仿宋" w:hAnsi="仿宋" w:cs="仿宋" w:hint="eastAsia"/>
            <w:lang w:eastAsia="zh-CN"/>
          </w:rPr>
          <w:t>(一)、产业协同机制建设</w:t>
        </w:r>
        <w:r>
          <w:tab/>
        </w:r>
        <w:r>
          <w:fldChar w:fldCharType="begin"/>
        </w:r>
        <w:r>
          <w:instrText xml:space="preserve"> PAGEREF _Toc27805 \h </w:instrText>
        </w:r>
        <w:r>
          <w:fldChar w:fldCharType="separate"/>
        </w:r>
        <w:r>
          <w:t>83</w:t>
        </w:r>
        <w:r>
          <w:fldChar w:fldCharType="end"/>
        </w:r>
      </w:hyperlink>
    </w:p>
    <w:p>
      <w:pPr>
        <w:pStyle w:val="TOC2"/>
        <w:tabs>
          <w:tab w:val="right" w:leader="dot" w:pos="8306"/>
        </w:tabs>
      </w:pPr>
      <w:hyperlink w:anchor="_Toc31644" w:history="1">
        <w:r>
          <w:rPr>
            <w:rFonts w:ascii="仿宋" w:eastAsia="仿宋" w:hAnsi="仿宋" w:cs="仿宋" w:hint="eastAsia"/>
            <w:lang w:eastAsia="zh-CN"/>
          </w:rPr>
          <w:t>(二)、产业集群培育与发展</w:t>
        </w:r>
        <w:r>
          <w:tab/>
        </w:r>
        <w:r>
          <w:fldChar w:fldCharType="begin"/>
        </w:r>
        <w:r>
          <w:instrText xml:space="preserve"> PAGEREF _Toc31644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8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85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1095"/>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一、仿真软件项目的技术资源开发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仿真软件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二、仿真软件项目的人力资源管理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仿真软件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三、仿真软件项目的资金资源筹措与优化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仿真软件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163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仿真软件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仿真软件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仿真软件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426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仿真软件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仿真软件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智能技术的应用：仿真软件项目将利用智能技术，如物联网（IoT）和大数据分析，来监控和优化资源使用。通过实时数据分析，项目可以更有效地管理能源消耗、减少原材料浪费，并提高生产过程的整体效率。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30532"/>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9444"/>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607"/>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5848"/>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11386"/>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17347"/>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https://d.book118.com/226024135203010054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仿真软件项目可行性建设方案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仿真软件项目可行性建设方案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仿真软件项目可行性建设方案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仿真软件项目可行性建设方案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仿真软件项目可行性建设方案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仿真软件项目可行性建设方案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仿真软件项目可行性建设方案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仿真软件项目可行性建设方案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仿真软件项目可行性建设方案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仿真软件项目可行性建设方案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仿真软件项目可行性建设方案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仿真软件项目可行性建设方案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D56B7F"/>
    <w:rsid w:val="23D56B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6024135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2024-02-18T15:15:00Z</dcterms:created>
  <dcterms:modified xsi:type="dcterms:W3CDTF">2024-02-18T15:16:22Z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159B69B6DEA8418B99B1A53DDC2801D1_11</vt:lpwstr>
  </property>
  <property fmtid="{D5CDD505-2E9C-101B-9397-08002B2CF9AE}" pid="3" name="KSOProductBuildVer">
    <vt:lpwstr>2052-12.1.0.16250</vt:lpwstr>
  </property>
</Properties>
</file>