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MS项目建设总纲及方案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6" w:history="1">
        <w:r>
          <w:rPr>
            <w:rFonts w:ascii="仿宋" w:eastAsia="仿宋" w:hAnsi="仿宋" w:cs="仿宋" w:hint="eastAsia"/>
            <w:lang w:eastAsia="zh-CN"/>
          </w:rPr>
          <w:t>前言</w:t>
        </w:r>
        <w:r>
          <w:tab/>
        </w:r>
        <w:r>
          <w:fldChar w:fldCharType="begin"/>
        </w:r>
        <w:r>
          <w:instrText xml:space="preserve"> PAGEREF _Toc426 \h </w:instrText>
        </w:r>
        <w:r>
          <w:fldChar w:fldCharType="separate"/>
        </w:r>
        <w:r>
          <w:t>3</w:t>
        </w:r>
        <w:r>
          <w:fldChar w:fldCharType="end"/>
        </w:r>
      </w:hyperlink>
    </w:p>
    <w:p>
      <w:pPr>
        <w:pStyle w:val="TOC1"/>
        <w:tabs>
          <w:tab w:val="right" w:leader="dot" w:pos="8306"/>
        </w:tabs>
      </w:pPr>
      <w:hyperlink w:anchor="_Toc18986" w:history="1">
        <w:r>
          <w:rPr>
            <w:rFonts w:ascii="仿宋" w:eastAsia="仿宋" w:hAnsi="仿宋" w:cs="仿宋" w:hint="eastAsia"/>
            <w:lang w:eastAsia="zh-CN"/>
          </w:rPr>
          <w:t>一、背景、必要性分析</w:t>
        </w:r>
        <w:r>
          <w:tab/>
        </w:r>
        <w:r>
          <w:fldChar w:fldCharType="begin"/>
        </w:r>
        <w:r>
          <w:instrText xml:space="preserve"> PAGEREF _Toc18986 \h </w:instrText>
        </w:r>
        <w:r>
          <w:fldChar w:fldCharType="separate"/>
        </w:r>
        <w:r>
          <w:t>3</w:t>
        </w:r>
        <w:r>
          <w:fldChar w:fldCharType="end"/>
        </w:r>
      </w:hyperlink>
    </w:p>
    <w:p>
      <w:pPr>
        <w:pStyle w:val="TOC2"/>
        <w:tabs>
          <w:tab w:val="right" w:leader="dot" w:pos="8306"/>
        </w:tabs>
      </w:pPr>
      <w:hyperlink w:anchor="_Toc26017" w:history="1">
        <w:r>
          <w:rPr>
            <w:rFonts w:ascii="仿宋" w:eastAsia="仿宋" w:hAnsi="仿宋" w:cs="仿宋" w:hint="eastAsia"/>
            <w:lang w:eastAsia="zh-CN"/>
          </w:rPr>
          <w:t>(一)、项目建设背景</w:t>
        </w:r>
        <w:r>
          <w:tab/>
        </w:r>
        <w:r>
          <w:fldChar w:fldCharType="begin"/>
        </w:r>
        <w:r>
          <w:instrText xml:space="preserve"> PAGEREF _Toc26017 \h </w:instrText>
        </w:r>
        <w:r>
          <w:fldChar w:fldCharType="separate"/>
        </w:r>
        <w:r>
          <w:t>3</w:t>
        </w:r>
        <w:r>
          <w:fldChar w:fldCharType="end"/>
        </w:r>
      </w:hyperlink>
    </w:p>
    <w:p>
      <w:pPr>
        <w:pStyle w:val="TOC2"/>
        <w:tabs>
          <w:tab w:val="right" w:leader="dot" w:pos="8306"/>
        </w:tabs>
      </w:pPr>
      <w:hyperlink w:anchor="_Toc5190" w:history="1">
        <w:r>
          <w:rPr>
            <w:rFonts w:ascii="仿宋" w:eastAsia="仿宋" w:hAnsi="仿宋" w:cs="仿宋" w:hint="eastAsia"/>
            <w:lang w:eastAsia="zh-CN"/>
          </w:rPr>
          <w:t>(二)、必要性分析</w:t>
        </w:r>
        <w:r>
          <w:tab/>
        </w:r>
        <w:r>
          <w:fldChar w:fldCharType="begin"/>
        </w:r>
        <w:r>
          <w:instrText xml:space="preserve"> PAGEREF _Toc5190 \h </w:instrText>
        </w:r>
        <w:r>
          <w:fldChar w:fldCharType="separate"/>
        </w:r>
        <w:r>
          <w:t>4</w:t>
        </w:r>
        <w:r>
          <w:fldChar w:fldCharType="end"/>
        </w:r>
      </w:hyperlink>
    </w:p>
    <w:p>
      <w:pPr>
        <w:pStyle w:val="TOC2"/>
        <w:tabs>
          <w:tab w:val="right" w:leader="dot" w:pos="8306"/>
        </w:tabs>
      </w:pPr>
      <w:hyperlink w:anchor="_Toc9577" w:history="1">
        <w:r>
          <w:rPr>
            <w:rFonts w:ascii="仿宋" w:eastAsia="仿宋" w:hAnsi="仿宋" w:cs="仿宋" w:hint="eastAsia"/>
            <w:lang w:eastAsia="zh-CN"/>
          </w:rPr>
          <w:t>(三)、项目建设有利条件</w:t>
        </w:r>
        <w:r>
          <w:tab/>
        </w:r>
        <w:r>
          <w:fldChar w:fldCharType="begin"/>
        </w:r>
        <w:r>
          <w:instrText xml:space="preserve"> PAGEREF _Toc9577 \h </w:instrText>
        </w:r>
        <w:r>
          <w:fldChar w:fldCharType="separate"/>
        </w:r>
        <w:r>
          <w:t>5</w:t>
        </w:r>
        <w:r>
          <w:fldChar w:fldCharType="end"/>
        </w:r>
      </w:hyperlink>
    </w:p>
    <w:p>
      <w:pPr>
        <w:pStyle w:val="TOC1"/>
        <w:tabs>
          <w:tab w:val="right" w:leader="dot" w:pos="8306"/>
        </w:tabs>
      </w:pPr>
      <w:hyperlink w:anchor="_Toc31291" w:history="1">
        <w:r>
          <w:rPr>
            <w:rFonts w:ascii="仿宋" w:eastAsia="仿宋" w:hAnsi="仿宋" w:cs="仿宋" w:hint="eastAsia"/>
            <w:lang w:eastAsia="zh-CN"/>
          </w:rPr>
          <w:t>二、建设风险评估分析</w:t>
        </w:r>
        <w:r>
          <w:tab/>
        </w:r>
        <w:r>
          <w:fldChar w:fldCharType="begin"/>
        </w:r>
        <w:r>
          <w:instrText xml:space="preserve"> PAGEREF _Toc31291 \h </w:instrText>
        </w:r>
        <w:r>
          <w:fldChar w:fldCharType="separate"/>
        </w:r>
        <w:r>
          <w:t>7</w:t>
        </w:r>
        <w:r>
          <w:fldChar w:fldCharType="end"/>
        </w:r>
      </w:hyperlink>
    </w:p>
    <w:p>
      <w:pPr>
        <w:pStyle w:val="TOC2"/>
        <w:tabs>
          <w:tab w:val="right" w:leader="dot" w:pos="8306"/>
        </w:tabs>
      </w:pPr>
      <w:hyperlink w:anchor="_Toc1216" w:history="1">
        <w:r>
          <w:rPr>
            <w:rFonts w:ascii="仿宋" w:eastAsia="仿宋" w:hAnsi="仿宋" w:cs="仿宋" w:hint="eastAsia"/>
            <w:lang w:eastAsia="zh-CN"/>
          </w:rPr>
          <w:t>(一)、政策风险分析</w:t>
        </w:r>
        <w:r>
          <w:tab/>
        </w:r>
        <w:r>
          <w:fldChar w:fldCharType="begin"/>
        </w:r>
        <w:r>
          <w:instrText xml:space="preserve"> PAGEREF _Toc1216 \h </w:instrText>
        </w:r>
        <w:r>
          <w:fldChar w:fldCharType="separate"/>
        </w:r>
        <w:r>
          <w:t>7</w:t>
        </w:r>
        <w:r>
          <w:fldChar w:fldCharType="end"/>
        </w:r>
      </w:hyperlink>
    </w:p>
    <w:p>
      <w:pPr>
        <w:pStyle w:val="TOC2"/>
        <w:tabs>
          <w:tab w:val="right" w:leader="dot" w:pos="8306"/>
        </w:tabs>
      </w:pPr>
      <w:hyperlink w:anchor="_Toc9523" w:history="1">
        <w:r>
          <w:rPr>
            <w:rFonts w:ascii="仿宋" w:eastAsia="仿宋" w:hAnsi="仿宋" w:cs="仿宋" w:hint="eastAsia"/>
            <w:lang w:eastAsia="zh-CN"/>
          </w:rPr>
          <w:t>(二)、社会风险分析</w:t>
        </w:r>
        <w:r>
          <w:tab/>
        </w:r>
        <w:r>
          <w:fldChar w:fldCharType="begin"/>
        </w:r>
        <w:r>
          <w:instrText xml:space="preserve"> PAGEREF _Toc9523 \h </w:instrText>
        </w:r>
        <w:r>
          <w:fldChar w:fldCharType="separate"/>
        </w:r>
        <w:r>
          <w:t>8</w:t>
        </w:r>
        <w:r>
          <w:fldChar w:fldCharType="end"/>
        </w:r>
      </w:hyperlink>
    </w:p>
    <w:p>
      <w:pPr>
        <w:pStyle w:val="TOC2"/>
        <w:tabs>
          <w:tab w:val="right" w:leader="dot" w:pos="8306"/>
        </w:tabs>
      </w:pPr>
      <w:hyperlink w:anchor="_Toc13061" w:history="1">
        <w:r>
          <w:rPr>
            <w:rFonts w:ascii="仿宋" w:eastAsia="仿宋" w:hAnsi="仿宋" w:cs="仿宋" w:hint="eastAsia"/>
            <w:lang w:eastAsia="zh-CN"/>
          </w:rPr>
          <w:t>(三)、市场风险分析</w:t>
        </w:r>
        <w:r>
          <w:tab/>
        </w:r>
        <w:r>
          <w:fldChar w:fldCharType="begin"/>
        </w:r>
        <w:r>
          <w:instrText xml:space="preserve"> PAGEREF _Toc13061 \h </w:instrText>
        </w:r>
        <w:r>
          <w:fldChar w:fldCharType="separate"/>
        </w:r>
        <w:r>
          <w:t>10</w:t>
        </w:r>
        <w:r>
          <w:fldChar w:fldCharType="end"/>
        </w:r>
      </w:hyperlink>
    </w:p>
    <w:p>
      <w:pPr>
        <w:pStyle w:val="TOC2"/>
        <w:tabs>
          <w:tab w:val="right" w:leader="dot" w:pos="8306"/>
        </w:tabs>
      </w:pPr>
      <w:hyperlink w:anchor="_Toc28289" w:history="1">
        <w:r>
          <w:rPr>
            <w:rFonts w:ascii="仿宋" w:eastAsia="仿宋" w:hAnsi="仿宋" w:cs="仿宋" w:hint="eastAsia"/>
            <w:lang w:eastAsia="zh-CN"/>
          </w:rPr>
          <w:t>(四)、资金风险分析</w:t>
        </w:r>
        <w:r>
          <w:tab/>
        </w:r>
        <w:r>
          <w:fldChar w:fldCharType="begin"/>
        </w:r>
        <w:r>
          <w:instrText xml:space="preserve"> PAGEREF _Toc28289 \h </w:instrText>
        </w:r>
        <w:r>
          <w:fldChar w:fldCharType="separate"/>
        </w:r>
        <w:r>
          <w:t>10</w:t>
        </w:r>
        <w:r>
          <w:fldChar w:fldCharType="end"/>
        </w:r>
      </w:hyperlink>
    </w:p>
    <w:p>
      <w:pPr>
        <w:pStyle w:val="TOC2"/>
        <w:tabs>
          <w:tab w:val="right" w:leader="dot" w:pos="8306"/>
        </w:tabs>
      </w:pPr>
      <w:hyperlink w:anchor="_Toc13796" w:history="1">
        <w:r>
          <w:rPr>
            <w:rFonts w:ascii="仿宋" w:eastAsia="仿宋" w:hAnsi="仿宋" w:cs="仿宋" w:hint="eastAsia"/>
            <w:lang w:eastAsia="zh-CN"/>
          </w:rPr>
          <w:t>(五)、技术风险分析</w:t>
        </w:r>
        <w:r>
          <w:tab/>
        </w:r>
        <w:r>
          <w:fldChar w:fldCharType="begin"/>
        </w:r>
        <w:r>
          <w:instrText xml:space="preserve"> PAGEREF _Toc13796 \h </w:instrText>
        </w:r>
        <w:r>
          <w:fldChar w:fldCharType="separate"/>
        </w:r>
        <w:r>
          <w:t>12</w:t>
        </w:r>
        <w:r>
          <w:fldChar w:fldCharType="end"/>
        </w:r>
      </w:hyperlink>
    </w:p>
    <w:p>
      <w:pPr>
        <w:pStyle w:val="TOC2"/>
        <w:tabs>
          <w:tab w:val="right" w:leader="dot" w:pos="8306"/>
        </w:tabs>
      </w:pPr>
      <w:hyperlink w:anchor="_Toc14370" w:history="1">
        <w:r>
          <w:rPr>
            <w:rFonts w:ascii="仿宋" w:eastAsia="仿宋" w:hAnsi="仿宋" w:cs="仿宋" w:hint="eastAsia"/>
            <w:lang w:eastAsia="zh-CN"/>
          </w:rPr>
          <w:t>(六)、财务风险分析</w:t>
        </w:r>
        <w:r>
          <w:tab/>
        </w:r>
        <w:r>
          <w:fldChar w:fldCharType="begin"/>
        </w:r>
        <w:r>
          <w:instrText xml:space="preserve"> PAGEREF _Toc14370 \h </w:instrText>
        </w:r>
        <w:r>
          <w:fldChar w:fldCharType="separate"/>
        </w:r>
        <w:r>
          <w:t>13</w:t>
        </w:r>
        <w:r>
          <w:fldChar w:fldCharType="end"/>
        </w:r>
      </w:hyperlink>
    </w:p>
    <w:p>
      <w:pPr>
        <w:pStyle w:val="TOC2"/>
        <w:tabs>
          <w:tab w:val="right" w:leader="dot" w:pos="8306"/>
        </w:tabs>
      </w:pPr>
      <w:hyperlink w:anchor="_Toc5733" w:history="1">
        <w:r>
          <w:rPr>
            <w:rFonts w:ascii="仿宋" w:eastAsia="仿宋" w:hAnsi="仿宋" w:cs="仿宋" w:hint="eastAsia"/>
            <w:lang w:eastAsia="zh-CN"/>
          </w:rPr>
          <w:t>(七)、管理风险分析</w:t>
        </w:r>
        <w:r>
          <w:tab/>
        </w:r>
        <w:r>
          <w:fldChar w:fldCharType="begin"/>
        </w:r>
        <w:r>
          <w:instrText xml:space="preserve"> PAGEREF _Toc5733 \h </w:instrText>
        </w:r>
        <w:r>
          <w:fldChar w:fldCharType="separate"/>
        </w:r>
        <w:r>
          <w:t>15</w:t>
        </w:r>
        <w:r>
          <w:fldChar w:fldCharType="end"/>
        </w:r>
      </w:hyperlink>
    </w:p>
    <w:p>
      <w:pPr>
        <w:pStyle w:val="TOC2"/>
        <w:tabs>
          <w:tab w:val="right" w:leader="dot" w:pos="8306"/>
        </w:tabs>
      </w:pPr>
      <w:hyperlink w:anchor="_Toc16913" w:history="1">
        <w:r>
          <w:rPr>
            <w:rFonts w:ascii="仿宋" w:eastAsia="仿宋" w:hAnsi="仿宋" w:cs="仿宋" w:hint="eastAsia"/>
            <w:lang w:eastAsia="zh-CN"/>
          </w:rPr>
          <w:t>(八)、其它风险分析</w:t>
        </w:r>
        <w:r>
          <w:tab/>
        </w:r>
        <w:r>
          <w:fldChar w:fldCharType="begin"/>
        </w:r>
        <w:r>
          <w:instrText xml:space="preserve"> PAGEREF _Toc16913 \h </w:instrText>
        </w:r>
        <w:r>
          <w:fldChar w:fldCharType="separate"/>
        </w:r>
        <w:r>
          <w:t>16</w:t>
        </w:r>
        <w:r>
          <w:fldChar w:fldCharType="end"/>
        </w:r>
      </w:hyperlink>
    </w:p>
    <w:p>
      <w:pPr>
        <w:pStyle w:val="TOC2"/>
        <w:tabs>
          <w:tab w:val="right" w:leader="dot" w:pos="8306"/>
        </w:tabs>
      </w:pPr>
      <w:hyperlink w:anchor="_Toc19298" w:history="1">
        <w:r>
          <w:rPr>
            <w:rFonts w:ascii="仿宋" w:eastAsia="仿宋" w:hAnsi="仿宋" w:cs="仿宋" w:hint="eastAsia"/>
            <w:lang w:eastAsia="zh-CN"/>
          </w:rPr>
          <w:t>(九)、社会影响评估</w:t>
        </w:r>
        <w:r>
          <w:tab/>
        </w:r>
        <w:r>
          <w:fldChar w:fldCharType="begin"/>
        </w:r>
        <w:r>
          <w:instrText xml:space="preserve"> PAGEREF _Toc19298 \h </w:instrText>
        </w:r>
        <w:r>
          <w:fldChar w:fldCharType="separate"/>
        </w:r>
        <w:r>
          <w:t>17</w:t>
        </w:r>
        <w:r>
          <w:fldChar w:fldCharType="end"/>
        </w:r>
      </w:hyperlink>
    </w:p>
    <w:p>
      <w:pPr>
        <w:pStyle w:val="TOC1"/>
        <w:tabs>
          <w:tab w:val="right" w:leader="dot" w:pos="8306"/>
        </w:tabs>
      </w:pPr>
      <w:hyperlink w:anchor="_Toc11109" w:history="1">
        <w:r>
          <w:rPr>
            <w:rFonts w:ascii="仿宋" w:eastAsia="仿宋" w:hAnsi="仿宋" w:cs="仿宋" w:hint="eastAsia"/>
            <w:lang w:eastAsia="zh-CN"/>
          </w:rPr>
          <w:t>三、环境和生态影响分析</w:t>
        </w:r>
        <w:r>
          <w:tab/>
        </w:r>
        <w:r>
          <w:fldChar w:fldCharType="begin"/>
        </w:r>
        <w:r>
          <w:instrText xml:space="preserve"> PAGEREF _Toc11109 \h </w:instrText>
        </w:r>
        <w:r>
          <w:fldChar w:fldCharType="separate"/>
        </w:r>
        <w:r>
          <w:t>19</w:t>
        </w:r>
        <w:r>
          <w:fldChar w:fldCharType="end"/>
        </w:r>
      </w:hyperlink>
    </w:p>
    <w:p>
      <w:pPr>
        <w:pStyle w:val="TOC2"/>
        <w:tabs>
          <w:tab w:val="right" w:leader="dot" w:pos="8306"/>
        </w:tabs>
      </w:pPr>
      <w:hyperlink w:anchor="_Toc29865" w:history="1">
        <w:r>
          <w:rPr>
            <w:rFonts w:ascii="仿宋" w:eastAsia="仿宋" w:hAnsi="仿宋" w:cs="仿宋" w:hint="eastAsia"/>
            <w:lang w:eastAsia="zh-CN"/>
          </w:rPr>
          <w:t>(一)、环境和生态现状</w:t>
        </w:r>
        <w:r>
          <w:tab/>
        </w:r>
        <w:r>
          <w:fldChar w:fldCharType="begin"/>
        </w:r>
        <w:r>
          <w:instrText xml:space="preserve"> PAGEREF _Toc29865 \h </w:instrText>
        </w:r>
        <w:r>
          <w:fldChar w:fldCharType="separate"/>
        </w:r>
        <w:r>
          <w:t>19</w:t>
        </w:r>
        <w:r>
          <w:fldChar w:fldCharType="end"/>
        </w:r>
      </w:hyperlink>
    </w:p>
    <w:p>
      <w:pPr>
        <w:pStyle w:val="TOC2"/>
        <w:tabs>
          <w:tab w:val="right" w:leader="dot" w:pos="8306"/>
        </w:tabs>
      </w:pPr>
      <w:hyperlink w:anchor="_Toc1376" w:history="1">
        <w:r>
          <w:rPr>
            <w:rFonts w:ascii="仿宋" w:eastAsia="仿宋" w:hAnsi="仿宋" w:cs="仿宋" w:hint="eastAsia"/>
            <w:lang w:eastAsia="zh-CN"/>
          </w:rPr>
          <w:t>(二)、生态环境影响分析</w:t>
        </w:r>
        <w:r>
          <w:tab/>
        </w:r>
        <w:r>
          <w:fldChar w:fldCharType="begin"/>
        </w:r>
        <w:r>
          <w:instrText xml:space="preserve"> PAGEREF _Toc1376 \h </w:instrText>
        </w:r>
        <w:r>
          <w:fldChar w:fldCharType="separate"/>
        </w:r>
        <w:r>
          <w:t>21</w:t>
        </w:r>
        <w:r>
          <w:fldChar w:fldCharType="end"/>
        </w:r>
      </w:hyperlink>
    </w:p>
    <w:p>
      <w:pPr>
        <w:pStyle w:val="TOC2"/>
        <w:tabs>
          <w:tab w:val="right" w:leader="dot" w:pos="8306"/>
        </w:tabs>
      </w:pPr>
      <w:hyperlink w:anchor="_Toc21604" w:history="1">
        <w:r>
          <w:rPr>
            <w:rFonts w:ascii="仿宋" w:eastAsia="仿宋" w:hAnsi="仿宋" w:cs="仿宋" w:hint="eastAsia"/>
            <w:lang w:eastAsia="zh-CN"/>
          </w:rPr>
          <w:t>(三)、生态环境保护措施</w:t>
        </w:r>
        <w:r>
          <w:tab/>
        </w:r>
        <w:r>
          <w:fldChar w:fldCharType="begin"/>
        </w:r>
        <w:r>
          <w:instrText xml:space="preserve"> PAGEREF _Toc21604 \h </w:instrText>
        </w:r>
        <w:r>
          <w:fldChar w:fldCharType="separate"/>
        </w:r>
        <w:r>
          <w:t>22</w:t>
        </w:r>
        <w:r>
          <w:fldChar w:fldCharType="end"/>
        </w:r>
      </w:hyperlink>
    </w:p>
    <w:p>
      <w:pPr>
        <w:pStyle w:val="TOC2"/>
        <w:tabs>
          <w:tab w:val="right" w:leader="dot" w:pos="8306"/>
        </w:tabs>
      </w:pPr>
      <w:hyperlink w:anchor="_Toc20426" w:history="1">
        <w:r>
          <w:rPr>
            <w:rFonts w:ascii="仿宋" w:eastAsia="仿宋" w:hAnsi="仿宋" w:cs="仿宋" w:hint="eastAsia"/>
            <w:lang w:eastAsia="zh-CN"/>
          </w:rPr>
          <w:t>(四)、地质灾害影响分析</w:t>
        </w:r>
        <w:r>
          <w:tab/>
        </w:r>
        <w:r>
          <w:fldChar w:fldCharType="begin"/>
        </w:r>
        <w:r>
          <w:instrText xml:space="preserve"> PAGEREF _Toc20426 \h </w:instrText>
        </w:r>
        <w:r>
          <w:fldChar w:fldCharType="separate"/>
        </w:r>
        <w:r>
          <w:t>24</w:t>
        </w:r>
        <w:r>
          <w:fldChar w:fldCharType="end"/>
        </w:r>
      </w:hyperlink>
    </w:p>
    <w:p>
      <w:pPr>
        <w:pStyle w:val="TOC2"/>
        <w:tabs>
          <w:tab w:val="right" w:leader="dot" w:pos="8306"/>
        </w:tabs>
      </w:pPr>
      <w:hyperlink w:anchor="_Toc8310" w:history="1">
        <w:r>
          <w:rPr>
            <w:rFonts w:ascii="仿宋" w:eastAsia="仿宋" w:hAnsi="仿宋" w:cs="仿宋" w:hint="eastAsia"/>
            <w:lang w:eastAsia="zh-CN"/>
          </w:rPr>
          <w:t>(五)、特殊环境影响</w:t>
        </w:r>
        <w:r>
          <w:tab/>
        </w:r>
        <w:r>
          <w:fldChar w:fldCharType="begin"/>
        </w:r>
        <w:r>
          <w:instrText xml:space="preserve"> PAGEREF _Toc8310 \h </w:instrText>
        </w:r>
        <w:r>
          <w:fldChar w:fldCharType="separate"/>
        </w:r>
        <w:r>
          <w:t>25</w:t>
        </w:r>
        <w:r>
          <w:fldChar w:fldCharType="end"/>
        </w:r>
      </w:hyperlink>
    </w:p>
    <w:p>
      <w:pPr>
        <w:pStyle w:val="TOC1"/>
        <w:tabs>
          <w:tab w:val="right" w:leader="dot" w:pos="8306"/>
        </w:tabs>
      </w:pPr>
      <w:hyperlink w:anchor="_Toc12622" w:history="1">
        <w:r>
          <w:rPr>
            <w:rFonts w:ascii="仿宋" w:eastAsia="仿宋" w:hAnsi="仿宋" w:cs="仿宋" w:hint="eastAsia"/>
            <w:lang w:eastAsia="zh-CN"/>
          </w:rPr>
          <w:t>四、财务管理与成本控制</w:t>
        </w:r>
        <w:r>
          <w:tab/>
        </w:r>
        <w:r>
          <w:fldChar w:fldCharType="begin"/>
        </w:r>
        <w:r>
          <w:instrText xml:space="preserve"> PAGEREF _Toc12622 \h </w:instrText>
        </w:r>
        <w:r>
          <w:fldChar w:fldCharType="separate"/>
        </w:r>
        <w:r>
          <w:t>26</w:t>
        </w:r>
        <w:r>
          <w:fldChar w:fldCharType="end"/>
        </w:r>
      </w:hyperlink>
    </w:p>
    <w:p>
      <w:pPr>
        <w:pStyle w:val="TOC2"/>
        <w:tabs>
          <w:tab w:val="right" w:leader="dot" w:pos="8306"/>
        </w:tabs>
      </w:pPr>
      <w:hyperlink w:anchor="_Toc21474" w:history="1">
        <w:r>
          <w:rPr>
            <w:rFonts w:ascii="仿宋" w:eastAsia="仿宋" w:hAnsi="仿宋" w:cs="仿宋" w:hint="eastAsia"/>
            <w:lang w:eastAsia="zh-CN"/>
          </w:rPr>
          <w:t>(一)、财务管理体系建设</w:t>
        </w:r>
        <w:r>
          <w:tab/>
        </w:r>
        <w:r>
          <w:fldChar w:fldCharType="begin"/>
        </w:r>
        <w:r>
          <w:instrText xml:space="preserve"> PAGEREF _Toc21474 \h </w:instrText>
        </w:r>
        <w:r>
          <w:fldChar w:fldCharType="separate"/>
        </w:r>
        <w:r>
          <w:t>26</w:t>
        </w:r>
        <w:r>
          <w:fldChar w:fldCharType="end"/>
        </w:r>
      </w:hyperlink>
    </w:p>
    <w:p>
      <w:pPr>
        <w:pStyle w:val="TOC2"/>
        <w:tabs>
          <w:tab w:val="right" w:leader="dot" w:pos="8306"/>
        </w:tabs>
      </w:pPr>
      <w:hyperlink w:anchor="_Toc5055" w:history="1">
        <w:r>
          <w:rPr>
            <w:rFonts w:ascii="仿宋" w:eastAsia="仿宋" w:hAnsi="仿宋" w:cs="仿宋" w:hint="eastAsia"/>
            <w:lang w:eastAsia="zh-CN"/>
          </w:rPr>
          <w:t>(二)、成本控制措施</w:t>
        </w:r>
        <w:r>
          <w:tab/>
        </w:r>
        <w:r>
          <w:fldChar w:fldCharType="begin"/>
        </w:r>
        <w:r>
          <w:instrText xml:space="preserve"> PAGEREF _Toc5055 \h </w:instrText>
        </w:r>
        <w:r>
          <w:fldChar w:fldCharType="separate"/>
        </w:r>
        <w:r>
          <w:t>28</w:t>
        </w:r>
        <w:r>
          <w:fldChar w:fldCharType="end"/>
        </w:r>
      </w:hyperlink>
    </w:p>
    <w:p>
      <w:pPr>
        <w:pStyle w:val="TOC1"/>
        <w:tabs>
          <w:tab w:val="right" w:leader="dot" w:pos="8306"/>
        </w:tabs>
      </w:pPr>
      <w:hyperlink w:anchor="_Toc10381" w:history="1">
        <w:r>
          <w:rPr>
            <w:rFonts w:ascii="仿宋" w:eastAsia="仿宋" w:hAnsi="仿宋" w:cs="仿宋" w:hint="eastAsia"/>
            <w:lang w:eastAsia="zh-CN"/>
          </w:rPr>
          <w:t>五、资源开发及综合利用分析</w:t>
        </w:r>
        <w:r>
          <w:tab/>
        </w:r>
        <w:r>
          <w:fldChar w:fldCharType="begin"/>
        </w:r>
        <w:r>
          <w:instrText xml:space="preserve"> PAGEREF _Toc10381 \h </w:instrText>
        </w:r>
        <w:r>
          <w:fldChar w:fldCharType="separate"/>
        </w:r>
        <w:r>
          <w:t>29</w:t>
        </w:r>
        <w:r>
          <w:fldChar w:fldCharType="end"/>
        </w:r>
      </w:hyperlink>
    </w:p>
    <w:p>
      <w:pPr>
        <w:pStyle w:val="TOC2"/>
        <w:tabs>
          <w:tab w:val="right" w:leader="dot" w:pos="8306"/>
        </w:tabs>
      </w:pPr>
      <w:hyperlink w:anchor="_Toc19299" w:history="1">
        <w:r>
          <w:rPr>
            <w:rFonts w:ascii="仿宋" w:eastAsia="仿宋" w:hAnsi="仿宋" w:cs="仿宋" w:hint="eastAsia"/>
            <w:lang w:eastAsia="zh-CN"/>
          </w:rPr>
          <w:t>(一)、资源开发方案</w:t>
        </w:r>
        <w:r>
          <w:tab/>
        </w:r>
        <w:r>
          <w:fldChar w:fldCharType="begin"/>
        </w:r>
        <w:r>
          <w:instrText xml:space="preserve"> PAGEREF _Toc19299 \h </w:instrText>
        </w:r>
        <w:r>
          <w:fldChar w:fldCharType="separate"/>
        </w:r>
        <w:r>
          <w:t>29</w:t>
        </w:r>
        <w:r>
          <w:fldChar w:fldCharType="end"/>
        </w:r>
      </w:hyperlink>
    </w:p>
    <w:p>
      <w:pPr>
        <w:pStyle w:val="TOC2"/>
        <w:tabs>
          <w:tab w:val="right" w:leader="dot" w:pos="8306"/>
        </w:tabs>
      </w:pPr>
      <w:hyperlink w:anchor="_Toc25550" w:history="1">
        <w:r>
          <w:rPr>
            <w:rFonts w:ascii="仿宋" w:eastAsia="仿宋" w:hAnsi="仿宋" w:cs="仿宋" w:hint="eastAsia"/>
            <w:lang w:eastAsia="zh-CN"/>
          </w:rPr>
          <w:t>(二)、资源利用方案</w:t>
        </w:r>
        <w:r>
          <w:tab/>
        </w:r>
        <w:r>
          <w:fldChar w:fldCharType="begin"/>
        </w:r>
        <w:r>
          <w:instrText xml:space="preserve"> PAGEREF _Toc25550 \h </w:instrText>
        </w:r>
        <w:r>
          <w:fldChar w:fldCharType="separate"/>
        </w:r>
        <w:r>
          <w:t>30</w:t>
        </w:r>
        <w:r>
          <w:fldChar w:fldCharType="end"/>
        </w:r>
      </w:hyperlink>
    </w:p>
    <w:p>
      <w:pPr>
        <w:pStyle w:val="TOC2"/>
        <w:tabs>
          <w:tab w:val="right" w:leader="dot" w:pos="8306"/>
        </w:tabs>
      </w:pPr>
      <w:hyperlink w:anchor="_Toc27065" w:history="1">
        <w:r>
          <w:rPr>
            <w:rFonts w:ascii="仿宋" w:eastAsia="仿宋" w:hAnsi="仿宋" w:cs="仿宋" w:hint="eastAsia"/>
            <w:lang w:eastAsia="zh-CN"/>
          </w:rPr>
          <w:t>(三)、资源节约措施</w:t>
        </w:r>
        <w:r>
          <w:tab/>
        </w:r>
        <w:r>
          <w:fldChar w:fldCharType="begin"/>
        </w:r>
        <w:r>
          <w:instrText xml:space="preserve"> PAGEREF _Toc27065 \h </w:instrText>
        </w:r>
        <w:r>
          <w:fldChar w:fldCharType="separate"/>
        </w:r>
        <w:r>
          <w:t>31</w:t>
        </w:r>
        <w:r>
          <w:fldChar w:fldCharType="end"/>
        </w:r>
      </w:hyperlink>
    </w:p>
    <w:p>
      <w:pPr>
        <w:pStyle w:val="TOC1"/>
        <w:tabs>
          <w:tab w:val="right" w:leader="dot" w:pos="8306"/>
        </w:tabs>
      </w:pPr>
      <w:hyperlink w:anchor="_Toc13475" w:history="1">
        <w:r>
          <w:rPr>
            <w:rFonts w:ascii="仿宋" w:eastAsia="仿宋" w:hAnsi="仿宋" w:cs="仿宋" w:hint="eastAsia"/>
            <w:lang w:eastAsia="zh-CN"/>
          </w:rPr>
          <w:t>六、经济影响分析</w:t>
        </w:r>
        <w:r>
          <w:tab/>
        </w:r>
        <w:r>
          <w:fldChar w:fldCharType="begin"/>
        </w:r>
        <w:r>
          <w:instrText xml:space="preserve"> PAGEREF _Toc13475 \h </w:instrText>
        </w:r>
        <w:r>
          <w:fldChar w:fldCharType="separate"/>
        </w:r>
        <w:r>
          <w:t>32</w:t>
        </w:r>
        <w:r>
          <w:fldChar w:fldCharType="end"/>
        </w:r>
      </w:hyperlink>
    </w:p>
    <w:p>
      <w:pPr>
        <w:pStyle w:val="TOC2"/>
        <w:tabs>
          <w:tab w:val="right" w:leader="dot" w:pos="8306"/>
        </w:tabs>
      </w:pPr>
      <w:hyperlink w:anchor="_Toc8024" w:history="1">
        <w:r>
          <w:rPr>
            <w:rFonts w:ascii="仿宋" w:eastAsia="仿宋" w:hAnsi="仿宋" w:cs="仿宋" w:hint="eastAsia"/>
            <w:lang w:eastAsia="zh-CN"/>
          </w:rPr>
          <w:t>(一)、经济费用效益或费用效果分析</w:t>
        </w:r>
        <w:r>
          <w:tab/>
        </w:r>
        <w:r>
          <w:fldChar w:fldCharType="begin"/>
        </w:r>
        <w:r>
          <w:instrText xml:space="preserve"> PAGEREF _Toc8024 \h </w:instrText>
        </w:r>
        <w:r>
          <w:fldChar w:fldCharType="separate"/>
        </w:r>
        <w:r>
          <w:t>32</w:t>
        </w:r>
        <w:r>
          <w:fldChar w:fldCharType="end"/>
        </w:r>
      </w:hyperlink>
    </w:p>
    <w:p>
      <w:pPr>
        <w:pStyle w:val="TOC2"/>
        <w:tabs>
          <w:tab w:val="right" w:leader="dot" w:pos="8306"/>
        </w:tabs>
      </w:pPr>
      <w:hyperlink w:anchor="_Toc6287" w:history="1">
        <w:r>
          <w:rPr>
            <w:rFonts w:ascii="仿宋" w:eastAsia="仿宋" w:hAnsi="仿宋" w:cs="仿宋" w:hint="eastAsia"/>
            <w:lang w:eastAsia="zh-CN"/>
          </w:rPr>
          <w:t>(二)、行业影响分析</w:t>
        </w:r>
        <w:r>
          <w:tab/>
        </w:r>
        <w:r>
          <w:fldChar w:fldCharType="begin"/>
        </w:r>
        <w:r>
          <w:instrText xml:space="preserve"> PAGEREF _Toc6287 \h </w:instrText>
        </w:r>
        <w:r>
          <w:fldChar w:fldCharType="separate"/>
        </w:r>
        <w:r>
          <w:t>35</w:t>
        </w:r>
        <w:r>
          <w:fldChar w:fldCharType="end"/>
        </w:r>
      </w:hyperlink>
    </w:p>
    <w:p>
      <w:pPr>
        <w:pStyle w:val="TOC2"/>
        <w:tabs>
          <w:tab w:val="right" w:leader="dot" w:pos="8306"/>
        </w:tabs>
      </w:pPr>
      <w:hyperlink w:anchor="_Toc28118" w:history="1">
        <w:r>
          <w:rPr>
            <w:rFonts w:ascii="仿宋" w:eastAsia="仿宋" w:hAnsi="仿宋" w:cs="仿宋" w:hint="eastAsia"/>
            <w:lang w:eastAsia="zh-CN"/>
          </w:rPr>
          <w:t>(三)、区域经济影响分析</w:t>
        </w:r>
        <w:r>
          <w:tab/>
        </w:r>
        <w:r>
          <w:fldChar w:fldCharType="begin"/>
        </w:r>
        <w:r>
          <w:instrText xml:space="preserve"> PAGEREF _Toc28118 \h </w:instrText>
        </w:r>
        <w:r>
          <w:fldChar w:fldCharType="separate"/>
        </w:r>
        <w:r>
          <w:t>36</w:t>
        </w:r>
        <w:r>
          <w:fldChar w:fldCharType="end"/>
        </w:r>
      </w:hyperlink>
    </w:p>
    <w:p>
      <w:pPr>
        <w:pStyle w:val="TOC2"/>
        <w:tabs>
          <w:tab w:val="right" w:leader="dot" w:pos="8306"/>
        </w:tabs>
      </w:pPr>
      <w:hyperlink w:anchor="_Toc9325" w:history="1">
        <w:r>
          <w:rPr>
            <w:rFonts w:ascii="仿宋" w:eastAsia="仿宋" w:hAnsi="仿宋" w:cs="仿宋" w:hint="eastAsia"/>
            <w:lang w:eastAsia="zh-CN"/>
          </w:rPr>
          <w:t>(四)、宏观经济影响分析</w:t>
        </w:r>
        <w:r>
          <w:tab/>
        </w:r>
        <w:r>
          <w:fldChar w:fldCharType="begin"/>
        </w:r>
        <w:r>
          <w:instrText xml:space="preserve"> PAGEREF _Toc9325 \h </w:instrText>
        </w:r>
        <w:r>
          <w:fldChar w:fldCharType="separate"/>
        </w:r>
        <w:r>
          <w:t>37</w:t>
        </w:r>
        <w:r>
          <w:fldChar w:fldCharType="end"/>
        </w:r>
      </w:hyperlink>
    </w:p>
    <w:p>
      <w:pPr>
        <w:pStyle w:val="TOC1"/>
        <w:tabs>
          <w:tab w:val="right" w:leader="dot" w:pos="8306"/>
        </w:tabs>
      </w:pPr>
      <w:hyperlink w:anchor="_Toc12761" w:history="1">
        <w:r>
          <w:rPr>
            <w:rFonts w:ascii="仿宋" w:eastAsia="仿宋" w:hAnsi="仿宋" w:cs="仿宋" w:hint="eastAsia"/>
            <w:lang w:eastAsia="zh-CN"/>
          </w:rPr>
          <w:t>七、技术创新与产业升级</w:t>
        </w:r>
        <w:r>
          <w:tab/>
        </w:r>
        <w:r>
          <w:fldChar w:fldCharType="begin"/>
        </w:r>
        <w:r>
          <w:instrText xml:space="preserve"> PAGEREF _Toc12761 \h </w:instrText>
        </w:r>
        <w:r>
          <w:fldChar w:fldCharType="separate"/>
        </w:r>
        <w:r>
          <w:t>39</w:t>
        </w:r>
        <w:r>
          <w:fldChar w:fldCharType="end"/>
        </w:r>
      </w:hyperlink>
    </w:p>
    <w:p>
      <w:pPr>
        <w:pStyle w:val="TOC2"/>
        <w:tabs>
          <w:tab w:val="right" w:leader="dot" w:pos="8306"/>
        </w:tabs>
      </w:pPr>
      <w:hyperlink w:anchor="_Toc14513" w:history="1">
        <w:r>
          <w:rPr>
            <w:rFonts w:ascii="仿宋" w:eastAsia="仿宋" w:hAnsi="仿宋" w:cs="仿宋" w:hint="eastAsia"/>
            <w:lang w:eastAsia="zh-CN"/>
          </w:rPr>
          <w:t>(一)、技术创新方向与目标</w:t>
        </w:r>
        <w:r>
          <w:tab/>
        </w:r>
        <w:r>
          <w:fldChar w:fldCharType="begin"/>
        </w:r>
        <w:r>
          <w:instrText xml:space="preserve"> PAGEREF _Toc14513 \h </w:instrText>
        </w:r>
        <w:r>
          <w:fldChar w:fldCharType="separate"/>
        </w:r>
        <w:r>
          <w:t>39</w:t>
        </w:r>
        <w:r>
          <w:fldChar w:fldCharType="end"/>
        </w:r>
      </w:hyperlink>
    </w:p>
    <w:p>
      <w:pPr>
        <w:pStyle w:val="TOC2"/>
        <w:tabs>
          <w:tab w:val="right" w:leader="dot" w:pos="8306"/>
        </w:tabs>
      </w:pPr>
      <w:hyperlink w:anchor="_Toc3777" w:history="1">
        <w:r>
          <w:rPr>
            <w:rFonts w:ascii="仿宋" w:eastAsia="仿宋" w:hAnsi="仿宋" w:cs="仿宋" w:hint="eastAsia"/>
            <w:lang w:eastAsia="zh-CN"/>
          </w:rPr>
          <w:t>(二)、产业升级路径与措施</w:t>
        </w:r>
        <w:r>
          <w:tab/>
        </w:r>
        <w:r>
          <w:fldChar w:fldCharType="begin"/>
        </w:r>
        <w:r>
          <w:instrText xml:space="preserve"> PAGEREF _Toc3777 \h </w:instrText>
        </w:r>
        <w:r>
          <w:fldChar w:fldCharType="separate"/>
        </w:r>
        <w:r>
          <w:t>40</w:t>
        </w:r>
        <w:r>
          <w:fldChar w:fldCharType="end"/>
        </w:r>
      </w:hyperlink>
    </w:p>
    <w:p>
      <w:pPr>
        <w:pStyle w:val="TOC1"/>
        <w:tabs>
          <w:tab w:val="right" w:leader="dot" w:pos="8306"/>
        </w:tabs>
      </w:pPr>
      <w:hyperlink w:anchor="_Toc9466" w:history="1">
        <w:r>
          <w:rPr>
            <w:rFonts w:ascii="仿宋" w:eastAsia="仿宋" w:hAnsi="仿宋" w:cs="仿宋" w:hint="eastAsia"/>
            <w:lang w:eastAsia="zh-CN"/>
          </w:rPr>
          <w:t>八、项目进度计划</w:t>
        </w:r>
        <w:r>
          <w:tab/>
        </w:r>
        <w:r>
          <w:fldChar w:fldCharType="begin"/>
        </w:r>
        <w:r>
          <w:instrText xml:space="preserve"> PAGEREF _Toc9466 \h </w:instrText>
        </w:r>
        <w:r>
          <w:fldChar w:fldCharType="separate"/>
        </w:r>
        <w:r>
          <w:t>41</w:t>
        </w:r>
        <w:r>
          <w:fldChar w:fldCharType="end"/>
        </w:r>
      </w:hyperlink>
    </w:p>
    <w:p>
      <w:pPr>
        <w:pStyle w:val="TOC2"/>
        <w:tabs>
          <w:tab w:val="right" w:leader="dot" w:pos="8306"/>
        </w:tabs>
      </w:pPr>
      <w:hyperlink w:anchor="_Toc20617" w:history="1">
        <w:r>
          <w:rPr>
            <w:rFonts w:ascii="仿宋" w:eastAsia="仿宋" w:hAnsi="仿宋" w:cs="仿宋" w:hint="eastAsia"/>
            <w:lang w:eastAsia="zh-CN"/>
          </w:rPr>
          <w:t>(一)、建设周期</w:t>
        </w:r>
        <w:r>
          <w:tab/>
        </w:r>
        <w:r>
          <w:fldChar w:fldCharType="begin"/>
        </w:r>
        <w:r>
          <w:instrText xml:space="preserve"> PAGEREF _Toc20617 \h </w:instrText>
        </w:r>
        <w:r>
          <w:fldChar w:fldCharType="separate"/>
        </w:r>
        <w:r>
          <w:t>41</w:t>
        </w:r>
        <w:r>
          <w:fldChar w:fldCharType="end"/>
        </w:r>
      </w:hyperlink>
    </w:p>
    <w:p>
      <w:pPr>
        <w:pStyle w:val="TOC2"/>
        <w:tabs>
          <w:tab w:val="right" w:leader="dot" w:pos="8306"/>
        </w:tabs>
      </w:pPr>
      <w:hyperlink w:anchor="_Toc7387" w:history="1">
        <w:r>
          <w:rPr>
            <w:rFonts w:ascii="仿宋" w:eastAsia="仿宋" w:hAnsi="仿宋" w:cs="仿宋" w:hint="eastAsia"/>
            <w:lang w:eastAsia="zh-CN"/>
          </w:rPr>
          <w:t>(二)、建设进度</w:t>
        </w:r>
        <w:r>
          <w:tab/>
        </w:r>
        <w:r>
          <w:fldChar w:fldCharType="begin"/>
        </w:r>
        <w:r>
          <w:instrText xml:space="preserve"> PAGEREF _Toc7387 \h </w:instrText>
        </w:r>
        <w:r>
          <w:fldChar w:fldCharType="separate"/>
        </w:r>
        <w:r>
          <w:t>41</w:t>
        </w:r>
        <w:r>
          <w:fldChar w:fldCharType="end"/>
        </w:r>
      </w:hyperlink>
    </w:p>
    <w:p>
      <w:pPr>
        <w:pStyle w:val="TOC2"/>
        <w:tabs>
          <w:tab w:val="right" w:leader="dot" w:pos="8306"/>
        </w:tabs>
      </w:pPr>
      <w:hyperlink w:anchor="_Toc15830" w:history="1">
        <w:r>
          <w:rPr>
            <w:rFonts w:ascii="仿宋" w:eastAsia="仿宋" w:hAnsi="仿宋" w:cs="仿宋" w:hint="eastAsia"/>
            <w:lang w:eastAsia="zh-CN"/>
          </w:rPr>
          <w:t>(三)、进度安排注意事项</w:t>
        </w:r>
        <w:r>
          <w:tab/>
        </w:r>
        <w:r>
          <w:fldChar w:fldCharType="begin"/>
        </w:r>
        <w:r>
          <w:instrText xml:space="preserve"> PAGEREF _Toc15830 \h </w:instrText>
        </w:r>
        <w:r>
          <w:fldChar w:fldCharType="separate"/>
        </w:r>
        <w:r>
          <w:t>43</w:t>
        </w:r>
        <w:r>
          <w:fldChar w:fldCharType="end"/>
        </w:r>
      </w:hyperlink>
    </w:p>
    <w:p>
      <w:pPr>
        <w:pStyle w:val="TOC2"/>
        <w:tabs>
          <w:tab w:val="right" w:leader="dot" w:pos="8306"/>
        </w:tabs>
      </w:pPr>
      <w:hyperlink w:anchor="_Toc12357" w:history="1">
        <w:r>
          <w:rPr>
            <w:rFonts w:ascii="仿宋" w:eastAsia="仿宋" w:hAnsi="仿宋" w:cs="仿宋" w:hint="eastAsia"/>
            <w:lang w:eastAsia="zh-CN"/>
          </w:rPr>
          <w:t>(四)、人力资源配置</w:t>
        </w:r>
        <w:r>
          <w:tab/>
        </w:r>
        <w:r>
          <w:fldChar w:fldCharType="begin"/>
        </w:r>
        <w:r>
          <w:instrText xml:space="preserve"> PAGEREF _Toc12357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15" w:history="1">
        <w:r>
          <w:rPr>
            <w:rFonts w:ascii="仿宋" w:eastAsia="仿宋" w:hAnsi="仿宋" w:cs="仿宋" w:hint="eastAsia"/>
            <w:lang w:eastAsia="zh-CN"/>
          </w:rPr>
          <w:t>(五)、员工培训</w:t>
        </w:r>
        <w:r>
          <w:tab/>
        </w:r>
        <w:r>
          <w:fldChar w:fldCharType="begin"/>
        </w:r>
        <w:r>
          <w:instrText xml:space="preserve"> PAGEREF _Toc25415 \h </w:instrText>
        </w:r>
        <w:r>
          <w:fldChar w:fldCharType="separate"/>
        </w:r>
        <w:r>
          <w:t>46</w:t>
        </w:r>
        <w:r>
          <w:fldChar w:fldCharType="end"/>
        </w:r>
      </w:hyperlink>
    </w:p>
    <w:p>
      <w:pPr>
        <w:pStyle w:val="TOC2"/>
        <w:tabs>
          <w:tab w:val="right" w:leader="dot" w:pos="8306"/>
        </w:tabs>
      </w:pPr>
      <w:hyperlink w:anchor="_Toc19457" w:history="1">
        <w:r>
          <w:rPr>
            <w:rFonts w:ascii="仿宋" w:eastAsia="仿宋" w:hAnsi="仿宋" w:cs="仿宋" w:hint="eastAsia"/>
            <w:lang w:eastAsia="zh-CN"/>
          </w:rPr>
          <w:t>(六)、项目实施保障</w:t>
        </w:r>
        <w:r>
          <w:tab/>
        </w:r>
        <w:r>
          <w:fldChar w:fldCharType="begin"/>
        </w:r>
        <w:r>
          <w:instrText xml:space="preserve"> PAGEREF _Toc19457 \h </w:instrText>
        </w:r>
        <w:r>
          <w:fldChar w:fldCharType="separate"/>
        </w:r>
        <w:r>
          <w:t>47</w:t>
        </w:r>
        <w:r>
          <w:fldChar w:fldCharType="end"/>
        </w:r>
      </w:hyperlink>
    </w:p>
    <w:p>
      <w:pPr>
        <w:pStyle w:val="TOC2"/>
        <w:tabs>
          <w:tab w:val="right" w:leader="dot" w:pos="8306"/>
        </w:tabs>
      </w:pPr>
      <w:hyperlink w:anchor="_Toc27270" w:history="1">
        <w:r>
          <w:rPr>
            <w:rFonts w:ascii="仿宋" w:eastAsia="仿宋" w:hAnsi="仿宋" w:cs="仿宋" w:hint="eastAsia"/>
            <w:lang w:eastAsia="zh-CN"/>
          </w:rPr>
          <w:t>(七)、安全规范管理</w:t>
        </w:r>
        <w:r>
          <w:tab/>
        </w:r>
        <w:r>
          <w:fldChar w:fldCharType="begin"/>
        </w:r>
        <w:r>
          <w:instrText xml:space="preserve"> PAGEREF _Toc27270 \h </w:instrText>
        </w:r>
        <w:r>
          <w:fldChar w:fldCharType="separate"/>
        </w:r>
        <w:r>
          <w:t>47</w:t>
        </w:r>
        <w:r>
          <w:fldChar w:fldCharType="end"/>
        </w:r>
      </w:hyperlink>
    </w:p>
    <w:p>
      <w:pPr>
        <w:pStyle w:val="TOC1"/>
        <w:tabs>
          <w:tab w:val="right" w:leader="dot" w:pos="8306"/>
        </w:tabs>
      </w:pPr>
      <w:hyperlink w:anchor="_Toc11019" w:history="1">
        <w:r>
          <w:rPr>
            <w:rFonts w:ascii="仿宋" w:eastAsia="仿宋" w:hAnsi="仿宋" w:cs="仿宋" w:hint="eastAsia"/>
            <w:lang w:eastAsia="zh-CN"/>
          </w:rPr>
          <w:t>九、客户关系管理与市场拓展</w:t>
        </w:r>
        <w:r>
          <w:tab/>
        </w:r>
        <w:r>
          <w:fldChar w:fldCharType="begin"/>
        </w:r>
        <w:r>
          <w:instrText xml:space="preserve"> PAGEREF _Toc11019 \h </w:instrText>
        </w:r>
        <w:r>
          <w:fldChar w:fldCharType="separate"/>
        </w:r>
        <w:r>
          <w:t>49</w:t>
        </w:r>
        <w:r>
          <w:fldChar w:fldCharType="end"/>
        </w:r>
      </w:hyperlink>
    </w:p>
    <w:p>
      <w:pPr>
        <w:pStyle w:val="TOC2"/>
        <w:tabs>
          <w:tab w:val="right" w:leader="dot" w:pos="8306"/>
        </w:tabs>
      </w:pPr>
      <w:hyperlink w:anchor="_Toc25264" w:history="1">
        <w:r>
          <w:rPr>
            <w:rFonts w:ascii="仿宋" w:eastAsia="仿宋" w:hAnsi="仿宋" w:cs="仿宋" w:hint="eastAsia"/>
            <w:lang w:eastAsia="zh-CN"/>
          </w:rPr>
          <w:t>(一)、客户关系管理策略</w:t>
        </w:r>
        <w:r>
          <w:tab/>
        </w:r>
        <w:r>
          <w:fldChar w:fldCharType="begin"/>
        </w:r>
        <w:r>
          <w:instrText xml:space="preserve"> PAGEREF _Toc25264 \h </w:instrText>
        </w:r>
        <w:r>
          <w:fldChar w:fldCharType="separate"/>
        </w:r>
        <w:r>
          <w:t>49</w:t>
        </w:r>
        <w:r>
          <w:fldChar w:fldCharType="end"/>
        </w:r>
      </w:hyperlink>
    </w:p>
    <w:p>
      <w:pPr>
        <w:pStyle w:val="TOC2"/>
        <w:tabs>
          <w:tab w:val="right" w:leader="dot" w:pos="8306"/>
        </w:tabs>
      </w:pPr>
      <w:hyperlink w:anchor="_Toc10202" w:history="1">
        <w:r>
          <w:rPr>
            <w:rFonts w:ascii="仿宋" w:eastAsia="仿宋" w:hAnsi="仿宋" w:cs="仿宋" w:hint="eastAsia"/>
            <w:lang w:eastAsia="zh-CN"/>
          </w:rPr>
          <w:t>(二)、市场拓展方案</w:t>
        </w:r>
        <w:r>
          <w:tab/>
        </w:r>
        <w:r>
          <w:fldChar w:fldCharType="begin"/>
        </w:r>
        <w:r>
          <w:instrText xml:space="preserve"> PAGEREF _Toc10202 \h </w:instrText>
        </w:r>
        <w:r>
          <w:fldChar w:fldCharType="separate"/>
        </w:r>
        <w:r>
          <w:t>50</w:t>
        </w:r>
        <w:r>
          <w:fldChar w:fldCharType="end"/>
        </w:r>
      </w:hyperlink>
    </w:p>
    <w:p>
      <w:pPr>
        <w:pStyle w:val="TOC1"/>
        <w:tabs>
          <w:tab w:val="right" w:leader="dot" w:pos="8306"/>
        </w:tabs>
      </w:pPr>
      <w:hyperlink w:anchor="_Toc19709" w:history="1">
        <w:r>
          <w:rPr>
            <w:rFonts w:ascii="仿宋" w:eastAsia="仿宋" w:hAnsi="仿宋" w:cs="仿宋" w:hint="eastAsia"/>
            <w:lang w:eastAsia="zh-CN"/>
          </w:rPr>
          <w:t>十、项目变更管理</w:t>
        </w:r>
        <w:r>
          <w:tab/>
        </w:r>
        <w:r>
          <w:fldChar w:fldCharType="begin"/>
        </w:r>
        <w:r>
          <w:instrText xml:space="preserve"> PAGEREF _Toc19709 \h </w:instrText>
        </w:r>
        <w:r>
          <w:fldChar w:fldCharType="separate"/>
        </w:r>
        <w:r>
          <w:t>51</w:t>
        </w:r>
        <w:r>
          <w:fldChar w:fldCharType="end"/>
        </w:r>
      </w:hyperlink>
    </w:p>
    <w:p>
      <w:pPr>
        <w:pStyle w:val="TOC2"/>
        <w:tabs>
          <w:tab w:val="right" w:leader="dot" w:pos="8306"/>
        </w:tabs>
      </w:pPr>
      <w:hyperlink w:anchor="_Toc5338" w:history="1">
        <w:r>
          <w:rPr>
            <w:rFonts w:ascii="仿宋" w:eastAsia="仿宋" w:hAnsi="仿宋" w:cs="仿宋" w:hint="eastAsia"/>
            <w:lang w:eastAsia="zh-CN"/>
          </w:rPr>
          <w:t>(一)、变更控制流程</w:t>
        </w:r>
        <w:r>
          <w:tab/>
        </w:r>
        <w:r>
          <w:fldChar w:fldCharType="begin"/>
        </w:r>
        <w:r>
          <w:instrText xml:space="preserve"> PAGEREF _Toc5338 \h </w:instrText>
        </w:r>
        <w:r>
          <w:fldChar w:fldCharType="separate"/>
        </w:r>
        <w:r>
          <w:t>51</w:t>
        </w:r>
        <w:r>
          <w:fldChar w:fldCharType="end"/>
        </w:r>
      </w:hyperlink>
    </w:p>
    <w:p>
      <w:pPr>
        <w:pStyle w:val="TOC2"/>
        <w:tabs>
          <w:tab w:val="right" w:leader="dot" w:pos="8306"/>
        </w:tabs>
      </w:pPr>
      <w:hyperlink w:anchor="_Toc6116" w:history="1">
        <w:r>
          <w:rPr>
            <w:rFonts w:ascii="仿宋" w:eastAsia="仿宋" w:hAnsi="仿宋" w:cs="仿宋" w:hint="eastAsia"/>
            <w:lang w:eastAsia="zh-CN"/>
          </w:rPr>
          <w:t>(二)、影响评估与处理</w:t>
        </w:r>
        <w:r>
          <w:tab/>
        </w:r>
        <w:r>
          <w:fldChar w:fldCharType="begin"/>
        </w:r>
        <w:r>
          <w:instrText xml:space="preserve"> PAGEREF _Toc6116 \h </w:instrText>
        </w:r>
        <w:r>
          <w:fldChar w:fldCharType="separate"/>
        </w:r>
        <w:r>
          <w:t>52</w:t>
        </w:r>
        <w:r>
          <w:fldChar w:fldCharType="end"/>
        </w:r>
      </w:hyperlink>
    </w:p>
    <w:p>
      <w:pPr>
        <w:pStyle w:val="TOC2"/>
        <w:tabs>
          <w:tab w:val="right" w:leader="dot" w:pos="8306"/>
        </w:tabs>
      </w:pPr>
      <w:hyperlink w:anchor="_Toc15765" w:history="1">
        <w:r>
          <w:rPr>
            <w:rFonts w:ascii="仿宋" w:eastAsia="仿宋" w:hAnsi="仿宋" w:cs="仿宋" w:hint="eastAsia"/>
            <w:lang w:eastAsia="zh-CN"/>
          </w:rPr>
          <w:t>(三)、变更记录与追踪</w:t>
        </w:r>
        <w:r>
          <w:tab/>
        </w:r>
        <w:r>
          <w:fldChar w:fldCharType="begin"/>
        </w:r>
        <w:r>
          <w:instrText xml:space="preserve"> PAGEREF _Toc15765 \h </w:instrText>
        </w:r>
        <w:r>
          <w:fldChar w:fldCharType="separate"/>
        </w:r>
        <w:r>
          <w:t>53</w:t>
        </w:r>
        <w:r>
          <w:fldChar w:fldCharType="end"/>
        </w:r>
      </w:hyperlink>
    </w:p>
    <w:p>
      <w:pPr>
        <w:pStyle w:val="TOC2"/>
        <w:tabs>
          <w:tab w:val="right" w:leader="dot" w:pos="8306"/>
        </w:tabs>
      </w:pPr>
      <w:hyperlink w:anchor="_Toc17411" w:history="1">
        <w:r>
          <w:rPr>
            <w:rFonts w:ascii="仿宋" w:eastAsia="仿宋" w:hAnsi="仿宋" w:cs="仿宋" w:hint="eastAsia"/>
            <w:lang w:eastAsia="zh-CN"/>
          </w:rPr>
          <w:t>(四)、变更管理策略</w:t>
        </w:r>
        <w:r>
          <w:tab/>
        </w:r>
        <w:r>
          <w:fldChar w:fldCharType="begin"/>
        </w:r>
        <w:r>
          <w:instrText xml:space="preserve"> PAGEREF _Toc17411 \h </w:instrText>
        </w:r>
        <w:r>
          <w:fldChar w:fldCharType="separate"/>
        </w:r>
        <w:r>
          <w:t>55</w:t>
        </w:r>
        <w:r>
          <w:fldChar w:fldCharType="end"/>
        </w:r>
      </w:hyperlink>
    </w:p>
    <w:p>
      <w:pPr>
        <w:pStyle w:val="TOC1"/>
        <w:tabs>
          <w:tab w:val="right" w:leader="dot" w:pos="8306"/>
        </w:tabs>
      </w:pPr>
      <w:hyperlink w:anchor="_Toc32363" w:history="1">
        <w:r>
          <w:rPr>
            <w:rFonts w:ascii="仿宋" w:eastAsia="仿宋" w:hAnsi="仿宋" w:cs="仿宋" w:hint="eastAsia"/>
            <w:lang w:eastAsia="zh-CN"/>
          </w:rPr>
          <w:t>十一、环境保护与治理方案</w:t>
        </w:r>
        <w:r>
          <w:tab/>
        </w:r>
        <w:r>
          <w:fldChar w:fldCharType="begin"/>
        </w:r>
        <w:r>
          <w:instrText xml:space="preserve"> PAGEREF _Toc32363 \h </w:instrText>
        </w:r>
        <w:r>
          <w:fldChar w:fldCharType="separate"/>
        </w:r>
        <w:r>
          <w:t>57</w:t>
        </w:r>
        <w:r>
          <w:fldChar w:fldCharType="end"/>
        </w:r>
      </w:hyperlink>
    </w:p>
    <w:p>
      <w:pPr>
        <w:pStyle w:val="TOC2"/>
        <w:tabs>
          <w:tab w:val="right" w:leader="dot" w:pos="8306"/>
        </w:tabs>
      </w:pPr>
      <w:hyperlink w:anchor="_Toc2445" w:history="1">
        <w:r>
          <w:rPr>
            <w:rFonts w:ascii="仿宋" w:eastAsia="仿宋" w:hAnsi="仿宋" w:cs="仿宋" w:hint="eastAsia"/>
            <w:lang w:eastAsia="zh-CN"/>
          </w:rPr>
          <w:t>(一)、项目环境影响评估</w:t>
        </w:r>
        <w:r>
          <w:tab/>
        </w:r>
        <w:r>
          <w:fldChar w:fldCharType="begin"/>
        </w:r>
        <w:r>
          <w:instrText xml:space="preserve"> PAGEREF _Toc2445 \h </w:instrText>
        </w:r>
        <w:r>
          <w:fldChar w:fldCharType="separate"/>
        </w:r>
        <w:r>
          <w:t>57</w:t>
        </w:r>
        <w:r>
          <w:fldChar w:fldCharType="end"/>
        </w:r>
      </w:hyperlink>
    </w:p>
    <w:p>
      <w:pPr>
        <w:pStyle w:val="TOC2"/>
        <w:tabs>
          <w:tab w:val="right" w:leader="dot" w:pos="8306"/>
        </w:tabs>
      </w:pPr>
      <w:hyperlink w:anchor="_Toc3784" w:history="1">
        <w:r>
          <w:rPr>
            <w:rFonts w:ascii="仿宋" w:eastAsia="仿宋" w:hAnsi="仿宋" w:cs="仿宋" w:hint="eastAsia"/>
            <w:lang w:eastAsia="zh-CN"/>
          </w:rPr>
          <w:t>(二)、环境保护措施与治理方案</w:t>
        </w:r>
        <w:r>
          <w:tab/>
        </w:r>
        <w:r>
          <w:fldChar w:fldCharType="begin"/>
        </w:r>
        <w:r>
          <w:instrText xml:space="preserve"> PAGEREF _Toc3784 \h </w:instrText>
        </w:r>
        <w:r>
          <w:fldChar w:fldCharType="separate"/>
        </w:r>
        <w:r>
          <w:t>57</w:t>
        </w:r>
        <w:r>
          <w:fldChar w:fldCharType="end"/>
        </w:r>
      </w:hyperlink>
    </w:p>
    <w:p>
      <w:pPr>
        <w:pStyle w:val="TOC1"/>
        <w:tabs>
          <w:tab w:val="right" w:leader="dot" w:pos="8306"/>
        </w:tabs>
      </w:pPr>
      <w:hyperlink w:anchor="_Toc18976" w:history="1">
        <w:r>
          <w:rPr>
            <w:rFonts w:ascii="仿宋" w:eastAsia="仿宋" w:hAnsi="仿宋" w:cs="仿宋" w:hint="eastAsia"/>
            <w:lang w:eastAsia="zh-CN"/>
          </w:rPr>
          <w:t>十二、资金管理与财务规划</w:t>
        </w:r>
        <w:r>
          <w:tab/>
        </w:r>
        <w:r>
          <w:fldChar w:fldCharType="begin"/>
        </w:r>
        <w:r>
          <w:instrText xml:space="preserve"> PAGEREF _Toc18976 \h </w:instrText>
        </w:r>
        <w:r>
          <w:fldChar w:fldCharType="separate"/>
        </w:r>
        <w:r>
          <w:t>58</w:t>
        </w:r>
        <w:r>
          <w:fldChar w:fldCharType="end"/>
        </w:r>
      </w:hyperlink>
    </w:p>
    <w:p>
      <w:pPr>
        <w:pStyle w:val="TOC2"/>
        <w:tabs>
          <w:tab w:val="right" w:leader="dot" w:pos="8306"/>
        </w:tabs>
      </w:pPr>
      <w:hyperlink w:anchor="_Toc14897" w:history="1">
        <w:r>
          <w:rPr>
            <w:rFonts w:ascii="仿宋" w:eastAsia="仿宋" w:hAnsi="仿宋" w:cs="仿宋" w:hint="eastAsia"/>
            <w:lang w:eastAsia="zh-CN"/>
          </w:rPr>
          <w:t>(一)、项目资金来源与筹措</w:t>
        </w:r>
        <w:r>
          <w:tab/>
        </w:r>
        <w:r>
          <w:fldChar w:fldCharType="begin"/>
        </w:r>
        <w:r>
          <w:instrText xml:space="preserve"> PAGEREF _Toc14897 \h </w:instrText>
        </w:r>
        <w:r>
          <w:fldChar w:fldCharType="separate"/>
        </w:r>
        <w:r>
          <w:t>58</w:t>
        </w:r>
        <w:r>
          <w:fldChar w:fldCharType="end"/>
        </w:r>
      </w:hyperlink>
    </w:p>
    <w:p>
      <w:pPr>
        <w:pStyle w:val="TOC2"/>
        <w:tabs>
          <w:tab w:val="right" w:leader="dot" w:pos="8306"/>
        </w:tabs>
      </w:pPr>
      <w:hyperlink w:anchor="_Toc14878" w:history="1">
        <w:r>
          <w:rPr>
            <w:rFonts w:ascii="仿宋" w:eastAsia="仿宋" w:hAnsi="仿宋" w:cs="仿宋" w:hint="eastAsia"/>
            <w:lang w:eastAsia="zh-CN"/>
          </w:rPr>
          <w:t>(二)、资金使用与监管</w:t>
        </w:r>
        <w:r>
          <w:tab/>
        </w:r>
        <w:r>
          <w:fldChar w:fldCharType="begin"/>
        </w:r>
        <w:r>
          <w:instrText xml:space="preserve"> PAGEREF _Toc14878 \h </w:instrText>
        </w:r>
        <w:r>
          <w:fldChar w:fldCharType="separate"/>
        </w:r>
        <w:r>
          <w:t>59</w:t>
        </w:r>
        <w:r>
          <w:fldChar w:fldCharType="end"/>
        </w:r>
      </w:hyperlink>
    </w:p>
    <w:p>
      <w:pPr>
        <w:pStyle w:val="TOC2"/>
        <w:tabs>
          <w:tab w:val="right" w:leader="dot" w:pos="8306"/>
        </w:tabs>
      </w:pPr>
      <w:hyperlink w:anchor="_Toc26281" w:history="1">
        <w:r>
          <w:rPr>
            <w:rFonts w:ascii="仿宋" w:eastAsia="仿宋" w:hAnsi="仿宋" w:cs="仿宋" w:hint="eastAsia"/>
            <w:lang w:eastAsia="zh-CN"/>
          </w:rPr>
          <w:t>(三)、财务规划与预测</w:t>
        </w:r>
        <w:r>
          <w:tab/>
        </w:r>
        <w:r>
          <w:fldChar w:fldCharType="begin"/>
        </w:r>
        <w:r>
          <w:instrText xml:space="preserve"> PAGEREF _Toc26281 \h </w:instrText>
        </w:r>
        <w:r>
          <w:fldChar w:fldCharType="separate"/>
        </w:r>
        <w:r>
          <w:t>60</w:t>
        </w:r>
        <w:r>
          <w:fldChar w:fldCharType="end"/>
        </w:r>
      </w:hyperlink>
    </w:p>
    <w:p>
      <w:pPr>
        <w:pStyle w:val="TOC1"/>
        <w:tabs>
          <w:tab w:val="right" w:leader="dot" w:pos="8306"/>
        </w:tabs>
      </w:pPr>
      <w:hyperlink w:anchor="_Toc17924" w:history="1">
        <w:r>
          <w:rPr>
            <w:rFonts w:ascii="仿宋" w:eastAsia="仿宋" w:hAnsi="仿宋" w:cs="仿宋" w:hint="eastAsia"/>
            <w:lang w:eastAsia="zh-CN"/>
          </w:rPr>
          <w:t>十三、创新驱动与持续发展</w:t>
        </w:r>
        <w:r>
          <w:tab/>
        </w:r>
        <w:r>
          <w:fldChar w:fldCharType="begin"/>
        </w:r>
        <w:r>
          <w:instrText xml:space="preserve"> PAGEREF _Toc17924 \h </w:instrText>
        </w:r>
        <w:r>
          <w:fldChar w:fldCharType="separate"/>
        </w:r>
        <w:r>
          <w:t>61</w:t>
        </w:r>
        <w:r>
          <w:fldChar w:fldCharType="end"/>
        </w:r>
      </w:hyperlink>
    </w:p>
    <w:p>
      <w:pPr>
        <w:pStyle w:val="TOC2"/>
        <w:tabs>
          <w:tab w:val="right" w:leader="dot" w:pos="8306"/>
        </w:tabs>
      </w:pPr>
      <w:hyperlink w:anchor="_Toc31538" w:history="1">
        <w:r>
          <w:rPr>
            <w:rFonts w:ascii="仿宋" w:eastAsia="仿宋" w:hAnsi="仿宋" w:cs="仿宋" w:hint="eastAsia"/>
            <w:lang w:eastAsia="zh-CN"/>
          </w:rPr>
          <w:t>(一)、创新驱动战略实施</w:t>
        </w:r>
        <w:r>
          <w:tab/>
        </w:r>
        <w:r>
          <w:fldChar w:fldCharType="begin"/>
        </w:r>
        <w:r>
          <w:instrText xml:space="preserve"> PAGEREF _Toc31538 \h </w:instrText>
        </w:r>
        <w:r>
          <w:fldChar w:fldCharType="separate"/>
        </w:r>
        <w:r>
          <w:t>61</w:t>
        </w:r>
        <w:r>
          <w:fldChar w:fldCharType="end"/>
        </w:r>
      </w:hyperlink>
    </w:p>
    <w:p>
      <w:pPr>
        <w:pStyle w:val="TOC2"/>
        <w:tabs>
          <w:tab w:val="right" w:leader="dot" w:pos="8306"/>
        </w:tabs>
      </w:pPr>
      <w:hyperlink w:anchor="_Toc7001" w:history="1">
        <w:r>
          <w:rPr>
            <w:rFonts w:ascii="仿宋" w:eastAsia="仿宋" w:hAnsi="仿宋" w:cs="仿宋" w:hint="eastAsia"/>
            <w:lang w:eastAsia="zh-CN"/>
          </w:rPr>
          <w:t>(二)、持续发展路径探索</w:t>
        </w:r>
        <w:r>
          <w:tab/>
        </w:r>
        <w:r>
          <w:fldChar w:fldCharType="begin"/>
        </w:r>
        <w:r>
          <w:instrText xml:space="preserve"> PAGEREF _Toc7001 \h </w:instrText>
        </w:r>
        <w:r>
          <w:fldChar w:fldCharType="separate"/>
        </w:r>
        <w:r>
          <w:t>63</w:t>
        </w:r>
        <w:r>
          <w:fldChar w:fldCharType="end"/>
        </w:r>
      </w:hyperlink>
    </w:p>
    <w:p>
      <w:pPr>
        <w:pStyle w:val="TOC1"/>
        <w:tabs>
          <w:tab w:val="right" w:leader="dot" w:pos="8306"/>
        </w:tabs>
      </w:pPr>
      <w:hyperlink w:anchor="_Toc3968" w:history="1">
        <w:r>
          <w:rPr>
            <w:rFonts w:ascii="仿宋" w:eastAsia="仿宋" w:hAnsi="仿宋" w:cs="仿宋" w:hint="eastAsia"/>
            <w:lang w:eastAsia="zh-CN"/>
          </w:rPr>
          <w:t>十四、法律法规与政策遵循</w:t>
        </w:r>
        <w:r>
          <w:tab/>
        </w:r>
        <w:r>
          <w:fldChar w:fldCharType="begin"/>
        </w:r>
        <w:r>
          <w:instrText xml:space="preserve"> PAGEREF _Toc3968 \h </w:instrText>
        </w:r>
        <w:r>
          <w:fldChar w:fldCharType="separate"/>
        </w:r>
        <w:r>
          <w:t>67</w:t>
        </w:r>
        <w:r>
          <w:fldChar w:fldCharType="end"/>
        </w:r>
      </w:hyperlink>
    </w:p>
    <w:p>
      <w:pPr>
        <w:pStyle w:val="TOC2"/>
        <w:tabs>
          <w:tab w:val="right" w:leader="dot" w:pos="8306"/>
        </w:tabs>
      </w:pPr>
      <w:hyperlink w:anchor="_Toc14885" w:history="1">
        <w:r>
          <w:rPr>
            <w:rFonts w:ascii="仿宋" w:eastAsia="仿宋" w:hAnsi="仿宋" w:cs="仿宋" w:hint="eastAsia"/>
            <w:lang w:eastAsia="zh-CN"/>
          </w:rPr>
          <w:t>(一)、法律法规遵守</w:t>
        </w:r>
        <w:r>
          <w:tab/>
        </w:r>
        <w:r>
          <w:fldChar w:fldCharType="begin"/>
        </w:r>
        <w:r>
          <w:instrText xml:space="preserve"> PAGEREF _Toc14885 \h </w:instrText>
        </w:r>
        <w:r>
          <w:fldChar w:fldCharType="separate"/>
        </w:r>
        <w:r>
          <w:t>67</w:t>
        </w:r>
        <w:r>
          <w:fldChar w:fldCharType="end"/>
        </w:r>
      </w:hyperlink>
    </w:p>
    <w:p>
      <w:pPr>
        <w:pStyle w:val="TOC2"/>
        <w:tabs>
          <w:tab w:val="right" w:leader="dot" w:pos="8306"/>
        </w:tabs>
      </w:pPr>
      <w:hyperlink w:anchor="_Toc22038" w:history="1">
        <w:r>
          <w:rPr>
            <w:rFonts w:ascii="仿宋" w:eastAsia="仿宋" w:hAnsi="仿宋" w:cs="仿宋" w:hint="eastAsia"/>
            <w:lang w:eastAsia="zh-CN"/>
          </w:rPr>
          <w:t>(二)、政策导向与利用</w:t>
        </w:r>
        <w:r>
          <w:tab/>
        </w:r>
        <w:r>
          <w:fldChar w:fldCharType="begin"/>
        </w:r>
        <w:r>
          <w:instrText xml:space="preserve"> PAGEREF _Toc22038 \h </w:instrText>
        </w:r>
        <w:r>
          <w:fldChar w:fldCharType="separate"/>
        </w:r>
        <w:r>
          <w:t>68</w:t>
        </w:r>
        <w:r>
          <w:fldChar w:fldCharType="end"/>
        </w:r>
      </w:hyperlink>
    </w:p>
    <w:p>
      <w:pPr>
        <w:pStyle w:val="TOC1"/>
        <w:tabs>
          <w:tab w:val="right" w:leader="dot" w:pos="8306"/>
        </w:tabs>
      </w:pPr>
      <w:hyperlink w:anchor="_Toc23316" w:history="1">
        <w:r>
          <w:rPr>
            <w:rFonts w:ascii="仿宋" w:eastAsia="仿宋" w:hAnsi="仿宋" w:cs="仿宋" w:hint="eastAsia"/>
            <w:lang w:eastAsia="zh-CN"/>
          </w:rPr>
          <w:t>十五、设施与设备管理</w:t>
        </w:r>
        <w:r>
          <w:tab/>
        </w:r>
        <w:r>
          <w:fldChar w:fldCharType="begin"/>
        </w:r>
        <w:r>
          <w:instrText xml:space="preserve"> PAGEREF _Toc23316 \h </w:instrText>
        </w:r>
        <w:r>
          <w:fldChar w:fldCharType="separate"/>
        </w:r>
        <w:r>
          <w:t>69</w:t>
        </w:r>
        <w:r>
          <w:fldChar w:fldCharType="end"/>
        </w:r>
      </w:hyperlink>
    </w:p>
    <w:p>
      <w:pPr>
        <w:pStyle w:val="TOC2"/>
        <w:tabs>
          <w:tab w:val="right" w:leader="dot" w:pos="8306"/>
        </w:tabs>
      </w:pPr>
      <w:hyperlink w:anchor="_Toc31836" w:history="1">
        <w:r>
          <w:rPr>
            <w:rFonts w:ascii="仿宋" w:eastAsia="仿宋" w:hAnsi="仿宋" w:cs="仿宋" w:hint="eastAsia"/>
            <w:lang w:eastAsia="zh-CN"/>
          </w:rPr>
          <w:t>(一)、设施规划与配置</w:t>
        </w:r>
        <w:r>
          <w:tab/>
        </w:r>
        <w:r>
          <w:fldChar w:fldCharType="begin"/>
        </w:r>
        <w:r>
          <w:instrText xml:space="preserve"> PAGEREF _Toc31836 \h </w:instrText>
        </w:r>
        <w:r>
          <w:fldChar w:fldCharType="separate"/>
        </w:r>
        <w:r>
          <w:t>69</w:t>
        </w:r>
        <w:r>
          <w:fldChar w:fldCharType="end"/>
        </w:r>
      </w:hyperlink>
    </w:p>
    <w:p>
      <w:pPr>
        <w:pStyle w:val="TOC2"/>
        <w:tabs>
          <w:tab w:val="right" w:leader="dot" w:pos="8306"/>
        </w:tabs>
      </w:pPr>
      <w:hyperlink w:anchor="_Toc6058" w:history="1">
        <w:r>
          <w:rPr>
            <w:rFonts w:ascii="仿宋" w:eastAsia="仿宋" w:hAnsi="仿宋" w:cs="仿宋" w:hint="eastAsia"/>
            <w:lang w:eastAsia="zh-CN"/>
          </w:rPr>
          <w:t>(二)、设备采购与维护管理</w:t>
        </w:r>
        <w:r>
          <w:tab/>
        </w:r>
        <w:r>
          <w:fldChar w:fldCharType="begin"/>
        </w:r>
        <w:r>
          <w:instrText xml:space="preserve"> PAGEREF _Toc6058 \h </w:instrText>
        </w:r>
        <w:r>
          <w:fldChar w:fldCharType="separate"/>
        </w:r>
        <w:r>
          <w:t>70</w:t>
        </w:r>
        <w:r>
          <w:fldChar w:fldCharType="end"/>
        </w:r>
      </w:hyperlink>
    </w:p>
    <w:p>
      <w:pPr>
        <w:pStyle w:val="TOC2"/>
        <w:tabs>
          <w:tab w:val="right" w:leader="dot" w:pos="8306"/>
        </w:tabs>
      </w:pPr>
      <w:hyperlink w:anchor="_Toc22653" w:history="1">
        <w:r>
          <w:rPr>
            <w:rFonts w:ascii="仿宋" w:eastAsia="仿宋" w:hAnsi="仿宋" w:cs="仿宋" w:hint="eastAsia"/>
            <w:lang w:eastAsia="zh-CN"/>
          </w:rPr>
          <w:t>(三)、设施设备升级策略</w:t>
        </w:r>
        <w:r>
          <w:tab/>
        </w:r>
        <w:r>
          <w:fldChar w:fldCharType="begin"/>
        </w:r>
        <w:r>
          <w:instrText xml:space="preserve"> PAGEREF _Toc22653 \h </w:instrText>
        </w:r>
        <w:r>
          <w:fldChar w:fldCharType="separate"/>
        </w:r>
        <w:r>
          <w:t>70</w:t>
        </w:r>
        <w:r>
          <w:fldChar w:fldCharType="end"/>
        </w:r>
      </w:hyperlink>
    </w:p>
    <w:p>
      <w:pPr>
        <w:pStyle w:val="TOC1"/>
        <w:tabs>
          <w:tab w:val="right" w:leader="dot" w:pos="8306"/>
        </w:tabs>
      </w:pPr>
      <w:hyperlink w:anchor="_Toc27964" w:history="1">
        <w:r>
          <w:rPr>
            <w:rFonts w:ascii="仿宋" w:eastAsia="仿宋" w:hAnsi="仿宋" w:cs="仿宋" w:hint="eastAsia"/>
            <w:lang w:eastAsia="zh-CN"/>
          </w:rPr>
          <w:t>十六、产业协同与集群发展</w:t>
        </w:r>
        <w:r>
          <w:tab/>
        </w:r>
        <w:r>
          <w:fldChar w:fldCharType="begin"/>
        </w:r>
        <w:r>
          <w:instrText xml:space="preserve"> PAGEREF _Toc27964 \h </w:instrText>
        </w:r>
        <w:r>
          <w:fldChar w:fldCharType="separate"/>
        </w:r>
        <w:r>
          <w:t>71</w:t>
        </w:r>
        <w:r>
          <w:fldChar w:fldCharType="end"/>
        </w:r>
      </w:hyperlink>
    </w:p>
    <w:p>
      <w:pPr>
        <w:pStyle w:val="TOC2"/>
        <w:tabs>
          <w:tab w:val="right" w:leader="dot" w:pos="8306"/>
        </w:tabs>
      </w:pPr>
      <w:hyperlink w:anchor="_Toc15109" w:history="1">
        <w:r>
          <w:rPr>
            <w:rFonts w:ascii="仿宋" w:eastAsia="仿宋" w:hAnsi="仿宋" w:cs="仿宋" w:hint="eastAsia"/>
            <w:lang w:eastAsia="zh-CN"/>
          </w:rPr>
          <w:t>(一)、产业协同机制建设</w:t>
        </w:r>
        <w:r>
          <w:tab/>
        </w:r>
        <w:r>
          <w:fldChar w:fldCharType="begin"/>
        </w:r>
        <w:r>
          <w:instrText xml:space="preserve"> PAGEREF _Toc15109 \h </w:instrText>
        </w:r>
        <w:r>
          <w:fldChar w:fldCharType="separate"/>
        </w:r>
        <w:r>
          <w:t>71</w:t>
        </w:r>
        <w:r>
          <w:fldChar w:fldCharType="end"/>
        </w:r>
      </w:hyperlink>
    </w:p>
    <w:p>
      <w:pPr>
        <w:pStyle w:val="TOC2"/>
        <w:tabs>
          <w:tab w:val="right" w:leader="dot" w:pos="8306"/>
        </w:tabs>
      </w:pPr>
      <w:hyperlink w:anchor="_Toc14472" w:history="1">
        <w:r>
          <w:rPr>
            <w:rFonts w:ascii="仿宋" w:eastAsia="仿宋" w:hAnsi="仿宋" w:cs="仿宋" w:hint="eastAsia"/>
            <w:lang w:eastAsia="zh-CN"/>
          </w:rPr>
          <w:t>(二)、产业集群培育与发展</w:t>
        </w:r>
        <w:r>
          <w:tab/>
        </w:r>
        <w:r>
          <w:fldChar w:fldCharType="begin"/>
        </w:r>
        <w:r>
          <w:instrText xml:space="preserve"> PAGEREF _Toc14472 \h </w:instrText>
        </w:r>
        <w:r>
          <w:fldChar w:fldCharType="separate"/>
        </w:r>
        <w:r>
          <w:t>72</w:t>
        </w:r>
        <w:r>
          <w:fldChar w:fldCharType="end"/>
        </w:r>
      </w:hyperlink>
    </w:p>
    <w:p>
      <w:pPr>
        <w:pStyle w:val="TOC1"/>
        <w:tabs>
          <w:tab w:val="right" w:leader="dot" w:pos="8306"/>
        </w:tabs>
      </w:pPr>
      <w:hyperlink w:anchor="_Toc10902" w:history="1">
        <w:r>
          <w:rPr>
            <w:rFonts w:ascii="仿宋" w:eastAsia="仿宋" w:hAnsi="仿宋" w:cs="仿宋" w:hint="eastAsia"/>
            <w:lang w:eastAsia="zh-CN"/>
          </w:rPr>
          <w:t>十七、成果转化与推广应用</w:t>
        </w:r>
        <w:r>
          <w:tab/>
        </w:r>
        <w:r>
          <w:fldChar w:fldCharType="begin"/>
        </w:r>
        <w:r>
          <w:instrText xml:space="preserve"> PAGEREF _Toc10902 \h </w:instrText>
        </w:r>
        <w:r>
          <w:fldChar w:fldCharType="separate"/>
        </w:r>
        <w:r>
          <w:t>73</w:t>
        </w:r>
        <w:r>
          <w:fldChar w:fldCharType="end"/>
        </w:r>
      </w:hyperlink>
    </w:p>
    <w:p>
      <w:pPr>
        <w:pStyle w:val="TOC2"/>
        <w:tabs>
          <w:tab w:val="right" w:leader="dot" w:pos="8306"/>
        </w:tabs>
      </w:pPr>
      <w:hyperlink w:anchor="_Toc30490" w:history="1">
        <w:r>
          <w:rPr>
            <w:rFonts w:ascii="仿宋" w:eastAsia="仿宋" w:hAnsi="仿宋" w:cs="仿宋" w:hint="eastAsia"/>
            <w:lang w:eastAsia="zh-CN"/>
          </w:rPr>
          <w:t>(一)、成果转化策略制定</w:t>
        </w:r>
        <w:r>
          <w:tab/>
        </w:r>
        <w:r>
          <w:fldChar w:fldCharType="begin"/>
        </w:r>
        <w:r>
          <w:instrText xml:space="preserve"> PAGEREF _Toc30490 \h </w:instrText>
        </w:r>
        <w:r>
          <w:fldChar w:fldCharType="separate"/>
        </w:r>
        <w:r>
          <w:t>73</w:t>
        </w:r>
        <w:r>
          <w:fldChar w:fldCharType="end"/>
        </w:r>
      </w:hyperlink>
    </w:p>
    <w:p>
      <w:pPr>
        <w:pStyle w:val="TOC2"/>
        <w:tabs>
          <w:tab w:val="right" w:leader="dot" w:pos="8306"/>
        </w:tabs>
      </w:pPr>
      <w:hyperlink w:anchor="_Toc16947" w:history="1">
        <w:r>
          <w:rPr>
            <w:rFonts w:ascii="仿宋" w:eastAsia="仿宋" w:hAnsi="仿宋" w:cs="仿宋" w:hint="eastAsia"/>
            <w:lang w:eastAsia="zh-CN"/>
          </w:rPr>
          <w:t>(二)、成果推广应用方案</w:t>
        </w:r>
        <w:r>
          <w:tab/>
        </w:r>
        <w:r>
          <w:fldChar w:fldCharType="begin"/>
        </w:r>
        <w:r>
          <w:instrText xml:space="preserve"> PAGEREF _Toc16947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98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601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MS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MS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S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MS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519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MS项目的必要性在当前经济和社会背景下表现得尤为重要，其对市场需求的满足、技术创新的推动、社会经济发展的促进以及环境可持续性的提高，共同构成了项目建设的核心价值和必要性。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在全球经济快速发展和科技日新月异的今天，市场对创新技术和环保解决方案的需求日益增长。MS项目恰好聚焦于这一趋势，提供涵盖人工智能、大数据分析和可持续能源等领域的高效、先进产品和服务。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MS项目在其专注的领域内，特别是在人工智能和数据科学方面，有望推动显著的技术革新。项目的研发活动不仅有望孕育出改变行业运作方式的新技术，还可能在长远中影响整个技术生态系统。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MS项目还致力于提升当地居民的技能和就业能力，通过与当地教育机构合作提供培训和教育机会，从而提高社区整体的生活水平和社会福祉。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MS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957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MS项目的建设和发展得益于一系列有利条件，这些条件涵盖了技术优势、市场潜力、政策支持、人力资源、基础设施以及投资和合作伙伴的支持，共同构成了项目成功的坚实基础。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MS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MS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1291"/>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216"/>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9523"/>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3061"/>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8289"/>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https://d.book118.com/226024140202010035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A05BA5"/>
    <w:rsid w:val="11A05B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6024140202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2024-01-14T19:10:00Z</dcterms:created>
  <dcterms:modified xsi:type="dcterms:W3CDTF">2024-01-14T19:11:20Z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1622D75F9661442C95303DF11C800A75_11</vt:lpwstr>
  </property>
  <property fmtid="{D5CDD505-2E9C-101B-9397-08002B2CF9AE}" pid="3" name="KSOProductBuildVer">
    <vt:lpwstr>2052-12.1.0.16120</vt:lpwstr>
  </property>
</Properties>
</file>