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7" w:history="1">
        <w:r>
          <w:rPr>
            <w:rFonts w:ascii="仿宋" w:eastAsia="仿宋" w:hAnsi="仿宋" w:cs="仿宋" w:hint="eastAsia"/>
            <w:lang w:eastAsia="zh-CN"/>
          </w:rPr>
          <w:t>概论</w:t>
        </w:r>
        <w:r>
          <w:tab/>
        </w:r>
        <w:r>
          <w:fldChar w:fldCharType="begin"/>
        </w:r>
        <w:r>
          <w:instrText xml:space="preserve"> PAGEREF _Toc3327 \h </w:instrText>
        </w:r>
        <w:r>
          <w:fldChar w:fldCharType="separate"/>
        </w:r>
        <w:r>
          <w:t>3</w:t>
        </w:r>
        <w:r>
          <w:fldChar w:fldCharType="end"/>
        </w:r>
      </w:hyperlink>
    </w:p>
    <w:p>
      <w:pPr>
        <w:pStyle w:val="TOC1"/>
        <w:tabs>
          <w:tab w:val="right" w:leader="dot" w:pos="8306"/>
        </w:tabs>
      </w:pPr>
      <w:hyperlink w:anchor="_Toc27367" w:history="1">
        <w:r>
          <w:rPr>
            <w:rFonts w:ascii="仿宋" w:eastAsia="仿宋" w:hAnsi="仿宋" w:cs="仿宋" w:hint="eastAsia"/>
            <w:lang w:eastAsia="zh-CN"/>
          </w:rPr>
          <w:t>一、财务管理与成本控制</w:t>
        </w:r>
        <w:r>
          <w:tab/>
        </w:r>
        <w:r>
          <w:fldChar w:fldCharType="begin"/>
        </w:r>
        <w:r>
          <w:instrText xml:space="preserve"> PAGEREF _Toc27367 \h </w:instrText>
        </w:r>
        <w:r>
          <w:fldChar w:fldCharType="separate"/>
        </w:r>
        <w:r>
          <w:t>3</w:t>
        </w:r>
        <w:r>
          <w:fldChar w:fldCharType="end"/>
        </w:r>
      </w:hyperlink>
    </w:p>
    <w:p>
      <w:pPr>
        <w:pStyle w:val="TOC2"/>
        <w:tabs>
          <w:tab w:val="right" w:leader="dot" w:pos="8306"/>
        </w:tabs>
      </w:pPr>
      <w:hyperlink w:anchor="_Toc18407" w:history="1">
        <w:r>
          <w:rPr>
            <w:rFonts w:ascii="仿宋" w:eastAsia="仿宋" w:hAnsi="仿宋" w:cs="仿宋" w:hint="eastAsia"/>
            <w:lang w:eastAsia="zh-CN"/>
          </w:rPr>
          <w:t>(一)、财务管理体系建设</w:t>
        </w:r>
        <w:r>
          <w:tab/>
        </w:r>
        <w:r>
          <w:fldChar w:fldCharType="begin"/>
        </w:r>
        <w:r>
          <w:instrText xml:space="preserve"> PAGEREF _Toc18407 \h </w:instrText>
        </w:r>
        <w:r>
          <w:fldChar w:fldCharType="separate"/>
        </w:r>
        <w:r>
          <w:t>3</w:t>
        </w:r>
        <w:r>
          <w:fldChar w:fldCharType="end"/>
        </w:r>
      </w:hyperlink>
    </w:p>
    <w:p>
      <w:pPr>
        <w:pStyle w:val="TOC2"/>
        <w:tabs>
          <w:tab w:val="right" w:leader="dot" w:pos="8306"/>
        </w:tabs>
      </w:pPr>
      <w:hyperlink w:anchor="_Toc14826" w:history="1">
        <w:r>
          <w:rPr>
            <w:rFonts w:ascii="仿宋" w:eastAsia="仿宋" w:hAnsi="仿宋" w:cs="仿宋" w:hint="eastAsia"/>
            <w:lang w:eastAsia="zh-CN"/>
          </w:rPr>
          <w:t>(二)、成本控制措施</w:t>
        </w:r>
        <w:r>
          <w:tab/>
        </w:r>
        <w:r>
          <w:fldChar w:fldCharType="begin"/>
        </w:r>
        <w:r>
          <w:instrText xml:space="preserve"> PAGEREF _Toc14826 \h </w:instrText>
        </w:r>
        <w:r>
          <w:fldChar w:fldCharType="separate"/>
        </w:r>
        <w:r>
          <w:t>4</w:t>
        </w:r>
        <w:r>
          <w:fldChar w:fldCharType="end"/>
        </w:r>
      </w:hyperlink>
    </w:p>
    <w:p>
      <w:pPr>
        <w:pStyle w:val="TOC1"/>
        <w:tabs>
          <w:tab w:val="right" w:leader="dot" w:pos="8306"/>
        </w:tabs>
      </w:pPr>
      <w:hyperlink w:anchor="_Toc16713" w:history="1">
        <w:r>
          <w:rPr>
            <w:rFonts w:ascii="仿宋" w:eastAsia="仿宋" w:hAnsi="仿宋" w:cs="仿宋" w:hint="eastAsia"/>
            <w:lang w:eastAsia="zh-CN"/>
          </w:rPr>
          <w:t>二、压力监测装置项目概论</w:t>
        </w:r>
        <w:r>
          <w:tab/>
        </w:r>
        <w:r>
          <w:fldChar w:fldCharType="begin"/>
        </w:r>
        <w:r>
          <w:instrText xml:space="preserve"> PAGEREF _Toc16713 \h </w:instrText>
        </w:r>
        <w:r>
          <w:fldChar w:fldCharType="separate"/>
        </w:r>
        <w:r>
          <w:t>5</w:t>
        </w:r>
        <w:r>
          <w:fldChar w:fldCharType="end"/>
        </w:r>
      </w:hyperlink>
    </w:p>
    <w:p>
      <w:pPr>
        <w:pStyle w:val="TOC2"/>
        <w:tabs>
          <w:tab w:val="right" w:leader="dot" w:pos="8306"/>
        </w:tabs>
      </w:pPr>
      <w:hyperlink w:anchor="_Toc27051" w:history="1">
        <w:r>
          <w:rPr>
            <w:rFonts w:ascii="仿宋" w:eastAsia="仿宋" w:hAnsi="仿宋" w:cs="仿宋" w:hint="eastAsia"/>
            <w:lang w:eastAsia="zh-CN"/>
          </w:rPr>
          <w:t>(一)、项目申报单位概况</w:t>
        </w:r>
        <w:r>
          <w:tab/>
        </w:r>
        <w:r>
          <w:fldChar w:fldCharType="begin"/>
        </w:r>
        <w:r>
          <w:instrText xml:space="preserve"> PAGEREF _Toc27051 \h </w:instrText>
        </w:r>
        <w:r>
          <w:fldChar w:fldCharType="separate"/>
        </w:r>
        <w:r>
          <w:t>5</w:t>
        </w:r>
        <w:r>
          <w:fldChar w:fldCharType="end"/>
        </w:r>
      </w:hyperlink>
    </w:p>
    <w:p>
      <w:pPr>
        <w:pStyle w:val="TOC2"/>
        <w:tabs>
          <w:tab w:val="right" w:leader="dot" w:pos="8306"/>
        </w:tabs>
      </w:pPr>
      <w:hyperlink w:anchor="_Toc28922" w:history="1">
        <w:r>
          <w:rPr>
            <w:rFonts w:ascii="仿宋" w:eastAsia="仿宋" w:hAnsi="仿宋" w:cs="仿宋" w:hint="eastAsia"/>
            <w:lang w:eastAsia="zh-CN"/>
          </w:rPr>
          <w:t>(二)、项目概况</w:t>
        </w:r>
        <w:r>
          <w:tab/>
        </w:r>
        <w:r>
          <w:fldChar w:fldCharType="begin"/>
        </w:r>
        <w:r>
          <w:instrText xml:space="preserve"> PAGEREF _Toc28922 \h </w:instrText>
        </w:r>
        <w:r>
          <w:fldChar w:fldCharType="separate"/>
        </w:r>
        <w:r>
          <w:t>6</w:t>
        </w:r>
        <w:r>
          <w:fldChar w:fldCharType="end"/>
        </w:r>
      </w:hyperlink>
    </w:p>
    <w:p>
      <w:pPr>
        <w:pStyle w:val="TOC1"/>
        <w:tabs>
          <w:tab w:val="right" w:leader="dot" w:pos="8306"/>
        </w:tabs>
      </w:pPr>
      <w:hyperlink w:anchor="_Toc26077" w:history="1">
        <w:r>
          <w:rPr>
            <w:rFonts w:ascii="仿宋" w:eastAsia="仿宋" w:hAnsi="仿宋" w:cs="仿宋" w:hint="eastAsia"/>
            <w:lang w:eastAsia="zh-CN"/>
          </w:rPr>
          <w:t>三、背景、必要性分析</w:t>
        </w:r>
        <w:r>
          <w:tab/>
        </w:r>
        <w:r>
          <w:fldChar w:fldCharType="begin"/>
        </w:r>
        <w:r>
          <w:instrText xml:space="preserve"> PAGEREF _Toc26077 \h </w:instrText>
        </w:r>
        <w:r>
          <w:fldChar w:fldCharType="separate"/>
        </w:r>
        <w:r>
          <w:t>9</w:t>
        </w:r>
        <w:r>
          <w:fldChar w:fldCharType="end"/>
        </w:r>
      </w:hyperlink>
    </w:p>
    <w:p>
      <w:pPr>
        <w:pStyle w:val="TOC2"/>
        <w:tabs>
          <w:tab w:val="right" w:leader="dot" w:pos="8306"/>
        </w:tabs>
      </w:pPr>
      <w:hyperlink w:anchor="_Toc562" w:history="1">
        <w:r>
          <w:rPr>
            <w:rFonts w:ascii="仿宋" w:eastAsia="仿宋" w:hAnsi="仿宋" w:cs="仿宋" w:hint="eastAsia"/>
            <w:lang w:eastAsia="zh-CN"/>
          </w:rPr>
          <w:t>(一)、项目建设背景</w:t>
        </w:r>
        <w:r>
          <w:tab/>
        </w:r>
        <w:r>
          <w:fldChar w:fldCharType="begin"/>
        </w:r>
        <w:r>
          <w:instrText xml:space="preserve"> PAGEREF _Toc562 \h </w:instrText>
        </w:r>
        <w:r>
          <w:fldChar w:fldCharType="separate"/>
        </w:r>
        <w:r>
          <w:t>9</w:t>
        </w:r>
        <w:r>
          <w:fldChar w:fldCharType="end"/>
        </w:r>
      </w:hyperlink>
    </w:p>
    <w:p>
      <w:pPr>
        <w:pStyle w:val="TOC2"/>
        <w:tabs>
          <w:tab w:val="right" w:leader="dot" w:pos="8306"/>
        </w:tabs>
      </w:pPr>
      <w:hyperlink w:anchor="_Toc10724" w:history="1">
        <w:r>
          <w:rPr>
            <w:rFonts w:ascii="仿宋" w:eastAsia="仿宋" w:hAnsi="仿宋" w:cs="仿宋" w:hint="eastAsia"/>
            <w:lang w:eastAsia="zh-CN"/>
          </w:rPr>
          <w:t>(二)、必要性分析</w:t>
        </w:r>
        <w:r>
          <w:tab/>
        </w:r>
        <w:r>
          <w:fldChar w:fldCharType="begin"/>
        </w:r>
        <w:r>
          <w:instrText xml:space="preserve"> PAGEREF _Toc10724 \h </w:instrText>
        </w:r>
        <w:r>
          <w:fldChar w:fldCharType="separate"/>
        </w:r>
        <w:r>
          <w:t>10</w:t>
        </w:r>
        <w:r>
          <w:fldChar w:fldCharType="end"/>
        </w:r>
      </w:hyperlink>
    </w:p>
    <w:p>
      <w:pPr>
        <w:pStyle w:val="TOC2"/>
        <w:tabs>
          <w:tab w:val="right" w:leader="dot" w:pos="8306"/>
        </w:tabs>
      </w:pPr>
      <w:hyperlink w:anchor="_Toc13228" w:history="1">
        <w:r>
          <w:rPr>
            <w:rFonts w:ascii="仿宋" w:eastAsia="仿宋" w:hAnsi="仿宋" w:cs="仿宋" w:hint="eastAsia"/>
            <w:lang w:eastAsia="zh-CN"/>
          </w:rPr>
          <w:t>(三)、项目建设有利条件</w:t>
        </w:r>
        <w:r>
          <w:tab/>
        </w:r>
        <w:r>
          <w:fldChar w:fldCharType="begin"/>
        </w:r>
        <w:r>
          <w:instrText xml:space="preserve"> PAGEREF _Toc13228 \h </w:instrText>
        </w:r>
        <w:r>
          <w:fldChar w:fldCharType="separate"/>
        </w:r>
        <w:r>
          <w:t>12</w:t>
        </w:r>
        <w:r>
          <w:fldChar w:fldCharType="end"/>
        </w:r>
      </w:hyperlink>
    </w:p>
    <w:p>
      <w:pPr>
        <w:pStyle w:val="TOC1"/>
        <w:tabs>
          <w:tab w:val="right" w:leader="dot" w:pos="8306"/>
        </w:tabs>
      </w:pPr>
      <w:hyperlink w:anchor="_Toc28396" w:history="1">
        <w:r>
          <w:rPr>
            <w:rFonts w:ascii="仿宋" w:eastAsia="仿宋" w:hAnsi="仿宋" w:cs="仿宋" w:hint="eastAsia"/>
            <w:lang w:eastAsia="zh-CN"/>
          </w:rPr>
          <w:t>四、社会影响分析</w:t>
        </w:r>
        <w:r>
          <w:tab/>
        </w:r>
        <w:r>
          <w:fldChar w:fldCharType="begin"/>
        </w:r>
        <w:r>
          <w:instrText xml:space="preserve"> PAGEREF _Toc28396 \h </w:instrText>
        </w:r>
        <w:r>
          <w:fldChar w:fldCharType="separate"/>
        </w:r>
        <w:r>
          <w:t>14</w:t>
        </w:r>
        <w:r>
          <w:fldChar w:fldCharType="end"/>
        </w:r>
      </w:hyperlink>
    </w:p>
    <w:p>
      <w:pPr>
        <w:pStyle w:val="TOC2"/>
        <w:tabs>
          <w:tab w:val="right" w:leader="dot" w:pos="8306"/>
        </w:tabs>
      </w:pPr>
      <w:hyperlink w:anchor="_Toc25041" w:history="1">
        <w:r>
          <w:rPr>
            <w:rFonts w:ascii="仿宋" w:eastAsia="仿宋" w:hAnsi="仿宋" w:cs="仿宋" w:hint="eastAsia"/>
            <w:lang w:eastAsia="zh-CN"/>
          </w:rPr>
          <w:t>(一)、社会影响效果分析</w:t>
        </w:r>
        <w:r>
          <w:tab/>
        </w:r>
        <w:r>
          <w:fldChar w:fldCharType="begin"/>
        </w:r>
        <w:r>
          <w:instrText xml:space="preserve"> PAGEREF _Toc25041 \h </w:instrText>
        </w:r>
        <w:r>
          <w:fldChar w:fldCharType="separate"/>
        </w:r>
        <w:r>
          <w:t>14</w:t>
        </w:r>
        <w:r>
          <w:fldChar w:fldCharType="end"/>
        </w:r>
      </w:hyperlink>
    </w:p>
    <w:p>
      <w:pPr>
        <w:pStyle w:val="TOC2"/>
        <w:tabs>
          <w:tab w:val="right" w:leader="dot" w:pos="8306"/>
        </w:tabs>
      </w:pPr>
      <w:hyperlink w:anchor="_Toc20450" w:history="1">
        <w:r>
          <w:rPr>
            <w:rFonts w:ascii="仿宋" w:eastAsia="仿宋" w:hAnsi="仿宋" w:cs="仿宋" w:hint="eastAsia"/>
            <w:lang w:eastAsia="zh-CN"/>
          </w:rPr>
          <w:t>(二)、社会适应性分析</w:t>
        </w:r>
        <w:r>
          <w:tab/>
        </w:r>
        <w:r>
          <w:fldChar w:fldCharType="begin"/>
        </w:r>
        <w:r>
          <w:instrText xml:space="preserve"> PAGEREF _Toc20450 \h </w:instrText>
        </w:r>
        <w:r>
          <w:fldChar w:fldCharType="separate"/>
        </w:r>
        <w:r>
          <w:t>16</w:t>
        </w:r>
        <w:r>
          <w:fldChar w:fldCharType="end"/>
        </w:r>
      </w:hyperlink>
    </w:p>
    <w:p>
      <w:pPr>
        <w:pStyle w:val="TOC2"/>
        <w:tabs>
          <w:tab w:val="right" w:leader="dot" w:pos="8306"/>
        </w:tabs>
      </w:pPr>
      <w:hyperlink w:anchor="_Toc21343" w:history="1">
        <w:r>
          <w:rPr>
            <w:rFonts w:ascii="仿宋" w:eastAsia="仿宋" w:hAnsi="仿宋" w:cs="仿宋" w:hint="eastAsia"/>
            <w:lang w:eastAsia="zh-CN"/>
          </w:rPr>
          <w:t>(三)、社会风险及对策分析</w:t>
        </w:r>
        <w:r>
          <w:tab/>
        </w:r>
        <w:r>
          <w:fldChar w:fldCharType="begin"/>
        </w:r>
        <w:r>
          <w:instrText xml:space="preserve"> PAGEREF _Toc21343 \h </w:instrText>
        </w:r>
        <w:r>
          <w:fldChar w:fldCharType="separate"/>
        </w:r>
        <w:r>
          <w:t>18</w:t>
        </w:r>
        <w:r>
          <w:fldChar w:fldCharType="end"/>
        </w:r>
      </w:hyperlink>
    </w:p>
    <w:p>
      <w:pPr>
        <w:pStyle w:val="TOC1"/>
        <w:tabs>
          <w:tab w:val="right" w:leader="dot" w:pos="8306"/>
        </w:tabs>
      </w:pPr>
      <w:hyperlink w:anchor="_Toc14854" w:history="1">
        <w:r>
          <w:rPr>
            <w:rFonts w:ascii="仿宋" w:eastAsia="仿宋" w:hAnsi="仿宋" w:cs="仿宋" w:hint="eastAsia"/>
            <w:lang w:eastAsia="zh-CN"/>
          </w:rPr>
          <w:t>五、经济影响分析</w:t>
        </w:r>
        <w:r>
          <w:tab/>
        </w:r>
        <w:r>
          <w:fldChar w:fldCharType="begin"/>
        </w:r>
        <w:r>
          <w:instrText xml:space="preserve"> PAGEREF _Toc14854 \h </w:instrText>
        </w:r>
        <w:r>
          <w:fldChar w:fldCharType="separate"/>
        </w:r>
        <w:r>
          <w:t>21</w:t>
        </w:r>
        <w:r>
          <w:fldChar w:fldCharType="end"/>
        </w:r>
      </w:hyperlink>
    </w:p>
    <w:p>
      <w:pPr>
        <w:pStyle w:val="TOC2"/>
        <w:tabs>
          <w:tab w:val="right" w:leader="dot" w:pos="8306"/>
        </w:tabs>
      </w:pPr>
      <w:hyperlink w:anchor="_Toc25642" w:history="1">
        <w:r>
          <w:rPr>
            <w:rFonts w:ascii="仿宋" w:eastAsia="仿宋" w:hAnsi="仿宋" w:cs="仿宋" w:hint="eastAsia"/>
            <w:lang w:eastAsia="zh-CN"/>
          </w:rPr>
          <w:t>(一)、经济费用效益或费用效果分析</w:t>
        </w:r>
        <w:r>
          <w:tab/>
        </w:r>
        <w:r>
          <w:fldChar w:fldCharType="begin"/>
        </w:r>
        <w:r>
          <w:instrText xml:space="preserve"> PAGEREF _Toc25642 \h </w:instrText>
        </w:r>
        <w:r>
          <w:fldChar w:fldCharType="separate"/>
        </w:r>
        <w:r>
          <w:t>21</w:t>
        </w:r>
        <w:r>
          <w:fldChar w:fldCharType="end"/>
        </w:r>
      </w:hyperlink>
    </w:p>
    <w:p>
      <w:pPr>
        <w:pStyle w:val="TOC2"/>
        <w:tabs>
          <w:tab w:val="right" w:leader="dot" w:pos="8306"/>
        </w:tabs>
      </w:pPr>
      <w:hyperlink w:anchor="_Toc30504" w:history="1">
        <w:r>
          <w:rPr>
            <w:rFonts w:ascii="仿宋" w:eastAsia="仿宋" w:hAnsi="仿宋" w:cs="仿宋" w:hint="eastAsia"/>
            <w:lang w:eastAsia="zh-CN"/>
          </w:rPr>
          <w:t>(二)、行业影响分析</w:t>
        </w:r>
        <w:r>
          <w:tab/>
        </w:r>
        <w:r>
          <w:fldChar w:fldCharType="begin"/>
        </w:r>
        <w:r>
          <w:instrText xml:space="preserve"> PAGEREF _Toc30504 \h </w:instrText>
        </w:r>
        <w:r>
          <w:fldChar w:fldCharType="separate"/>
        </w:r>
        <w:r>
          <w:t>23</w:t>
        </w:r>
        <w:r>
          <w:fldChar w:fldCharType="end"/>
        </w:r>
      </w:hyperlink>
    </w:p>
    <w:p>
      <w:pPr>
        <w:pStyle w:val="TOC2"/>
        <w:tabs>
          <w:tab w:val="right" w:leader="dot" w:pos="8306"/>
        </w:tabs>
      </w:pPr>
      <w:hyperlink w:anchor="_Toc18141" w:history="1">
        <w:r>
          <w:rPr>
            <w:rFonts w:ascii="仿宋" w:eastAsia="仿宋" w:hAnsi="仿宋" w:cs="仿宋" w:hint="eastAsia"/>
            <w:lang w:eastAsia="zh-CN"/>
          </w:rPr>
          <w:t>(三)、区域经济影响分析</w:t>
        </w:r>
        <w:r>
          <w:tab/>
        </w:r>
        <w:r>
          <w:fldChar w:fldCharType="begin"/>
        </w:r>
        <w:r>
          <w:instrText xml:space="preserve"> PAGEREF _Toc18141 \h </w:instrText>
        </w:r>
        <w:r>
          <w:fldChar w:fldCharType="separate"/>
        </w:r>
        <w:r>
          <w:t>25</w:t>
        </w:r>
        <w:r>
          <w:fldChar w:fldCharType="end"/>
        </w:r>
      </w:hyperlink>
    </w:p>
    <w:p>
      <w:pPr>
        <w:pStyle w:val="TOC2"/>
        <w:tabs>
          <w:tab w:val="right" w:leader="dot" w:pos="8306"/>
        </w:tabs>
      </w:pPr>
      <w:hyperlink w:anchor="_Toc18140" w:history="1">
        <w:r>
          <w:rPr>
            <w:rFonts w:ascii="仿宋" w:eastAsia="仿宋" w:hAnsi="仿宋" w:cs="仿宋" w:hint="eastAsia"/>
            <w:lang w:eastAsia="zh-CN"/>
          </w:rPr>
          <w:t>(四)、宏观经济影响分析</w:t>
        </w:r>
        <w:r>
          <w:tab/>
        </w:r>
        <w:r>
          <w:fldChar w:fldCharType="begin"/>
        </w:r>
        <w:r>
          <w:instrText xml:space="preserve"> PAGEREF _Toc18140 \h </w:instrText>
        </w:r>
        <w:r>
          <w:fldChar w:fldCharType="separate"/>
        </w:r>
        <w:r>
          <w:t>26</w:t>
        </w:r>
        <w:r>
          <w:fldChar w:fldCharType="end"/>
        </w:r>
      </w:hyperlink>
    </w:p>
    <w:p>
      <w:pPr>
        <w:pStyle w:val="TOC1"/>
        <w:tabs>
          <w:tab w:val="right" w:leader="dot" w:pos="8306"/>
        </w:tabs>
      </w:pPr>
      <w:hyperlink w:anchor="_Toc7668" w:history="1">
        <w:r>
          <w:rPr>
            <w:rFonts w:ascii="仿宋" w:eastAsia="仿宋" w:hAnsi="仿宋" w:cs="仿宋" w:hint="eastAsia"/>
            <w:lang w:eastAsia="zh-CN"/>
          </w:rPr>
          <w:t>六、资源开发及综合利用分析</w:t>
        </w:r>
        <w:r>
          <w:tab/>
        </w:r>
        <w:r>
          <w:fldChar w:fldCharType="begin"/>
        </w:r>
        <w:r>
          <w:instrText xml:space="preserve"> PAGEREF _Toc7668 \h </w:instrText>
        </w:r>
        <w:r>
          <w:fldChar w:fldCharType="separate"/>
        </w:r>
        <w:r>
          <w:t>27</w:t>
        </w:r>
        <w:r>
          <w:fldChar w:fldCharType="end"/>
        </w:r>
      </w:hyperlink>
    </w:p>
    <w:p>
      <w:pPr>
        <w:pStyle w:val="TOC2"/>
        <w:tabs>
          <w:tab w:val="right" w:leader="dot" w:pos="8306"/>
        </w:tabs>
      </w:pPr>
      <w:hyperlink w:anchor="_Toc26142" w:history="1">
        <w:r>
          <w:rPr>
            <w:rFonts w:ascii="仿宋" w:eastAsia="仿宋" w:hAnsi="仿宋" w:cs="仿宋" w:hint="eastAsia"/>
            <w:lang w:eastAsia="zh-CN"/>
          </w:rPr>
          <w:t>(一)、资源开发方案</w:t>
        </w:r>
        <w:r>
          <w:tab/>
        </w:r>
        <w:r>
          <w:fldChar w:fldCharType="begin"/>
        </w:r>
        <w:r>
          <w:instrText xml:space="preserve"> PAGEREF _Toc26142 \h </w:instrText>
        </w:r>
        <w:r>
          <w:fldChar w:fldCharType="separate"/>
        </w:r>
        <w:r>
          <w:t>27</w:t>
        </w:r>
        <w:r>
          <w:fldChar w:fldCharType="end"/>
        </w:r>
      </w:hyperlink>
    </w:p>
    <w:p>
      <w:pPr>
        <w:pStyle w:val="TOC2"/>
        <w:tabs>
          <w:tab w:val="right" w:leader="dot" w:pos="8306"/>
        </w:tabs>
      </w:pPr>
      <w:hyperlink w:anchor="_Toc27965" w:history="1">
        <w:r>
          <w:rPr>
            <w:rFonts w:ascii="仿宋" w:eastAsia="仿宋" w:hAnsi="仿宋" w:cs="仿宋" w:hint="eastAsia"/>
            <w:lang w:eastAsia="zh-CN"/>
          </w:rPr>
          <w:t>(二)、资源利用方案</w:t>
        </w:r>
        <w:r>
          <w:tab/>
        </w:r>
        <w:r>
          <w:fldChar w:fldCharType="begin"/>
        </w:r>
        <w:r>
          <w:instrText xml:space="preserve"> PAGEREF _Toc27965 \h </w:instrText>
        </w:r>
        <w:r>
          <w:fldChar w:fldCharType="separate"/>
        </w:r>
        <w:r>
          <w:t>29</w:t>
        </w:r>
        <w:r>
          <w:fldChar w:fldCharType="end"/>
        </w:r>
      </w:hyperlink>
    </w:p>
    <w:p>
      <w:pPr>
        <w:pStyle w:val="TOC2"/>
        <w:tabs>
          <w:tab w:val="right" w:leader="dot" w:pos="8306"/>
        </w:tabs>
      </w:pPr>
      <w:hyperlink w:anchor="_Toc8507" w:history="1">
        <w:r>
          <w:rPr>
            <w:rFonts w:ascii="仿宋" w:eastAsia="仿宋" w:hAnsi="仿宋" w:cs="仿宋" w:hint="eastAsia"/>
            <w:lang w:eastAsia="zh-CN"/>
          </w:rPr>
          <w:t>(三)、资源节约措施</w:t>
        </w:r>
        <w:r>
          <w:tab/>
        </w:r>
        <w:r>
          <w:fldChar w:fldCharType="begin"/>
        </w:r>
        <w:r>
          <w:instrText xml:space="preserve"> PAGEREF _Toc8507 \h </w:instrText>
        </w:r>
        <w:r>
          <w:fldChar w:fldCharType="separate"/>
        </w:r>
        <w:r>
          <w:t>30</w:t>
        </w:r>
        <w:r>
          <w:fldChar w:fldCharType="end"/>
        </w:r>
      </w:hyperlink>
    </w:p>
    <w:p>
      <w:pPr>
        <w:pStyle w:val="TOC1"/>
        <w:tabs>
          <w:tab w:val="right" w:leader="dot" w:pos="8306"/>
        </w:tabs>
      </w:pPr>
      <w:hyperlink w:anchor="_Toc12448" w:history="1">
        <w:r>
          <w:rPr>
            <w:rFonts w:ascii="仿宋" w:eastAsia="仿宋" w:hAnsi="仿宋" w:cs="仿宋" w:hint="eastAsia"/>
            <w:lang w:eastAsia="zh-CN"/>
          </w:rPr>
          <w:t>七、环境保护与绿色发展</w:t>
        </w:r>
        <w:r>
          <w:tab/>
        </w:r>
        <w:r>
          <w:fldChar w:fldCharType="begin"/>
        </w:r>
        <w:r>
          <w:instrText xml:space="preserve"> PAGEREF _Toc12448 \h </w:instrText>
        </w:r>
        <w:r>
          <w:fldChar w:fldCharType="separate"/>
        </w:r>
        <w:r>
          <w:t>31</w:t>
        </w:r>
        <w:r>
          <w:fldChar w:fldCharType="end"/>
        </w:r>
      </w:hyperlink>
    </w:p>
    <w:p>
      <w:pPr>
        <w:pStyle w:val="TOC2"/>
        <w:tabs>
          <w:tab w:val="right" w:leader="dot" w:pos="8306"/>
        </w:tabs>
      </w:pPr>
      <w:hyperlink w:anchor="_Toc10758" w:history="1">
        <w:r>
          <w:rPr>
            <w:rFonts w:ascii="仿宋" w:eastAsia="仿宋" w:hAnsi="仿宋" w:cs="仿宋" w:hint="eastAsia"/>
            <w:lang w:eastAsia="zh-CN"/>
          </w:rPr>
          <w:t>(一)、环境保护措施</w:t>
        </w:r>
        <w:r>
          <w:tab/>
        </w:r>
        <w:r>
          <w:fldChar w:fldCharType="begin"/>
        </w:r>
        <w:r>
          <w:instrText xml:space="preserve"> PAGEREF _Toc10758 \h </w:instrText>
        </w:r>
        <w:r>
          <w:fldChar w:fldCharType="separate"/>
        </w:r>
        <w:r>
          <w:t>31</w:t>
        </w:r>
        <w:r>
          <w:fldChar w:fldCharType="end"/>
        </w:r>
      </w:hyperlink>
    </w:p>
    <w:p>
      <w:pPr>
        <w:pStyle w:val="TOC2"/>
        <w:tabs>
          <w:tab w:val="right" w:leader="dot" w:pos="8306"/>
        </w:tabs>
      </w:pPr>
      <w:hyperlink w:anchor="_Toc2567" w:history="1">
        <w:r>
          <w:rPr>
            <w:rFonts w:ascii="仿宋" w:eastAsia="仿宋" w:hAnsi="仿宋" w:cs="仿宋" w:hint="eastAsia"/>
            <w:lang w:eastAsia="zh-CN"/>
          </w:rPr>
          <w:t>(二)、绿色发展与可持续发展策略</w:t>
        </w:r>
        <w:r>
          <w:tab/>
        </w:r>
        <w:r>
          <w:fldChar w:fldCharType="begin"/>
        </w:r>
        <w:r>
          <w:instrText xml:space="preserve"> PAGEREF _Toc2567 \h </w:instrText>
        </w:r>
        <w:r>
          <w:fldChar w:fldCharType="separate"/>
        </w:r>
        <w:r>
          <w:t>33</w:t>
        </w:r>
        <w:r>
          <w:fldChar w:fldCharType="end"/>
        </w:r>
      </w:hyperlink>
    </w:p>
    <w:p>
      <w:pPr>
        <w:pStyle w:val="TOC1"/>
        <w:tabs>
          <w:tab w:val="right" w:leader="dot" w:pos="8306"/>
        </w:tabs>
      </w:pPr>
      <w:hyperlink w:anchor="_Toc31897" w:history="1">
        <w:r>
          <w:rPr>
            <w:rFonts w:ascii="仿宋" w:eastAsia="仿宋" w:hAnsi="仿宋" w:cs="仿宋" w:hint="eastAsia"/>
            <w:lang w:eastAsia="zh-CN"/>
          </w:rPr>
          <w:t>八、土地利用与规划方案</w:t>
        </w:r>
        <w:r>
          <w:tab/>
        </w:r>
        <w:r>
          <w:fldChar w:fldCharType="begin"/>
        </w:r>
        <w:r>
          <w:instrText xml:space="preserve"> PAGEREF _Toc31897 \h </w:instrText>
        </w:r>
        <w:r>
          <w:fldChar w:fldCharType="separate"/>
        </w:r>
        <w:r>
          <w:t>34</w:t>
        </w:r>
        <w:r>
          <w:fldChar w:fldCharType="end"/>
        </w:r>
      </w:hyperlink>
    </w:p>
    <w:p>
      <w:pPr>
        <w:pStyle w:val="TOC2"/>
        <w:tabs>
          <w:tab w:val="right" w:leader="dot" w:pos="8306"/>
        </w:tabs>
      </w:pPr>
      <w:hyperlink w:anchor="_Toc18326" w:history="1">
        <w:r>
          <w:rPr>
            <w:rFonts w:ascii="仿宋" w:eastAsia="仿宋" w:hAnsi="仿宋" w:cs="仿宋" w:hint="eastAsia"/>
            <w:lang w:eastAsia="zh-CN"/>
          </w:rPr>
          <w:t>(一)、项目用地情况分析</w:t>
        </w:r>
        <w:r>
          <w:tab/>
        </w:r>
        <w:r>
          <w:fldChar w:fldCharType="begin"/>
        </w:r>
        <w:r>
          <w:instrText xml:space="preserve"> PAGEREF _Toc18326 \h </w:instrText>
        </w:r>
        <w:r>
          <w:fldChar w:fldCharType="separate"/>
        </w:r>
        <w:r>
          <w:t>34</w:t>
        </w:r>
        <w:r>
          <w:fldChar w:fldCharType="end"/>
        </w:r>
      </w:hyperlink>
    </w:p>
    <w:p>
      <w:pPr>
        <w:pStyle w:val="TOC2"/>
        <w:tabs>
          <w:tab w:val="right" w:leader="dot" w:pos="8306"/>
        </w:tabs>
      </w:pPr>
      <w:hyperlink w:anchor="_Toc12081" w:history="1">
        <w:r>
          <w:rPr>
            <w:rFonts w:ascii="仿宋" w:eastAsia="仿宋" w:hAnsi="仿宋" w:cs="仿宋" w:hint="eastAsia"/>
            <w:lang w:eastAsia="zh-CN"/>
          </w:rPr>
          <w:t>(二)、土地利用规划方案</w:t>
        </w:r>
        <w:r>
          <w:tab/>
        </w:r>
        <w:r>
          <w:fldChar w:fldCharType="begin"/>
        </w:r>
        <w:r>
          <w:instrText xml:space="preserve"> PAGEREF _Toc12081 \h </w:instrText>
        </w:r>
        <w:r>
          <w:fldChar w:fldCharType="separate"/>
        </w:r>
        <w:r>
          <w:t>35</w:t>
        </w:r>
        <w:r>
          <w:fldChar w:fldCharType="end"/>
        </w:r>
      </w:hyperlink>
    </w:p>
    <w:p>
      <w:pPr>
        <w:pStyle w:val="TOC1"/>
        <w:tabs>
          <w:tab w:val="right" w:leader="dot" w:pos="8306"/>
        </w:tabs>
      </w:pPr>
      <w:hyperlink w:anchor="_Toc19608" w:history="1">
        <w:r>
          <w:rPr>
            <w:rFonts w:ascii="仿宋" w:eastAsia="仿宋" w:hAnsi="仿宋" w:cs="仿宋" w:hint="eastAsia"/>
            <w:lang w:eastAsia="zh-CN"/>
          </w:rPr>
          <w:t>九、资金管理与财务规划</w:t>
        </w:r>
        <w:r>
          <w:tab/>
        </w:r>
        <w:r>
          <w:fldChar w:fldCharType="begin"/>
        </w:r>
        <w:r>
          <w:instrText xml:space="preserve"> PAGEREF _Toc19608 \h </w:instrText>
        </w:r>
        <w:r>
          <w:fldChar w:fldCharType="separate"/>
        </w:r>
        <w:r>
          <w:t>36</w:t>
        </w:r>
        <w:r>
          <w:fldChar w:fldCharType="end"/>
        </w:r>
      </w:hyperlink>
    </w:p>
    <w:p>
      <w:pPr>
        <w:pStyle w:val="TOC2"/>
        <w:tabs>
          <w:tab w:val="right" w:leader="dot" w:pos="8306"/>
        </w:tabs>
      </w:pPr>
      <w:hyperlink w:anchor="_Toc11758" w:history="1">
        <w:r>
          <w:rPr>
            <w:rFonts w:ascii="仿宋" w:eastAsia="仿宋" w:hAnsi="仿宋" w:cs="仿宋" w:hint="eastAsia"/>
            <w:lang w:eastAsia="zh-CN"/>
          </w:rPr>
          <w:t>(一)、项目资金来源与筹措</w:t>
        </w:r>
        <w:r>
          <w:tab/>
        </w:r>
        <w:r>
          <w:fldChar w:fldCharType="begin"/>
        </w:r>
        <w:r>
          <w:instrText xml:space="preserve"> PAGEREF _Toc11758 \h </w:instrText>
        </w:r>
        <w:r>
          <w:fldChar w:fldCharType="separate"/>
        </w:r>
        <w:r>
          <w:t>36</w:t>
        </w:r>
        <w:r>
          <w:fldChar w:fldCharType="end"/>
        </w:r>
      </w:hyperlink>
    </w:p>
    <w:p>
      <w:pPr>
        <w:pStyle w:val="TOC2"/>
        <w:tabs>
          <w:tab w:val="right" w:leader="dot" w:pos="8306"/>
        </w:tabs>
      </w:pPr>
      <w:hyperlink w:anchor="_Toc31426" w:history="1">
        <w:r>
          <w:rPr>
            <w:rFonts w:ascii="仿宋" w:eastAsia="仿宋" w:hAnsi="仿宋" w:cs="仿宋" w:hint="eastAsia"/>
            <w:lang w:eastAsia="zh-CN"/>
          </w:rPr>
          <w:t>(二)、资金使用与监管</w:t>
        </w:r>
        <w:r>
          <w:tab/>
        </w:r>
        <w:r>
          <w:fldChar w:fldCharType="begin"/>
        </w:r>
        <w:r>
          <w:instrText xml:space="preserve"> PAGEREF _Toc31426 \h </w:instrText>
        </w:r>
        <w:r>
          <w:fldChar w:fldCharType="separate"/>
        </w:r>
        <w:r>
          <w:t>38</w:t>
        </w:r>
        <w:r>
          <w:fldChar w:fldCharType="end"/>
        </w:r>
      </w:hyperlink>
    </w:p>
    <w:p>
      <w:pPr>
        <w:pStyle w:val="TOC2"/>
        <w:tabs>
          <w:tab w:val="right" w:leader="dot" w:pos="8306"/>
        </w:tabs>
      </w:pPr>
      <w:hyperlink w:anchor="_Toc10611" w:history="1">
        <w:r>
          <w:rPr>
            <w:rFonts w:ascii="仿宋" w:eastAsia="仿宋" w:hAnsi="仿宋" w:cs="仿宋" w:hint="eastAsia"/>
            <w:lang w:eastAsia="zh-CN"/>
          </w:rPr>
          <w:t>(三)、财务规划与预测</w:t>
        </w:r>
        <w:r>
          <w:tab/>
        </w:r>
        <w:r>
          <w:fldChar w:fldCharType="begin"/>
        </w:r>
        <w:r>
          <w:instrText xml:space="preserve"> PAGEREF _Toc10611 \h </w:instrText>
        </w:r>
        <w:r>
          <w:fldChar w:fldCharType="separate"/>
        </w:r>
        <w:r>
          <w:t>39</w:t>
        </w:r>
        <w:r>
          <w:fldChar w:fldCharType="end"/>
        </w:r>
      </w:hyperlink>
    </w:p>
    <w:p>
      <w:pPr>
        <w:pStyle w:val="TOC1"/>
        <w:tabs>
          <w:tab w:val="right" w:leader="dot" w:pos="8306"/>
        </w:tabs>
      </w:pPr>
      <w:hyperlink w:anchor="_Toc26311" w:history="1">
        <w:r>
          <w:rPr>
            <w:rFonts w:ascii="仿宋" w:eastAsia="仿宋" w:hAnsi="仿宋" w:cs="仿宋" w:hint="eastAsia"/>
            <w:lang w:eastAsia="zh-CN"/>
          </w:rPr>
          <w:t>十、客户关系管理与市场拓展</w:t>
        </w:r>
        <w:r>
          <w:tab/>
        </w:r>
        <w:r>
          <w:fldChar w:fldCharType="begin"/>
        </w:r>
        <w:r>
          <w:instrText xml:space="preserve"> PAGEREF _Toc26311 \h </w:instrText>
        </w:r>
        <w:r>
          <w:fldChar w:fldCharType="separate"/>
        </w:r>
        <w:r>
          <w:t>40</w:t>
        </w:r>
        <w:r>
          <w:fldChar w:fldCharType="end"/>
        </w:r>
      </w:hyperlink>
    </w:p>
    <w:p>
      <w:pPr>
        <w:pStyle w:val="TOC2"/>
        <w:tabs>
          <w:tab w:val="right" w:leader="dot" w:pos="8306"/>
        </w:tabs>
      </w:pPr>
      <w:hyperlink w:anchor="_Toc30661" w:history="1">
        <w:r>
          <w:rPr>
            <w:rFonts w:ascii="仿宋" w:eastAsia="仿宋" w:hAnsi="仿宋" w:cs="仿宋" w:hint="eastAsia"/>
            <w:lang w:eastAsia="zh-CN"/>
          </w:rPr>
          <w:t>(一)、客户关系管理策略</w:t>
        </w:r>
        <w:r>
          <w:tab/>
        </w:r>
        <w:r>
          <w:fldChar w:fldCharType="begin"/>
        </w:r>
        <w:r>
          <w:instrText xml:space="preserve"> PAGEREF _Toc30661 \h </w:instrText>
        </w:r>
        <w:r>
          <w:fldChar w:fldCharType="separate"/>
        </w:r>
        <w:r>
          <w:t>40</w:t>
        </w:r>
        <w:r>
          <w:fldChar w:fldCharType="end"/>
        </w:r>
      </w:hyperlink>
    </w:p>
    <w:p>
      <w:pPr>
        <w:pStyle w:val="TOC2"/>
        <w:tabs>
          <w:tab w:val="right" w:leader="dot" w:pos="8306"/>
        </w:tabs>
      </w:pPr>
      <w:hyperlink w:anchor="_Toc14927" w:history="1">
        <w:r>
          <w:rPr>
            <w:rFonts w:ascii="仿宋" w:eastAsia="仿宋" w:hAnsi="仿宋" w:cs="仿宋" w:hint="eastAsia"/>
            <w:lang w:eastAsia="zh-CN"/>
          </w:rPr>
          <w:t>(二)、市场拓展方案</w:t>
        </w:r>
        <w:r>
          <w:tab/>
        </w:r>
        <w:r>
          <w:fldChar w:fldCharType="begin"/>
        </w:r>
        <w:r>
          <w:instrText xml:space="preserve"> PAGEREF _Toc14927 \h </w:instrText>
        </w:r>
        <w:r>
          <w:fldChar w:fldCharType="separate"/>
        </w:r>
        <w:r>
          <w:t>41</w:t>
        </w:r>
        <w:r>
          <w:fldChar w:fldCharType="end"/>
        </w:r>
      </w:hyperlink>
    </w:p>
    <w:p>
      <w:pPr>
        <w:pStyle w:val="TOC1"/>
        <w:tabs>
          <w:tab w:val="right" w:leader="dot" w:pos="8306"/>
        </w:tabs>
      </w:pPr>
      <w:hyperlink w:anchor="_Toc24788" w:history="1">
        <w:r>
          <w:rPr>
            <w:rFonts w:ascii="仿宋" w:eastAsia="仿宋" w:hAnsi="仿宋" w:cs="仿宋" w:hint="eastAsia"/>
            <w:lang w:eastAsia="zh-CN"/>
          </w:rPr>
          <w:t>十一、环境保护与治理方案</w:t>
        </w:r>
        <w:r>
          <w:tab/>
        </w:r>
        <w:r>
          <w:fldChar w:fldCharType="begin"/>
        </w:r>
        <w:r>
          <w:instrText xml:space="preserve"> PAGEREF _Toc24788 \h </w:instrText>
        </w:r>
        <w:r>
          <w:fldChar w:fldCharType="separate"/>
        </w:r>
        <w:r>
          <w:t>42</w:t>
        </w:r>
        <w:r>
          <w:fldChar w:fldCharType="end"/>
        </w:r>
      </w:hyperlink>
    </w:p>
    <w:p>
      <w:pPr>
        <w:pStyle w:val="TOC2"/>
        <w:tabs>
          <w:tab w:val="right" w:leader="dot" w:pos="8306"/>
        </w:tabs>
      </w:pPr>
      <w:hyperlink w:anchor="_Toc30408" w:history="1">
        <w:r>
          <w:rPr>
            <w:rFonts w:ascii="仿宋" w:eastAsia="仿宋" w:hAnsi="仿宋" w:cs="仿宋" w:hint="eastAsia"/>
            <w:lang w:eastAsia="zh-CN"/>
          </w:rPr>
          <w:t>(一)、项目环境影响评估</w:t>
        </w:r>
        <w:r>
          <w:tab/>
        </w:r>
        <w:r>
          <w:fldChar w:fldCharType="begin"/>
        </w:r>
        <w:r>
          <w:instrText xml:space="preserve"> PAGEREF _Toc30408 \h </w:instrText>
        </w:r>
        <w:r>
          <w:fldChar w:fldCharType="separate"/>
        </w:r>
        <w:r>
          <w:t>42</w:t>
        </w:r>
        <w:r>
          <w:fldChar w:fldCharType="end"/>
        </w:r>
      </w:hyperlink>
    </w:p>
    <w:p>
      <w:pPr>
        <w:pStyle w:val="TOC2"/>
        <w:tabs>
          <w:tab w:val="right" w:leader="dot" w:pos="8306"/>
        </w:tabs>
      </w:pPr>
      <w:hyperlink w:anchor="_Toc23698" w:history="1">
        <w:r>
          <w:rPr>
            <w:rFonts w:ascii="仿宋" w:eastAsia="仿宋" w:hAnsi="仿宋" w:cs="仿宋" w:hint="eastAsia"/>
            <w:lang w:eastAsia="zh-CN"/>
          </w:rPr>
          <w:t>(二)、环境保护措施与治理方案</w:t>
        </w:r>
        <w:r>
          <w:tab/>
        </w:r>
        <w:r>
          <w:fldChar w:fldCharType="begin"/>
        </w:r>
        <w:r>
          <w:instrText xml:space="preserve"> PAGEREF _Toc23698 \h </w:instrText>
        </w:r>
        <w:r>
          <w:fldChar w:fldCharType="separate"/>
        </w:r>
        <w:r>
          <w:t>43</w:t>
        </w:r>
        <w:r>
          <w:fldChar w:fldCharType="end"/>
        </w:r>
      </w:hyperlink>
    </w:p>
    <w:p>
      <w:pPr>
        <w:pStyle w:val="TOC1"/>
        <w:tabs>
          <w:tab w:val="right" w:leader="dot" w:pos="8306"/>
        </w:tabs>
      </w:pPr>
      <w:hyperlink w:anchor="_Toc10162" w:history="1">
        <w:r>
          <w:rPr>
            <w:rFonts w:ascii="仿宋" w:eastAsia="仿宋" w:hAnsi="仿宋" w:cs="仿宋" w:hint="eastAsia"/>
            <w:lang w:eastAsia="zh-CN"/>
          </w:rPr>
          <w:t>十二、项目质量与标准</w:t>
        </w:r>
        <w:r>
          <w:tab/>
        </w:r>
        <w:r>
          <w:fldChar w:fldCharType="begin"/>
        </w:r>
        <w:r>
          <w:instrText xml:space="preserve"> PAGEREF _Toc10162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0" w:history="1">
        <w:r>
          <w:rPr>
            <w:rFonts w:ascii="仿宋" w:eastAsia="仿宋" w:hAnsi="仿宋" w:cs="仿宋" w:hint="eastAsia"/>
            <w:lang w:eastAsia="zh-CN"/>
          </w:rPr>
          <w:t>(一)、质量保障体系</w:t>
        </w:r>
        <w:r>
          <w:tab/>
        </w:r>
        <w:r>
          <w:fldChar w:fldCharType="begin"/>
        </w:r>
        <w:r>
          <w:instrText xml:space="preserve"> PAGEREF _Toc13960 \h </w:instrText>
        </w:r>
        <w:r>
          <w:fldChar w:fldCharType="separate"/>
        </w:r>
        <w:r>
          <w:t>43</w:t>
        </w:r>
        <w:r>
          <w:fldChar w:fldCharType="end"/>
        </w:r>
      </w:hyperlink>
    </w:p>
    <w:p>
      <w:pPr>
        <w:pStyle w:val="TOC2"/>
        <w:tabs>
          <w:tab w:val="right" w:leader="dot" w:pos="8306"/>
        </w:tabs>
      </w:pPr>
      <w:hyperlink w:anchor="_Toc18513" w:history="1">
        <w:r>
          <w:rPr>
            <w:rFonts w:ascii="仿宋" w:eastAsia="仿宋" w:hAnsi="仿宋" w:cs="仿宋" w:hint="eastAsia"/>
            <w:lang w:eastAsia="zh-CN"/>
          </w:rPr>
          <w:t>(二)、标准化作业流程</w:t>
        </w:r>
        <w:r>
          <w:tab/>
        </w:r>
        <w:r>
          <w:fldChar w:fldCharType="begin"/>
        </w:r>
        <w:r>
          <w:instrText xml:space="preserve"> PAGEREF _Toc18513 \h </w:instrText>
        </w:r>
        <w:r>
          <w:fldChar w:fldCharType="separate"/>
        </w:r>
        <w:r>
          <w:t>45</w:t>
        </w:r>
        <w:r>
          <w:fldChar w:fldCharType="end"/>
        </w:r>
      </w:hyperlink>
    </w:p>
    <w:p>
      <w:pPr>
        <w:pStyle w:val="TOC2"/>
        <w:tabs>
          <w:tab w:val="right" w:leader="dot" w:pos="8306"/>
        </w:tabs>
      </w:pPr>
      <w:hyperlink w:anchor="_Toc27462" w:history="1">
        <w:r>
          <w:rPr>
            <w:rFonts w:ascii="仿宋" w:eastAsia="仿宋" w:hAnsi="仿宋" w:cs="仿宋" w:hint="eastAsia"/>
            <w:lang w:eastAsia="zh-CN"/>
          </w:rPr>
          <w:t>(三)、质量监控与评估</w:t>
        </w:r>
        <w:r>
          <w:tab/>
        </w:r>
        <w:r>
          <w:fldChar w:fldCharType="begin"/>
        </w:r>
        <w:r>
          <w:instrText xml:space="preserve"> PAGEREF _Toc27462 \h </w:instrText>
        </w:r>
        <w:r>
          <w:fldChar w:fldCharType="separate"/>
        </w:r>
        <w:r>
          <w:t>46</w:t>
        </w:r>
        <w:r>
          <w:fldChar w:fldCharType="end"/>
        </w:r>
      </w:hyperlink>
    </w:p>
    <w:p>
      <w:pPr>
        <w:pStyle w:val="TOC2"/>
        <w:tabs>
          <w:tab w:val="right" w:leader="dot" w:pos="8306"/>
        </w:tabs>
      </w:pPr>
      <w:hyperlink w:anchor="_Toc32747" w:history="1">
        <w:r>
          <w:rPr>
            <w:rFonts w:ascii="仿宋" w:eastAsia="仿宋" w:hAnsi="仿宋" w:cs="仿宋" w:hint="eastAsia"/>
            <w:lang w:eastAsia="zh-CN"/>
          </w:rPr>
          <w:t>(四)、质量改进计划</w:t>
        </w:r>
        <w:r>
          <w:tab/>
        </w:r>
        <w:r>
          <w:fldChar w:fldCharType="begin"/>
        </w:r>
        <w:r>
          <w:instrText xml:space="preserve"> PAGEREF _Toc32747 \h </w:instrText>
        </w:r>
        <w:r>
          <w:fldChar w:fldCharType="separate"/>
        </w:r>
        <w:r>
          <w:t>47</w:t>
        </w:r>
        <w:r>
          <w:fldChar w:fldCharType="end"/>
        </w:r>
      </w:hyperlink>
    </w:p>
    <w:p>
      <w:pPr>
        <w:pStyle w:val="TOC1"/>
        <w:tabs>
          <w:tab w:val="right" w:leader="dot" w:pos="8306"/>
        </w:tabs>
      </w:pPr>
      <w:hyperlink w:anchor="_Toc30242" w:history="1">
        <w:r>
          <w:rPr>
            <w:rFonts w:ascii="仿宋" w:eastAsia="仿宋" w:hAnsi="仿宋" w:cs="仿宋" w:hint="eastAsia"/>
            <w:lang w:eastAsia="zh-CN"/>
          </w:rPr>
          <w:t>十三、项目施工方案</w:t>
        </w:r>
        <w:r>
          <w:tab/>
        </w:r>
        <w:r>
          <w:fldChar w:fldCharType="begin"/>
        </w:r>
        <w:r>
          <w:instrText xml:space="preserve"> PAGEREF _Toc30242 \h </w:instrText>
        </w:r>
        <w:r>
          <w:fldChar w:fldCharType="separate"/>
        </w:r>
        <w:r>
          <w:t>49</w:t>
        </w:r>
        <w:r>
          <w:fldChar w:fldCharType="end"/>
        </w:r>
      </w:hyperlink>
    </w:p>
    <w:p>
      <w:pPr>
        <w:pStyle w:val="TOC2"/>
        <w:tabs>
          <w:tab w:val="right" w:leader="dot" w:pos="8306"/>
        </w:tabs>
      </w:pPr>
      <w:hyperlink w:anchor="_Toc12540" w:history="1">
        <w:r>
          <w:rPr>
            <w:rFonts w:ascii="仿宋" w:eastAsia="仿宋" w:hAnsi="仿宋" w:cs="仿宋" w:hint="eastAsia"/>
            <w:lang w:eastAsia="zh-CN"/>
          </w:rPr>
          <w:t>(一)、施工组织设计</w:t>
        </w:r>
        <w:r>
          <w:tab/>
        </w:r>
        <w:r>
          <w:fldChar w:fldCharType="begin"/>
        </w:r>
        <w:r>
          <w:instrText xml:space="preserve"> PAGEREF _Toc12540 \h </w:instrText>
        </w:r>
        <w:r>
          <w:fldChar w:fldCharType="separate"/>
        </w:r>
        <w:r>
          <w:t>49</w:t>
        </w:r>
        <w:r>
          <w:fldChar w:fldCharType="end"/>
        </w:r>
      </w:hyperlink>
    </w:p>
    <w:p>
      <w:pPr>
        <w:pStyle w:val="TOC2"/>
        <w:tabs>
          <w:tab w:val="right" w:leader="dot" w:pos="8306"/>
        </w:tabs>
      </w:pPr>
      <w:hyperlink w:anchor="_Toc14881" w:history="1">
        <w:r>
          <w:rPr>
            <w:rFonts w:ascii="仿宋" w:eastAsia="仿宋" w:hAnsi="仿宋" w:cs="仿宋" w:hint="eastAsia"/>
            <w:lang w:eastAsia="zh-CN"/>
          </w:rPr>
          <w:t>(二)、施工工艺与技术路线</w:t>
        </w:r>
        <w:r>
          <w:tab/>
        </w:r>
        <w:r>
          <w:fldChar w:fldCharType="begin"/>
        </w:r>
        <w:r>
          <w:instrText xml:space="preserve"> PAGEREF _Toc14881 \h </w:instrText>
        </w:r>
        <w:r>
          <w:fldChar w:fldCharType="separate"/>
        </w:r>
        <w:r>
          <w:t>50</w:t>
        </w:r>
        <w:r>
          <w:fldChar w:fldCharType="end"/>
        </w:r>
      </w:hyperlink>
    </w:p>
    <w:p>
      <w:pPr>
        <w:pStyle w:val="TOC2"/>
        <w:tabs>
          <w:tab w:val="right" w:leader="dot" w:pos="8306"/>
        </w:tabs>
      </w:pPr>
      <w:hyperlink w:anchor="_Toc31495" w:history="1">
        <w:r>
          <w:rPr>
            <w:rFonts w:ascii="仿宋" w:eastAsia="仿宋" w:hAnsi="仿宋" w:cs="仿宋" w:hint="eastAsia"/>
            <w:lang w:eastAsia="zh-CN"/>
          </w:rPr>
          <w:t>(三)、关键节点施工计划</w:t>
        </w:r>
        <w:r>
          <w:tab/>
        </w:r>
        <w:r>
          <w:fldChar w:fldCharType="begin"/>
        </w:r>
        <w:r>
          <w:instrText xml:space="preserve"> PAGEREF _Toc31495 \h </w:instrText>
        </w:r>
        <w:r>
          <w:fldChar w:fldCharType="separate"/>
        </w:r>
        <w:r>
          <w:t>51</w:t>
        </w:r>
        <w:r>
          <w:fldChar w:fldCharType="end"/>
        </w:r>
      </w:hyperlink>
    </w:p>
    <w:p>
      <w:pPr>
        <w:pStyle w:val="TOC2"/>
        <w:tabs>
          <w:tab w:val="right" w:leader="dot" w:pos="8306"/>
        </w:tabs>
      </w:pPr>
      <w:hyperlink w:anchor="_Toc18180" w:history="1">
        <w:r>
          <w:rPr>
            <w:rFonts w:ascii="仿宋" w:eastAsia="仿宋" w:hAnsi="仿宋" w:cs="仿宋" w:hint="eastAsia"/>
            <w:lang w:eastAsia="zh-CN"/>
          </w:rPr>
          <w:t>(四)、施工现场管理</w:t>
        </w:r>
        <w:r>
          <w:tab/>
        </w:r>
        <w:r>
          <w:fldChar w:fldCharType="begin"/>
        </w:r>
        <w:r>
          <w:instrText xml:space="preserve"> PAGEREF _Toc18180 \h </w:instrText>
        </w:r>
        <w:r>
          <w:fldChar w:fldCharType="separate"/>
        </w:r>
        <w:r>
          <w:t>53</w:t>
        </w:r>
        <w:r>
          <w:fldChar w:fldCharType="end"/>
        </w:r>
      </w:hyperlink>
    </w:p>
    <w:p>
      <w:pPr>
        <w:pStyle w:val="TOC1"/>
        <w:tabs>
          <w:tab w:val="right" w:leader="dot" w:pos="8306"/>
        </w:tabs>
      </w:pPr>
      <w:hyperlink w:anchor="_Toc3053" w:history="1">
        <w:r>
          <w:rPr>
            <w:rFonts w:ascii="仿宋" w:eastAsia="仿宋" w:hAnsi="仿宋" w:cs="仿宋" w:hint="eastAsia"/>
            <w:lang w:eastAsia="zh-CN"/>
          </w:rPr>
          <w:t>十四、设施与设备管理</w:t>
        </w:r>
        <w:r>
          <w:tab/>
        </w:r>
        <w:r>
          <w:fldChar w:fldCharType="begin"/>
        </w:r>
        <w:r>
          <w:instrText xml:space="preserve"> PAGEREF _Toc3053 \h </w:instrText>
        </w:r>
        <w:r>
          <w:fldChar w:fldCharType="separate"/>
        </w:r>
        <w:r>
          <w:t>55</w:t>
        </w:r>
        <w:r>
          <w:fldChar w:fldCharType="end"/>
        </w:r>
      </w:hyperlink>
    </w:p>
    <w:p>
      <w:pPr>
        <w:pStyle w:val="TOC2"/>
        <w:tabs>
          <w:tab w:val="right" w:leader="dot" w:pos="8306"/>
        </w:tabs>
      </w:pPr>
      <w:hyperlink w:anchor="_Toc967" w:history="1">
        <w:r>
          <w:rPr>
            <w:rFonts w:ascii="仿宋" w:eastAsia="仿宋" w:hAnsi="仿宋" w:cs="仿宋" w:hint="eastAsia"/>
            <w:lang w:eastAsia="zh-CN"/>
          </w:rPr>
          <w:t>(一)、设施规划与配置</w:t>
        </w:r>
        <w:r>
          <w:tab/>
        </w:r>
        <w:r>
          <w:fldChar w:fldCharType="begin"/>
        </w:r>
        <w:r>
          <w:instrText xml:space="preserve"> PAGEREF _Toc967 \h </w:instrText>
        </w:r>
        <w:r>
          <w:fldChar w:fldCharType="separate"/>
        </w:r>
        <w:r>
          <w:t>55</w:t>
        </w:r>
        <w:r>
          <w:fldChar w:fldCharType="end"/>
        </w:r>
      </w:hyperlink>
    </w:p>
    <w:p>
      <w:pPr>
        <w:pStyle w:val="TOC2"/>
        <w:tabs>
          <w:tab w:val="right" w:leader="dot" w:pos="8306"/>
        </w:tabs>
      </w:pPr>
      <w:hyperlink w:anchor="_Toc17642" w:history="1">
        <w:r>
          <w:rPr>
            <w:rFonts w:ascii="仿宋" w:eastAsia="仿宋" w:hAnsi="仿宋" w:cs="仿宋" w:hint="eastAsia"/>
            <w:lang w:eastAsia="zh-CN"/>
          </w:rPr>
          <w:t>(二)、设备采购与维护管理</w:t>
        </w:r>
        <w:r>
          <w:tab/>
        </w:r>
        <w:r>
          <w:fldChar w:fldCharType="begin"/>
        </w:r>
        <w:r>
          <w:instrText xml:space="preserve"> PAGEREF _Toc17642 \h </w:instrText>
        </w:r>
        <w:r>
          <w:fldChar w:fldCharType="separate"/>
        </w:r>
        <w:r>
          <w:t>56</w:t>
        </w:r>
        <w:r>
          <w:fldChar w:fldCharType="end"/>
        </w:r>
      </w:hyperlink>
    </w:p>
    <w:p>
      <w:pPr>
        <w:pStyle w:val="TOC2"/>
        <w:tabs>
          <w:tab w:val="right" w:leader="dot" w:pos="8306"/>
        </w:tabs>
      </w:pPr>
      <w:hyperlink w:anchor="_Toc21018" w:history="1">
        <w:r>
          <w:rPr>
            <w:rFonts w:ascii="仿宋" w:eastAsia="仿宋" w:hAnsi="仿宋" w:cs="仿宋" w:hint="eastAsia"/>
            <w:lang w:eastAsia="zh-CN"/>
          </w:rPr>
          <w:t>(三)、设施设备升级策略</w:t>
        </w:r>
        <w:r>
          <w:tab/>
        </w:r>
        <w:r>
          <w:fldChar w:fldCharType="begin"/>
        </w:r>
        <w:r>
          <w:instrText xml:space="preserve"> PAGEREF _Toc21018 \h </w:instrText>
        </w:r>
        <w:r>
          <w:fldChar w:fldCharType="separate"/>
        </w:r>
        <w:r>
          <w:t>56</w:t>
        </w:r>
        <w:r>
          <w:fldChar w:fldCharType="end"/>
        </w:r>
      </w:hyperlink>
    </w:p>
    <w:p>
      <w:pPr>
        <w:pStyle w:val="TOC1"/>
        <w:tabs>
          <w:tab w:val="right" w:leader="dot" w:pos="8306"/>
        </w:tabs>
      </w:pPr>
      <w:hyperlink w:anchor="_Toc6324" w:history="1">
        <w:r>
          <w:rPr>
            <w:rFonts w:ascii="仿宋" w:eastAsia="仿宋" w:hAnsi="仿宋" w:cs="仿宋" w:hint="eastAsia"/>
            <w:lang w:eastAsia="zh-CN"/>
          </w:rPr>
          <w:t>十五、企业合规与伦理</w:t>
        </w:r>
        <w:r>
          <w:tab/>
        </w:r>
        <w:r>
          <w:fldChar w:fldCharType="begin"/>
        </w:r>
        <w:r>
          <w:instrText xml:space="preserve"> PAGEREF _Toc6324 \h </w:instrText>
        </w:r>
        <w:r>
          <w:fldChar w:fldCharType="separate"/>
        </w:r>
        <w:r>
          <w:t>57</w:t>
        </w:r>
        <w:r>
          <w:fldChar w:fldCharType="end"/>
        </w:r>
      </w:hyperlink>
    </w:p>
    <w:p>
      <w:pPr>
        <w:pStyle w:val="TOC2"/>
        <w:tabs>
          <w:tab w:val="right" w:leader="dot" w:pos="8306"/>
        </w:tabs>
      </w:pPr>
      <w:hyperlink w:anchor="_Toc6807" w:history="1">
        <w:r>
          <w:rPr>
            <w:rFonts w:ascii="仿宋" w:eastAsia="仿宋" w:hAnsi="仿宋" w:cs="仿宋" w:hint="eastAsia"/>
            <w:lang w:eastAsia="zh-CN"/>
          </w:rPr>
          <w:t>(一)、合规政策与程序</w:t>
        </w:r>
        <w:r>
          <w:tab/>
        </w:r>
        <w:r>
          <w:fldChar w:fldCharType="begin"/>
        </w:r>
        <w:r>
          <w:instrText xml:space="preserve"> PAGEREF _Toc6807 \h </w:instrText>
        </w:r>
        <w:r>
          <w:fldChar w:fldCharType="separate"/>
        </w:r>
        <w:r>
          <w:t>57</w:t>
        </w:r>
        <w:r>
          <w:fldChar w:fldCharType="end"/>
        </w:r>
      </w:hyperlink>
    </w:p>
    <w:p>
      <w:pPr>
        <w:pStyle w:val="TOC2"/>
        <w:tabs>
          <w:tab w:val="right" w:leader="dot" w:pos="8306"/>
        </w:tabs>
      </w:pPr>
      <w:hyperlink w:anchor="_Toc29515" w:history="1">
        <w:r>
          <w:rPr>
            <w:rFonts w:ascii="仿宋" w:eastAsia="仿宋" w:hAnsi="仿宋" w:cs="仿宋" w:hint="eastAsia"/>
            <w:lang w:eastAsia="zh-CN"/>
          </w:rPr>
          <w:t>(二)、伦理规范与培训</w:t>
        </w:r>
        <w:r>
          <w:tab/>
        </w:r>
        <w:r>
          <w:fldChar w:fldCharType="begin"/>
        </w:r>
        <w:r>
          <w:instrText xml:space="preserve"> PAGEREF _Toc29515 \h </w:instrText>
        </w:r>
        <w:r>
          <w:fldChar w:fldCharType="separate"/>
        </w:r>
        <w:r>
          <w:t>59</w:t>
        </w:r>
        <w:r>
          <w:fldChar w:fldCharType="end"/>
        </w:r>
      </w:hyperlink>
    </w:p>
    <w:p>
      <w:pPr>
        <w:pStyle w:val="TOC2"/>
        <w:tabs>
          <w:tab w:val="right" w:leader="dot" w:pos="8306"/>
        </w:tabs>
      </w:pPr>
      <w:hyperlink w:anchor="_Toc28616" w:history="1">
        <w:r>
          <w:rPr>
            <w:rFonts w:ascii="仿宋" w:eastAsia="仿宋" w:hAnsi="仿宋" w:cs="仿宋" w:hint="eastAsia"/>
            <w:lang w:eastAsia="zh-CN"/>
          </w:rPr>
          <w:t>(三)、合规风险评估</w:t>
        </w:r>
        <w:r>
          <w:tab/>
        </w:r>
        <w:r>
          <w:fldChar w:fldCharType="begin"/>
        </w:r>
        <w:r>
          <w:instrText xml:space="preserve"> PAGEREF _Toc28616 \h </w:instrText>
        </w:r>
        <w:r>
          <w:fldChar w:fldCharType="separate"/>
        </w:r>
        <w:r>
          <w:t>59</w:t>
        </w:r>
        <w:r>
          <w:fldChar w:fldCharType="end"/>
        </w:r>
      </w:hyperlink>
    </w:p>
    <w:p>
      <w:pPr>
        <w:pStyle w:val="TOC2"/>
        <w:tabs>
          <w:tab w:val="right" w:leader="dot" w:pos="8306"/>
        </w:tabs>
      </w:pPr>
      <w:hyperlink w:anchor="_Toc16756" w:history="1">
        <w:r>
          <w:rPr>
            <w:rFonts w:ascii="仿宋" w:eastAsia="仿宋" w:hAnsi="仿宋" w:cs="仿宋" w:hint="eastAsia"/>
            <w:lang w:eastAsia="zh-CN"/>
          </w:rPr>
          <w:t>(四)、合规监督与执行</w:t>
        </w:r>
        <w:r>
          <w:tab/>
        </w:r>
        <w:r>
          <w:fldChar w:fldCharType="begin"/>
        </w:r>
        <w:r>
          <w:instrText xml:space="preserve"> PAGEREF _Toc16756 \h </w:instrText>
        </w:r>
        <w:r>
          <w:fldChar w:fldCharType="separate"/>
        </w:r>
        <w:r>
          <w:t>61</w:t>
        </w:r>
        <w:r>
          <w:fldChar w:fldCharType="end"/>
        </w:r>
      </w:hyperlink>
    </w:p>
    <w:p>
      <w:pPr>
        <w:pStyle w:val="TOC1"/>
        <w:tabs>
          <w:tab w:val="right" w:leader="dot" w:pos="8306"/>
        </w:tabs>
      </w:pPr>
      <w:hyperlink w:anchor="_Toc9784" w:history="1">
        <w:r>
          <w:rPr>
            <w:rFonts w:ascii="仿宋" w:eastAsia="仿宋" w:hAnsi="仿宋" w:cs="仿宋" w:hint="eastAsia"/>
            <w:lang w:eastAsia="zh-CN"/>
          </w:rPr>
          <w:t>十六、知识产权管理与保护</w:t>
        </w:r>
        <w:r>
          <w:tab/>
        </w:r>
        <w:r>
          <w:fldChar w:fldCharType="begin"/>
        </w:r>
        <w:r>
          <w:instrText xml:space="preserve"> PAGEREF _Toc9784 \h </w:instrText>
        </w:r>
        <w:r>
          <w:fldChar w:fldCharType="separate"/>
        </w:r>
        <w:r>
          <w:t>61</w:t>
        </w:r>
        <w:r>
          <w:fldChar w:fldCharType="end"/>
        </w:r>
      </w:hyperlink>
    </w:p>
    <w:p>
      <w:pPr>
        <w:pStyle w:val="TOC2"/>
        <w:tabs>
          <w:tab w:val="right" w:leader="dot" w:pos="8306"/>
        </w:tabs>
      </w:pPr>
      <w:hyperlink w:anchor="_Toc7424" w:history="1">
        <w:r>
          <w:rPr>
            <w:rFonts w:ascii="仿宋" w:eastAsia="仿宋" w:hAnsi="仿宋" w:cs="仿宋" w:hint="eastAsia"/>
            <w:lang w:eastAsia="zh-CN"/>
          </w:rPr>
          <w:t>(一)、知识产权管理体系建设</w:t>
        </w:r>
        <w:r>
          <w:tab/>
        </w:r>
        <w:r>
          <w:fldChar w:fldCharType="begin"/>
        </w:r>
        <w:r>
          <w:instrText xml:space="preserve"> PAGEREF _Toc7424 \h </w:instrText>
        </w:r>
        <w:r>
          <w:fldChar w:fldCharType="separate"/>
        </w:r>
        <w:r>
          <w:t>61</w:t>
        </w:r>
        <w:r>
          <w:fldChar w:fldCharType="end"/>
        </w:r>
      </w:hyperlink>
    </w:p>
    <w:p>
      <w:pPr>
        <w:pStyle w:val="TOC2"/>
        <w:tabs>
          <w:tab w:val="right" w:leader="dot" w:pos="8306"/>
        </w:tabs>
      </w:pPr>
      <w:hyperlink w:anchor="_Toc29216" w:history="1">
        <w:r>
          <w:rPr>
            <w:rFonts w:ascii="仿宋" w:eastAsia="仿宋" w:hAnsi="仿宋" w:cs="仿宋" w:hint="eastAsia"/>
            <w:lang w:eastAsia="zh-CN"/>
          </w:rPr>
          <w:t>(二)、知识产权保护措施</w:t>
        </w:r>
        <w:r>
          <w:tab/>
        </w:r>
        <w:r>
          <w:fldChar w:fldCharType="begin"/>
        </w:r>
        <w:r>
          <w:instrText xml:space="preserve"> PAGEREF _Toc29216 \h </w:instrText>
        </w:r>
        <w:r>
          <w:fldChar w:fldCharType="separate"/>
        </w:r>
        <w:r>
          <w:t>62</w:t>
        </w:r>
        <w:r>
          <w:fldChar w:fldCharType="end"/>
        </w:r>
      </w:hyperlink>
    </w:p>
    <w:p>
      <w:pPr>
        <w:pStyle w:val="TOC1"/>
        <w:tabs>
          <w:tab w:val="right" w:leader="dot" w:pos="8306"/>
        </w:tabs>
      </w:pPr>
      <w:hyperlink w:anchor="_Toc3141" w:history="1">
        <w:r>
          <w:rPr>
            <w:rFonts w:ascii="仿宋" w:eastAsia="仿宋" w:hAnsi="仿宋" w:cs="仿宋" w:hint="eastAsia"/>
            <w:lang w:eastAsia="zh-CN"/>
          </w:rPr>
          <w:t>十七、人力资源管理与开发</w:t>
        </w:r>
        <w:r>
          <w:tab/>
        </w:r>
        <w:r>
          <w:fldChar w:fldCharType="begin"/>
        </w:r>
        <w:r>
          <w:instrText xml:space="preserve"> PAGEREF _Toc3141 \h </w:instrText>
        </w:r>
        <w:r>
          <w:fldChar w:fldCharType="separate"/>
        </w:r>
        <w:r>
          <w:t>64</w:t>
        </w:r>
        <w:r>
          <w:fldChar w:fldCharType="end"/>
        </w:r>
      </w:hyperlink>
    </w:p>
    <w:p>
      <w:pPr>
        <w:pStyle w:val="TOC2"/>
        <w:tabs>
          <w:tab w:val="right" w:leader="dot" w:pos="8306"/>
        </w:tabs>
      </w:pPr>
      <w:hyperlink w:anchor="_Toc24436" w:history="1">
        <w:r>
          <w:rPr>
            <w:rFonts w:ascii="仿宋" w:eastAsia="仿宋" w:hAnsi="仿宋" w:cs="仿宋" w:hint="eastAsia"/>
            <w:lang w:eastAsia="zh-CN"/>
          </w:rPr>
          <w:t>(一)、人力资源规划</w:t>
        </w:r>
        <w:r>
          <w:tab/>
        </w:r>
        <w:r>
          <w:fldChar w:fldCharType="begin"/>
        </w:r>
        <w:r>
          <w:instrText xml:space="preserve"> PAGEREF _Toc24436 \h </w:instrText>
        </w:r>
        <w:r>
          <w:fldChar w:fldCharType="separate"/>
        </w:r>
        <w:r>
          <w:t>64</w:t>
        </w:r>
        <w:r>
          <w:fldChar w:fldCharType="end"/>
        </w:r>
      </w:hyperlink>
    </w:p>
    <w:p>
      <w:pPr>
        <w:pStyle w:val="TOC2"/>
        <w:tabs>
          <w:tab w:val="right" w:leader="dot" w:pos="8306"/>
        </w:tabs>
      </w:pPr>
      <w:hyperlink w:anchor="_Toc30332" w:history="1">
        <w:r>
          <w:rPr>
            <w:rFonts w:ascii="仿宋" w:eastAsia="仿宋" w:hAnsi="仿宋" w:cs="仿宋" w:hint="eastAsia"/>
            <w:lang w:eastAsia="zh-CN"/>
          </w:rPr>
          <w:t>(二)、人力资源开发与培训</w:t>
        </w:r>
        <w:r>
          <w:tab/>
        </w:r>
        <w:r>
          <w:fldChar w:fldCharType="begin"/>
        </w:r>
        <w:r>
          <w:instrText xml:space="preserve"> PAGEREF _Toc30332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4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监测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8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713"/>
      <w:r>
        <w:rPr>
          <w:rFonts w:ascii="仿宋" w:eastAsia="仿宋" w:hAnsi="仿宋" w:cs="仿宋" w:hint="eastAsia"/>
          <w:sz w:val="28"/>
          <w:lang w:eastAsia="zh-CN"/>
        </w:rPr>
        <w:t>二、压力监测装置项目概论</w:t>
      </w:r>
      <w:bookmarkEnd w:id="5"/>
    </w:p>
    <w:p>
      <w:pPr>
        <w:pStyle w:val="Heading2"/>
        <w:rPr>
          <w:rFonts w:ascii="仿宋" w:eastAsia="仿宋" w:hAnsi="仿宋" w:cs="仿宋" w:hint="eastAsia"/>
          <w:lang w:eastAsia="zh-CN"/>
        </w:rPr>
      </w:pPr>
      <w:bookmarkStart w:id="6" w:name="_Toc2705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压力监测装置项目的申报单位是“XXX实业发展公司”，这是一家在其所处行业内备受尊敬的企业。公司自成立以来，通过其在压力监测装置项目中表现出的创新精神和卓越执行力，在市场上赢得了显著的地位。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该公司的法定代表人秦XX，在压力监测装置项目及其他多个行业领域中都有着显著的贡献。秦XX以其出色的领导才能和敏锐的商业洞察力，带领公司在压力监测装置项目等多个领域实现了持续的成长和成功。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力监测装置项目的重要合作伙伴。公司专注于[行业名称]领域，以创新作为驱动力，不断推动技术进步和市场扩张。在压力监测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力监测装置项目中展现了强劲的增长和稳定的财务表现。公司通过有效的策略，在压力监测装置项目中扩大了其市场份额并增强了盈利能力。同时，公司积极承担社会责任，参与各类社会公益项目，增强了其在压力监测装置项目中的品牌形象和社会影响力。</w:t>
      </w:r>
    </w:p>
    <w:p>
      <w:pPr>
        <w:pStyle w:val="Heading2"/>
        <w:ind w:firstLine="560" w:firstLineChars="200"/>
        <w:rPr>
          <w:rFonts w:ascii="仿宋" w:eastAsia="仿宋" w:hAnsi="仿宋" w:cs="仿宋" w:hint="eastAsia"/>
          <w:sz w:val="28"/>
          <w:lang w:eastAsia="zh-CN"/>
        </w:rPr>
      </w:pPr>
      <w:bookmarkStart w:id="7" w:name="_Toc2892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监测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压力监测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077"/>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56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监测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监测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072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力监测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压力监测装置项目在其专注的领域内，特别是在人工智能和数据科学方面，有望推动显著的技术革新。项目的研发活动不仅有望孕育出改变行业运作方式的新技术，还可能在长远中影响整个技术生态系统。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https://d.book118.com/226030024225010054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C3815"/>
    <w:rsid w:val="73DC38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3002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2024-02-20T17:47:00Z</dcterms:created>
  <dcterms:modified xsi:type="dcterms:W3CDTF">2024-02-20T17:48:13Z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153B432BD927437690F26A8F00E99CD2_11</vt:lpwstr>
  </property>
  <property fmtid="{D5CDD505-2E9C-101B-9397-08002B2CF9AE}" pid="3" name="KSOProductBuildVer">
    <vt:lpwstr>2052-12.1.0.16250</vt:lpwstr>
  </property>
</Properties>
</file>