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金卤灯项目规划设计纲要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7" w:history="1">
        <w:r>
          <w:rPr>
            <w:rFonts w:ascii="仿宋" w:eastAsia="仿宋" w:hAnsi="仿宋" w:cs="仿宋" w:hint="eastAsia"/>
            <w:lang w:eastAsia="zh-CN"/>
          </w:rPr>
          <w:t>前言</w:t>
        </w:r>
        <w:r>
          <w:tab/>
        </w:r>
        <w:r>
          <w:fldChar w:fldCharType="begin"/>
        </w:r>
        <w:r>
          <w:instrText xml:space="preserve"> PAGEREF _Toc18367 \h </w:instrText>
        </w:r>
        <w:r>
          <w:fldChar w:fldCharType="separate"/>
        </w:r>
        <w:r>
          <w:t>3</w:t>
        </w:r>
        <w:r>
          <w:fldChar w:fldCharType="end"/>
        </w:r>
      </w:hyperlink>
    </w:p>
    <w:p>
      <w:pPr>
        <w:pStyle w:val="TOC1"/>
        <w:tabs>
          <w:tab w:val="right" w:leader="dot" w:pos="8306"/>
        </w:tabs>
      </w:pPr>
      <w:hyperlink w:anchor="_Toc18929" w:history="1">
        <w:r>
          <w:rPr>
            <w:rFonts w:ascii="仿宋" w:eastAsia="仿宋" w:hAnsi="仿宋" w:cs="仿宋" w:hint="eastAsia"/>
            <w:lang w:eastAsia="zh-CN"/>
          </w:rPr>
          <w:t>一、金卤灯项目文档管理</w:t>
        </w:r>
        <w:r>
          <w:tab/>
        </w:r>
        <w:r>
          <w:fldChar w:fldCharType="begin"/>
        </w:r>
        <w:r>
          <w:instrText xml:space="preserve"> PAGEREF _Toc18929 \h </w:instrText>
        </w:r>
        <w:r>
          <w:fldChar w:fldCharType="separate"/>
        </w:r>
        <w:r>
          <w:t>3</w:t>
        </w:r>
        <w:r>
          <w:fldChar w:fldCharType="end"/>
        </w:r>
      </w:hyperlink>
    </w:p>
    <w:p>
      <w:pPr>
        <w:pStyle w:val="TOC2"/>
        <w:tabs>
          <w:tab w:val="right" w:leader="dot" w:pos="8306"/>
        </w:tabs>
      </w:pPr>
      <w:hyperlink w:anchor="_Toc17510" w:history="1">
        <w:r>
          <w:rPr>
            <w:rFonts w:ascii="仿宋" w:eastAsia="仿宋" w:hAnsi="仿宋" w:cs="仿宋" w:hint="eastAsia"/>
            <w:lang w:eastAsia="zh-CN"/>
          </w:rPr>
          <w:t>(一)、文档编制与审查</w:t>
        </w:r>
        <w:r>
          <w:tab/>
        </w:r>
        <w:r>
          <w:fldChar w:fldCharType="begin"/>
        </w:r>
        <w:r>
          <w:instrText xml:space="preserve"> PAGEREF _Toc17510 \h </w:instrText>
        </w:r>
        <w:r>
          <w:fldChar w:fldCharType="separate"/>
        </w:r>
        <w:r>
          <w:t>3</w:t>
        </w:r>
        <w:r>
          <w:fldChar w:fldCharType="end"/>
        </w:r>
      </w:hyperlink>
    </w:p>
    <w:p>
      <w:pPr>
        <w:pStyle w:val="TOC2"/>
        <w:tabs>
          <w:tab w:val="right" w:leader="dot" w:pos="8306"/>
        </w:tabs>
      </w:pPr>
      <w:hyperlink w:anchor="_Toc8473" w:history="1">
        <w:r>
          <w:rPr>
            <w:rFonts w:ascii="仿宋" w:eastAsia="仿宋" w:hAnsi="仿宋" w:cs="仿宋" w:hint="eastAsia"/>
            <w:lang w:eastAsia="zh-CN"/>
          </w:rPr>
          <w:t>(二)、文档发布与分发</w:t>
        </w:r>
        <w:r>
          <w:tab/>
        </w:r>
        <w:r>
          <w:fldChar w:fldCharType="begin"/>
        </w:r>
        <w:r>
          <w:instrText xml:space="preserve"> PAGEREF _Toc8473 \h </w:instrText>
        </w:r>
        <w:r>
          <w:fldChar w:fldCharType="separate"/>
        </w:r>
        <w:r>
          <w:t>4</w:t>
        </w:r>
        <w:r>
          <w:fldChar w:fldCharType="end"/>
        </w:r>
      </w:hyperlink>
    </w:p>
    <w:p>
      <w:pPr>
        <w:pStyle w:val="TOC2"/>
        <w:tabs>
          <w:tab w:val="right" w:leader="dot" w:pos="8306"/>
        </w:tabs>
      </w:pPr>
      <w:hyperlink w:anchor="_Toc31033" w:history="1">
        <w:r>
          <w:rPr>
            <w:rFonts w:ascii="仿宋" w:eastAsia="仿宋" w:hAnsi="仿宋" w:cs="仿宋" w:hint="eastAsia"/>
            <w:lang w:eastAsia="zh-CN"/>
          </w:rPr>
          <w:t>(三)、文档存档与归档</w:t>
        </w:r>
        <w:r>
          <w:tab/>
        </w:r>
        <w:r>
          <w:fldChar w:fldCharType="begin"/>
        </w:r>
        <w:r>
          <w:instrText xml:space="preserve"> PAGEREF _Toc31033 \h </w:instrText>
        </w:r>
        <w:r>
          <w:fldChar w:fldCharType="separate"/>
        </w:r>
        <w:r>
          <w:t>5</w:t>
        </w:r>
        <w:r>
          <w:fldChar w:fldCharType="end"/>
        </w:r>
      </w:hyperlink>
    </w:p>
    <w:p>
      <w:pPr>
        <w:pStyle w:val="TOC1"/>
        <w:tabs>
          <w:tab w:val="right" w:leader="dot" w:pos="8306"/>
        </w:tabs>
      </w:pPr>
      <w:hyperlink w:anchor="_Toc28379" w:history="1">
        <w:r>
          <w:rPr>
            <w:rFonts w:ascii="仿宋" w:eastAsia="仿宋" w:hAnsi="仿宋" w:cs="仿宋" w:hint="eastAsia"/>
            <w:lang w:eastAsia="zh-CN"/>
          </w:rPr>
          <w:t>二、金卤灯项目绩效评估</w:t>
        </w:r>
        <w:r>
          <w:tab/>
        </w:r>
        <w:r>
          <w:fldChar w:fldCharType="begin"/>
        </w:r>
        <w:r>
          <w:instrText xml:space="preserve"> PAGEREF _Toc28379 \h </w:instrText>
        </w:r>
        <w:r>
          <w:fldChar w:fldCharType="separate"/>
        </w:r>
        <w:r>
          <w:t>6</w:t>
        </w:r>
        <w:r>
          <w:fldChar w:fldCharType="end"/>
        </w:r>
      </w:hyperlink>
    </w:p>
    <w:p>
      <w:pPr>
        <w:pStyle w:val="TOC2"/>
        <w:tabs>
          <w:tab w:val="right" w:leader="dot" w:pos="8306"/>
        </w:tabs>
      </w:pPr>
      <w:hyperlink w:anchor="_Toc31204" w:history="1">
        <w:r>
          <w:rPr>
            <w:rFonts w:ascii="仿宋" w:eastAsia="仿宋" w:hAnsi="仿宋" w:cs="仿宋" w:hint="eastAsia"/>
            <w:lang w:eastAsia="zh-CN"/>
          </w:rPr>
          <w:t>(一)、绩效评估指标</w:t>
        </w:r>
        <w:r>
          <w:tab/>
        </w:r>
        <w:r>
          <w:fldChar w:fldCharType="begin"/>
        </w:r>
        <w:r>
          <w:instrText xml:space="preserve"> PAGEREF _Toc31204 \h </w:instrText>
        </w:r>
        <w:r>
          <w:fldChar w:fldCharType="separate"/>
        </w:r>
        <w:r>
          <w:t>6</w:t>
        </w:r>
        <w:r>
          <w:fldChar w:fldCharType="end"/>
        </w:r>
      </w:hyperlink>
    </w:p>
    <w:p>
      <w:pPr>
        <w:pStyle w:val="TOC2"/>
        <w:tabs>
          <w:tab w:val="right" w:leader="dot" w:pos="8306"/>
        </w:tabs>
      </w:pPr>
      <w:hyperlink w:anchor="_Toc9008" w:history="1">
        <w:r>
          <w:rPr>
            <w:rFonts w:ascii="仿宋" w:eastAsia="仿宋" w:hAnsi="仿宋" w:cs="仿宋" w:hint="eastAsia"/>
            <w:lang w:eastAsia="zh-CN"/>
          </w:rPr>
          <w:t>(二)、绩效评估方法</w:t>
        </w:r>
        <w:r>
          <w:tab/>
        </w:r>
        <w:r>
          <w:fldChar w:fldCharType="begin"/>
        </w:r>
        <w:r>
          <w:instrText xml:space="preserve"> PAGEREF _Toc9008 \h </w:instrText>
        </w:r>
        <w:r>
          <w:fldChar w:fldCharType="separate"/>
        </w:r>
        <w:r>
          <w:t>7</w:t>
        </w:r>
        <w:r>
          <w:fldChar w:fldCharType="end"/>
        </w:r>
      </w:hyperlink>
    </w:p>
    <w:p>
      <w:pPr>
        <w:pStyle w:val="TOC2"/>
        <w:tabs>
          <w:tab w:val="right" w:leader="dot" w:pos="8306"/>
        </w:tabs>
      </w:pPr>
      <w:hyperlink w:anchor="_Toc23944" w:history="1">
        <w:r>
          <w:rPr>
            <w:rFonts w:ascii="仿宋" w:eastAsia="仿宋" w:hAnsi="仿宋" w:cs="仿宋" w:hint="eastAsia"/>
            <w:lang w:eastAsia="zh-CN"/>
          </w:rPr>
          <w:t>(三)、绩效评估周期</w:t>
        </w:r>
        <w:r>
          <w:tab/>
        </w:r>
        <w:r>
          <w:fldChar w:fldCharType="begin"/>
        </w:r>
        <w:r>
          <w:instrText xml:space="preserve"> PAGEREF _Toc23944 \h </w:instrText>
        </w:r>
        <w:r>
          <w:fldChar w:fldCharType="separate"/>
        </w:r>
        <w:r>
          <w:t>8</w:t>
        </w:r>
        <w:r>
          <w:fldChar w:fldCharType="end"/>
        </w:r>
      </w:hyperlink>
    </w:p>
    <w:p>
      <w:pPr>
        <w:pStyle w:val="TOC1"/>
        <w:tabs>
          <w:tab w:val="right" w:leader="dot" w:pos="8306"/>
        </w:tabs>
      </w:pPr>
      <w:hyperlink w:anchor="_Toc2940" w:history="1">
        <w:r>
          <w:rPr>
            <w:rFonts w:ascii="仿宋" w:eastAsia="仿宋" w:hAnsi="仿宋" w:cs="仿宋" w:hint="eastAsia"/>
            <w:lang w:eastAsia="zh-CN"/>
          </w:rPr>
          <w:t>三、金卤灯项目建设背景及必要性分析</w:t>
        </w:r>
        <w:r>
          <w:tab/>
        </w:r>
        <w:r>
          <w:fldChar w:fldCharType="begin"/>
        </w:r>
        <w:r>
          <w:instrText xml:space="preserve"> PAGEREF _Toc2940 \h </w:instrText>
        </w:r>
        <w:r>
          <w:fldChar w:fldCharType="separate"/>
        </w:r>
        <w:r>
          <w:t>9</w:t>
        </w:r>
        <w:r>
          <w:fldChar w:fldCharType="end"/>
        </w:r>
      </w:hyperlink>
    </w:p>
    <w:p>
      <w:pPr>
        <w:pStyle w:val="TOC2"/>
        <w:tabs>
          <w:tab w:val="right" w:leader="dot" w:pos="8306"/>
        </w:tabs>
      </w:pPr>
      <w:hyperlink w:anchor="_Toc11164" w:history="1">
        <w:r>
          <w:rPr>
            <w:rFonts w:ascii="仿宋" w:eastAsia="仿宋" w:hAnsi="仿宋" w:cs="仿宋" w:hint="eastAsia"/>
            <w:lang w:eastAsia="zh-CN"/>
          </w:rPr>
          <w:t>(一)、金卤灯项目背景分析</w:t>
        </w:r>
        <w:r>
          <w:tab/>
        </w:r>
        <w:r>
          <w:fldChar w:fldCharType="begin"/>
        </w:r>
        <w:r>
          <w:instrText xml:space="preserve"> PAGEREF _Toc11164 \h </w:instrText>
        </w:r>
        <w:r>
          <w:fldChar w:fldCharType="separate"/>
        </w:r>
        <w:r>
          <w:t>9</w:t>
        </w:r>
        <w:r>
          <w:fldChar w:fldCharType="end"/>
        </w:r>
      </w:hyperlink>
    </w:p>
    <w:p>
      <w:pPr>
        <w:pStyle w:val="TOC2"/>
        <w:tabs>
          <w:tab w:val="right" w:leader="dot" w:pos="8306"/>
        </w:tabs>
      </w:pPr>
      <w:hyperlink w:anchor="_Toc19059" w:history="1">
        <w:r>
          <w:rPr>
            <w:rFonts w:ascii="仿宋" w:eastAsia="仿宋" w:hAnsi="仿宋" w:cs="仿宋" w:hint="eastAsia"/>
            <w:lang w:eastAsia="zh-CN"/>
          </w:rPr>
          <w:t>(二)、金卤灯项目建设必要性分析</w:t>
        </w:r>
        <w:r>
          <w:tab/>
        </w:r>
        <w:r>
          <w:fldChar w:fldCharType="begin"/>
        </w:r>
        <w:r>
          <w:instrText xml:space="preserve"> PAGEREF _Toc19059 \h </w:instrText>
        </w:r>
        <w:r>
          <w:fldChar w:fldCharType="separate"/>
        </w:r>
        <w:r>
          <w:t>11</w:t>
        </w:r>
        <w:r>
          <w:fldChar w:fldCharType="end"/>
        </w:r>
      </w:hyperlink>
    </w:p>
    <w:p>
      <w:pPr>
        <w:pStyle w:val="TOC1"/>
        <w:tabs>
          <w:tab w:val="right" w:leader="dot" w:pos="8306"/>
        </w:tabs>
      </w:pPr>
      <w:hyperlink w:anchor="_Toc14521" w:history="1">
        <w:r>
          <w:rPr>
            <w:rFonts w:ascii="仿宋" w:eastAsia="仿宋" w:hAnsi="仿宋" w:cs="仿宋" w:hint="eastAsia"/>
            <w:lang w:eastAsia="zh-CN"/>
          </w:rPr>
          <w:t>四、产品规划分析</w:t>
        </w:r>
        <w:r>
          <w:tab/>
        </w:r>
        <w:r>
          <w:fldChar w:fldCharType="begin"/>
        </w:r>
        <w:r>
          <w:instrText xml:space="preserve"> PAGEREF _Toc14521 \h </w:instrText>
        </w:r>
        <w:r>
          <w:fldChar w:fldCharType="separate"/>
        </w:r>
        <w:r>
          <w:t>12</w:t>
        </w:r>
        <w:r>
          <w:fldChar w:fldCharType="end"/>
        </w:r>
      </w:hyperlink>
    </w:p>
    <w:p>
      <w:pPr>
        <w:pStyle w:val="TOC2"/>
        <w:tabs>
          <w:tab w:val="right" w:leader="dot" w:pos="8306"/>
        </w:tabs>
      </w:pPr>
      <w:hyperlink w:anchor="_Toc29752" w:history="1">
        <w:r>
          <w:rPr>
            <w:rFonts w:ascii="仿宋" w:eastAsia="仿宋" w:hAnsi="仿宋" w:cs="仿宋" w:hint="eastAsia"/>
            <w:lang w:eastAsia="zh-CN"/>
          </w:rPr>
          <w:t>(一)、产品规划</w:t>
        </w:r>
        <w:r>
          <w:tab/>
        </w:r>
        <w:r>
          <w:fldChar w:fldCharType="begin"/>
        </w:r>
        <w:r>
          <w:instrText xml:space="preserve"> PAGEREF _Toc29752 \h </w:instrText>
        </w:r>
        <w:r>
          <w:fldChar w:fldCharType="separate"/>
        </w:r>
        <w:r>
          <w:t>12</w:t>
        </w:r>
        <w:r>
          <w:fldChar w:fldCharType="end"/>
        </w:r>
      </w:hyperlink>
    </w:p>
    <w:p>
      <w:pPr>
        <w:pStyle w:val="TOC2"/>
        <w:tabs>
          <w:tab w:val="right" w:leader="dot" w:pos="8306"/>
        </w:tabs>
      </w:pPr>
      <w:hyperlink w:anchor="_Toc15030" w:history="1">
        <w:r>
          <w:rPr>
            <w:rFonts w:ascii="仿宋" w:eastAsia="仿宋" w:hAnsi="仿宋" w:cs="仿宋" w:hint="eastAsia"/>
            <w:lang w:eastAsia="zh-CN"/>
          </w:rPr>
          <w:t>(二)、建设规模</w:t>
        </w:r>
        <w:r>
          <w:tab/>
        </w:r>
        <w:r>
          <w:fldChar w:fldCharType="begin"/>
        </w:r>
        <w:r>
          <w:instrText xml:space="preserve"> PAGEREF _Toc15030 \h </w:instrText>
        </w:r>
        <w:r>
          <w:fldChar w:fldCharType="separate"/>
        </w:r>
        <w:r>
          <w:t>13</w:t>
        </w:r>
        <w:r>
          <w:fldChar w:fldCharType="end"/>
        </w:r>
      </w:hyperlink>
    </w:p>
    <w:p>
      <w:pPr>
        <w:pStyle w:val="TOC1"/>
        <w:tabs>
          <w:tab w:val="right" w:leader="dot" w:pos="8306"/>
        </w:tabs>
      </w:pPr>
      <w:hyperlink w:anchor="_Toc6272" w:history="1">
        <w:r>
          <w:rPr>
            <w:rFonts w:ascii="仿宋" w:eastAsia="仿宋" w:hAnsi="仿宋" w:cs="仿宋" w:hint="eastAsia"/>
            <w:lang w:eastAsia="zh-CN"/>
          </w:rPr>
          <w:t>五、金卤灯项目土建工程</w:t>
        </w:r>
        <w:r>
          <w:tab/>
        </w:r>
        <w:r>
          <w:fldChar w:fldCharType="begin"/>
        </w:r>
        <w:r>
          <w:instrText xml:space="preserve"> PAGEREF _Toc6272 \h </w:instrText>
        </w:r>
        <w:r>
          <w:fldChar w:fldCharType="separate"/>
        </w:r>
        <w:r>
          <w:t>14</w:t>
        </w:r>
        <w:r>
          <w:fldChar w:fldCharType="end"/>
        </w:r>
      </w:hyperlink>
    </w:p>
    <w:p>
      <w:pPr>
        <w:pStyle w:val="TOC2"/>
        <w:tabs>
          <w:tab w:val="right" w:leader="dot" w:pos="8306"/>
        </w:tabs>
      </w:pPr>
      <w:hyperlink w:anchor="_Toc22213" w:history="1">
        <w:r>
          <w:rPr>
            <w:rFonts w:ascii="仿宋" w:eastAsia="仿宋" w:hAnsi="仿宋" w:cs="仿宋" w:hint="eastAsia"/>
            <w:lang w:eastAsia="zh-CN"/>
          </w:rPr>
          <w:t>(一)、建筑工程设计原则</w:t>
        </w:r>
        <w:r>
          <w:tab/>
        </w:r>
        <w:r>
          <w:fldChar w:fldCharType="begin"/>
        </w:r>
        <w:r>
          <w:instrText xml:space="preserve"> PAGEREF _Toc22213 \h </w:instrText>
        </w:r>
        <w:r>
          <w:fldChar w:fldCharType="separate"/>
        </w:r>
        <w:r>
          <w:t>14</w:t>
        </w:r>
        <w:r>
          <w:fldChar w:fldCharType="end"/>
        </w:r>
      </w:hyperlink>
    </w:p>
    <w:p>
      <w:pPr>
        <w:pStyle w:val="TOC2"/>
        <w:tabs>
          <w:tab w:val="right" w:leader="dot" w:pos="8306"/>
        </w:tabs>
      </w:pPr>
      <w:hyperlink w:anchor="_Toc4796" w:history="1">
        <w:r>
          <w:rPr>
            <w:rFonts w:ascii="仿宋" w:eastAsia="仿宋" w:hAnsi="仿宋" w:cs="仿宋" w:hint="eastAsia"/>
            <w:lang w:eastAsia="zh-CN"/>
          </w:rPr>
          <w:t>(二)、土建工程设计年限及安全等级</w:t>
        </w:r>
        <w:r>
          <w:tab/>
        </w:r>
        <w:r>
          <w:fldChar w:fldCharType="begin"/>
        </w:r>
        <w:r>
          <w:instrText xml:space="preserve"> PAGEREF _Toc4796 \h </w:instrText>
        </w:r>
        <w:r>
          <w:fldChar w:fldCharType="separate"/>
        </w:r>
        <w:r>
          <w:t>15</w:t>
        </w:r>
        <w:r>
          <w:fldChar w:fldCharType="end"/>
        </w:r>
      </w:hyperlink>
    </w:p>
    <w:p>
      <w:pPr>
        <w:pStyle w:val="TOC2"/>
        <w:tabs>
          <w:tab w:val="right" w:leader="dot" w:pos="8306"/>
        </w:tabs>
      </w:pPr>
      <w:hyperlink w:anchor="_Toc16759" w:history="1">
        <w:r>
          <w:rPr>
            <w:rFonts w:ascii="仿宋" w:eastAsia="仿宋" w:hAnsi="仿宋" w:cs="仿宋" w:hint="eastAsia"/>
            <w:lang w:eastAsia="zh-CN"/>
          </w:rPr>
          <w:t>(三)、建筑工程设计总体要求</w:t>
        </w:r>
        <w:r>
          <w:tab/>
        </w:r>
        <w:r>
          <w:fldChar w:fldCharType="begin"/>
        </w:r>
        <w:r>
          <w:instrText xml:space="preserve"> PAGEREF _Toc16759 \h </w:instrText>
        </w:r>
        <w:r>
          <w:fldChar w:fldCharType="separate"/>
        </w:r>
        <w:r>
          <w:t>17</w:t>
        </w:r>
        <w:r>
          <w:fldChar w:fldCharType="end"/>
        </w:r>
      </w:hyperlink>
    </w:p>
    <w:p>
      <w:pPr>
        <w:pStyle w:val="TOC2"/>
        <w:tabs>
          <w:tab w:val="right" w:leader="dot" w:pos="8306"/>
        </w:tabs>
      </w:pPr>
      <w:hyperlink w:anchor="_Toc30866" w:history="1">
        <w:r>
          <w:rPr>
            <w:rFonts w:ascii="仿宋" w:eastAsia="仿宋" w:hAnsi="仿宋" w:cs="仿宋" w:hint="eastAsia"/>
            <w:lang w:eastAsia="zh-CN"/>
          </w:rPr>
          <w:t>(四)、土建工程建设指标</w:t>
        </w:r>
        <w:r>
          <w:tab/>
        </w:r>
        <w:r>
          <w:fldChar w:fldCharType="begin"/>
        </w:r>
        <w:r>
          <w:instrText xml:space="preserve"> PAGEREF _Toc30866 \h </w:instrText>
        </w:r>
        <w:r>
          <w:fldChar w:fldCharType="separate"/>
        </w:r>
        <w:r>
          <w:t>17</w:t>
        </w:r>
        <w:r>
          <w:fldChar w:fldCharType="end"/>
        </w:r>
      </w:hyperlink>
    </w:p>
    <w:p>
      <w:pPr>
        <w:pStyle w:val="TOC1"/>
        <w:tabs>
          <w:tab w:val="right" w:leader="dot" w:pos="8306"/>
        </w:tabs>
      </w:pPr>
      <w:hyperlink w:anchor="_Toc1995" w:history="1">
        <w:r>
          <w:rPr>
            <w:rFonts w:ascii="仿宋" w:eastAsia="仿宋" w:hAnsi="仿宋" w:cs="仿宋" w:hint="eastAsia"/>
            <w:lang w:eastAsia="zh-CN"/>
          </w:rPr>
          <w:t>六、金卤灯项目选址可行性分析</w:t>
        </w:r>
        <w:r>
          <w:tab/>
        </w:r>
        <w:r>
          <w:fldChar w:fldCharType="begin"/>
        </w:r>
        <w:r>
          <w:instrText xml:space="preserve"> PAGEREF _Toc1995 \h </w:instrText>
        </w:r>
        <w:r>
          <w:fldChar w:fldCharType="separate"/>
        </w:r>
        <w:r>
          <w:t>18</w:t>
        </w:r>
        <w:r>
          <w:fldChar w:fldCharType="end"/>
        </w:r>
      </w:hyperlink>
    </w:p>
    <w:p>
      <w:pPr>
        <w:pStyle w:val="TOC2"/>
        <w:tabs>
          <w:tab w:val="right" w:leader="dot" w:pos="8306"/>
        </w:tabs>
      </w:pPr>
      <w:hyperlink w:anchor="_Toc308" w:history="1">
        <w:r>
          <w:rPr>
            <w:rFonts w:ascii="仿宋" w:eastAsia="仿宋" w:hAnsi="仿宋" w:cs="仿宋" w:hint="eastAsia"/>
            <w:lang w:eastAsia="zh-CN"/>
          </w:rPr>
          <w:t>(一)、金卤灯项目选址</w:t>
        </w:r>
        <w:r>
          <w:tab/>
        </w:r>
        <w:r>
          <w:fldChar w:fldCharType="begin"/>
        </w:r>
        <w:r>
          <w:instrText xml:space="preserve"> PAGEREF _Toc308 \h </w:instrText>
        </w:r>
        <w:r>
          <w:fldChar w:fldCharType="separate"/>
        </w:r>
        <w:r>
          <w:t>18</w:t>
        </w:r>
        <w:r>
          <w:fldChar w:fldCharType="end"/>
        </w:r>
      </w:hyperlink>
    </w:p>
    <w:p>
      <w:pPr>
        <w:pStyle w:val="TOC2"/>
        <w:tabs>
          <w:tab w:val="right" w:leader="dot" w:pos="8306"/>
        </w:tabs>
      </w:pPr>
      <w:hyperlink w:anchor="_Toc4525" w:history="1">
        <w:r>
          <w:rPr>
            <w:rFonts w:ascii="仿宋" w:eastAsia="仿宋" w:hAnsi="仿宋" w:cs="仿宋" w:hint="eastAsia"/>
            <w:lang w:eastAsia="zh-CN"/>
          </w:rPr>
          <w:t>(二)、用地控制指标</w:t>
        </w:r>
        <w:r>
          <w:tab/>
        </w:r>
        <w:r>
          <w:fldChar w:fldCharType="begin"/>
        </w:r>
        <w:r>
          <w:instrText xml:space="preserve"> PAGEREF _Toc4525 \h </w:instrText>
        </w:r>
        <w:r>
          <w:fldChar w:fldCharType="separate"/>
        </w:r>
        <w:r>
          <w:t>18</w:t>
        </w:r>
        <w:r>
          <w:fldChar w:fldCharType="end"/>
        </w:r>
      </w:hyperlink>
    </w:p>
    <w:p>
      <w:pPr>
        <w:pStyle w:val="TOC2"/>
        <w:tabs>
          <w:tab w:val="right" w:leader="dot" w:pos="8306"/>
        </w:tabs>
      </w:pPr>
      <w:hyperlink w:anchor="_Toc21587" w:history="1">
        <w:r>
          <w:rPr>
            <w:rFonts w:ascii="仿宋" w:eastAsia="仿宋" w:hAnsi="仿宋" w:cs="仿宋" w:hint="eastAsia"/>
            <w:lang w:eastAsia="zh-CN"/>
          </w:rPr>
          <w:t>(三)、节约用地措施</w:t>
        </w:r>
        <w:r>
          <w:tab/>
        </w:r>
        <w:r>
          <w:fldChar w:fldCharType="begin"/>
        </w:r>
        <w:r>
          <w:instrText xml:space="preserve"> PAGEREF _Toc21587 \h </w:instrText>
        </w:r>
        <w:r>
          <w:fldChar w:fldCharType="separate"/>
        </w:r>
        <w:r>
          <w:t>20</w:t>
        </w:r>
        <w:r>
          <w:fldChar w:fldCharType="end"/>
        </w:r>
      </w:hyperlink>
    </w:p>
    <w:p>
      <w:pPr>
        <w:pStyle w:val="TOC2"/>
        <w:tabs>
          <w:tab w:val="right" w:leader="dot" w:pos="8306"/>
        </w:tabs>
      </w:pPr>
      <w:hyperlink w:anchor="_Toc12701" w:history="1">
        <w:r>
          <w:rPr>
            <w:rFonts w:ascii="仿宋" w:eastAsia="仿宋" w:hAnsi="仿宋" w:cs="仿宋" w:hint="eastAsia"/>
            <w:lang w:eastAsia="zh-CN"/>
          </w:rPr>
          <w:t>(四)、总图布置方案</w:t>
        </w:r>
        <w:r>
          <w:tab/>
        </w:r>
        <w:r>
          <w:fldChar w:fldCharType="begin"/>
        </w:r>
        <w:r>
          <w:instrText xml:space="preserve"> PAGEREF _Toc12701 \h </w:instrText>
        </w:r>
        <w:r>
          <w:fldChar w:fldCharType="separate"/>
        </w:r>
        <w:r>
          <w:t>21</w:t>
        </w:r>
        <w:r>
          <w:fldChar w:fldCharType="end"/>
        </w:r>
      </w:hyperlink>
    </w:p>
    <w:p>
      <w:pPr>
        <w:pStyle w:val="TOC2"/>
        <w:tabs>
          <w:tab w:val="right" w:leader="dot" w:pos="8306"/>
        </w:tabs>
      </w:pPr>
      <w:hyperlink w:anchor="_Toc26046" w:history="1">
        <w:r>
          <w:rPr>
            <w:rFonts w:ascii="仿宋" w:eastAsia="仿宋" w:hAnsi="仿宋" w:cs="仿宋" w:hint="eastAsia"/>
            <w:lang w:eastAsia="zh-CN"/>
          </w:rPr>
          <w:t>(五)、选址综合评价</w:t>
        </w:r>
        <w:r>
          <w:tab/>
        </w:r>
        <w:r>
          <w:fldChar w:fldCharType="begin"/>
        </w:r>
        <w:r>
          <w:instrText xml:space="preserve"> PAGEREF _Toc26046 \h </w:instrText>
        </w:r>
        <w:r>
          <w:fldChar w:fldCharType="separate"/>
        </w:r>
        <w:r>
          <w:t>22</w:t>
        </w:r>
        <w:r>
          <w:fldChar w:fldCharType="end"/>
        </w:r>
      </w:hyperlink>
    </w:p>
    <w:p>
      <w:pPr>
        <w:pStyle w:val="TOC1"/>
        <w:tabs>
          <w:tab w:val="right" w:leader="dot" w:pos="8306"/>
        </w:tabs>
      </w:pPr>
      <w:hyperlink w:anchor="_Toc29262" w:history="1">
        <w:r>
          <w:rPr>
            <w:rFonts w:ascii="仿宋" w:eastAsia="仿宋" w:hAnsi="仿宋" w:cs="仿宋" w:hint="eastAsia"/>
            <w:lang w:eastAsia="zh-CN"/>
          </w:rPr>
          <w:t>七、金卤灯项目投资规划</w:t>
        </w:r>
        <w:r>
          <w:tab/>
        </w:r>
        <w:r>
          <w:fldChar w:fldCharType="begin"/>
        </w:r>
        <w:r>
          <w:instrText xml:space="preserve"> PAGEREF _Toc29262 \h </w:instrText>
        </w:r>
        <w:r>
          <w:fldChar w:fldCharType="separate"/>
        </w:r>
        <w:r>
          <w:t>23</w:t>
        </w:r>
        <w:r>
          <w:fldChar w:fldCharType="end"/>
        </w:r>
      </w:hyperlink>
    </w:p>
    <w:p>
      <w:pPr>
        <w:pStyle w:val="TOC2"/>
        <w:tabs>
          <w:tab w:val="right" w:leader="dot" w:pos="8306"/>
        </w:tabs>
      </w:pPr>
      <w:hyperlink w:anchor="_Toc27378" w:history="1">
        <w:r>
          <w:rPr>
            <w:rFonts w:ascii="仿宋" w:eastAsia="仿宋" w:hAnsi="仿宋" w:cs="仿宋" w:hint="eastAsia"/>
            <w:lang w:eastAsia="zh-CN"/>
          </w:rPr>
          <w:t>(一)、金卤灯项目总投资估算</w:t>
        </w:r>
        <w:r>
          <w:tab/>
        </w:r>
        <w:r>
          <w:fldChar w:fldCharType="begin"/>
        </w:r>
        <w:r>
          <w:instrText xml:space="preserve"> PAGEREF _Toc27378 \h </w:instrText>
        </w:r>
        <w:r>
          <w:fldChar w:fldCharType="separate"/>
        </w:r>
        <w:r>
          <w:t>23</w:t>
        </w:r>
        <w:r>
          <w:fldChar w:fldCharType="end"/>
        </w:r>
      </w:hyperlink>
    </w:p>
    <w:p>
      <w:pPr>
        <w:pStyle w:val="TOC2"/>
        <w:tabs>
          <w:tab w:val="right" w:leader="dot" w:pos="8306"/>
        </w:tabs>
      </w:pPr>
      <w:hyperlink w:anchor="_Toc6782" w:history="1">
        <w:r>
          <w:rPr>
            <w:rFonts w:ascii="仿宋" w:eastAsia="仿宋" w:hAnsi="仿宋" w:cs="仿宋" w:hint="eastAsia"/>
            <w:lang w:eastAsia="zh-CN"/>
          </w:rPr>
          <w:t>(二)、资金筹措</w:t>
        </w:r>
        <w:r>
          <w:tab/>
        </w:r>
        <w:r>
          <w:fldChar w:fldCharType="begin"/>
        </w:r>
        <w:r>
          <w:instrText xml:space="preserve"> PAGEREF _Toc6782 \h </w:instrText>
        </w:r>
        <w:r>
          <w:fldChar w:fldCharType="separate"/>
        </w:r>
        <w:r>
          <w:t>24</w:t>
        </w:r>
        <w:r>
          <w:fldChar w:fldCharType="end"/>
        </w:r>
      </w:hyperlink>
    </w:p>
    <w:p>
      <w:pPr>
        <w:pStyle w:val="TOC1"/>
        <w:tabs>
          <w:tab w:val="right" w:leader="dot" w:pos="8306"/>
        </w:tabs>
      </w:pPr>
      <w:hyperlink w:anchor="_Toc8735" w:history="1">
        <w:r>
          <w:rPr>
            <w:rFonts w:ascii="仿宋" w:eastAsia="仿宋" w:hAnsi="仿宋" w:cs="仿宋" w:hint="eastAsia"/>
            <w:lang w:eastAsia="zh-CN"/>
          </w:rPr>
          <w:t>八、金卤灯项目计划安排</w:t>
        </w:r>
        <w:r>
          <w:tab/>
        </w:r>
        <w:r>
          <w:fldChar w:fldCharType="begin"/>
        </w:r>
        <w:r>
          <w:instrText xml:space="preserve"> PAGEREF _Toc8735 \h </w:instrText>
        </w:r>
        <w:r>
          <w:fldChar w:fldCharType="separate"/>
        </w:r>
        <w:r>
          <w:t>25</w:t>
        </w:r>
        <w:r>
          <w:fldChar w:fldCharType="end"/>
        </w:r>
      </w:hyperlink>
    </w:p>
    <w:p>
      <w:pPr>
        <w:pStyle w:val="TOC2"/>
        <w:tabs>
          <w:tab w:val="right" w:leader="dot" w:pos="8306"/>
        </w:tabs>
      </w:pPr>
      <w:hyperlink w:anchor="_Toc24668" w:history="1">
        <w:r>
          <w:rPr>
            <w:rFonts w:ascii="仿宋" w:eastAsia="仿宋" w:hAnsi="仿宋" w:cs="仿宋" w:hint="eastAsia"/>
            <w:lang w:eastAsia="zh-CN"/>
          </w:rPr>
          <w:t>(一)、建设周期</w:t>
        </w:r>
        <w:r>
          <w:tab/>
        </w:r>
        <w:r>
          <w:fldChar w:fldCharType="begin"/>
        </w:r>
        <w:r>
          <w:instrText xml:space="preserve"> PAGEREF _Toc24668 \h </w:instrText>
        </w:r>
        <w:r>
          <w:fldChar w:fldCharType="separate"/>
        </w:r>
        <w:r>
          <w:t>25</w:t>
        </w:r>
        <w:r>
          <w:fldChar w:fldCharType="end"/>
        </w:r>
      </w:hyperlink>
    </w:p>
    <w:p>
      <w:pPr>
        <w:pStyle w:val="TOC2"/>
        <w:tabs>
          <w:tab w:val="right" w:leader="dot" w:pos="8306"/>
        </w:tabs>
      </w:pPr>
      <w:hyperlink w:anchor="_Toc7798" w:history="1">
        <w:r>
          <w:rPr>
            <w:rFonts w:ascii="仿宋" w:eastAsia="仿宋" w:hAnsi="仿宋" w:cs="仿宋" w:hint="eastAsia"/>
            <w:lang w:eastAsia="zh-CN"/>
          </w:rPr>
          <w:t>(二)、建设进度</w:t>
        </w:r>
        <w:r>
          <w:tab/>
        </w:r>
        <w:r>
          <w:fldChar w:fldCharType="begin"/>
        </w:r>
        <w:r>
          <w:instrText xml:space="preserve"> PAGEREF _Toc7798 \h </w:instrText>
        </w:r>
        <w:r>
          <w:fldChar w:fldCharType="separate"/>
        </w:r>
        <w:r>
          <w:t>26</w:t>
        </w:r>
        <w:r>
          <w:fldChar w:fldCharType="end"/>
        </w:r>
      </w:hyperlink>
    </w:p>
    <w:p>
      <w:pPr>
        <w:pStyle w:val="TOC2"/>
        <w:tabs>
          <w:tab w:val="right" w:leader="dot" w:pos="8306"/>
        </w:tabs>
      </w:pPr>
      <w:hyperlink w:anchor="_Toc20778" w:history="1">
        <w:r>
          <w:rPr>
            <w:rFonts w:ascii="仿宋" w:eastAsia="仿宋" w:hAnsi="仿宋" w:cs="仿宋" w:hint="eastAsia"/>
            <w:lang w:eastAsia="zh-CN"/>
          </w:rPr>
          <w:t>(三)、进度安排注意事项</w:t>
        </w:r>
        <w:r>
          <w:tab/>
        </w:r>
        <w:r>
          <w:fldChar w:fldCharType="begin"/>
        </w:r>
        <w:r>
          <w:instrText xml:space="preserve"> PAGEREF _Toc20778 \h </w:instrText>
        </w:r>
        <w:r>
          <w:fldChar w:fldCharType="separate"/>
        </w:r>
        <w:r>
          <w:t>26</w:t>
        </w:r>
        <w:r>
          <w:fldChar w:fldCharType="end"/>
        </w:r>
      </w:hyperlink>
    </w:p>
    <w:p>
      <w:pPr>
        <w:pStyle w:val="TOC2"/>
        <w:tabs>
          <w:tab w:val="right" w:leader="dot" w:pos="8306"/>
        </w:tabs>
      </w:pPr>
      <w:hyperlink w:anchor="_Toc11190" w:history="1">
        <w:r>
          <w:rPr>
            <w:rFonts w:ascii="仿宋" w:eastAsia="仿宋" w:hAnsi="仿宋" w:cs="仿宋" w:hint="eastAsia"/>
            <w:lang w:eastAsia="zh-CN"/>
          </w:rPr>
          <w:t>(四)、人力资源配置</w:t>
        </w:r>
        <w:r>
          <w:tab/>
        </w:r>
        <w:r>
          <w:fldChar w:fldCharType="begin"/>
        </w:r>
        <w:r>
          <w:instrText xml:space="preserve"> PAGEREF _Toc11190 \h </w:instrText>
        </w:r>
        <w:r>
          <w:fldChar w:fldCharType="separate"/>
        </w:r>
        <w:r>
          <w:t>28</w:t>
        </w:r>
        <w:r>
          <w:fldChar w:fldCharType="end"/>
        </w:r>
      </w:hyperlink>
    </w:p>
    <w:p>
      <w:pPr>
        <w:pStyle w:val="TOC1"/>
        <w:tabs>
          <w:tab w:val="right" w:leader="dot" w:pos="8306"/>
        </w:tabs>
      </w:pPr>
      <w:hyperlink w:anchor="_Toc22283" w:history="1">
        <w:r>
          <w:rPr>
            <w:rFonts w:ascii="仿宋" w:eastAsia="仿宋" w:hAnsi="仿宋" w:cs="仿宋" w:hint="eastAsia"/>
            <w:lang w:eastAsia="zh-CN"/>
          </w:rPr>
          <w:t>九、金卤灯项目财务管理</w:t>
        </w:r>
        <w:r>
          <w:tab/>
        </w:r>
        <w:r>
          <w:fldChar w:fldCharType="begin"/>
        </w:r>
        <w:r>
          <w:instrText xml:space="preserve"> PAGEREF _Toc22283 \h </w:instrText>
        </w:r>
        <w:r>
          <w:fldChar w:fldCharType="separate"/>
        </w:r>
        <w:r>
          <w:t>29</w:t>
        </w:r>
        <w:r>
          <w:fldChar w:fldCharType="end"/>
        </w:r>
      </w:hyperlink>
    </w:p>
    <w:p>
      <w:pPr>
        <w:pStyle w:val="TOC2"/>
        <w:tabs>
          <w:tab w:val="right" w:leader="dot" w:pos="8306"/>
        </w:tabs>
      </w:pPr>
      <w:hyperlink w:anchor="_Toc11090" w:history="1">
        <w:r>
          <w:rPr>
            <w:rFonts w:ascii="仿宋" w:eastAsia="仿宋" w:hAnsi="仿宋" w:cs="仿宋" w:hint="eastAsia"/>
            <w:lang w:eastAsia="zh-CN"/>
          </w:rPr>
          <w:t>(一)、资金需求大</w:t>
        </w:r>
        <w:r>
          <w:tab/>
        </w:r>
        <w:r>
          <w:fldChar w:fldCharType="begin"/>
        </w:r>
        <w:r>
          <w:instrText xml:space="preserve"> PAGEREF _Toc11090 \h </w:instrText>
        </w:r>
        <w:r>
          <w:fldChar w:fldCharType="separate"/>
        </w:r>
        <w:r>
          <w:t>29</w:t>
        </w:r>
        <w:r>
          <w:fldChar w:fldCharType="end"/>
        </w:r>
      </w:hyperlink>
    </w:p>
    <w:p>
      <w:pPr>
        <w:pStyle w:val="TOC2"/>
        <w:tabs>
          <w:tab w:val="right" w:leader="dot" w:pos="8306"/>
        </w:tabs>
      </w:pPr>
      <w:hyperlink w:anchor="_Toc22039" w:history="1">
        <w:r>
          <w:rPr>
            <w:rFonts w:ascii="仿宋" w:eastAsia="仿宋" w:hAnsi="仿宋" w:cs="仿宋" w:hint="eastAsia"/>
            <w:lang w:eastAsia="zh-CN"/>
          </w:rPr>
          <w:t>(二)、研发周期长</w:t>
        </w:r>
        <w:r>
          <w:tab/>
        </w:r>
        <w:r>
          <w:fldChar w:fldCharType="begin"/>
        </w:r>
        <w:r>
          <w:instrText xml:space="preserve"> PAGEREF _Toc22039 \h </w:instrText>
        </w:r>
        <w:r>
          <w:fldChar w:fldCharType="separate"/>
        </w:r>
        <w:r>
          <w:t>30</w:t>
        </w:r>
        <w:r>
          <w:fldChar w:fldCharType="end"/>
        </w:r>
      </w:hyperlink>
    </w:p>
    <w:p>
      <w:pPr>
        <w:pStyle w:val="TOC2"/>
        <w:tabs>
          <w:tab w:val="right" w:leader="dot" w:pos="8306"/>
        </w:tabs>
      </w:pPr>
      <w:hyperlink w:anchor="_Toc8110" w:history="1">
        <w:r>
          <w:rPr>
            <w:rFonts w:ascii="仿宋" w:eastAsia="仿宋" w:hAnsi="仿宋" w:cs="仿宋" w:hint="eastAsia"/>
            <w:lang w:eastAsia="zh-CN"/>
          </w:rPr>
          <w:t>(三)、市场风险大</w:t>
        </w:r>
        <w:r>
          <w:tab/>
        </w:r>
        <w:r>
          <w:fldChar w:fldCharType="begin"/>
        </w:r>
        <w:r>
          <w:instrText xml:space="preserve"> PAGEREF _Toc8110 \h </w:instrText>
        </w:r>
        <w:r>
          <w:fldChar w:fldCharType="separate"/>
        </w:r>
        <w:r>
          <w:t>31</w:t>
        </w:r>
        <w:r>
          <w:fldChar w:fldCharType="end"/>
        </w:r>
      </w:hyperlink>
    </w:p>
    <w:p>
      <w:pPr>
        <w:pStyle w:val="TOC2"/>
        <w:tabs>
          <w:tab w:val="right" w:leader="dot" w:pos="8306"/>
        </w:tabs>
      </w:pPr>
      <w:hyperlink w:anchor="_Toc25382" w:history="1">
        <w:r>
          <w:rPr>
            <w:rFonts w:ascii="仿宋" w:eastAsia="仿宋" w:hAnsi="仿宋" w:cs="仿宋" w:hint="eastAsia"/>
            <w:lang w:eastAsia="zh-CN"/>
          </w:rPr>
          <w:t>(四)、利润率高</w:t>
        </w:r>
        <w:r>
          <w:tab/>
        </w:r>
        <w:r>
          <w:fldChar w:fldCharType="begin"/>
        </w:r>
        <w:r>
          <w:instrText xml:space="preserve"> PAGEREF _Toc25382 \h </w:instrText>
        </w:r>
        <w:r>
          <w:fldChar w:fldCharType="separate"/>
        </w:r>
        <w:r>
          <w:t>34</w:t>
        </w:r>
        <w:r>
          <w:fldChar w:fldCharType="end"/>
        </w:r>
      </w:hyperlink>
    </w:p>
    <w:p>
      <w:pPr>
        <w:pStyle w:val="TOC1"/>
        <w:tabs>
          <w:tab w:val="right" w:leader="dot" w:pos="8306"/>
        </w:tabs>
      </w:pPr>
      <w:hyperlink w:anchor="_Toc32313" w:history="1">
        <w:r>
          <w:rPr>
            <w:rFonts w:ascii="仿宋" w:eastAsia="仿宋" w:hAnsi="仿宋" w:cs="仿宋" w:hint="eastAsia"/>
            <w:lang w:eastAsia="zh-CN"/>
          </w:rPr>
          <w:t>十、金卤灯项目经营效益</w:t>
        </w:r>
        <w:r>
          <w:tab/>
        </w:r>
        <w:r>
          <w:fldChar w:fldCharType="begin"/>
        </w:r>
        <w:r>
          <w:instrText xml:space="preserve"> PAGEREF _Toc32313 \h </w:instrText>
        </w:r>
        <w:r>
          <w:fldChar w:fldCharType="separate"/>
        </w:r>
        <w:r>
          <w:t>36</w:t>
        </w:r>
        <w:r>
          <w:fldChar w:fldCharType="end"/>
        </w:r>
      </w:hyperlink>
    </w:p>
    <w:p>
      <w:pPr>
        <w:pStyle w:val="TOC2"/>
        <w:tabs>
          <w:tab w:val="right" w:leader="dot" w:pos="8306"/>
        </w:tabs>
      </w:pPr>
      <w:hyperlink w:anchor="_Toc27131" w:history="1">
        <w:r>
          <w:rPr>
            <w:rFonts w:ascii="仿宋" w:eastAsia="仿宋" w:hAnsi="仿宋" w:cs="仿宋" w:hint="eastAsia"/>
            <w:lang w:eastAsia="zh-CN"/>
          </w:rPr>
          <w:t>(一)、经济评价财务测算</w:t>
        </w:r>
        <w:r>
          <w:tab/>
        </w:r>
        <w:r>
          <w:fldChar w:fldCharType="begin"/>
        </w:r>
        <w:r>
          <w:instrText xml:space="preserve"> PAGEREF _Toc27131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87" w:history="1">
        <w:r>
          <w:rPr>
            <w:rFonts w:ascii="仿宋" w:eastAsia="仿宋" w:hAnsi="仿宋" w:cs="仿宋" w:hint="eastAsia"/>
            <w:lang w:eastAsia="zh-CN"/>
          </w:rPr>
          <w:t>(二)、金卤灯项目盈利能力分析</w:t>
        </w:r>
        <w:r>
          <w:tab/>
        </w:r>
        <w:r>
          <w:fldChar w:fldCharType="begin"/>
        </w:r>
        <w:r>
          <w:instrText xml:space="preserve"> PAGEREF _Toc26487 \h </w:instrText>
        </w:r>
        <w:r>
          <w:fldChar w:fldCharType="separate"/>
        </w:r>
        <w:r>
          <w:t>37</w:t>
        </w:r>
        <w:r>
          <w:fldChar w:fldCharType="end"/>
        </w:r>
      </w:hyperlink>
    </w:p>
    <w:p>
      <w:pPr>
        <w:pStyle w:val="TOC1"/>
        <w:tabs>
          <w:tab w:val="right" w:leader="dot" w:pos="8306"/>
        </w:tabs>
      </w:pPr>
      <w:hyperlink w:anchor="_Toc1455" w:history="1">
        <w:r>
          <w:rPr>
            <w:rFonts w:ascii="仿宋" w:eastAsia="仿宋" w:hAnsi="仿宋" w:cs="仿宋" w:hint="eastAsia"/>
            <w:lang w:eastAsia="zh-CN"/>
          </w:rPr>
          <w:t>十一、金卤灯项目技术管理</w:t>
        </w:r>
        <w:r>
          <w:tab/>
        </w:r>
        <w:r>
          <w:fldChar w:fldCharType="begin"/>
        </w:r>
        <w:r>
          <w:instrText xml:space="preserve"> PAGEREF _Toc1455 \h </w:instrText>
        </w:r>
        <w:r>
          <w:fldChar w:fldCharType="separate"/>
        </w:r>
        <w:r>
          <w:t>38</w:t>
        </w:r>
        <w:r>
          <w:fldChar w:fldCharType="end"/>
        </w:r>
      </w:hyperlink>
    </w:p>
    <w:p>
      <w:pPr>
        <w:pStyle w:val="TOC2"/>
        <w:tabs>
          <w:tab w:val="right" w:leader="dot" w:pos="8306"/>
        </w:tabs>
      </w:pPr>
      <w:hyperlink w:anchor="_Toc7219" w:history="1">
        <w:r>
          <w:rPr>
            <w:rFonts w:ascii="仿宋" w:eastAsia="仿宋" w:hAnsi="仿宋" w:cs="仿宋" w:hint="eastAsia"/>
            <w:lang w:eastAsia="zh-CN"/>
          </w:rPr>
          <w:t>(一)、技术方案选用方向</w:t>
        </w:r>
        <w:r>
          <w:tab/>
        </w:r>
        <w:r>
          <w:fldChar w:fldCharType="begin"/>
        </w:r>
        <w:r>
          <w:instrText xml:space="preserve"> PAGEREF _Toc7219 \h </w:instrText>
        </w:r>
        <w:r>
          <w:fldChar w:fldCharType="separate"/>
        </w:r>
        <w:r>
          <w:t>38</w:t>
        </w:r>
        <w:r>
          <w:fldChar w:fldCharType="end"/>
        </w:r>
      </w:hyperlink>
    </w:p>
    <w:p>
      <w:pPr>
        <w:pStyle w:val="TOC2"/>
        <w:tabs>
          <w:tab w:val="right" w:leader="dot" w:pos="8306"/>
        </w:tabs>
      </w:pPr>
      <w:hyperlink w:anchor="_Toc9614" w:history="1">
        <w:r>
          <w:rPr>
            <w:rFonts w:ascii="仿宋" w:eastAsia="仿宋" w:hAnsi="仿宋" w:cs="仿宋" w:hint="eastAsia"/>
            <w:lang w:eastAsia="zh-CN"/>
          </w:rPr>
          <w:t>(二)、工艺技术方案选用原则</w:t>
        </w:r>
        <w:r>
          <w:tab/>
        </w:r>
        <w:r>
          <w:fldChar w:fldCharType="begin"/>
        </w:r>
        <w:r>
          <w:instrText xml:space="preserve"> PAGEREF _Toc9614 \h </w:instrText>
        </w:r>
        <w:r>
          <w:fldChar w:fldCharType="separate"/>
        </w:r>
        <w:r>
          <w:t>40</w:t>
        </w:r>
        <w:r>
          <w:fldChar w:fldCharType="end"/>
        </w:r>
      </w:hyperlink>
    </w:p>
    <w:p>
      <w:pPr>
        <w:pStyle w:val="TOC2"/>
        <w:tabs>
          <w:tab w:val="right" w:leader="dot" w:pos="8306"/>
        </w:tabs>
      </w:pPr>
      <w:hyperlink w:anchor="_Toc374" w:history="1">
        <w:r>
          <w:rPr>
            <w:rFonts w:ascii="仿宋" w:eastAsia="仿宋" w:hAnsi="仿宋" w:cs="仿宋" w:hint="eastAsia"/>
            <w:lang w:eastAsia="zh-CN"/>
          </w:rPr>
          <w:t>(三)、工艺技术方案要求</w:t>
        </w:r>
        <w:r>
          <w:tab/>
        </w:r>
        <w:r>
          <w:fldChar w:fldCharType="begin"/>
        </w:r>
        <w:r>
          <w:instrText xml:space="preserve"> PAGEREF _Toc374 \h </w:instrText>
        </w:r>
        <w:r>
          <w:fldChar w:fldCharType="separate"/>
        </w:r>
        <w:r>
          <w:t>42</w:t>
        </w:r>
        <w:r>
          <w:fldChar w:fldCharType="end"/>
        </w:r>
      </w:hyperlink>
    </w:p>
    <w:p>
      <w:pPr>
        <w:pStyle w:val="TOC1"/>
        <w:tabs>
          <w:tab w:val="right" w:leader="dot" w:pos="8306"/>
        </w:tabs>
      </w:pPr>
      <w:hyperlink w:anchor="_Toc10694" w:history="1">
        <w:r>
          <w:rPr>
            <w:rFonts w:ascii="仿宋" w:eastAsia="仿宋" w:hAnsi="仿宋" w:cs="仿宋" w:hint="eastAsia"/>
            <w:lang w:eastAsia="zh-CN"/>
          </w:rPr>
          <w:t>十二、金卤灯项目人力资源管理</w:t>
        </w:r>
        <w:r>
          <w:tab/>
        </w:r>
        <w:r>
          <w:fldChar w:fldCharType="begin"/>
        </w:r>
        <w:r>
          <w:instrText xml:space="preserve"> PAGEREF _Toc10694 \h </w:instrText>
        </w:r>
        <w:r>
          <w:fldChar w:fldCharType="separate"/>
        </w:r>
        <w:r>
          <w:t>44</w:t>
        </w:r>
        <w:r>
          <w:fldChar w:fldCharType="end"/>
        </w:r>
      </w:hyperlink>
    </w:p>
    <w:p>
      <w:pPr>
        <w:pStyle w:val="TOC2"/>
        <w:tabs>
          <w:tab w:val="right" w:leader="dot" w:pos="8306"/>
        </w:tabs>
      </w:pPr>
      <w:hyperlink w:anchor="_Toc20721" w:history="1">
        <w:r>
          <w:rPr>
            <w:rFonts w:ascii="仿宋" w:eastAsia="仿宋" w:hAnsi="仿宋" w:cs="仿宋" w:hint="eastAsia"/>
            <w:lang w:eastAsia="zh-CN"/>
          </w:rPr>
          <w:t>(一)、建立健全的预算管理制度</w:t>
        </w:r>
        <w:r>
          <w:tab/>
        </w:r>
        <w:r>
          <w:fldChar w:fldCharType="begin"/>
        </w:r>
        <w:r>
          <w:instrText xml:space="preserve"> PAGEREF _Toc20721 \h </w:instrText>
        </w:r>
        <w:r>
          <w:fldChar w:fldCharType="separate"/>
        </w:r>
        <w:r>
          <w:t>44</w:t>
        </w:r>
        <w:r>
          <w:fldChar w:fldCharType="end"/>
        </w:r>
      </w:hyperlink>
    </w:p>
    <w:p>
      <w:pPr>
        <w:pStyle w:val="TOC2"/>
        <w:tabs>
          <w:tab w:val="right" w:leader="dot" w:pos="8306"/>
        </w:tabs>
      </w:pPr>
      <w:hyperlink w:anchor="_Toc16017" w:history="1">
        <w:r>
          <w:rPr>
            <w:rFonts w:ascii="仿宋" w:eastAsia="仿宋" w:hAnsi="仿宋" w:cs="仿宋" w:hint="eastAsia"/>
            <w:lang w:eastAsia="zh-CN"/>
          </w:rPr>
          <w:t>(二)、加强资金流动监控</w:t>
        </w:r>
        <w:r>
          <w:tab/>
        </w:r>
        <w:r>
          <w:fldChar w:fldCharType="begin"/>
        </w:r>
        <w:r>
          <w:instrText xml:space="preserve"> PAGEREF _Toc16017 \h </w:instrText>
        </w:r>
        <w:r>
          <w:fldChar w:fldCharType="separate"/>
        </w:r>
        <w:r>
          <w:t>45</w:t>
        </w:r>
        <w:r>
          <w:fldChar w:fldCharType="end"/>
        </w:r>
      </w:hyperlink>
    </w:p>
    <w:p>
      <w:pPr>
        <w:pStyle w:val="TOC2"/>
        <w:tabs>
          <w:tab w:val="right" w:leader="dot" w:pos="8306"/>
        </w:tabs>
      </w:pPr>
      <w:hyperlink w:anchor="_Toc16891" w:history="1">
        <w:r>
          <w:rPr>
            <w:rFonts w:ascii="仿宋" w:eastAsia="仿宋" w:hAnsi="仿宋" w:cs="仿宋" w:hint="eastAsia"/>
            <w:lang w:eastAsia="zh-CN"/>
          </w:rPr>
          <w:t>(三)、制定完善的风险控制机制</w:t>
        </w:r>
        <w:r>
          <w:tab/>
        </w:r>
        <w:r>
          <w:fldChar w:fldCharType="begin"/>
        </w:r>
        <w:r>
          <w:instrText xml:space="preserve"> PAGEREF _Toc16891 \h </w:instrText>
        </w:r>
        <w:r>
          <w:fldChar w:fldCharType="separate"/>
        </w:r>
        <w:r>
          <w:t>46</w:t>
        </w:r>
        <w:r>
          <w:fldChar w:fldCharType="end"/>
        </w:r>
      </w:hyperlink>
    </w:p>
    <w:p>
      <w:pPr>
        <w:pStyle w:val="TOC2"/>
        <w:tabs>
          <w:tab w:val="right" w:leader="dot" w:pos="8306"/>
        </w:tabs>
      </w:pPr>
      <w:hyperlink w:anchor="_Toc12747" w:history="1">
        <w:r>
          <w:rPr>
            <w:rFonts w:ascii="仿宋" w:eastAsia="仿宋" w:hAnsi="仿宋" w:cs="仿宋" w:hint="eastAsia"/>
            <w:lang w:eastAsia="zh-CN"/>
          </w:rPr>
          <w:t>(四)、优化成本管理</w:t>
        </w:r>
        <w:r>
          <w:tab/>
        </w:r>
        <w:r>
          <w:fldChar w:fldCharType="begin"/>
        </w:r>
        <w:r>
          <w:instrText xml:space="preserve"> PAGEREF _Toc12747 \h </w:instrText>
        </w:r>
        <w:r>
          <w:fldChar w:fldCharType="separate"/>
        </w:r>
        <w:r>
          <w:t>48</w:t>
        </w:r>
        <w:r>
          <w:fldChar w:fldCharType="end"/>
        </w:r>
      </w:hyperlink>
    </w:p>
    <w:p>
      <w:pPr>
        <w:pStyle w:val="TOC1"/>
        <w:tabs>
          <w:tab w:val="right" w:leader="dot" w:pos="8306"/>
        </w:tabs>
      </w:pPr>
      <w:hyperlink w:anchor="_Toc5981" w:history="1">
        <w:r>
          <w:rPr>
            <w:rFonts w:ascii="仿宋" w:eastAsia="仿宋" w:hAnsi="仿宋" w:cs="仿宋" w:hint="eastAsia"/>
            <w:lang w:eastAsia="zh-CN"/>
          </w:rPr>
          <w:t>十三、质量管理体系</w:t>
        </w:r>
        <w:r>
          <w:tab/>
        </w:r>
        <w:r>
          <w:fldChar w:fldCharType="begin"/>
        </w:r>
        <w:r>
          <w:instrText xml:space="preserve"> PAGEREF _Toc5981 \h </w:instrText>
        </w:r>
        <w:r>
          <w:fldChar w:fldCharType="separate"/>
        </w:r>
        <w:r>
          <w:t>49</w:t>
        </w:r>
        <w:r>
          <w:fldChar w:fldCharType="end"/>
        </w:r>
      </w:hyperlink>
    </w:p>
    <w:p>
      <w:pPr>
        <w:pStyle w:val="TOC2"/>
        <w:tabs>
          <w:tab w:val="right" w:leader="dot" w:pos="8306"/>
        </w:tabs>
      </w:pPr>
      <w:hyperlink w:anchor="_Toc7695" w:history="1">
        <w:r>
          <w:rPr>
            <w:rFonts w:ascii="仿宋" w:eastAsia="仿宋" w:hAnsi="仿宋" w:cs="仿宋" w:hint="eastAsia"/>
            <w:lang w:eastAsia="zh-CN"/>
          </w:rPr>
          <w:t>(一)、质量目标与方针</w:t>
        </w:r>
        <w:r>
          <w:tab/>
        </w:r>
        <w:r>
          <w:fldChar w:fldCharType="begin"/>
        </w:r>
        <w:r>
          <w:instrText xml:space="preserve"> PAGEREF _Toc7695 \h </w:instrText>
        </w:r>
        <w:r>
          <w:fldChar w:fldCharType="separate"/>
        </w:r>
        <w:r>
          <w:t>49</w:t>
        </w:r>
        <w:r>
          <w:fldChar w:fldCharType="end"/>
        </w:r>
      </w:hyperlink>
    </w:p>
    <w:p>
      <w:pPr>
        <w:pStyle w:val="TOC2"/>
        <w:tabs>
          <w:tab w:val="right" w:leader="dot" w:pos="8306"/>
        </w:tabs>
      </w:pPr>
      <w:hyperlink w:anchor="_Toc8308" w:history="1">
        <w:r>
          <w:rPr>
            <w:rFonts w:ascii="仿宋" w:eastAsia="仿宋" w:hAnsi="仿宋" w:cs="仿宋" w:hint="eastAsia"/>
            <w:lang w:eastAsia="zh-CN"/>
          </w:rPr>
          <w:t>(二)、质量管理责任</w:t>
        </w:r>
        <w:r>
          <w:tab/>
        </w:r>
        <w:r>
          <w:fldChar w:fldCharType="begin"/>
        </w:r>
        <w:r>
          <w:instrText xml:space="preserve"> PAGEREF _Toc8308 \h </w:instrText>
        </w:r>
        <w:r>
          <w:fldChar w:fldCharType="separate"/>
        </w:r>
        <w:r>
          <w:t>50</w:t>
        </w:r>
        <w:r>
          <w:fldChar w:fldCharType="end"/>
        </w:r>
      </w:hyperlink>
    </w:p>
    <w:p>
      <w:pPr>
        <w:pStyle w:val="TOC2"/>
        <w:tabs>
          <w:tab w:val="right" w:leader="dot" w:pos="8306"/>
        </w:tabs>
      </w:pPr>
      <w:hyperlink w:anchor="_Toc24519" w:history="1">
        <w:r>
          <w:rPr>
            <w:rFonts w:ascii="仿宋" w:eastAsia="仿宋" w:hAnsi="仿宋" w:cs="仿宋" w:hint="eastAsia"/>
            <w:lang w:eastAsia="zh-CN"/>
          </w:rPr>
          <w:t>(三)、质量管理体系文件</w:t>
        </w:r>
        <w:r>
          <w:tab/>
        </w:r>
        <w:r>
          <w:fldChar w:fldCharType="begin"/>
        </w:r>
        <w:r>
          <w:instrText xml:space="preserve"> PAGEREF _Toc24519 \h </w:instrText>
        </w:r>
        <w:r>
          <w:fldChar w:fldCharType="separate"/>
        </w:r>
        <w:r>
          <w:t>51</w:t>
        </w:r>
        <w:r>
          <w:fldChar w:fldCharType="end"/>
        </w:r>
      </w:hyperlink>
    </w:p>
    <w:p>
      <w:pPr>
        <w:pStyle w:val="TOC2"/>
        <w:tabs>
          <w:tab w:val="right" w:leader="dot" w:pos="8306"/>
        </w:tabs>
      </w:pPr>
      <w:hyperlink w:anchor="_Toc28790" w:history="1">
        <w:r>
          <w:rPr>
            <w:rFonts w:ascii="仿宋" w:eastAsia="仿宋" w:hAnsi="仿宋" w:cs="仿宋" w:hint="eastAsia"/>
            <w:lang w:eastAsia="zh-CN"/>
          </w:rPr>
          <w:t>(四)、质量培训与教育</w:t>
        </w:r>
        <w:r>
          <w:tab/>
        </w:r>
        <w:r>
          <w:fldChar w:fldCharType="begin"/>
        </w:r>
        <w:r>
          <w:instrText xml:space="preserve"> PAGEREF _Toc28790 \h </w:instrText>
        </w:r>
        <w:r>
          <w:fldChar w:fldCharType="separate"/>
        </w:r>
        <w:r>
          <w:t>53</w:t>
        </w:r>
        <w:r>
          <w:fldChar w:fldCharType="end"/>
        </w:r>
      </w:hyperlink>
    </w:p>
    <w:p>
      <w:pPr>
        <w:pStyle w:val="TOC2"/>
        <w:tabs>
          <w:tab w:val="right" w:leader="dot" w:pos="8306"/>
        </w:tabs>
      </w:pPr>
      <w:hyperlink w:anchor="_Toc11235" w:history="1">
        <w:r>
          <w:rPr>
            <w:rFonts w:ascii="仿宋" w:eastAsia="仿宋" w:hAnsi="仿宋" w:cs="仿宋" w:hint="eastAsia"/>
            <w:lang w:eastAsia="zh-CN"/>
          </w:rPr>
          <w:t>(五)、质量审核与评价</w:t>
        </w:r>
        <w:r>
          <w:tab/>
        </w:r>
        <w:r>
          <w:fldChar w:fldCharType="begin"/>
        </w:r>
        <w:r>
          <w:instrText xml:space="preserve"> PAGEREF _Toc11235 \h </w:instrText>
        </w:r>
        <w:r>
          <w:fldChar w:fldCharType="separate"/>
        </w:r>
        <w:r>
          <w:t>55</w:t>
        </w:r>
        <w:r>
          <w:fldChar w:fldCharType="end"/>
        </w:r>
      </w:hyperlink>
    </w:p>
    <w:p>
      <w:pPr>
        <w:pStyle w:val="TOC2"/>
        <w:tabs>
          <w:tab w:val="right" w:leader="dot" w:pos="8306"/>
        </w:tabs>
      </w:pPr>
      <w:hyperlink w:anchor="_Toc25825" w:history="1">
        <w:r>
          <w:rPr>
            <w:rFonts w:ascii="仿宋" w:eastAsia="仿宋" w:hAnsi="仿宋" w:cs="仿宋" w:hint="eastAsia"/>
            <w:lang w:eastAsia="zh-CN"/>
          </w:rPr>
          <w:t>(六)、不符合与纠正措施</w:t>
        </w:r>
        <w:r>
          <w:tab/>
        </w:r>
        <w:r>
          <w:fldChar w:fldCharType="begin"/>
        </w:r>
        <w:r>
          <w:instrText xml:space="preserve"> PAGEREF _Toc25825 \h </w:instrText>
        </w:r>
        <w:r>
          <w:fldChar w:fldCharType="separate"/>
        </w:r>
        <w:r>
          <w:t>56</w:t>
        </w:r>
        <w:r>
          <w:fldChar w:fldCharType="end"/>
        </w:r>
      </w:hyperlink>
    </w:p>
    <w:p>
      <w:pPr>
        <w:pStyle w:val="TOC1"/>
        <w:tabs>
          <w:tab w:val="right" w:leader="dot" w:pos="8306"/>
        </w:tabs>
      </w:pPr>
      <w:hyperlink w:anchor="_Toc7432" w:history="1">
        <w:r>
          <w:rPr>
            <w:rFonts w:ascii="仿宋" w:eastAsia="仿宋" w:hAnsi="仿宋" w:cs="仿宋" w:hint="eastAsia"/>
            <w:lang w:eastAsia="zh-CN"/>
          </w:rPr>
          <w:t>十四、供应链管理</w:t>
        </w:r>
        <w:r>
          <w:tab/>
        </w:r>
        <w:r>
          <w:fldChar w:fldCharType="begin"/>
        </w:r>
        <w:r>
          <w:instrText xml:space="preserve"> PAGEREF _Toc7432 \h </w:instrText>
        </w:r>
        <w:r>
          <w:fldChar w:fldCharType="separate"/>
        </w:r>
        <w:r>
          <w:t>57</w:t>
        </w:r>
        <w:r>
          <w:fldChar w:fldCharType="end"/>
        </w:r>
      </w:hyperlink>
    </w:p>
    <w:p>
      <w:pPr>
        <w:pStyle w:val="TOC2"/>
        <w:tabs>
          <w:tab w:val="right" w:leader="dot" w:pos="8306"/>
        </w:tabs>
      </w:pPr>
      <w:hyperlink w:anchor="_Toc7259" w:history="1">
        <w:r>
          <w:rPr>
            <w:rFonts w:ascii="仿宋" w:eastAsia="仿宋" w:hAnsi="仿宋" w:cs="仿宋" w:hint="eastAsia"/>
            <w:lang w:eastAsia="zh-CN"/>
          </w:rPr>
          <w:t>(一)、供应链战略规划</w:t>
        </w:r>
        <w:r>
          <w:tab/>
        </w:r>
        <w:r>
          <w:fldChar w:fldCharType="begin"/>
        </w:r>
        <w:r>
          <w:instrText xml:space="preserve"> PAGEREF _Toc7259 \h </w:instrText>
        </w:r>
        <w:r>
          <w:fldChar w:fldCharType="separate"/>
        </w:r>
        <w:r>
          <w:t>57</w:t>
        </w:r>
        <w:r>
          <w:fldChar w:fldCharType="end"/>
        </w:r>
      </w:hyperlink>
    </w:p>
    <w:p>
      <w:pPr>
        <w:pStyle w:val="TOC2"/>
        <w:tabs>
          <w:tab w:val="right" w:leader="dot" w:pos="8306"/>
        </w:tabs>
      </w:pPr>
      <w:hyperlink w:anchor="_Toc29562" w:history="1">
        <w:r>
          <w:rPr>
            <w:rFonts w:ascii="仿宋" w:eastAsia="仿宋" w:hAnsi="仿宋" w:cs="仿宋" w:hint="eastAsia"/>
            <w:lang w:eastAsia="zh-CN"/>
          </w:rPr>
          <w:t>(二)、供应商选择与合作</w:t>
        </w:r>
        <w:r>
          <w:tab/>
        </w:r>
        <w:r>
          <w:fldChar w:fldCharType="begin"/>
        </w:r>
        <w:r>
          <w:instrText xml:space="preserve"> PAGEREF _Toc29562 \h </w:instrText>
        </w:r>
        <w:r>
          <w:fldChar w:fldCharType="separate"/>
        </w:r>
        <w:r>
          <w:t>58</w:t>
        </w:r>
        <w:r>
          <w:fldChar w:fldCharType="end"/>
        </w:r>
      </w:hyperlink>
    </w:p>
    <w:p>
      <w:pPr>
        <w:pStyle w:val="TOC2"/>
        <w:tabs>
          <w:tab w:val="right" w:leader="dot" w:pos="8306"/>
        </w:tabs>
      </w:pPr>
      <w:hyperlink w:anchor="_Toc18824" w:history="1">
        <w:r>
          <w:rPr>
            <w:rFonts w:ascii="仿宋" w:eastAsia="仿宋" w:hAnsi="仿宋" w:cs="仿宋" w:hint="eastAsia"/>
            <w:lang w:eastAsia="zh-CN"/>
          </w:rPr>
          <w:t>(三)、物流与库存管理</w:t>
        </w:r>
        <w:r>
          <w:tab/>
        </w:r>
        <w:r>
          <w:fldChar w:fldCharType="begin"/>
        </w:r>
        <w:r>
          <w:instrText xml:space="preserve"> PAGEREF _Toc18824 \h </w:instrText>
        </w:r>
        <w:r>
          <w:fldChar w:fldCharType="separate"/>
        </w:r>
        <w:r>
          <w:t>59</w:t>
        </w:r>
        <w:r>
          <w:fldChar w:fldCharType="end"/>
        </w:r>
      </w:hyperlink>
    </w:p>
    <w:p>
      <w:pPr>
        <w:pStyle w:val="TOC1"/>
        <w:tabs>
          <w:tab w:val="right" w:leader="dot" w:pos="8306"/>
        </w:tabs>
      </w:pPr>
      <w:hyperlink w:anchor="_Toc25868" w:history="1">
        <w:r>
          <w:rPr>
            <w:rFonts w:ascii="仿宋" w:eastAsia="仿宋" w:hAnsi="仿宋" w:cs="仿宋" w:hint="eastAsia"/>
            <w:lang w:eastAsia="zh-CN"/>
          </w:rPr>
          <w:t>十五、利益相关者分析与沟通计划</w:t>
        </w:r>
        <w:r>
          <w:tab/>
        </w:r>
        <w:r>
          <w:fldChar w:fldCharType="begin"/>
        </w:r>
        <w:r>
          <w:instrText xml:space="preserve"> PAGEREF _Toc25868 \h </w:instrText>
        </w:r>
        <w:r>
          <w:fldChar w:fldCharType="separate"/>
        </w:r>
        <w:r>
          <w:t>61</w:t>
        </w:r>
        <w:r>
          <w:fldChar w:fldCharType="end"/>
        </w:r>
      </w:hyperlink>
    </w:p>
    <w:p>
      <w:pPr>
        <w:pStyle w:val="TOC2"/>
        <w:tabs>
          <w:tab w:val="right" w:leader="dot" w:pos="8306"/>
        </w:tabs>
      </w:pPr>
      <w:hyperlink w:anchor="_Toc27045" w:history="1">
        <w:r>
          <w:rPr>
            <w:rFonts w:ascii="仿宋" w:eastAsia="仿宋" w:hAnsi="仿宋" w:cs="仿宋" w:hint="eastAsia"/>
            <w:lang w:eastAsia="zh-CN"/>
          </w:rPr>
          <w:t>(一)、利益相关者分析</w:t>
        </w:r>
        <w:r>
          <w:tab/>
        </w:r>
        <w:r>
          <w:fldChar w:fldCharType="begin"/>
        </w:r>
        <w:r>
          <w:instrText xml:space="preserve"> PAGEREF _Toc27045 \h </w:instrText>
        </w:r>
        <w:r>
          <w:fldChar w:fldCharType="separate"/>
        </w:r>
        <w:r>
          <w:t>61</w:t>
        </w:r>
        <w:r>
          <w:fldChar w:fldCharType="end"/>
        </w:r>
      </w:hyperlink>
    </w:p>
    <w:p>
      <w:pPr>
        <w:pStyle w:val="TOC2"/>
        <w:tabs>
          <w:tab w:val="right" w:leader="dot" w:pos="8306"/>
        </w:tabs>
      </w:pPr>
      <w:hyperlink w:anchor="_Toc1498" w:history="1">
        <w:r>
          <w:rPr>
            <w:rFonts w:ascii="仿宋" w:eastAsia="仿宋" w:hAnsi="仿宋" w:cs="仿宋" w:hint="eastAsia"/>
            <w:lang w:eastAsia="zh-CN"/>
          </w:rPr>
          <w:t>(二)、沟通计划</w:t>
        </w:r>
        <w:r>
          <w:tab/>
        </w:r>
        <w:r>
          <w:fldChar w:fldCharType="begin"/>
        </w:r>
        <w:r>
          <w:instrText xml:space="preserve"> PAGEREF _Toc1498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29"/>
      <w:r>
        <w:rPr>
          <w:rFonts w:ascii="仿宋" w:eastAsia="仿宋" w:hAnsi="仿宋" w:cs="仿宋" w:hint="eastAsia"/>
          <w:sz w:val="28"/>
          <w:lang w:eastAsia="zh-CN"/>
        </w:rPr>
        <w:t>一、金卤灯项目文档管理</w:t>
      </w:r>
      <w:bookmarkEnd w:id="2"/>
    </w:p>
    <w:p>
      <w:pPr>
        <w:pStyle w:val="Heading2"/>
        <w:rPr>
          <w:rFonts w:ascii="仿宋" w:eastAsia="仿宋" w:hAnsi="仿宋" w:cs="仿宋" w:hint="eastAsia"/>
          <w:lang w:eastAsia="zh-CN"/>
        </w:rPr>
      </w:pPr>
      <w:bookmarkStart w:id="3" w:name="_Toc175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金卤灯项目高度重视文档的质量和准确性，以支持金卤灯项目的各项活动和决策。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文档的编制始于金卤灯项目计划的初期，我们制定了详细的文档编制计划，明确了每个文档的内容、格式和编写责任人。在金卤灯项目启动阶段，我们首先编制了金卤灯项目章程，明确定义了金卤灯项目的目标、范围、风险等关键要素。随后，金卤灯项目团队根据计划陆续编制了需求文档、设计文档、测试文档等各类文档，确保金卤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卤灯项目管理中的重要环节，旨在确保金卤灯项目文档符合质量标准和金卤灯项目需求。在金卤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除了内部审查，我们还进行了外部审查，邀请金卤灯项目相关利益方和专业领域的专家对文档进行独立审查。这有助于获取更全面、客观的反馈，确保金卤灯项目文档不仅符合内部标准，也满足外部需求。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金卤灯项目在文档编制与审查方面建立了严格的管理机制，通过规范的流程和多维度的审查，确保金卤灯项目文档的质量、准确性和可靠性，为金卤灯项目的顺利推进提供了有力支持。</w:t>
      </w:r>
    </w:p>
    <w:p>
      <w:pPr>
        <w:pStyle w:val="Heading2"/>
        <w:ind w:firstLine="560" w:firstLineChars="200"/>
        <w:rPr>
          <w:rFonts w:ascii="仿宋" w:eastAsia="仿宋" w:hAnsi="仿宋" w:cs="仿宋" w:hint="eastAsia"/>
          <w:sz w:val="28"/>
          <w:lang w:eastAsia="zh-CN"/>
        </w:rPr>
      </w:pPr>
      <w:bookmarkStart w:id="4" w:name="_Toc84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我们通过多渠道发布文档，包括电子邮件、金卤灯项目管理平台、内部网站等，以满足不同团队成员的偏好和需求。多渠道发布确保了信息的全面覆盖。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我们采用了精细的权限控制，确保只有授权人员可以访问敏感信息。这种安全措施保护了金卤灯项目文档的机密性，防止了未经授权的信息泄露。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0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文档存档与归档是金卤灯项目生命周期中一个至关重要的环节，直接关系到金卤灯项目信息的长期保存和历史记录的完整性。在金卤灯项目中，我们实施了一系列有效的文档存档与归档管理策略：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379"/>
      <w:r>
        <w:rPr>
          <w:rFonts w:ascii="仿宋" w:eastAsia="仿宋" w:hAnsi="仿宋" w:cs="仿宋" w:hint="eastAsia"/>
          <w:sz w:val="28"/>
          <w:lang w:eastAsia="zh-CN"/>
        </w:rPr>
        <w:t>二、金卤灯项目绩效评估</w:t>
      </w:r>
      <w:bookmarkEnd w:id="6"/>
    </w:p>
    <w:p>
      <w:pPr>
        <w:pStyle w:val="Heading2"/>
        <w:rPr>
          <w:rFonts w:ascii="仿宋" w:eastAsia="仿宋" w:hAnsi="仿宋" w:cs="仿宋" w:hint="eastAsia"/>
          <w:lang w:eastAsia="zh-CN"/>
        </w:rPr>
      </w:pPr>
      <w:bookmarkStart w:id="7" w:name="_Toc3120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在金卤灯项目中，我们设计了一套全面的绩效评估指标，以确保金卤灯项目的可控和成功交付。这些指标跨足金卤灯项目目标、成本、进度和质量等多个维度，为我们提供了全面洞察金卤灯项目的健康状况。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目标达成率是我们关注的首要指标。我们设定了明确的目标，并通过定期监测和评估，迅速发现并应对潜在的目标偏差。这为金卤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成本绩效是另一个核心关注点。通过实际成本与预算成本的对比分析，我们深入了解成本差异的原因，及时调整资源分配，保持金卤灯项目在经济效益方面的合理水平。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进度作为关键的绩效指标之一，得到了精心的关注。我们制定了详细的金卤灯项目进度计划，并设立了进度符合度指标，确保实际进度与计划进度保持一致。这使我们能够快速发现和解决潜在的进度问题，保持金卤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卤灯项目绩效的不可或缺的一环。我们引入了一系列的质量标准和客户满意度指标，以确保金卤灯项目交付的成果在质量上达到或超越预期水平。通过持续监测这些指标，我们努力提升金卤灯项目整体质量水平，为金卤灯项目的成功交付提供有力保障。通过这些科学且全面的绩效评估，我们能够更好地引导金卤灯项目的持续改进，确保金卤灯项目目标的顺利达成。</w:t>
      </w:r>
    </w:p>
    <w:p>
      <w:pPr>
        <w:pStyle w:val="Heading2"/>
        <w:ind w:firstLine="560" w:firstLineChars="200"/>
        <w:rPr>
          <w:rFonts w:ascii="仿宋" w:eastAsia="仿宋" w:hAnsi="仿宋" w:cs="仿宋" w:hint="eastAsia"/>
          <w:sz w:val="28"/>
          <w:lang w:eastAsia="zh-CN"/>
        </w:rPr>
      </w:pPr>
      <w:bookmarkStart w:id="8" w:name="_Toc900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绩效评估是金卤灯项目中的关键环节，为确保金卤灯项目达到预期目标，我们采用了多层次、多维度的绩效评估方法。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卤灯项目的战略目标对齐，确保每个决策和行动都与金卤灯项目整体目标保持一致。团队会定期召开战略对齐会议，审视当前工作与金卤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卤灯项目进度、质量、成本和风险等方面。这些指标通过数据收集和分析，为金卤灯项目管理团队提供了客观的评估依据。例如，我们通过金卤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绩效评估不仅仅停留在金卤灯项目内部，还考虑了金卤灯项目对外部环境的影响。我们定期进行干系人满意度调查，以了解各利益相关方对金卤灯项目的期望和满意度，并及时做出调整。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这种多层次、多角度的绩效评估方法，使得我们能够全面了解金卤灯项目的运行状态，及时做出调整，确保金卤灯项目在不断变化的环境中保持稳健前行。</w:t>
      </w:r>
    </w:p>
    <w:p>
      <w:pPr>
        <w:pStyle w:val="Heading2"/>
        <w:ind w:firstLine="560" w:firstLineChars="200"/>
        <w:rPr>
          <w:rFonts w:ascii="仿宋" w:eastAsia="仿宋" w:hAnsi="仿宋" w:cs="仿宋" w:hint="eastAsia"/>
          <w:sz w:val="28"/>
          <w:lang w:eastAsia="zh-CN"/>
        </w:rPr>
      </w:pPr>
      <w:bookmarkStart w:id="9" w:name="_Toc2394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为了确保金卤灯项目的有效管理和不断优化，我们采用了精心设计的绩效评估周期。这个周期旨在实现灵活、实时和全面的评估，以适应金卤灯项目执行中的各种挑战。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卤灯项目的不同需求，分为短期、中期和长期。短期评估关注每个迭代或工作周期，以及时发现和解决当前任务中的问题。中期评估涵盖几个迭代，深入了解整体金卤灯项目的趋势和性能。长期评估则着眼于整个金卤灯项目阶段，确保金卤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卤灯项目管理工具和协作平台，团队成员能够随时更新和分享金卤灯项目数据。这种实时性的反馈机制使我们能够及时察觉潜在问题，快速调整，保持金卤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卤灯项目的决策制定密不可分。每个周期的金卤灯项目回顾会议成为集体总结经验、识别问题深层次原因并找到创新解决方案的平台。这种定期的反思与调整机制使金卤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40"/>
      <w:r>
        <w:rPr>
          <w:rFonts w:ascii="仿宋" w:eastAsia="仿宋" w:hAnsi="仿宋" w:cs="仿宋" w:hint="eastAsia"/>
          <w:sz w:val="28"/>
          <w:lang w:eastAsia="zh-CN"/>
        </w:rPr>
        <w:t>三、金卤灯项目建设背景及必要性分析</w:t>
      </w:r>
      <w:bookmarkEnd w:id="10"/>
    </w:p>
    <w:p>
      <w:pPr>
        <w:pStyle w:val="Heading2"/>
        <w:rPr>
          <w:rFonts w:ascii="仿宋" w:eastAsia="仿宋" w:hAnsi="仿宋" w:cs="仿宋" w:hint="eastAsia"/>
          <w:lang w:eastAsia="zh-CN"/>
        </w:rPr>
      </w:pPr>
      <w:bookmarkStart w:id="11" w:name="_Toc11164"/>
      <w:r>
        <w:rPr>
          <w:rFonts w:ascii="仿宋" w:eastAsia="仿宋" w:hAnsi="仿宋" w:cs="仿宋" w:hint="eastAsia"/>
          <w:lang w:eastAsia="zh-CN"/>
        </w:rPr>
        <w:t>(一)、金卤灯项目背景分析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卤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我们的背景分析将深入挖掘当前行业的发展趋势，通过对竞争态势的全面审视，找到金卤灯项目在这个潮流中的定位。同时，我们将关注行业内涌现的新兴机遇，以便金卤灯项目更好地融入行业发展的潮流中。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卤灯项目提供了强大的发展动力。我们将聚焦于行业内最新的技术发展趋势，包括但不限于人工智能、大数据分析、物联网等领域。通过深度的技术研究，我们将确保金卤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卤灯项目发展的源泉。我们将投入更多的精力对市场需求进行深入剖析，超越表面的需求，深入挖掘潜在的市场痛点和机遇。通过对市场需求的细致了解，金卤灯项目将更有针对性地设计解决方案，满足市场的多样化需求，从而更好地促进金卤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卤灯项目战略至关重要。我们将对竞争态势进行更为深入的分析，包括但不限于市场份额、产品特点、客户满意度等多个维度。通过深度的竞争分析，金卤灯项目将能够更准确地把握市场脉搏，制定具有竞争力的金卤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卤灯项目的发展具有直接的影响。我们将进行更为全面的法规和政策分析，了解行业发展中的潜在法律风险和合规挑战。通过充分了解和遵守相关法规，金卤灯项目将确保在法律框架内合法合规运营，为金卤灯项目的稳健发展提供有力支持。</w:t>
      </w:r>
    </w:p>
    <w:p>
      <w:pPr>
        <w:pStyle w:val="Heading2"/>
        <w:ind w:firstLine="560" w:firstLineChars="200"/>
        <w:rPr>
          <w:rFonts w:ascii="仿宋" w:eastAsia="仿宋" w:hAnsi="仿宋" w:cs="仿宋" w:hint="eastAsia"/>
          <w:sz w:val="28"/>
          <w:lang w:eastAsia="zh-CN"/>
        </w:rPr>
      </w:pPr>
      <w:bookmarkStart w:id="12" w:name="_Toc19059"/>
      <w:r>
        <w:rPr>
          <w:rFonts w:ascii="仿宋" w:eastAsia="仿宋" w:hAnsi="仿宋" w:cs="仿宋" w:hint="eastAsia"/>
          <w:sz w:val="28"/>
          <w:lang w:eastAsia="zh-CN"/>
        </w:rPr>
        <w:t>(二)、金卤灯项目建设必要性分析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建设的迫切性源于对行业发展趋势的深刻洞察。我们正处于一个行业变革的时代，科技创新、数字化转型成为企业发展的关键动力。金卤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建设不仅仅是为了跟上潮流，更是为了通过技术创新推动企业的持续发展。通过引入先进的技术和解决方案，金卤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卤灯项目的建设成为必然选择，通过提高产品质量、拓展服务领域，从而在竞争中获得更多的机会。金卤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卤灯项目建设的必要性体现在对客户需求更精准的满足。通过金卤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建设的背后是对企业持续创新的追求。只有通过不断创新，企业才能在竞争中立于不败之地。金卤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52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75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金卤灯项目的主要产品是XXXX，预计年产值为XXX万元。这一产品在市场中占据着重要的地位，其广泛的应用范围使得该金卤灯项目的市场前景非常广阔。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卤灯项目的xxx产品作为重要的原材料之一，将在多个领域发挥关键作用。其在建筑、交通、能源等方面的广泛应用将为整个产业链提供强大的支持，形成产业协同效应。金卤灯项目的年产值XXX万XXX万XXX万万元不仅反映了其在市场上的巨大潜力，更预示着它对国民经济的积极贡献。这种关联度高、涉及面广的产业关系，使得该金卤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03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总征地面积为XXXX平方米，相当于约XX.XX亩，其中净用地面积为XXXX平方米，红线范围内相当于约XX.XX亩。这一用地规模充分考虑了金卤灯项目的建设需求，保障了金卤灯项目在合适的空间内得以充分发展。金卤灯项目规划的总建筑面积为XXXX平方米，其中主体工程建设占XXXX平方米，计容建筑面积达XXXX平方米。预计建筑工程的投资将达到XXXX万元，为金卤灯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计划购置的设备共计XXXX台（套），设备购置费用为XXXX万元。这一设备购置计划充分考虑到金卤灯项目的生产需求和技术要求，确保了金卤灯项目在生产运营中具备先进的技术装备和高效的生产能力。设备的合理配置将为金卤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计划总投资为XXXX万元，预计年实现营业收入为XXXX万元。这一产能规模的设定旨在确保金卤灯项目能够在投资与回报之间取得平衡，实现长期可持续的发展。金卤灯项目的总投资充分考虑到各个方面的需求，包括用地建设、设备购置等多个环节，以确保金卤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272"/>
      <w:r>
        <w:rPr>
          <w:rFonts w:ascii="仿宋" w:eastAsia="仿宋" w:hAnsi="仿宋" w:cs="仿宋" w:hint="eastAsia"/>
          <w:sz w:val="28"/>
          <w:lang w:eastAsia="zh-CN"/>
        </w:rPr>
        <w:t>五、金卤灯项目土建工程</w:t>
      </w:r>
      <w:bookmarkEnd w:id="16"/>
    </w:p>
    <w:p>
      <w:pPr>
        <w:pStyle w:val="Heading2"/>
        <w:rPr>
          <w:rFonts w:ascii="仿宋" w:eastAsia="仿宋" w:hAnsi="仿宋" w:cs="仿宋" w:hint="eastAsia"/>
          <w:lang w:eastAsia="zh-CN"/>
        </w:rPr>
      </w:pPr>
      <w:bookmarkStart w:id="17" w:name="_Toc222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在金卤灯项目的建筑工程设计中，我们将秉承一系列重要的设计原则，以确保金卤灯项目建筑在功能、美观、可持续性等方面达到最佳效果。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首要原则是确保建筑的功能性得到最大化的发挥。我们将充分理解金卤灯项目的实际需求，合理布局各个功能区域，保证建筑在满足业务需求的同时，提供高效的工作环境。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在建筑设计中，我们将综合考虑建设和运营成本。通过精细的经济效益分析，确保设计方案在高效利用资源的同时，对金卤灯项目的长期盈利能力有积极的贡献。</w:t>
      </w:r>
    </w:p>
    <w:p>
      <w:pPr>
        <w:pStyle w:val="Heading2"/>
        <w:ind w:firstLine="560" w:firstLineChars="200"/>
        <w:rPr>
          <w:rFonts w:ascii="仿宋" w:eastAsia="仿宋" w:hAnsi="仿宋" w:cs="仿宋" w:hint="eastAsia"/>
          <w:sz w:val="28"/>
          <w:lang w:eastAsia="zh-CN"/>
        </w:rPr>
      </w:pPr>
      <w:bookmarkStart w:id="18" w:name="_Toc479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的土建工程设计中，我们将精准设定设计年限，结合金卤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https://d.book118.com/226031230214010032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A1964"/>
    <w:rsid w:val="298A1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0312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2024-01-07T10:19:00Z</dcterms:created>
  <dcterms:modified xsi:type="dcterms:W3CDTF">2024-01-07T10:19:22Z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C62BF0896BB541778785104AEC128240_11</vt:lpwstr>
  </property>
  <property fmtid="{D5CDD505-2E9C-101B-9397-08002B2CF9AE}" pid="3" name="KSOProductBuildVer">
    <vt:lpwstr>2052-12.1.0.16120</vt:lpwstr>
  </property>
</Properties>
</file>