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TPEE项目可行性建设方案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870" w:history="1">
        <w:r>
          <w:rPr>
            <w:rFonts w:ascii="仿宋" w:eastAsia="仿宋" w:hAnsi="仿宋" w:cs="仿宋" w:hint="eastAsia"/>
            <w:lang w:eastAsia="zh-CN"/>
          </w:rPr>
          <w:t>前言</w:t>
        </w:r>
        <w:r>
          <w:tab/>
        </w:r>
        <w:r>
          <w:fldChar w:fldCharType="begin"/>
        </w:r>
        <w:r>
          <w:instrText xml:space="preserve"> PAGEREF _Toc21870 \h </w:instrText>
        </w:r>
        <w:r>
          <w:fldChar w:fldCharType="separate"/>
        </w:r>
        <w:r>
          <w:t>3</w:t>
        </w:r>
        <w:r>
          <w:fldChar w:fldCharType="end"/>
        </w:r>
      </w:hyperlink>
    </w:p>
    <w:p>
      <w:pPr>
        <w:pStyle w:val="TOC1"/>
        <w:tabs>
          <w:tab w:val="right" w:leader="dot" w:pos="8306"/>
        </w:tabs>
      </w:pPr>
      <w:hyperlink w:anchor="_Toc2890" w:history="1">
        <w:r>
          <w:rPr>
            <w:rFonts w:ascii="仿宋" w:eastAsia="仿宋" w:hAnsi="仿宋" w:cs="仿宋" w:hint="eastAsia"/>
            <w:lang w:eastAsia="zh-CN"/>
          </w:rPr>
          <w:t>一、资源开发及综合利用分析</w:t>
        </w:r>
        <w:r>
          <w:tab/>
        </w:r>
        <w:r>
          <w:fldChar w:fldCharType="begin"/>
        </w:r>
        <w:r>
          <w:instrText xml:space="preserve"> PAGEREF _Toc2890 \h </w:instrText>
        </w:r>
        <w:r>
          <w:fldChar w:fldCharType="separate"/>
        </w:r>
        <w:r>
          <w:t>3</w:t>
        </w:r>
        <w:r>
          <w:fldChar w:fldCharType="end"/>
        </w:r>
      </w:hyperlink>
    </w:p>
    <w:p>
      <w:pPr>
        <w:pStyle w:val="TOC2"/>
        <w:tabs>
          <w:tab w:val="right" w:leader="dot" w:pos="8306"/>
        </w:tabs>
      </w:pPr>
      <w:hyperlink w:anchor="_Toc748" w:history="1">
        <w:r>
          <w:rPr>
            <w:rFonts w:ascii="仿宋" w:eastAsia="仿宋" w:hAnsi="仿宋" w:cs="仿宋" w:hint="eastAsia"/>
            <w:lang w:eastAsia="zh-CN"/>
          </w:rPr>
          <w:t>(一)、资源开发方案</w:t>
        </w:r>
        <w:r>
          <w:tab/>
        </w:r>
        <w:r>
          <w:fldChar w:fldCharType="begin"/>
        </w:r>
        <w:r>
          <w:instrText xml:space="preserve"> PAGEREF _Toc748 \h </w:instrText>
        </w:r>
        <w:r>
          <w:fldChar w:fldCharType="separate"/>
        </w:r>
        <w:r>
          <w:t>3</w:t>
        </w:r>
        <w:r>
          <w:fldChar w:fldCharType="end"/>
        </w:r>
      </w:hyperlink>
    </w:p>
    <w:p>
      <w:pPr>
        <w:pStyle w:val="TOC2"/>
        <w:tabs>
          <w:tab w:val="right" w:leader="dot" w:pos="8306"/>
        </w:tabs>
      </w:pPr>
      <w:hyperlink w:anchor="_Toc6296" w:history="1">
        <w:r>
          <w:rPr>
            <w:rFonts w:ascii="仿宋" w:eastAsia="仿宋" w:hAnsi="仿宋" w:cs="仿宋" w:hint="eastAsia"/>
            <w:lang w:eastAsia="zh-CN"/>
          </w:rPr>
          <w:t>(二)、资源利用方案</w:t>
        </w:r>
        <w:r>
          <w:tab/>
        </w:r>
        <w:r>
          <w:fldChar w:fldCharType="begin"/>
        </w:r>
        <w:r>
          <w:instrText xml:space="preserve"> PAGEREF _Toc6296 \h </w:instrText>
        </w:r>
        <w:r>
          <w:fldChar w:fldCharType="separate"/>
        </w:r>
        <w:r>
          <w:t>4</w:t>
        </w:r>
        <w:r>
          <w:fldChar w:fldCharType="end"/>
        </w:r>
      </w:hyperlink>
    </w:p>
    <w:p>
      <w:pPr>
        <w:pStyle w:val="TOC2"/>
        <w:tabs>
          <w:tab w:val="right" w:leader="dot" w:pos="8306"/>
        </w:tabs>
      </w:pPr>
      <w:hyperlink w:anchor="_Toc18763" w:history="1">
        <w:r>
          <w:rPr>
            <w:rFonts w:ascii="仿宋" w:eastAsia="仿宋" w:hAnsi="仿宋" w:cs="仿宋" w:hint="eastAsia"/>
            <w:lang w:eastAsia="zh-CN"/>
          </w:rPr>
          <w:t>(三)、资源节约措施</w:t>
        </w:r>
        <w:r>
          <w:tab/>
        </w:r>
        <w:r>
          <w:fldChar w:fldCharType="begin"/>
        </w:r>
        <w:r>
          <w:instrText xml:space="preserve"> PAGEREF _Toc18763 \h </w:instrText>
        </w:r>
        <w:r>
          <w:fldChar w:fldCharType="separate"/>
        </w:r>
        <w:r>
          <w:t>5</w:t>
        </w:r>
        <w:r>
          <w:fldChar w:fldCharType="end"/>
        </w:r>
      </w:hyperlink>
    </w:p>
    <w:p>
      <w:pPr>
        <w:pStyle w:val="TOC1"/>
        <w:tabs>
          <w:tab w:val="right" w:leader="dot" w:pos="8306"/>
        </w:tabs>
      </w:pPr>
      <w:hyperlink w:anchor="_Toc27581" w:history="1">
        <w:r>
          <w:rPr>
            <w:rFonts w:ascii="仿宋" w:eastAsia="仿宋" w:hAnsi="仿宋" w:cs="仿宋" w:hint="eastAsia"/>
            <w:lang w:eastAsia="zh-CN"/>
          </w:rPr>
          <w:t>二、社会影响分析</w:t>
        </w:r>
        <w:r>
          <w:tab/>
        </w:r>
        <w:r>
          <w:fldChar w:fldCharType="begin"/>
        </w:r>
        <w:r>
          <w:instrText xml:space="preserve"> PAGEREF _Toc27581 \h </w:instrText>
        </w:r>
        <w:r>
          <w:fldChar w:fldCharType="separate"/>
        </w:r>
        <w:r>
          <w:t>6</w:t>
        </w:r>
        <w:r>
          <w:fldChar w:fldCharType="end"/>
        </w:r>
      </w:hyperlink>
    </w:p>
    <w:p>
      <w:pPr>
        <w:pStyle w:val="TOC2"/>
        <w:tabs>
          <w:tab w:val="right" w:leader="dot" w:pos="8306"/>
        </w:tabs>
      </w:pPr>
      <w:hyperlink w:anchor="_Toc2483" w:history="1">
        <w:r>
          <w:rPr>
            <w:rFonts w:ascii="仿宋" w:eastAsia="仿宋" w:hAnsi="仿宋" w:cs="仿宋" w:hint="eastAsia"/>
            <w:lang w:eastAsia="zh-CN"/>
          </w:rPr>
          <w:t>(一)、社会影响效果分析</w:t>
        </w:r>
        <w:r>
          <w:tab/>
        </w:r>
        <w:r>
          <w:fldChar w:fldCharType="begin"/>
        </w:r>
        <w:r>
          <w:instrText xml:space="preserve"> PAGEREF _Toc2483 \h </w:instrText>
        </w:r>
        <w:r>
          <w:fldChar w:fldCharType="separate"/>
        </w:r>
        <w:r>
          <w:t>6</w:t>
        </w:r>
        <w:r>
          <w:fldChar w:fldCharType="end"/>
        </w:r>
      </w:hyperlink>
    </w:p>
    <w:p>
      <w:pPr>
        <w:pStyle w:val="TOC2"/>
        <w:tabs>
          <w:tab w:val="right" w:leader="dot" w:pos="8306"/>
        </w:tabs>
      </w:pPr>
      <w:hyperlink w:anchor="_Toc30492" w:history="1">
        <w:r>
          <w:rPr>
            <w:rFonts w:ascii="仿宋" w:eastAsia="仿宋" w:hAnsi="仿宋" w:cs="仿宋" w:hint="eastAsia"/>
            <w:lang w:eastAsia="zh-CN"/>
          </w:rPr>
          <w:t>(二)、社会适应性分析</w:t>
        </w:r>
        <w:r>
          <w:tab/>
        </w:r>
        <w:r>
          <w:fldChar w:fldCharType="begin"/>
        </w:r>
        <w:r>
          <w:instrText xml:space="preserve"> PAGEREF _Toc30492 \h </w:instrText>
        </w:r>
        <w:r>
          <w:fldChar w:fldCharType="separate"/>
        </w:r>
        <w:r>
          <w:t>9</w:t>
        </w:r>
        <w:r>
          <w:fldChar w:fldCharType="end"/>
        </w:r>
      </w:hyperlink>
    </w:p>
    <w:p>
      <w:pPr>
        <w:pStyle w:val="TOC2"/>
        <w:tabs>
          <w:tab w:val="right" w:leader="dot" w:pos="8306"/>
        </w:tabs>
      </w:pPr>
      <w:hyperlink w:anchor="_Toc4974" w:history="1">
        <w:r>
          <w:rPr>
            <w:rFonts w:ascii="仿宋" w:eastAsia="仿宋" w:hAnsi="仿宋" w:cs="仿宋" w:hint="eastAsia"/>
            <w:lang w:eastAsia="zh-CN"/>
          </w:rPr>
          <w:t>(三)、社会风险及对策分析</w:t>
        </w:r>
        <w:r>
          <w:tab/>
        </w:r>
        <w:r>
          <w:fldChar w:fldCharType="begin"/>
        </w:r>
        <w:r>
          <w:instrText xml:space="preserve"> PAGEREF _Toc4974 \h </w:instrText>
        </w:r>
        <w:r>
          <w:fldChar w:fldCharType="separate"/>
        </w:r>
        <w:r>
          <w:t>10</w:t>
        </w:r>
        <w:r>
          <w:fldChar w:fldCharType="end"/>
        </w:r>
      </w:hyperlink>
    </w:p>
    <w:p>
      <w:pPr>
        <w:pStyle w:val="TOC1"/>
        <w:tabs>
          <w:tab w:val="right" w:leader="dot" w:pos="8306"/>
        </w:tabs>
      </w:pPr>
      <w:hyperlink w:anchor="_Toc8580" w:history="1">
        <w:r>
          <w:rPr>
            <w:rFonts w:ascii="仿宋" w:eastAsia="仿宋" w:hAnsi="仿宋" w:cs="仿宋" w:hint="eastAsia"/>
            <w:lang w:eastAsia="zh-CN"/>
          </w:rPr>
          <w:t>三、背景、必要性分析</w:t>
        </w:r>
        <w:r>
          <w:tab/>
        </w:r>
        <w:r>
          <w:fldChar w:fldCharType="begin"/>
        </w:r>
        <w:r>
          <w:instrText xml:space="preserve"> PAGEREF _Toc8580 \h </w:instrText>
        </w:r>
        <w:r>
          <w:fldChar w:fldCharType="separate"/>
        </w:r>
        <w:r>
          <w:t>14</w:t>
        </w:r>
        <w:r>
          <w:fldChar w:fldCharType="end"/>
        </w:r>
      </w:hyperlink>
    </w:p>
    <w:p>
      <w:pPr>
        <w:pStyle w:val="TOC2"/>
        <w:tabs>
          <w:tab w:val="right" w:leader="dot" w:pos="8306"/>
        </w:tabs>
      </w:pPr>
      <w:hyperlink w:anchor="_Toc23569" w:history="1">
        <w:r>
          <w:rPr>
            <w:rFonts w:ascii="仿宋" w:eastAsia="仿宋" w:hAnsi="仿宋" w:cs="仿宋" w:hint="eastAsia"/>
            <w:lang w:eastAsia="zh-CN"/>
          </w:rPr>
          <w:t>(一)、项目建设背景</w:t>
        </w:r>
        <w:r>
          <w:tab/>
        </w:r>
        <w:r>
          <w:fldChar w:fldCharType="begin"/>
        </w:r>
        <w:r>
          <w:instrText xml:space="preserve"> PAGEREF _Toc23569 \h </w:instrText>
        </w:r>
        <w:r>
          <w:fldChar w:fldCharType="separate"/>
        </w:r>
        <w:r>
          <w:t>14</w:t>
        </w:r>
        <w:r>
          <w:fldChar w:fldCharType="end"/>
        </w:r>
      </w:hyperlink>
    </w:p>
    <w:p>
      <w:pPr>
        <w:pStyle w:val="TOC2"/>
        <w:tabs>
          <w:tab w:val="right" w:leader="dot" w:pos="8306"/>
        </w:tabs>
      </w:pPr>
      <w:hyperlink w:anchor="_Toc5164" w:history="1">
        <w:r>
          <w:rPr>
            <w:rFonts w:ascii="仿宋" w:eastAsia="仿宋" w:hAnsi="仿宋" w:cs="仿宋" w:hint="eastAsia"/>
            <w:lang w:eastAsia="zh-CN"/>
          </w:rPr>
          <w:t>(二)、必要性分析</w:t>
        </w:r>
        <w:r>
          <w:tab/>
        </w:r>
        <w:r>
          <w:fldChar w:fldCharType="begin"/>
        </w:r>
        <w:r>
          <w:instrText xml:space="preserve"> PAGEREF _Toc5164 \h </w:instrText>
        </w:r>
        <w:r>
          <w:fldChar w:fldCharType="separate"/>
        </w:r>
        <w:r>
          <w:t>15</w:t>
        </w:r>
        <w:r>
          <w:fldChar w:fldCharType="end"/>
        </w:r>
      </w:hyperlink>
    </w:p>
    <w:p>
      <w:pPr>
        <w:pStyle w:val="TOC2"/>
        <w:tabs>
          <w:tab w:val="right" w:leader="dot" w:pos="8306"/>
        </w:tabs>
      </w:pPr>
      <w:hyperlink w:anchor="_Toc12808" w:history="1">
        <w:r>
          <w:rPr>
            <w:rFonts w:ascii="仿宋" w:eastAsia="仿宋" w:hAnsi="仿宋" w:cs="仿宋" w:hint="eastAsia"/>
            <w:lang w:eastAsia="zh-CN"/>
          </w:rPr>
          <w:t>(三)、项目建设有利条件</w:t>
        </w:r>
        <w:r>
          <w:tab/>
        </w:r>
        <w:r>
          <w:fldChar w:fldCharType="begin"/>
        </w:r>
        <w:r>
          <w:instrText xml:space="preserve"> PAGEREF _Toc12808 \h </w:instrText>
        </w:r>
        <w:r>
          <w:fldChar w:fldCharType="separate"/>
        </w:r>
        <w:r>
          <w:t>16</w:t>
        </w:r>
        <w:r>
          <w:fldChar w:fldCharType="end"/>
        </w:r>
      </w:hyperlink>
    </w:p>
    <w:p>
      <w:pPr>
        <w:pStyle w:val="TOC1"/>
        <w:tabs>
          <w:tab w:val="right" w:leader="dot" w:pos="8306"/>
        </w:tabs>
      </w:pPr>
      <w:hyperlink w:anchor="_Toc19866" w:history="1">
        <w:r>
          <w:rPr>
            <w:rFonts w:ascii="仿宋" w:eastAsia="仿宋" w:hAnsi="仿宋" w:cs="仿宋" w:hint="eastAsia"/>
            <w:lang w:eastAsia="zh-CN"/>
          </w:rPr>
          <w:t>四、TPEE项目概论</w:t>
        </w:r>
        <w:r>
          <w:tab/>
        </w:r>
        <w:r>
          <w:fldChar w:fldCharType="begin"/>
        </w:r>
        <w:r>
          <w:instrText xml:space="preserve"> PAGEREF _Toc19866 \h </w:instrText>
        </w:r>
        <w:r>
          <w:fldChar w:fldCharType="separate"/>
        </w:r>
        <w:r>
          <w:t>18</w:t>
        </w:r>
        <w:r>
          <w:fldChar w:fldCharType="end"/>
        </w:r>
      </w:hyperlink>
    </w:p>
    <w:p>
      <w:pPr>
        <w:pStyle w:val="TOC2"/>
        <w:tabs>
          <w:tab w:val="right" w:leader="dot" w:pos="8306"/>
        </w:tabs>
      </w:pPr>
      <w:hyperlink w:anchor="_Toc1123" w:history="1">
        <w:r>
          <w:rPr>
            <w:rFonts w:ascii="仿宋" w:eastAsia="仿宋" w:hAnsi="仿宋" w:cs="仿宋" w:hint="eastAsia"/>
            <w:lang w:eastAsia="zh-CN"/>
          </w:rPr>
          <w:t>(一)、项目申报单位概况</w:t>
        </w:r>
        <w:r>
          <w:tab/>
        </w:r>
        <w:r>
          <w:fldChar w:fldCharType="begin"/>
        </w:r>
        <w:r>
          <w:instrText xml:space="preserve"> PAGEREF _Toc1123 \h </w:instrText>
        </w:r>
        <w:r>
          <w:fldChar w:fldCharType="separate"/>
        </w:r>
        <w:r>
          <w:t>18</w:t>
        </w:r>
        <w:r>
          <w:fldChar w:fldCharType="end"/>
        </w:r>
      </w:hyperlink>
    </w:p>
    <w:p>
      <w:pPr>
        <w:pStyle w:val="TOC2"/>
        <w:tabs>
          <w:tab w:val="right" w:leader="dot" w:pos="8306"/>
        </w:tabs>
      </w:pPr>
      <w:hyperlink w:anchor="_Toc18619" w:history="1">
        <w:r>
          <w:rPr>
            <w:rFonts w:ascii="仿宋" w:eastAsia="仿宋" w:hAnsi="仿宋" w:cs="仿宋" w:hint="eastAsia"/>
            <w:lang w:eastAsia="zh-CN"/>
          </w:rPr>
          <w:t>(二)、项目概况</w:t>
        </w:r>
        <w:r>
          <w:tab/>
        </w:r>
        <w:r>
          <w:fldChar w:fldCharType="begin"/>
        </w:r>
        <w:r>
          <w:instrText xml:space="preserve"> PAGEREF _Toc18619 \h </w:instrText>
        </w:r>
        <w:r>
          <w:fldChar w:fldCharType="separate"/>
        </w:r>
        <w:r>
          <w:t>19</w:t>
        </w:r>
        <w:r>
          <w:fldChar w:fldCharType="end"/>
        </w:r>
      </w:hyperlink>
    </w:p>
    <w:p>
      <w:pPr>
        <w:pStyle w:val="TOC1"/>
        <w:tabs>
          <w:tab w:val="right" w:leader="dot" w:pos="8306"/>
        </w:tabs>
      </w:pPr>
      <w:hyperlink w:anchor="_Toc29198" w:history="1">
        <w:r>
          <w:rPr>
            <w:rFonts w:ascii="仿宋" w:eastAsia="仿宋" w:hAnsi="仿宋" w:cs="仿宋" w:hint="eastAsia"/>
            <w:lang w:eastAsia="zh-CN"/>
          </w:rPr>
          <w:t>五、经济影响分析</w:t>
        </w:r>
        <w:r>
          <w:tab/>
        </w:r>
        <w:r>
          <w:fldChar w:fldCharType="begin"/>
        </w:r>
        <w:r>
          <w:instrText xml:space="preserve"> PAGEREF _Toc29198 \h </w:instrText>
        </w:r>
        <w:r>
          <w:fldChar w:fldCharType="separate"/>
        </w:r>
        <w:r>
          <w:t>22</w:t>
        </w:r>
        <w:r>
          <w:fldChar w:fldCharType="end"/>
        </w:r>
      </w:hyperlink>
    </w:p>
    <w:p>
      <w:pPr>
        <w:pStyle w:val="TOC2"/>
        <w:tabs>
          <w:tab w:val="right" w:leader="dot" w:pos="8306"/>
        </w:tabs>
      </w:pPr>
      <w:hyperlink w:anchor="_Toc16816" w:history="1">
        <w:r>
          <w:rPr>
            <w:rFonts w:ascii="仿宋" w:eastAsia="仿宋" w:hAnsi="仿宋" w:cs="仿宋" w:hint="eastAsia"/>
            <w:lang w:eastAsia="zh-CN"/>
          </w:rPr>
          <w:t>(一)、经济费用效益或费用效果分析</w:t>
        </w:r>
        <w:r>
          <w:tab/>
        </w:r>
        <w:r>
          <w:fldChar w:fldCharType="begin"/>
        </w:r>
        <w:r>
          <w:instrText xml:space="preserve"> PAGEREF _Toc16816 \h </w:instrText>
        </w:r>
        <w:r>
          <w:fldChar w:fldCharType="separate"/>
        </w:r>
        <w:r>
          <w:t>22</w:t>
        </w:r>
        <w:r>
          <w:fldChar w:fldCharType="end"/>
        </w:r>
      </w:hyperlink>
    </w:p>
    <w:p>
      <w:pPr>
        <w:pStyle w:val="TOC2"/>
        <w:tabs>
          <w:tab w:val="right" w:leader="dot" w:pos="8306"/>
        </w:tabs>
      </w:pPr>
      <w:hyperlink w:anchor="_Toc9189" w:history="1">
        <w:r>
          <w:rPr>
            <w:rFonts w:ascii="仿宋" w:eastAsia="仿宋" w:hAnsi="仿宋" w:cs="仿宋" w:hint="eastAsia"/>
            <w:lang w:eastAsia="zh-CN"/>
          </w:rPr>
          <w:t>(二)、行业影响分析</w:t>
        </w:r>
        <w:r>
          <w:tab/>
        </w:r>
        <w:r>
          <w:fldChar w:fldCharType="begin"/>
        </w:r>
        <w:r>
          <w:instrText xml:space="preserve"> PAGEREF _Toc9189 \h </w:instrText>
        </w:r>
        <w:r>
          <w:fldChar w:fldCharType="separate"/>
        </w:r>
        <w:r>
          <w:t>24</w:t>
        </w:r>
        <w:r>
          <w:fldChar w:fldCharType="end"/>
        </w:r>
      </w:hyperlink>
    </w:p>
    <w:p>
      <w:pPr>
        <w:pStyle w:val="TOC2"/>
        <w:tabs>
          <w:tab w:val="right" w:leader="dot" w:pos="8306"/>
        </w:tabs>
      </w:pPr>
      <w:hyperlink w:anchor="_Toc11812" w:history="1">
        <w:r>
          <w:rPr>
            <w:rFonts w:ascii="仿宋" w:eastAsia="仿宋" w:hAnsi="仿宋" w:cs="仿宋" w:hint="eastAsia"/>
            <w:lang w:eastAsia="zh-CN"/>
          </w:rPr>
          <w:t>(三)、区域经济影响分析</w:t>
        </w:r>
        <w:r>
          <w:tab/>
        </w:r>
        <w:r>
          <w:fldChar w:fldCharType="begin"/>
        </w:r>
        <w:r>
          <w:instrText xml:space="preserve"> PAGEREF _Toc11812 \h </w:instrText>
        </w:r>
        <w:r>
          <w:fldChar w:fldCharType="separate"/>
        </w:r>
        <w:r>
          <w:t>26</w:t>
        </w:r>
        <w:r>
          <w:fldChar w:fldCharType="end"/>
        </w:r>
      </w:hyperlink>
    </w:p>
    <w:p>
      <w:pPr>
        <w:pStyle w:val="TOC2"/>
        <w:tabs>
          <w:tab w:val="right" w:leader="dot" w:pos="8306"/>
        </w:tabs>
      </w:pPr>
      <w:hyperlink w:anchor="_Toc20541" w:history="1">
        <w:r>
          <w:rPr>
            <w:rFonts w:ascii="仿宋" w:eastAsia="仿宋" w:hAnsi="仿宋" w:cs="仿宋" w:hint="eastAsia"/>
            <w:lang w:eastAsia="zh-CN"/>
          </w:rPr>
          <w:t>(四)、宏观经济影响分析</w:t>
        </w:r>
        <w:r>
          <w:tab/>
        </w:r>
        <w:r>
          <w:fldChar w:fldCharType="begin"/>
        </w:r>
        <w:r>
          <w:instrText xml:space="preserve"> PAGEREF _Toc20541 \h </w:instrText>
        </w:r>
        <w:r>
          <w:fldChar w:fldCharType="separate"/>
        </w:r>
        <w:r>
          <w:t>26</w:t>
        </w:r>
        <w:r>
          <w:fldChar w:fldCharType="end"/>
        </w:r>
      </w:hyperlink>
    </w:p>
    <w:p>
      <w:pPr>
        <w:pStyle w:val="TOC1"/>
        <w:tabs>
          <w:tab w:val="right" w:leader="dot" w:pos="8306"/>
        </w:tabs>
      </w:pPr>
      <w:hyperlink w:anchor="_Toc27938" w:history="1">
        <w:r>
          <w:rPr>
            <w:rFonts w:ascii="仿宋" w:eastAsia="仿宋" w:hAnsi="仿宋" w:cs="仿宋" w:hint="eastAsia"/>
            <w:lang w:eastAsia="zh-CN"/>
          </w:rPr>
          <w:t>六、财务管理与成本控制</w:t>
        </w:r>
        <w:r>
          <w:tab/>
        </w:r>
        <w:r>
          <w:fldChar w:fldCharType="begin"/>
        </w:r>
        <w:r>
          <w:instrText xml:space="preserve"> PAGEREF _Toc27938 \h </w:instrText>
        </w:r>
        <w:r>
          <w:fldChar w:fldCharType="separate"/>
        </w:r>
        <w:r>
          <w:t>28</w:t>
        </w:r>
        <w:r>
          <w:fldChar w:fldCharType="end"/>
        </w:r>
      </w:hyperlink>
    </w:p>
    <w:p>
      <w:pPr>
        <w:pStyle w:val="TOC2"/>
        <w:tabs>
          <w:tab w:val="right" w:leader="dot" w:pos="8306"/>
        </w:tabs>
      </w:pPr>
      <w:hyperlink w:anchor="_Toc31702" w:history="1">
        <w:r>
          <w:rPr>
            <w:rFonts w:ascii="仿宋" w:eastAsia="仿宋" w:hAnsi="仿宋" w:cs="仿宋" w:hint="eastAsia"/>
            <w:lang w:eastAsia="zh-CN"/>
          </w:rPr>
          <w:t>(一)、财务管理体系建设</w:t>
        </w:r>
        <w:r>
          <w:tab/>
        </w:r>
        <w:r>
          <w:fldChar w:fldCharType="begin"/>
        </w:r>
        <w:r>
          <w:instrText xml:space="preserve"> PAGEREF _Toc31702 \h </w:instrText>
        </w:r>
        <w:r>
          <w:fldChar w:fldCharType="separate"/>
        </w:r>
        <w:r>
          <w:t>28</w:t>
        </w:r>
        <w:r>
          <w:fldChar w:fldCharType="end"/>
        </w:r>
      </w:hyperlink>
    </w:p>
    <w:p>
      <w:pPr>
        <w:pStyle w:val="TOC2"/>
        <w:tabs>
          <w:tab w:val="right" w:leader="dot" w:pos="8306"/>
        </w:tabs>
      </w:pPr>
      <w:hyperlink w:anchor="_Toc4801" w:history="1">
        <w:r>
          <w:rPr>
            <w:rFonts w:ascii="仿宋" w:eastAsia="仿宋" w:hAnsi="仿宋" w:cs="仿宋" w:hint="eastAsia"/>
            <w:lang w:eastAsia="zh-CN"/>
          </w:rPr>
          <w:t>(二)、成本控制措施</w:t>
        </w:r>
        <w:r>
          <w:tab/>
        </w:r>
        <w:r>
          <w:fldChar w:fldCharType="begin"/>
        </w:r>
        <w:r>
          <w:instrText xml:space="preserve"> PAGEREF _Toc4801 \h </w:instrText>
        </w:r>
        <w:r>
          <w:fldChar w:fldCharType="separate"/>
        </w:r>
        <w:r>
          <w:t>29</w:t>
        </w:r>
        <w:r>
          <w:fldChar w:fldCharType="end"/>
        </w:r>
      </w:hyperlink>
    </w:p>
    <w:p>
      <w:pPr>
        <w:pStyle w:val="TOC1"/>
        <w:tabs>
          <w:tab w:val="right" w:leader="dot" w:pos="8306"/>
        </w:tabs>
      </w:pPr>
      <w:hyperlink w:anchor="_Toc27484" w:history="1">
        <w:r>
          <w:rPr>
            <w:rFonts w:ascii="仿宋" w:eastAsia="仿宋" w:hAnsi="仿宋" w:cs="仿宋" w:hint="eastAsia"/>
            <w:lang w:eastAsia="zh-CN"/>
          </w:rPr>
          <w:t>七、资金管理与财务规划</w:t>
        </w:r>
        <w:r>
          <w:tab/>
        </w:r>
        <w:r>
          <w:fldChar w:fldCharType="begin"/>
        </w:r>
        <w:r>
          <w:instrText xml:space="preserve"> PAGEREF _Toc27484 \h </w:instrText>
        </w:r>
        <w:r>
          <w:fldChar w:fldCharType="separate"/>
        </w:r>
        <w:r>
          <w:t>31</w:t>
        </w:r>
        <w:r>
          <w:fldChar w:fldCharType="end"/>
        </w:r>
      </w:hyperlink>
    </w:p>
    <w:p>
      <w:pPr>
        <w:pStyle w:val="TOC2"/>
        <w:tabs>
          <w:tab w:val="right" w:leader="dot" w:pos="8306"/>
        </w:tabs>
      </w:pPr>
      <w:hyperlink w:anchor="_Toc5673" w:history="1">
        <w:r>
          <w:rPr>
            <w:rFonts w:ascii="仿宋" w:eastAsia="仿宋" w:hAnsi="仿宋" w:cs="仿宋" w:hint="eastAsia"/>
            <w:lang w:eastAsia="zh-CN"/>
          </w:rPr>
          <w:t>(一)、项目资金来源与筹措</w:t>
        </w:r>
        <w:r>
          <w:tab/>
        </w:r>
        <w:r>
          <w:fldChar w:fldCharType="begin"/>
        </w:r>
        <w:r>
          <w:instrText xml:space="preserve"> PAGEREF _Toc5673 \h </w:instrText>
        </w:r>
        <w:r>
          <w:fldChar w:fldCharType="separate"/>
        </w:r>
        <w:r>
          <w:t>31</w:t>
        </w:r>
        <w:r>
          <w:fldChar w:fldCharType="end"/>
        </w:r>
      </w:hyperlink>
    </w:p>
    <w:p>
      <w:pPr>
        <w:pStyle w:val="TOC2"/>
        <w:tabs>
          <w:tab w:val="right" w:leader="dot" w:pos="8306"/>
        </w:tabs>
      </w:pPr>
      <w:hyperlink w:anchor="_Toc4567" w:history="1">
        <w:r>
          <w:rPr>
            <w:rFonts w:ascii="仿宋" w:eastAsia="仿宋" w:hAnsi="仿宋" w:cs="仿宋" w:hint="eastAsia"/>
            <w:lang w:eastAsia="zh-CN"/>
          </w:rPr>
          <w:t>(二)、资金使用与监管</w:t>
        </w:r>
        <w:r>
          <w:tab/>
        </w:r>
        <w:r>
          <w:fldChar w:fldCharType="begin"/>
        </w:r>
        <w:r>
          <w:instrText xml:space="preserve"> PAGEREF _Toc4567 \h </w:instrText>
        </w:r>
        <w:r>
          <w:fldChar w:fldCharType="separate"/>
        </w:r>
        <w:r>
          <w:t>32</w:t>
        </w:r>
        <w:r>
          <w:fldChar w:fldCharType="end"/>
        </w:r>
      </w:hyperlink>
    </w:p>
    <w:p>
      <w:pPr>
        <w:pStyle w:val="TOC2"/>
        <w:tabs>
          <w:tab w:val="right" w:leader="dot" w:pos="8306"/>
        </w:tabs>
      </w:pPr>
      <w:hyperlink w:anchor="_Toc7353" w:history="1">
        <w:r>
          <w:rPr>
            <w:rFonts w:ascii="仿宋" w:eastAsia="仿宋" w:hAnsi="仿宋" w:cs="仿宋" w:hint="eastAsia"/>
            <w:lang w:eastAsia="zh-CN"/>
          </w:rPr>
          <w:t>(三)、财务规划与预测</w:t>
        </w:r>
        <w:r>
          <w:tab/>
        </w:r>
        <w:r>
          <w:fldChar w:fldCharType="begin"/>
        </w:r>
        <w:r>
          <w:instrText xml:space="preserve"> PAGEREF _Toc7353 \h </w:instrText>
        </w:r>
        <w:r>
          <w:fldChar w:fldCharType="separate"/>
        </w:r>
        <w:r>
          <w:t>33</w:t>
        </w:r>
        <w:r>
          <w:fldChar w:fldCharType="end"/>
        </w:r>
      </w:hyperlink>
    </w:p>
    <w:p>
      <w:pPr>
        <w:pStyle w:val="TOC1"/>
        <w:tabs>
          <w:tab w:val="right" w:leader="dot" w:pos="8306"/>
        </w:tabs>
      </w:pPr>
      <w:hyperlink w:anchor="_Toc27585" w:history="1">
        <w:r>
          <w:rPr>
            <w:rFonts w:ascii="仿宋" w:eastAsia="仿宋" w:hAnsi="仿宋" w:cs="仿宋" w:hint="eastAsia"/>
            <w:lang w:eastAsia="zh-CN"/>
          </w:rPr>
          <w:t>八、项目进度计划</w:t>
        </w:r>
        <w:r>
          <w:tab/>
        </w:r>
        <w:r>
          <w:fldChar w:fldCharType="begin"/>
        </w:r>
        <w:r>
          <w:instrText xml:space="preserve"> PAGEREF _Toc27585 \h </w:instrText>
        </w:r>
        <w:r>
          <w:fldChar w:fldCharType="separate"/>
        </w:r>
        <w:r>
          <w:t>34</w:t>
        </w:r>
        <w:r>
          <w:fldChar w:fldCharType="end"/>
        </w:r>
      </w:hyperlink>
    </w:p>
    <w:p>
      <w:pPr>
        <w:pStyle w:val="TOC2"/>
        <w:tabs>
          <w:tab w:val="right" w:leader="dot" w:pos="8306"/>
        </w:tabs>
      </w:pPr>
      <w:hyperlink w:anchor="_Toc13138" w:history="1">
        <w:r>
          <w:rPr>
            <w:rFonts w:ascii="仿宋" w:eastAsia="仿宋" w:hAnsi="仿宋" w:cs="仿宋" w:hint="eastAsia"/>
            <w:lang w:eastAsia="zh-CN"/>
          </w:rPr>
          <w:t>(一)、建设周期</w:t>
        </w:r>
        <w:r>
          <w:tab/>
        </w:r>
        <w:r>
          <w:fldChar w:fldCharType="begin"/>
        </w:r>
        <w:r>
          <w:instrText xml:space="preserve"> PAGEREF _Toc13138 \h </w:instrText>
        </w:r>
        <w:r>
          <w:fldChar w:fldCharType="separate"/>
        </w:r>
        <w:r>
          <w:t>34</w:t>
        </w:r>
        <w:r>
          <w:fldChar w:fldCharType="end"/>
        </w:r>
      </w:hyperlink>
    </w:p>
    <w:p>
      <w:pPr>
        <w:pStyle w:val="TOC2"/>
        <w:tabs>
          <w:tab w:val="right" w:leader="dot" w:pos="8306"/>
        </w:tabs>
      </w:pPr>
      <w:hyperlink w:anchor="_Toc29589" w:history="1">
        <w:r>
          <w:rPr>
            <w:rFonts w:ascii="仿宋" w:eastAsia="仿宋" w:hAnsi="仿宋" w:cs="仿宋" w:hint="eastAsia"/>
            <w:lang w:eastAsia="zh-CN"/>
          </w:rPr>
          <w:t>(二)、建设进度</w:t>
        </w:r>
        <w:r>
          <w:tab/>
        </w:r>
        <w:r>
          <w:fldChar w:fldCharType="begin"/>
        </w:r>
        <w:r>
          <w:instrText xml:space="preserve"> PAGEREF _Toc29589 \h </w:instrText>
        </w:r>
        <w:r>
          <w:fldChar w:fldCharType="separate"/>
        </w:r>
        <w:r>
          <w:t>34</w:t>
        </w:r>
        <w:r>
          <w:fldChar w:fldCharType="end"/>
        </w:r>
      </w:hyperlink>
    </w:p>
    <w:p>
      <w:pPr>
        <w:pStyle w:val="TOC2"/>
        <w:tabs>
          <w:tab w:val="right" w:leader="dot" w:pos="8306"/>
        </w:tabs>
      </w:pPr>
      <w:hyperlink w:anchor="_Toc3865" w:history="1">
        <w:r>
          <w:rPr>
            <w:rFonts w:ascii="仿宋" w:eastAsia="仿宋" w:hAnsi="仿宋" w:cs="仿宋" w:hint="eastAsia"/>
            <w:lang w:eastAsia="zh-CN"/>
          </w:rPr>
          <w:t>(三)、进度安排注意事项</w:t>
        </w:r>
        <w:r>
          <w:tab/>
        </w:r>
        <w:r>
          <w:fldChar w:fldCharType="begin"/>
        </w:r>
        <w:r>
          <w:instrText xml:space="preserve"> PAGEREF _Toc3865 \h </w:instrText>
        </w:r>
        <w:r>
          <w:fldChar w:fldCharType="separate"/>
        </w:r>
        <w:r>
          <w:t>36</w:t>
        </w:r>
        <w:r>
          <w:fldChar w:fldCharType="end"/>
        </w:r>
      </w:hyperlink>
    </w:p>
    <w:p>
      <w:pPr>
        <w:pStyle w:val="TOC2"/>
        <w:tabs>
          <w:tab w:val="right" w:leader="dot" w:pos="8306"/>
        </w:tabs>
      </w:pPr>
      <w:hyperlink w:anchor="_Toc1046" w:history="1">
        <w:r>
          <w:rPr>
            <w:rFonts w:ascii="仿宋" w:eastAsia="仿宋" w:hAnsi="仿宋" w:cs="仿宋" w:hint="eastAsia"/>
            <w:lang w:eastAsia="zh-CN"/>
          </w:rPr>
          <w:t>(四)、人力资源配置</w:t>
        </w:r>
        <w:r>
          <w:tab/>
        </w:r>
        <w:r>
          <w:fldChar w:fldCharType="begin"/>
        </w:r>
        <w:r>
          <w:instrText xml:space="preserve"> PAGEREF _Toc1046 \h </w:instrText>
        </w:r>
        <w:r>
          <w:fldChar w:fldCharType="separate"/>
        </w:r>
        <w:r>
          <w:t>37</w:t>
        </w:r>
        <w:r>
          <w:fldChar w:fldCharType="end"/>
        </w:r>
      </w:hyperlink>
    </w:p>
    <w:p>
      <w:pPr>
        <w:pStyle w:val="TOC2"/>
        <w:tabs>
          <w:tab w:val="right" w:leader="dot" w:pos="8306"/>
        </w:tabs>
      </w:pPr>
      <w:hyperlink w:anchor="_Toc31023" w:history="1">
        <w:r>
          <w:rPr>
            <w:rFonts w:ascii="仿宋" w:eastAsia="仿宋" w:hAnsi="仿宋" w:cs="仿宋" w:hint="eastAsia"/>
            <w:lang w:eastAsia="zh-CN"/>
          </w:rPr>
          <w:t>(五)、员工培训</w:t>
        </w:r>
        <w:r>
          <w:tab/>
        </w:r>
        <w:r>
          <w:fldChar w:fldCharType="begin"/>
        </w:r>
        <w:r>
          <w:instrText xml:space="preserve"> PAGEREF _Toc31023 \h </w:instrText>
        </w:r>
        <w:r>
          <w:fldChar w:fldCharType="separate"/>
        </w:r>
        <w:r>
          <w:t>39</w:t>
        </w:r>
        <w:r>
          <w:fldChar w:fldCharType="end"/>
        </w:r>
      </w:hyperlink>
    </w:p>
    <w:p>
      <w:pPr>
        <w:pStyle w:val="TOC2"/>
        <w:tabs>
          <w:tab w:val="right" w:leader="dot" w:pos="8306"/>
        </w:tabs>
      </w:pPr>
      <w:hyperlink w:anchor="_Toc23975" w:history="1">
        <w:r>
          <w:rPr>
            <w:rFonts w:ascii="仿宋" w:eastAsia="仿宋" w:hAnsi="仿宋" w:cs="仿宋" w:hint="eastAsia"/>
            <w:lang w:eastAsia="zh-CN"/>
          </w:rPr>
          <w:t>(六)、项目实施保障</w:t>
        </w:r>
        <w:r>
          <w:tab/>
        </w:r>
        <w:r>
          <w:fldChar w:fldCharType="begin"/>
        </w:r>
        <w:r>
          <w:instrText xml:space="preserve"> PAGEREF _Toc23975 \h </w:instrText>
        </w:r>
        <w:r>
          <w:fldChar w:fldCharType="separate"/>
        </w:r>
        <w:r>
          <w:t>40</w:t>
        </w:r>
        <w:r>
          <w:fldChar w:fldCharType="end"/>
        </w:r>
      </w:hyperlink>
    </w:p>
    <w:p>
      <w:pPr>
        <w:pStyle w:val="TOC2"/>
        <w:tabs>
          <w:tab w:val="right" w:leader="dot" w:pos="8306"/>
        </w:tabs>
      </w:pPr>
      <w:hyperlink w:anchor="_Toc25895" w:history="1">
        <w:r>
          <w:rPr>
            <w:rFonts w:ascii="仿宋" w:eastAsia="仿宋" w:hAnsi="仿宋" w:cs="仿宋" w:hint="eastAsia"/>
            <w:lang w:eastAsia="zh-CN"/>
          </w:rPr>
          <w:t>(七)、安全规范管理</w:t>
        </w:r>
        <w:r>
          <w:tab/>
        </w:r>
        <w:r>
          <w:fldChar w:fldCharType="begin"/>
        </w:r>
        <w:r>
          <w:instrText xml:space="preserve"> PAGEREF _Toc25895 \h </w:instrText>
        </w:r>
        <w:r>
          <w:fldChar w:fldCharType="separate"/>
        </w:r>
        <w:r>
          <w:t>41</w:t>
        </w:r>
        <w:r>
          <w:fldChar w:fldCharType="end"/>
        </w:r>
      </w:hyperlink>
    </w:p>
    <w:p>
      <w:pPr>
        <w:pStyle w:val="TOC1"/>
        <w:tabs>
          <w:tab w:val="right" w:leader="dot" w:pos="8306"/>
        </w:tabs>
      </w:pPr>
      <w:hyperlink w:anchor="_Toc28509" w:history="1">
        <w:r>
          <w:rPr>
            <w:rFonts w:ascii="仿宋" w:eastAsia="仿宋" w:hAnsi="仿宋" w:cs="仿宋" w:hint="eastAsia"/>
            <w:lang w:eastAsia="zh-CN"/>
          </w:rPr>
          <w:t>九、环境保护与治理方案</w:t>
        </w:r>
        <w:r>
          <w:tab/>
        </w:r>
        <w:r>
          <w:fldChar w:fldCharType="begin"/>
        </w:r>
        <w:r>
          <w:instrText xml:space="preserve"> PAGEREF _Toc28509 \h </w:instrText>
        </w:r>
        <w:r>
          <w:fldChar w:fldCharType="separate"/>
        </w:r>
        <w:r>
          <w:t>42</w:t>
        </w:r>
        <w:r>
          <w:fldChar w:fldCharType="end"/>
        </w:r>
      </w:hyperlink>
    </w:p>
    <w:p>
      <w:pPr>
        <w:pStyle w:val="TOC2"/>
        <w:tabs>
          <w:tab w:val="right" w:leader="dot" w:pos="8306"/>
        </w:tabs>
      </w:pPr>
      <w:hyperlink w:anchor="_Toc28748" w:history="1">
        <w:r>
          <w:rPr>
            <w:rFonts w:ascii="仿宋" w:eastAsia="仿宋" w:hAnsi="仿宋" w:cs="仿宋" w:hint="eastAsia"/>
            <w:lang w:eastAsia="zh-CN"/>
          </w:rPr>
          <w:t>(一)、项目环境影响评估</w:t>
        </w:r>
        <w:r>
          <w:tab/>
        </w:r>
        <w:r>
          <w:fldChar w:fldCharType="begin"/>
        </w:r>
        <w:r>
          <w:instrText xml:space="preserve"> PAGEREF _Toc28748 \h </w:instrText>
        </w:r>
        <w:r>
          <w:fldChar w:fldCharType="separate"/>
        </w:r>
        <w:r>
          <w:t>42</w:t>
        </w:r>
        <w:r>
          <w:fldChar w:fldCharType="end"/>
        </w:r>
      </w:hyperlink>
    </w:p>
    <w:p>
      <w:pPr>
        <w:pStyle w:val="TOC2"/>
        <w:tabs>
          <w:tab w:val="right" w:leader="dot" w:pos="8306"/>
        </w:tabs>
      </w:pPr>
      <w:hyperlink w:anchor="_Toc18874" w:history="1">
        <w:r>
          <w:rPr>
            <w:rFonts w:ascii="仿宋" w:eastAsia="仿宋" w:hAnsi="仿宋" w:cs="仿宋" w:hint="eastAsia"/>
            <w:lang w:eastAsia="zh-CN"/>
          </w:rPr>
          <w:t>(二)、环境保护措施与治理方案</w:t>
        </w:r>
        <w:r>
          <w:tab/>
        </w:r>
        <w:r>
          <w:fldChar w:fldCharType="begin"/>
        </w:r>
        <w:r>
          <w:instrText xml:space="preserve"> PAGEREF _Toc18874 \h </w:instrText>
        </w:r>
        <w:r>
          <w:fldChar w:fldCharType="separate"/>
        </w:r>
        <w:r>
          <w:t>42</w:t>
        </w:r>
        <w:r>
          <w:fldChar w:fldCharType="end"/>
        </w:r>
      </w:hyperlink>
    </w:p>
    <w:p>
      <w:pPr>
        <w:pStyle w:val="TOC1"/>
        <w:tabs>
          <w:tab w:val="right" w:leader="dot" w:pos="8306"/>
        </w:tabs>
      </w:pPr>
      <w:hyperlink w:anchor="_Toc14323" w:history="1">
        <w:r>
          <w:rPr>
            <w:rFonts w:ascii="仿宋" w:eastAsia="仿宋" w:hAnsi="仿宋" w:cs="仿宋" w:hint="eastAsia"/>
            <w:lang w:eastAsia="zh-CN"/>
          </w:rPr>
          <w:t>十、技术创新与产业升级</w:t>
        </w:r>
        <w:r>
          <w:tab/>
        </w:r>
        <w:r>
          <w:fldChar w:fldCharType="begin"/>
        </w:r>
        <w:r>
          <w:instrText xml:space="preserve"> PAGEREF _Toc14323 \h </w:instrText>
        </w:r>
        <w:r>
          <w:fldChar w:fldCharType="separate"/>
        </w:r>
        <w:r>
          <w:t>43</w:t>
        </w:r>
        <w:r>
          <w:fldChar w:fldCharType="end"/>
        </w:r>
      </w:hyperlink>
    </w:p>
    <w:p>
      <w:pPr>
        <w:pStyle w:val="TOC2"/>
        <w:tabs>
          <w:tab w:val="right" w:leader="dot" w:pos="8306"/>
        </w:tabs>
      </w:pPr>
      <w:hyperlink w:anchor="_Toc4146" w:history="1">
        <w:r>
          <w:rPr>
            <w:rFonts w:ascii="仿宋" w:eastAsia="仿宋" w:hAnsi="仿宋" w:cs="仿宋" w:hint="eastAsia"/>
            <w:lang w:eastAsia="zh-CN"/>
          </w:rPr>
          <w:t>(一)、技术创新方向与目标</w:t>
        </w:r>
        <w:r>
          <w:tab/>
        </w:r>
        <w:r>
          <w:fldChar w:fldCharType="begin"/>
        </w:r>
        <w:r>
          <w:instrText xml:space="preserve"> PAGEREF _Toc4146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084" w:history="1">
        <w:r>
          <w:rPr>
            <w:rFonts w:ascii="仿宋" w:eastAsia="仿宋" w:hAnsi="仿宋" w:cs="仿宋" w:hint="eastAsia"/>
            <w:lang w:eastAsia="zh-CN"/>
          </w:rPr>
          <w:t>(二)、产业升级路径与措施</w:t>
        </w:r>
        <w:r>
          <w:tab/>
        </w:r>
        <w:r>
          <w:fldChar w:fldCharType="begin"/>
        </w:r>
        <w:r>
          <w:instrText xml:space="preserve"> PAGEREF _Toc10084 \h </w:instrText>
        </w:r>
        <w:r>
          <w:fldChar w:fldCharType="separate"/>
        </w:r>
        <w:r>
          <w:t>44</w:t>
        </w:r>
        <w:r>
          <w:fldChar w:fldCharType="end"/>
        </w:r>
      </w:hyperlink>
    </w:p>
    <w:p>
      <w:pPr>
        <w:pStyle w:val="TOC1"/>
        <w:tabs>
          <w:tab w:val="right" w:leader="dot" w:pos="8306"/>
        </w:tabs>
      </w:pPr>
      <w:hyperlink w:anchor="_Toc10219" w:history="1">
        <w:r>
          <w:rPr>
            <w:rFonts w:ascii="仿宋" w:eastAsia="仿宋" w:hAnsi="仿宋" w:cs="仿宋" w:hint="eastAsia"/>
            <w:lang w:eastAsia="zh-CN"/>
          </w:rPr>
          <w:t>十一、客户关系管理与市场拓展</w:t>
        </w:r>
        <w:r>
          <w:tab/>
        </w:r>
        <w:r>
          <w:fldChar w:fldCharType="begin"/>
        </w:r>
        <w:r>
          <w:instrText xml:space="preserve"> PAGEREF _Toc10219 \h </w:instrText>
        </w:r>
        <w:r>
          <w:fldChar w:fldCharType="separate"/>
        </w:r>
        <w:r>
          <w:t>46</w:t>
        </w:r>
        <w:r>
          <w:fldChar w:fldCharType="end"/>
        </w:r>
      </w:hyperlink>
    </w:p>
    <w:p>
      <w:pPr>
        <w:pStyle w:val="TOC2"/>
        <w:tabs>
          <w:tab w:val="right" w:leader="dot" w:pos="8306"/>
        </w:tabs>
      </w:pPr>
      <w:hyperlink w:anchor="_Toc8750" w:history="1">
        <w:r>
          <w:rPr>
            <w:rFonts w:ascii="仿宋" w:eastAsia="仿宋" w:hAnsi="仿宋" w:cs="仿宋" w:hint="eastAsia"/>
            <w:lang w:eastAsia="zh-CN"/>
          </w:rPr>
          <w:t>(一)、客户关系管理策略</w:t>
        </w:r>
        <w:r>
          <w:tab/>
        </w:r>
        <w:r>
          <w:fldChar w:fldCharType="begin"/>
        </w:r>
        <w:r>
          <w:instrText xml:space="preserve"> PAGEREF _Toc8750 \h </w:instrText>
        </w:r>
        <w:r>
          <w:fldChar w:fldCharType="separate"/>
        </w:r>
        <w:r>
          <w:t>46</w:t>
        </w:r>
        <w:r>
          <w:fldChar w:fldCharType="end"/>
        </w:r>
      </w:hyperlink>
    </w:p>
    <w:p>
      <w:pPr>
        <w:pStyle w:val="TOC2"/>
        <w:tabs>
          <w:tab w:val="right" w:leader="dot" w:pos="8306"/>
        </w:tabs>
      </w:pPr>
      <w:hyperlink w:anchor="_Toc5456" w:history="1">
        <w:r>
          <w:rPr>
            <w:rFonts w:ascii="仿宋" w:eastAsia="仿宋" w:hAnsi="仿宋" w:cs="仿宋" w:hint="eastAsia"/>
            <w:lang w:eastAsia="zh-CN"/>
          </w:rPr>
          <w:t>(二)、市场拓展方案</w:t>
        </w:r>
        <w:r>
          <w:tab/>
        </w:r>
        <w:r>
          <w:fldChar w:fldCharType="begin"/>
        </w:r>
        <w:r>
          <w:instrText xml:space="preserve"> PAGEREF _Toc5456 \h </w:instrText>
        </w:r>
        <w:r>
          <w:fldChar w:fldCharType="separate"/>
        </w:r>
        <w:r>
          <w:t>47</w:t>
        </w:r>
        <w:r>
          <w:fldChar w:fldCharType="end"/>
        </w:r>
      </w:hyperlink>
    </w:p>
    <w:p>
      <w:pPr>
        <w:pStyle w:val="TOC1"/>
        <w:tabs>
          <w:tab w:val="right" w:leader="dot" w:pos="8306"/>
        </w:tabs>
      </w:pPr>
      <w:hyperlink w:anchor="_Toc21973" w:history="1">
        <w:r>
          <w:rPr>
            <w:rFonts w:ascii="仿宋" w:eastAsia="仿宋" w:hAnsi="仿宋" w:cs="仿宋" w:hint="eastAsia"/>
            <w:lang w:eastAsia="zh-CN"/>
          </w:rPr>
          <w:t>十二、环境保护与绿色发展</w:t>
        </w:r>
        <w:r>
          <w:tab/>
        </w:r>
        <w:r>
          <w:fldChar w:fldCharType="begin"/>
        </w:r>
        <w:r>
          <w:instrText xml:space="preserve"> PAGEREF _Toc21973 \h </w:instrText>
        </w:r>
        <w:r>
          <w:fldChar w:fldCharType="separate"/>
        </w:r>
        <w:r>
          <w:t>48</w:t>
        </w:r>
        <w:r>
          <w:fldChar w:fldCharType="end"/>
        </w:r>
      </w:hyperlink>
    </w:p>
    <w:p>
      <w:pPr>
        <w:pStyle w:val="TOC2"/>
        <w:tabs>
          <w:tab w:val="right" w:leader="dot" w:pos="8306"/>
        </w:tabs>
      </w:pPr>
      <w:hyperlink w:anchor="_Toc18292" w:history="1">
        <w:r>
          <w:rPr>
            <w:rFonts w:ascii="仿宋" w:eastAsia="仿宋" w:hAnsi="仿宋" w:cs="仿宋" w:hint="eastAsia"/>
            <w:lang w:eastAsia="zh-CN"/>
          </w:rPr>
          <w:t>(一)、环境保护措施</w:t>
        </w:r>
        <w:r>
          <w:tab/>
        </w:r>
        <w:r>
          <w:fldChar w:fldCharType="begin"/>
        </w:r>
        <w:r>
          <w:instrText xml:space="preserve"> PAGEREF _Toc18292 \h </w:instrText>
        </w:r>
        <w:r>
          <w:fldChar w:fldCharType="separate"/>
        </w:r>
        <w:r>
          <w:t>48</w:t>
        </w:r>
        <w:r>
          <w:fldChar w:fldCharType="end"/>
        </w:r>
      </w:hyperlink>
    </w:p>
    <w:p>
      <w:pPr>
        <w:pStyle w:val="TOC2"/>
        <w:tabs>
          <w:tab w:val="right" w:leader="dot" w:pos="8306"/>
        </w:tabs>
      </w:pPr>
      <w:hyperlink w:anchor="_Toc5695" w:history="1">
        <w:r>
          <w:rPr>
            <w:rFonts w:ascii="仿宋" w:eastAsia="仿宋" w:hAnsi="仿宋" w:cs="仿宋" w:hint="eastAsia"/>
            <w:lang w:eastAsia="zh-CN"/>
          </w:rPr>
          <w:t>(二)、绿色发展与可持续发展策略</w:t>
        </w:r>
        <w:r>
          <w:tab/>
        </w:r>
        <w:r>
          <w:fldChar w:fldCharType="begin"/>
        </w:r>
        <w:r>
          <w:instrText xml:space="preserve"> PAGEREF _Toc5695 \h </w:instrText>
        </w:r>
        <w:r>
          <w:fldChar w:fldCharType="separate"/>
        </w:r>
        <w:r>
          <w:t>50</w:t>
        </w:r>
        <w:r>
          <w:fldChar w:fldCharType="end"/>
        </w:r>
      </w:hyperlink>
    </w:p>
    <w:p>
      <w:pPr>
        <w:pStyle w:val="TOC1"/>
        <w:tabs>
          <w:tab w:val="right" w:leader="dot" w:pos="8306"/>
        </w:tabs>
      </w:pPr>
      <w:hyperlink w:anchor="_Toc18263" w:history="1">
        <w:r>
          <w:rPr>
            <w:rFonts w:ascii="仿宋" w:eastAsia="仿宋" w:hAnsi="仿宋" w:cs="仿宋" w:hint="eastAsia"/>
            <w:lang w:eastAsia="zh-CN"/>
          </w:rPr>
          <w:t>十三、人力资源管理与开发</w:t>
        </w:r>
        <w:r>
          <w:tab/>
        </w:r>
        <w:r>
          <w:fldChar w:fldCharType="begin"/>
        </w:r>
        <w:r>
          <w:instrText xml:space="preserve"> PAGEREF _Toc18263 \h </w:instrText>
        </w:r>
        <w:r>
          <w:fldChar w:fldCharType="separate"/>
        </w:r>
        <w:r>
          <w:t>51</w:t>
        </w:r>
        <w:r>
          <w:fldChar w:fldCharType="end"/>
        </w:r>
      </w:hyperlink>
    </w:p>
    <w:p>
      <w:pPr>
        <w:pStyle w:val="TOC2"/>
        <w:tabs>
          <w:tab w:val="right" w:leader="dot" w:pos="8306"/>
        </w:tabs>
      </w:pPr>
      <w:hyperlink w:anchor="_Toc594" w:history="1">
        <w:r>
          <w:rPr>
            <w:rFonts w:ascii="仿宋" w:eastAsia="仿宋" w:hAnsi="仿宋" w:cs="仿宋" w:hint="eastAsia"/>
            <w:lang w:eastAsia="zh-CN"/>
          </w:rPr>
          <w:t>(一)、人力资源规划</w:t>
        </w:r>
        <w:r>
          <w:tab/>
        </w:r>
        <w:r>
          <w:fldChar w:fldCharType="begin"/>
        </w:r>
        <w:r>
          <w:instrText xml:space="preserve"> PAGEREF _Toc594 \h </w:instrText>
        </w:r>
        <w:r>
          <w:fldChar w:fldCharType="separate"/>
        </w:r>
        <w:r>
          <w:t>51</w:t>
        </w:r>
        <w:r>
          <w:fldChar w:fldCharType="end"/>
        </w:r>
      </w:hyperlink>
    </w:p>
    <w:p>
      <w:pPr>
        <w:pStyle w:val="TOC2"/>
        <w:tabs>
          <w:tab w:val="right" w:leader="dot" w:pos="8306"/>
        </w:tabs>
      </w:pPr>
      <w:hyperlink w:anchor="_Toc12939" w:history="1">
        <w:r>
          <w:rPr>
            <w:rFonts w:ascii="仿宋" w:eastAsia="仿宋" w:hAnsi="仿宋" w:cs="仿宋" w:hint="eastAsia"/>
            <w:lang w:eastAsia="zh-CN"/>
          </w:rPr>
          <w:t>(二)、人力资源开发与培训</w:t>
        </w:r>
        <w:r>
          <w:tab/>
        </w:r>
        <w:r>
          <w:fldChar w:fldCharType="begin"/>
        </w:r>
        <w:r>
          <w:instrText xml:space="preserve"> PAGEREF _Toc12939 \h </w:instrText>
        </w:r>
        <w:r>
          <w:fldChar w:fldCharType="separate"/>
        </w:r>
        <w:r>
          <w:t>53</w:t>
        </w:r>
        <w:r>
          <w:fldChar w:fldCharType="end"/>
        </w:r>
      </w:hyperlink>
    </w:p>
    <w:p>
      <w:pPr>
        <w:pStyle w:val="TOC1"/>
        <w:tabs>
          <w:tab w:val="right" w:leader="dot" w:pos="8306"/>
        </w:tabs>
      </w:pPr>
      <w:hyperlink w:anchor="_Toc23188" w:history="1">
        <w:r>
          <w:rPr>
            <w:rFonts w:ascii="仿宋" w:eastAsia="仿宋" w:hAnsi="仿宋" w:cs="仿宋" w:hint="eastAsia"/>
            <w:lang w:eastAsia="zh-CN"/>
          </w:rPr>
          <w:t>十四、项目施工方案</w:t>
        </w:r>
        <w:r>
          <w:tab/>
        </w:r>
        <w:r>
          <w:fldChar w:fldCharType="begin"/>
        </w:r>
        <w:r>
          <w:instrText xml:space="preserve"> PAGEREF _Toc23188 \h </w:instrText>
        </w:r>
        <w:r>
          <w:fldChar w:fldCharType="separate"/>
        </w:r>
        <w:r>
          <w:t>55</w:t>
        </w:r>
        <w:r>
          <w:fldChar w:fldCharType="end"/>
        </w:r>
      </w:hyperlink>
    </w:p>
    <w:p>
      <w:pPr>
        <w:pStyle w:val="TOC2"/>
        <w:tabs>
          <w:tab w:val="right" w:leader="dot" w:pos="8306"/>
        </w:tabs>
      </w:pPr>
      <w:hyperlink w:anchor="_Toc25549" w:history="1">
        <w:r>
          <w:rPr>
            <w:rFonts w:ascii="仿宋" w:eastAsia="仿宋" w:hAnsi="仿宋" w:cs="仿宋" w:hint="eastAsia"/>
            <w:lang w:eastAsia="zh-CN"/>
          </w:rPr>
          <w:t>(一)、施工组织设计</w:t>
        </w:r>
        <w:r>
          <w:tab/>
        </w:r>
        <w:r>
          <w:fldChar w:fldCharType="begin"/>
        </w:r>
        <w:r>
          <w:instrText xml:space="preserve"> PAGEREF _Toc25549 \h </w:instrText>
        </w:r>
        <w:r>
          <w:fldChar w:fldCharType="separate"/>
        </w:r>
        <w:r>
          <w:t>55</w:t>
        </w:r>
        <w:r>
          <w:fldChar w:fldCharType="end"/>
        </w:r>
      </w:hyperlink>
    </w:p>
    <w:p>
      <w:pPr>
        <w:pStyle w:val="TOC2"/>
        <w:tabs>
          <w:tab w:val="right" w:leader="dot" w:pos="8306"/>
        </w:tabs>
      </w:pPr>
      <w:hyperlink w:anchor="_Toc472" w:history="1">
        <w:r>
          <w:rPr>
            <w:rFonts w:ascii="仿宋" w:eastAsia="仿宋" w:hAnsi="仿宋" w:cs="仿宋" w:hint="eastAsia"/>
            <w:lang w:eastAsia="zh-CN"/>
          </w:rPr>
          <w:t>(二)、施工工艺与技术路线</w:t>
        </w:r>
        <w:r>
          <w:tab/>
        </w:r>
        <w:r>
          <w:fldChar w:fldCharType="begin"/>
        </w:r>
        <w:r>
          <w:instrText xml:space="preserve"> PAGEREF _Toc472 \h </w:instrText>
        </w:r>
        <w:r>
          <w:fldChar w:fldCharType="separate"/>
        </w:r>
        <w:r>
          <w:t>57</w:t>
        </w:r>
        <w:r>
          <w:fldChar w:fldCharType="end"/>
        </w:r>
      </w:hyperlink>
    </w:p>
    <w:p>
      <w:pPr>
        <w:pStyle w:val="TOC2"/>
        <w:tabs>
          <w:tab w:val="right" w:leader="dot" w:pos="8306"/>
        </w:tabs>
      </w:pPr>
      <w:hyperlink w:anchor="_Toc391" w:history="1">
        <w:r>
          <w:rPr>
            <w:rFonts w:ascii="仿宋" w:eastAsia="仿宋" w:hAnsi="仿宋" w:cs="仿宋" w:hint="eastAsia"/>
            <w:lang w:eastAsia="zh-CN"/>
          </w:rPr>
          <w:t>(三)、关键节点施工计划</w:t>
        </w:r>
        <w:r>
          <w:tab/>
        </w:r>
        <w:r>
          <w:fldChar w:fldCharType="begin"/>
        </w:r>
        <w:r>
          <w:instrText xml:space="preserve"> PAGEREF _Toc391 \h </w:instrText>
        </w:r>
        <w:r>
          <w:fldChar w:fldCharType="separate"/>
        </w:r>
        <w:r>
          <w:t>58</w:t>
        </w:r>
        <w:r>
          <w:fldChar w:fldCharType="end"/>
        </w:r>
      </w:hyperlink>
    </w:p>
    <w:p>
      <w:pPr>
        <w:pStyle w:val="TOC2"/>
        <w:tabs>
          <w:tab w:val="right" w:leader="dot" w:pos="8306"/>
        </w:tabs>
      </w:pPr>
      <w:hyperlink w:anchor="_Toc8246" w:history="1">
        <w:r>
          <w:rPr>
            <w:rFonts w:ascii="仿宋" w:eastAsia="仿宋" w:hAnsi="仿宋" w:cs="仿宋" w:hint="eastAsia"/>
            <w:lang w:eastAsia="zh-CN"/>
          </w:rPr>
          <w:t>(四)、施工现场管理</w:t>
        </w:r>
        <w:r>
          <w:tab/>
        </w:r>
        <w:r>
          <w:fldChar w:fldCharType="begin"/>
        </w:r>
        <w:r>
          <w:instrText xml:space="preserve"> PAGEREF _Toc8246 \h </w:instrText>
        </w:r>
        <w:r>
          <w:fldChar w:fldCharType="separate"/>
        </w:r>
        <w:r>
          <w:t>60</w:t>
        </w:r>
        <w:r>
          <w:fldChar w:fldCharType="end"/>
        </w:r>
      </w:hyperlink>
    </w:p>
    <w:p>
      <w:pPr>
        <w:pStyle w:val="TOC1"/>
        <w:tabs>
          <w:tab w:val="right" w:leader="dot" w:pos="8306"/>
        </w:tabs>
      </w:pPr>
      <w:hyperlink w:anchor="_Toc10594" w:history="1">
        <w:r>
          <w:rPr>
            <w:rFonts w:ascii="仿宋" w:eastAsia="仿宋" w:hAnsi="仿宋" w:cs="仿宋" w:hint="eastAsia"/>
            <w:lang w:eastAsia="zh-CN"/>
          </w:rPr>
          <w:t>十五、知识产权管理与保护</w:t>
        </w:r>
        <w:r>
          <w:tab/>
        </w:r>
        <w:r>
          <w:fldChar w:fldCharType="begin"/>
        </w:r>
        <w:r>
          <w:instrText xml:space="preserve"> PAGEREF _Toc10594 \h </w:instrText>
        </w:r>
        <w:r>
          <w:fldChar w:fldCharType="separate"/>
        </w:r>
        <w:r>
          <w:t>62</w:t>
        </w:r>
        <w:r>
          <w:fldChar w:fldCharType="end"/>
        </w:r>
      </w:hyperlink>
    </w:p>
    <w:p>
      <w:pPr>
        <w:pStyle w:val="TOC2"/>
        <w:tabs>
          <w:tab w:val="right" w:leader="dot" w:pos="8306"/>
        </w:tabs>
      </w:pPr>
      <w:hyperlink w:anchor="_Toc25315" w:history="1">
        <w:r>
          <w:rPr>
            <w:rFonts w:ascii="仿宋" w:eastAsia="仿宋" w:hAnsi="仿宋" w:cs="仿宋" w:hint="eastAsia"/>
            <w:lang w:eastAsia="zh-CN"/>
          </w:rPr>
          <w:t>(一)、知识产权管理体系建设</w:t>
        </w:r>
        <w:r>
          <w:tab/>
        </w:r>
        <w:r>
          <w:fldChar w:fldCharType="begin"/>
        </w:r>
        <w:r>
          <w:instrText xml:space="preserve"> PAGEREF _Toc25315 \h </w:instrText>
        </w:r>
        <w:r>
          <w:fldChar w:fldCharType="separate"/>
        </w:r>
        <w:r>
          <w:t>62</w:t>
        </w:r>
        <w:r>
          <w:fldChar w:fldCharType="end"/>
        </w:r>
      </w:hyperlink>
    </w:p>
    <w:p>
      <w:pPr>
        <w:pStyle w:val="TOC2"/>
        <w:tabs>
          <w:tab w:val="right" w:leader="dot" w:pos="8306"/>
        </w:tabs>
      </w:pPr>
      <w:hyperlink w:anchor="_Toc26949" w:history="1">
        <w:r>
          <w:rPr>
            <w:rFonts w:ascii="仿宋" w:eastAsia="仿宋" w:hAnsi="仿宋" w:cs="仿宋" w:hint="eastAsia"/>
            <w:lang w:eastAsia="zh-CN"/>
          </w:rPr>
          <w:t>(二)、知识产权保护措施</w:t>
        </w:r>
        <w:r>
          <w:tab/>
        </w:r>
        <w:r>
          <w:fldChar w:fldCharType="begin"/>
        </w:r>
        <w:r>
          <w:instrText xml:space="preserve"> PAGEREF _Toc26949 \h </w:instrText>
        </w:r>
        <w:r>
          <w:fldChar w:fldCharType="separate"/>
        </w:r>
        <w:r>
          <w:t>63</w:t>
        </w:r>
        <w:r>
          <w:fldChar w:fldCharType="end"/>
        </w:r>
      </w:hyperlink>
    </w:p>
    <w:p>
      <w:pPr>
        <w:pStyle w:val="TOC1"/>
        <w:tabs>
          <w:tab w:val="right" w:leader="dot" w:pos="8306"/>
        </w:tabs>
      </w:pPr>
      <w:hyperlink w:anchor="_Toc26529" w:history="1">
        <w:r>
          <w:rPr>
            <w:rFonts w:ascii="仿宋" w:eastAsia="仿宋" w:hAnsi="仿宋" w:cs="仿宋" w:hint="eastAsia"/>
            <w:lang w:eastAsia="zh-CN"/>
          </w:rPr>
          <w:t>十六、设施与设备管理</w:t>
        </w:r>
        <w:r>
          <w:tab/>
        </w:r>
        <w:r>
          <w:fldChar w:fldCharType="begin"/>
        </w:r>
        <w:r>
          <w:instrText xml:space="preserve"> PAGEREF _Toc26529 \h </w:instrText>
        </w:r>
        <w:r>
          <w:fldChar w:fldCharType="separate"/>
        </w:r>
        <w:r>
          <w:t>64</w:t>
        </w:r>
        <w:r>
          <w:fldChar w:fldCharType="end"/>
        </w:r>
      </w:hyperlink>
    </w:p>
    <w:p>
      <w:pPr>
        <w:pStyle w:val="TOC2"/>
        <w:tabs>
          <w:tab w:val="right" w:leader="dot" w:pos="8306"/>
        </w:tabs>
      </w:pPr>
      <w:hyperlink w:anchor="_Toc31096" w:history="1">
        <w:r>
          <w:rPr>
            <w:rFonts w:ascii="仿宋" w:eastAsia="仿宋" w:hAnsi="仿宋" w:cs="仿宋" w:hint="eastAsia"/>
            <w:lang w:eastAsia="zh-CN"/>
          </w:rPr>
          <w:t>(一)、设施规划与配置</w:t>
        </w:r>
        <w:r>
          <w:tab/>
        </w:r>
        <w:r>
          <w:fldChar w:fldCharType="begin"/>
        </w:r>
        <w:r>
          <w:instrText xml:space="preserve"> PAGEREF _Toc31096 \h </w:instrText>
        </w:r>
        <w:r>
          <w:fldChar w:fldCharType="separate"/>
        </w:r>
        <w:r>
          <w:t>64</w:t>
        </w:r>
        <w:r>
          <w:fldChar w:fldCharType="end"/>
        </w:r>
      </w:hyperlink>
    </w:p>
    <w:p>
      <w:pPr>
        <w:pStyle w:val="TOC2"/>
        <w:tabs>
          <w:tab w:val="right" w:leader="dot" w:pos="8306"/>
        </w:tabs>
      </w:pPr>
      <w:hyperlink w:anchor="_Toc6369" w:history="1">
        <w:r>
          <w:rPr>
            <w:rFonts w:ascii="仿宋" w:eastAsia="仿宋" w:hAnsi="仿宋" w:cs="仿宋" w:hint="eastAsia"/>
            <w:lang w:eastAsia="zh-CN"/>
          </w:rPr>
          <w:t>(二)、设备采购与维护管理</w:t>
        </w:r>
        <w:r>
          <w:tab/>
        </w:r>
        <w:r>
          <w:fldChar w:fldCharType="begin"/>
        </w:r>
        <w:r>
          <w:instrText xml:space="preserve"> PAGEREF _Toc6369 \h </w:instrText>
        </w:r>
        <w:r>
          <w:fldChar w:fldCharType="separate"/>
        </w:r>
        <w:r>
          <w:t>65</w:t>
        </w:r>
        <w:r>
          <w:fldChar w:fldCharType="end"/>
        </w:r>
      </w:hyperlink>
    </w:p>
    <w:p>
      <w:pPr>
        <w:pStyle w:val="TOC2"/>
        <w:tabs>
          <w:tab w:val="right" w:leader="dot" w:pos="8306"/>
        </w:tabs>
      </w:pPr>
      <w:hyperlink w:anchor="_Toc2250" w:history="1">
        <w:r>
          <w:rPr>
            <w:rFonts w:ascii="仿宋" w:eastAsia="仿宋" w:hAnsi="仿宋" w:cs="仿宋" w:hint="eastAsia"/>
            <w:lang w:eastAsia="zh-CN"/>
          </w:rPr>
          <w:t>(三)、设施设备升级策略</w:t>
        </w:r>
        <w:r>
          <w:tab/>
        </w:r>
        <w:r>
          <w:fldChar w:fldCharType="begin"/>
        </w:r>
        <w:r>
          <w:instrText xml:space="preserve"> PAGEREF _Toc2250 \h </w:instrText>
        </w:r>
        <w:r>
          <w:fldChar w:fldCharType="separate"/>
        </w:r>
        <w:r>
          <w:t>66</w:t>
        </w:r>
        <w:r>
          <w:fldChar w:fldCharType="end"/>
        </w:r>
      </w:hyperlink>
    </w:p>
    <w:p>
      <w:pPr>
        <w:pStyle w:val="TOC1"/>
        <w:tabs>
          <w:tab w:val="right" w:leader="dot" w:pos="8306"/>
        </w:tabs>
      </w:pPr>
      <w:hyperlink w:anchor="_Toc10194" w:history="1">
        <w:r>
          <w:rPr>
            <w:rFonts w:ascii="仿宋" w:eastAsia="仿宋" w:hAnsi="仿宋" w:cs="仿宋" w:hint="eastAsia"/>
            <w:lang w:eastAsia="zh-CN"/>
          </w:rPr>
          <w:t>十七、企业合规与伦理</w:t>
        </w:r>
        <w:r>
          <w:tab/>
        </w:r>
        <w:r>
          <w:fldChar w:fldCharType="begin"/>
        </w:r>
        <w:r>
          <w:instrText xml:space="preserve"> PAGEREF _Toc10194 \h </w:instrText>
        </w:r>
        <w:r>
          <w:fldChar w:fldCharType="separate"/>
        </w:r>
        <w:r>
          <w:t>66</w:t>
        </w:r>
        <w:r>
          <w:fldChar w:fldCharType="end"/>
        </w:r>
      </w:hyperlink>
    </w:p>
    <w:p>
      <w:pPr>
        <w:pStyle w:val="TOC2"/>
        <w:tabs>
          <w:tab w:val="right" w:leader="dot" w:pos="8306"/>
        </w:tabs>
      </w:pPr>
      <w:hyperlink w:anchor="_Toc13026" w:history="1">
        <w:r>
          <w:rPr>
            <w:rFonts w:ascii="仿宋" w:eastAsia="仿宋" w:hAnsi="仿宋" w:cs="仿宋" w:hint="eastAsia"/>
            <w:lang w:eastAsia="zh-CN"/>
          </w:rPr>
          <w:t>(一)、合规政策与程序</w:t>
        </w:r>
        <w:r>
          <w:tab/>
        </w:r>
        <w:r>
          <w:fldChar w:fldCharType="begin"/>
        </w:r>
        <w:r>
          <w:instrText xml:space="preserve"> PAGEREF _Toc13026 \h </w:instrText>
        </w:r>
        <w:r>
          <w:fldChar w:fldCharType="separate"/>
        </w:r>
        <w:r>
          <w:t>66</w:t>
        </w:r>
        <w:r>
          <w:fldChar w:fldCharType="end"/>
        </w:r>
      </w:hyperlink>
    </w:p>
    <w:p>
      <w:pPr>
        <w:pStyle w:val="TOC2"/>
        <w:tabs>
          <w:tab w:val="right" w:leader="dot" w:pos="8306"/>
        </w:tabs>
      </w:pPr>
      <w:hyperlink w:anchor="_Toc31719" w:history="1">
        <w:r>
          <w:rPr>
            <w:rFonts w:ascii="仿宋" w:eastAsia="仿宋" w:hAnsi="仿宋" w:cs="仿宋" w:hint="eastAsia"/>
            <w:lang w:eastAsia="zh-CN"/>
          </w:rPr>
          <w:t>(二)、伦理规范与培训</w:t>
        </w:r>
        <w:r>
          <w:tab/>
        </w:r>
        <w:r>
          <w:fldChar w:fldCharType="begin"/>
        </w:r>
        <w:r>
          <w:instrText xml:space="preserve"> PAGEREF _Toc31719 \h </w:instrText>
        </w:r>
        <w:r>
          <w:fldChar w:fldCharType="separate"/>
        </w:r>
        <w:r>
          <w:t>68</w:t>
        </w:r>
        <w:r>
          <w:fldChar w:fldCharType="end"/>
        </w:r>
      </w:hyperlink>
    </w:p>
    <w:p>
      <w:pPr>
        <w:pStyle w:val="TOC2"/>
        <w:tabs>
          <w:tab w:val="right" w:leader="dot" w:pos="8306"/>
        </w:tabs>
      </w:pPr>
      <w:hyperlink w:anchor="_Toc14889" w:history="1">
        <w:r>
          <w:rPr>
            <w:rFonts w:ascii="仿宋" w:eastAsia="仿宋" w:hAnsi="仿宋" w:cs="仿宋" w:hint="eastAsia"/>
            <w:lang w:eastAsia="zh-CN"/>
          </w:rPr>
          <w:t>(三)、合规风险评估</w:t>
        </w:r>
        <w:r>
          <w:tab/>
        </w:r>
        <w:r>
          <w:fldChar w:fldCharType="begin"/>
        </w:r>
        <w:r>
          <w:instrText xml:space="preserve"> PAGEREF _Toc14889 \h </w:instrText>
        </w:r>
        <w:r>
          <w:fldChar w:fldCharType="separate"/>
        </w:r>
        <w:r>
          <w:t>68</w:t>
        </w:r>
        <w:r>
          <w:fldChar w:fldCharType="end"/>
        </w:r>
      </w:hyperlink>
    </w:p>
    <w:p>
      <w:pPr>
        <w:pStyle w:val="TOC2"/>
        <w:tabs>
          <w:tab w:val="right" w:leader="dot" w:pos="8306"/>
        </w:tabs>
      </w:pPr>
      <w:hyperlink w:anchor="_Toc27553" w:history="1">
        <w:r>
          <w:rPr>
            <w:rFonts w:ascii="仿宋" w:eastAsia="仿宋" w:hAnsi="仿宋" w:cs="仿宋" w:hint="eastAsia"/>
            <w:lang w:eastAsia="zh-CN"/>
          </w:rPr>
          <w:t>(四)、合规监督与执行</w:t>
        </w:r>
        <w:r>
          <w:tab/>
        </w:r>
        <w:r>
          <w:fldChar w:fldCharType="begin"/>
        </w:r>
        <w:r>
          <w:instrText xml:space="preserve"> PAGEREF _Toc27553 \h </w:instrText>
        </w:r>
        <w:r>
          <w:fldChar w:fldCharType="separate"/>
        </w:r>
        <w:r>
          <w:t>70</w:t>
        </w:r>
        <w:r>
          <w:fldChar w:fldCharType="end"/>
        </w:r>
      </w:hyperlink>
    </w:p>
    <w:p>
      <w:pPr>
        <w:pStyle w:val="TOC1"/>
        <w:tabs>
          <w:tab w:val="right" w:leader="dot" w:pos="8306"/>
        </w:tabs>
      </w:pPr>
      <w:hyperlink w:anchor="_Toc10732" w:history="1">
        <w:r>
          <w:rPr>
            <w:rFonts w:ascii="仿宋" w:eastAsia="仿宋" w:hAnsi="仿宋" w:cs="仿宋" w:hint="eastAsia"/>
            <w:lang w:eastAsia="zh-CN"/>
          </w:rPr>
          <w:t>十八、法律法规与政策遵循</w:t>
        </w:r>
        <w:r>
          <w:tab/>
        </w:r>
        <w:r>
          <w:fldChar w:fldCharType="begin"/>
        </w:r>
        <w:r>
          <w:instrText xml:space="preserve"> PAGEREF _Toc10732 \h </w:instrText>
        </w:r>
        <w:r>
          <w:fldChar w:fldCharType="separate"/>
        </w:r>
        <w:r>
          <w:t>70</w:t>
        </w:r>
        <w:r>
          <w:fldChar w:fldCharType="end"/>
        </w:r>
      </w:hyperlink>
    </w:p>
    <w:p>
      <w:pPr>
        <w:pStyle w:val="TOC2"/>
        <w:tabs>
          <w:tab w:val="right" w:leader="dot" w:pos="8306"/>
        </w:tabs>
      </w:pPr>
      <w:hyperlink w:anchor="_Toc28835" w:history="1">
        <w:r>
          <w:rPr>
            <w:rFonts w:ascii="仿宋" w:eastAsia="仿宋" w:hAnsi="仿宋" w:cs="仿宋" w:hint="eastAsia"/>
            <w:lang w:eastAsia="zh-CN"/>
          </w:rPr>
          <w:t>(一)、法律法规遵守</w:t>
        </w:r>
        <w:r>
          <w:tab/>
        </w:r>
        <w:r>
          <w:fldChar w:fldCharType="begin"/>
        </w:r>
        <w:r>
          <w:instrText xml:space="preserve"> PAGEREF _Toc28835 \h </w:instrText>
        </w:r>
        <w:r>
          <w:fldChar w:fldCharType="separate"/>
        </w:r>
        <w:r>
          <w:t>70</w:t>
        </w:r>
        <w:r>
          <w:fldChar w:fldCharType="end"/>
        </w:r>
      </w:hyperlink>
    </w:p>
    <w:p>
      <w:pPr>
        <w:pStyle w:val="TOC2"/>
        <w:tabs>
          <w:tab w:val="right" w:leader="dot" w:pos="8306"/>
        </w:tabs>
      </w:pPr>
      <w:hyperlink w:anchor="_Toc27303" w:history="1">
        <w:r>
          <w:rPr>
            <w:rFonts w:ascii="仿宋" w:eastAsia="仿宋" w:hAnsi="仿宋" w:cs="仿宋" w:hint="eastAsia"/>
            <w:lang w:eastAsia="zh-CN"/>
          </w:rPr>
          <w:t>(二)、政策导向与利用</w:t>
        </w:r>
        <w:r>
          <w:tab/>
        </w:r>
        <w:r>
          <w:fldChar w:fldCharType="begin"/>
        </w:r>
        <w:r>
          <w:instrText xml:space="preserve"> PAGEREF _Toc27303 \h </w:instrText>
        </w:r>
        <w:r>
          <w:fldChar w:fldCharType="separate"/>
        </w:r>
        <w:r>
          <w:t>71</w:t>
        </w:r>
        <w:r>
          <w:fldChar w:fldCharType="end"/>
        </w:r>
      </w:hyperlink>
    </w:p>
    <w:p>
      <w:pPr>
        <w:pStyle w:val="TOC1"/>
        <w:tabs>
          <w:tab w:val="right" w:leader="dot" w:pos="8306"/>
        </w:tabs>
      </w:pPr>
      <w:hyperlink w:anchor="_Toc22865" w:history="1">
        <w:r>
          <w:rPr>
            <w:rFonts w:ascii="仿宋" w:eastAsia="仿宋" w:hAnsi="仿宋" w:cs="仿宋" w:hint="eastAsia"/>
            <w:lang w:eastAsia="zh-CN"/>
          </w:rPr>
          <w:t>十九、合作与交流机制建立</w:t>
        </w:r>
        <w:r>
          <w:tab/>
        </w:r>
        <w:r>
          <w:fldChar w:fldCharType="begin"/>
        </w:r>
        <w:r>
          <w:instrText xml:space="preserve"> PAGEREF _Toc22865 \h </w:instrText>
        </w:r>
        <w:r>
          <w:fldChar w:fldCharType="separate"/>
        </w:r>
        <w:r>
          <w:t>72</w:t>
        </w:r>
        <w:r>
          <w:fldChar w:fldCharType="end"/>
        </w:r>
      </w:hyperlink>
    </w:p>
    <w:p>
      <w:pPr>
        <w:pStyle w:val="TOC2"/>
        <w:tabs>
          <w:tab w:val="right" w:leader="dot" w:pos="8306"/>
        </w:tabs>
      </w:pPr>
      <w:hyperlink w:anchor="_Toc24988" w:history="1">
        <w:r>
          <w:rPr>
            <w:rFonts w:ascii="仿宋" w:eastAsia="仿宋" w:hAnsi="仿宋" w:cs="仿宋" w:hint="eastAsia"/>
            <w:lang w:eastAsia="zh-CN"/>
          </w:rPr>
          <w:t>(一)、合作伙伴选择与合作方式</w:t>
        </w:r>
        <w:r>
          <w:tab/>
        </w:r>
        <w:r>
          <w:fldChar w:fldCharType="begin"/>
        </w:r>
        <w:r>
          <w:instrText xml:space="preserve"> PAGEREF _Toc24988 \h </w:instrText>
        </w:r>
        <w:r>
          <w:fldChar w:fldCharType="separate"/>
        </w:r>
        <w:r>
          <w:t>72</w:t>
        </w:r>
        <w:r>
          <w:fldChar w:fldCharType="end"/>
        </w:r>
      </w:hyperlink>
    </w:p>
    <w:p>
      <w:pPr>
        <w:pStyle w:val="TOC2"/>
        <w:tabs>
          <w:tab w:val="right" w:leader="dot" w:pos="8306"/>
        </w:tabs>
      </w:pPr>
      <w:hyperlink w:anchor="_Toc19602" w:history="1">
        <w:r>
          <w:rPr>
            <w:rFonts w:ascii="仿宋" w:eastAsia="仿宋" w:hAnsi="仿宋" w:cs="仿宋" w:hint="eastAsia"/>
            <w:lang w:eastAsia="zh-CN"/>
          </w:rPr>
          <w:t>(二)、交流与合作平台搭建</w:t>
        </w:r>
        <w:r>
          <w:tab/>
        </w:r>
        <w:r>
          <w:fldChar w:fldCharType="begin"/>
        </w:r>
        <w:r>
          <w:instrText xml:space="preserve"> PAGEREF _Toc19602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87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90"/>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748"/>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一、TPEE项目的技术资源开发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TPEE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二、TPEE项目的人力资源管理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TPEE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三、TPEE项目的资金资源筹措与优化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TPEE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6296"/>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TPEE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TPEE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TPEE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8763"/>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TPEE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TPEE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智能技术的应用：TPEE项目将利用智能技术，如物联网（IoT）和大数据分析，来监控和优化资源使用。通过实时数据分析，项目可以更有效地管理能源消耗、减少原材料浪费，并提高生产过程的整体效率。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7581"/>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483"/>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PEE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TPEE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TPEE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PEE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TPEE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TPEE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TPEE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TPEE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TPEE项目的社会影响是全面而深远的。从提供就业机会和提升公共服务，到促进社会结构和劳动市场的多元化，再到推动社会责任和伦理标准的提高，项目对于提升社区的经济、文化和社会福祉有着重要作用。通过这些正面影响，TPEE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30492"/>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为了融入当地社区，TPEE项目需深入理解当地的文化特色和社会习俗。例如，项目在设计广告和市场推广活动时，应考虑使用当地语言和符合地方文化的表达方式。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TPEE项目对当地经济结构的影响需谨慎考虑。项目可以通过聘用当地居民，特别是在管理和技术岗位上，来直接促进当地就业。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TPEE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4974"/>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为了确保TPEE项目的成功并最大限度地减轻潜在的社会风险，详细的风险分析和具体的应对策略至关重要。以下是针对项目可能面临的具体社会风险及相应对策的分析：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风险描述：TPEE项目可能遭遇社区抵制，尤其如果社区成员认为项目会破坏他们的生活环境或忽略他们的意见。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风险描述：TPEE项目的商业实践可能与当地的文化和价值观存在冲突，导致社会紧张和文化冲突。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https://d.book118.com/226042155152010044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TPEE项目可行性建设方案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5B6CC8"/>
    <w:rsid w:val="135B6CC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2604215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2024-02-04T13:08:00Z</dcterms:created>
  <dcterms:modified xsi:type="dcterms:W3CDTF">2024-02-04T13:09:21Z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ABFD11C3BC8A41A58BE79B8DC7BF5FDE_11</vt:lpwstr>
  </property>
  <property fmtid="{D5CDD505-2E9C-101B-9397-08002B2CF9AE}" pid="3" name="KSOProductBuildVer">
    <vt:lpwstr>2052-12.1.0.16250</vt:lpwstr>
  </property>
</Properties>
</file>