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55" w:history="1">
        <w:r>
          <w:rPr>
            <w:rFonts w:ascii="仿宋" w:eastAsia="仿宋" w:hAnsi="仿宋" w:cs="仿宋" w:hint="eastAsia"/>
            <w:lang w:eastAsia="zh-CN"/>
          </w:rPr>
          <w:t>概论</w:t>
        </w:r>
        <w:r>
          <w:tab/>
        </w:r>
        <w:r>
          <w:fldChar w:fldCharType="begin"/>
        </w:r>
        <w:r>
          <w:instrText xml:space="preserve"> PAGEREF _Toc32155 \h </w:instrText>
        </w:r>
        <w:r>
          <w:fldChar w:fldCharType="separate"/>
        </w:r>
        <w:r>
          <w:t>3</w:t>
        </w:r>
        <w:r>
          <w:fldChar w:fldCharType="end"/>
        </w:r>
      </w:hyperlink>
    </w:p>
    <w:p>
      <w:pPr>
        <w:pStyle w:val="TOC1"/>
        <w:tabs>
          <w:tab w:val="right" w:leader="dot" w:pos="8306"/>
        </w:tabs>
      </w:pPr>
      <w:hyperlink w:anchor="_Toc26573" w:history="1">
        <w:r>
          <w:rPr>
            <w:rFonts w:ascii="仿宋" w:eastAsia="仿宋" w:hAnsi="仿宋" w:cs="仿宋" w:hint="eastAsia"/>
            <w:lang w:eastAsia="zh-CN"/>
          </w:rPr>
          <w:t>一、氢氧化镁项目建设单位说明</w:t>
        </w:r>
        <w:r>
          <w:tab/>
        </w:r>
        <w:r>
          <w:fldChar w:fldCharType="begin"/>
        </w:r>
        <w:r>
          <w:instrText xml:space="preserve"> PAGEREF _Toc26573 \h </w:instrText>
        </w:r>
        <w:r>
          <w:fldChar w:fldCharType="separate"/>
        </w:r>
        <w:r>
          <w:t>3</w:t>
        </w:r>
        <w:r>
          <w:fldChar w:fldCharType="end"/>
        </w:r>
      </w:hyperlink>
    </w:p>
    <w:p>
      <w:pPr>
        <w:pStyle w:val="TOC2"/>
        <w:tabs>
          <w:tab w:val="right" w:leader="dot" w:pos="8306"/>
        </w:tabs>
      </w:pPr>
      <w:hyperlink w:anchor="_Toc2341" w:history="1">
        <w:r>
          <w:rPr>
            <w:rFonts w:ascii="仿宋" w:eastAsia="仿宋" w:hAnsi="仿宋" w:cs="仿宋" w:hint="eastAsia"/>
            <w:lang w:eastAsia="zh-CN"/>
          </w:rPr>
          <w:t>(一)、氢氧化镁项目承办单位基本情况</w:t>
        </w:r>
        <w:r>
          <w:tab/>
        </w:r>
        <w:r>
          <w:fldChar w:fldCharType="begin"/>
        </w:r>
        <w:r>
          <w:instrText xml:space="preserve"> PAGEREF _Toc2341 \h </w:instrText>
        </w:r>
        <w:r>
          <w:fldChar w:fldCharType="separate"/>
        </w:r>
        <w:r>
          <w:t>3</w:t>
        </w:r>
        <w:r>
          <w:fldChar w:fldCharType="end"/>
        </w:r>
      </w:hyperlink>
    </w:p>
    <w:p>
      <w:pPr>
        <w:pStyle w:val="TOC2"/>
        <w:tabs>
          <w:tab w:val="right" w:leader="dot" w:pos="8306"/>
        </w:tabs>
      </w:pPr>
      <w:hyperlink w:anchor="_Toc25087" w:history="1">
        <w:r>
          <w:rPr>
            <w:rFonts w:ascii="仿宋" w:eastAsia="仿宋" w:hAnsi="仿宋" w:cs="仿宋" w:hint="eastAsia"/>
            <w:lang w:eastAsia="zh-CN"/>
          </w:rPr>
          <w:t>(二)、公司经济效益分析</w:t>
        </w:r>
        <w:r>
          <w:tab/>
        </w:r>
        <w:r>
          <w:fldChar w:fldCharType="begin"/>
        </w:r>
        <w:r>
          <w:instrText xml:space="preserve"> PAGEREF _Toc25087 \h </w:instrText>
        </w:r>
        <w:r>
          <w:fldChar w:fldCharType="separate"/>
        </w:r>
        <w:r>
          <w:t>4</w:t>
        </w:r>
        <w:r>
          <w:fldChar w:fldCharType="end"/>
        </w:r>
      </w:hyperlink>
    </w:p>
    <w:p>
      <w:pPr>
        <w:pStyle w:val="TOC1"/>
        <w:tabs>
          <w:tab w:val="right" w:leader="dot" w:pos="8306"/>
        </w:tabs>
      </w:pPr>
      <w:hyperlink w:anchor="_Toc19132" w:history="1">
        <w:r>
          <w:rPr>
            <w:rFonts w:ascii="仿宋" w:eastAsia="仿宋" w:hAnsi="仿宋" w:cs="仿宋" w:hint="eastAsia"/>
            <w:lang w:eastAsia="zh-CN"/>
          </w:rPr>
          <w:t>二、氢氧化镁项目可持续发展</w:t>
        </w:r>
        <w:r>
          <w:tab/>
        </w:r>
        <w:r>
          <w:fldChar w:fldCharType="begin"/>
        </w:r>
        <w:r>
          <w:instrText xml:space="preserve"> PAGEREF _Toc19132 \h </w:instrText>
        </w:r>
        <w:r>
          <w:fldChar w:fldCharType="separate"/>
        </w:r>
        <w:r>
          <w:t>5</w:t>
        </w:r>
        <w:r>
          <w:fldChar w:fldCharType="end"/>
        </w:r>
      </w:hyperlink>
    </w:p>
    <w:p>
      <w:pPr>
        <w:pStyle w:val="TOC2"/>
        <w:tabs>
          <w:tab w:val="right" w:leader="dot" w:pos="8306"/>
        </w:tabs>
      </w:pPr>
      <w:hyperlink w:anchor="_Toc30932" w:history="1">
        <w:r>
          <w:rPr>
            <w:rFonts w:ascii="仿宋" w:eastAsia="仿宋" w:hAnsi="仿宋" w:cs="仿宋" w:hint="eastAsia"/>
            <w:lang w:eastAsia="zh-CN"/>
          </w:rPr>
          <w:t>(一)、可持续战略与实践</w:t>
        </w:r>
        <w:r>
          <w:tab/>
        </w:r>
        <w:r>
          <w:fldChar w:fldCharType="begin"/>
        </w:r>
        <w:r>
          <w:instrText xml:space="preserve"> PAGEREF _Toc30932 \h </w:instrText>
        </w:r>
        <w:r>
          <w:fldChar w:fldCharType="separate"/>
        </w:r>
        <w:r>
          <w:t>5</w:t>
        </w:r>
        <w:r>
          <w:fldChar w:fldCharType="end"/>
        </w:r>
      </w:hyperlink>
    </w:p>
    <w:p>
      <w:pPr>
        <w:pStyle w:val="TOC2"/>
        <w:tabs>
          <w:tab w:val="right" w:leader="dot" w:pos="8306"/>
        </w:tabs>
      </w:pPr>
      <w:hyperlink w:anchor="_Toc12046" w:history="1">
        <w:r>
          <w:rPr>
            <w:rFonts w:ascii="仿宋" w:eastAsia="仿宋" w:hAnsi="仿宋" w:cs="仿宋" w:hint="eastAsia"/>
            <w:lang w:eastAsia="zh-CN"/>
          </w:rPr>
          <w:t>(二)、环保与社会责任</w:t>
        </w:r>
        <w:r>
          <w:tab/>
        </w:r>
        <w:r>
          <w:fldChar w:fldCharType="begin"/>
        </w:r>
        <w:r>
          <w:instrText xml:space="preserve"> PAGEREF _Toc12046 \h </w:instrText>
        </w:r>
        <w:r>
          <w:fldChar w:fldCharType="separate"/>
        </w:r>
        <w:r>
          <w:t>5</w:t>
        </w:r>
        <w:r>
          <w:fldChar w:fldCharType="end"/>
        </w:r>
      </w:hyperlink>
    </w:p>
    <w:p>
      <w:pPr>
        <w:pStyle w:val="TOC1"/>
        <w:tabs>
          <w:tab w:val="right" w:leader="dot" w:pos="8306"/>
        </w:tabs>
      </w:pPr>
      <w:hyperlink w:anchor="_Toc7822" w:history="1">
        <w:r>
          <w:rPr>
            <w:rFonts w:ascii="仿宋" w:eastAsia="仿宋" w:hAnsi="仿宋" w:cs="仿宋" w:hint="eastAsia"/>
            <w:lang w:eastAsia="zh-CN"/>
          </w:rPr>
          <w:t>三、氢氧化镁项目建设背景及必要性分析</w:t>
        </w:r>
        <w:r>
          <w:tab/>
        </w:r>
        <w:r>
          <w:fldChar w:fldCharType="begin"/>
        </w:r>
        <w:r>
          <w:instrText xml:space="preserve"> PAGEREF _Toc7822 \h </w:instrText>
        </w:r>
        <w:r>
          <w:fldChar w:fldCharType="separate"/>
        </w:r>
        <w:r>
          <w:t>6</w:t>
        </w:r>
        <w:r>
          <w:fldChar w:fldCharType="end"/>
        </w:r>
      </w:hyperlink>
    </w:p>
    <w:p>
      <w:pPr>
        <w:pStyle w:val="TOC2"/>
        <w:tabs>
          <w:tab w:val="right" w:leader="dot" w:pos="8306"/>
        </w:tabs>
      </w:pPr>
      <w:hyperlink w:anchor="_Toc24183" w:history="1">
        <w:r>
          <w:rPr>
            <w:rFonts w:ascii="仿宋" w:eastAsia="仿宋" w:hAnsi="仿宋" w:cs="仿宋" w:hint="eastAsia"/>
            <w:lang w:eastAsia="zh-CN"/>
          </w:rPr>
          <w:t>(一)、氢氧化镁项目背景分析</w:t>
        </w:r>
        <w:r>
          <w:tab/>
        </w:r>
        <w:r>
          <w:fldChar w:fldCharType="begin"/>
        </w:r>
        <w:r>
          <w:instrText xml:space="preserve"> PAGEREF _Toc24183 \h </w:instrText>
        </w:r>
        <w:r>
          <w:fldChar w:fldCharType="separate"/>
        </w:r>
        <w:r>
          <w:t>6</w:t>
        </w:r>
        <w:r>
          <w:fldChar w:fldCharType="end"/>
        </w:r>
      </w:hyperlink>
    </w:p>
    <w:p>
      <w:pPr>
        <w:pStyle w:val="TOC2"/>
        <w:tabs>
          <w:tab w:val="right" w:leader="dot" w:pos="8306"/>
        </w:tabs>
      </w:pPr>
      <w:hyperlink w:anchor="_Toc25773" w:history="1">
        <w:r>
          <w:rPr>
            <w:rFonts w:ascii="仿宋" w:eastAsia="仿宋" w:hAnsi="仿宋" w:cs="仿宋" w:hint="eastAsia"/>
            <w:lang w:eastAsia="zh-CN"/>
          </w:rPr>
          <w:t>(二)、氢氧化镁项目建设必要性分析</w:t>
        </w:r>
        <w:r>
          <w:tab/>
        </w:r>
        <w:r>
          <w:fldChar w:fldCharType="begin"/>
        </w:r>
        <w:r>
          <w:instrText xml:space="preserve"> PAGEREF _Toc25773 \h </w:instrText>
        </w:r>
        <w:r>
          <w:fldChar w:fldCharType="separate"/>
        </w:r>
        <w:r>
          <w:t>8</w:t>
        </w:r>
        <w:r>
          <w:fldChar w:fldCharType="end"/>
        </w:r>
      </w:hyperlink>
    </w:p>
    <w:p>
      <w:pPr>
        <w:pStyle w:val="TOC1"/>
        <w:tabs>
          <w:tab w:val="right" w:leader="dot" w:pos="8306"/>
        </w:tabs>
      </w:pPr>
      <w:hyperlink w:anchor="_Toc27817" w:history="1">
        <w:r>
          <w:rPr>
            <w:rFonts w:ascii="仿宋" w:eastAsia="仿宋" w:hAnsi="仿宋" w:cs="仿宋" w:hint="eastAsia"/>
            <w:lang w:eastAsia="zh-CN"/>
          </w:rPr>
          <w:t>四、氢氧化镁项目概论</w:t>
        </w:r>
        <w:r>
          <w:tab/>
        </w:r>
        <w:r>
          <w:fldChar w:fldCharType="begin"/>
        </w:r>
        <w:r>
          <w:instrText xml:space="preserve"> PAGEREF _Toc27817 \h </w:instrText>
        </w:r>
        <w:r>
          <w:fldChar w:fldCharType="separate"/>
        </w:r>
        <w:r>
          <w:t>9</w:t>
        </w:r>
        <w:r>
          <w:fldChar w:fldCharType="end"/>
        </w:r>
      </w:hyperlink>
    </w:p>
    <w:p>
      <w:pPr>
        <w:pStyle w:val="TOC2"/>
        <w:tabs>
          <w:tab w:val="right" w:leader="dot" w:pos="8306"/>
        </w:tabs>
      </w:pPr>
      <w:hyperlink w:anchor="_Toc32649" w:history="1">
        <w:r>
          <w:rPr>
            <w:rFonts w:ascii="仿宋" w:eastAsia="仿宋" w:hAnsi="仿宋" w:cs="仿宋" w:hint="eastAsia"/>
            <w:lang w:eastAsia="zh-CN"/>
          </w:rPr>
          <w:t>(一)、氢氧化镁项目概况</w:t>
        </w:r>
        <w:r>
          <w:tab/>
        </w:r>
        <w:r>
          <w:fldChar w:fldCharType="begin"/>
        </w:r>
        <w:r>
          <w:instrText xml:space="preserve"> PAGEREF _Toc32649 \h </w:instrText>
        </w:r>
        <w:r>
          <w:fldChar w:fldCharType="separate"/>
        </w:r>
        <w:r>
          <w:t>9</w:t>
        </w:r>
        <w:r>
          <w:fldChar w:fldCharType="end"/>
        </w:r>
      </w:hyperlink>
    </w:p>
    <w:p>
      <w:pPr>
        <w:pStyle w:val="TOC2"/>
        <w:tabs>
          <w:tab w:val="right" w:leader="dot" w:pos="8306"/>
        </w:tabs>
      </w:pPr>
      <w:hyperlink w:anchor="_Toc5727" w:history="1">
        <w:r>
          <w:rPr>
            <w:rFonts w:ascii="仿宋" w:eastAsia="仿宋" w:hAnsi="仿宋" w:cs="仿宋" w:hint="eastAsia"/>
            <w:lang w:eastAsia="zh-CN"/>
          </w:rPr>
          <w:t>(二)、氢氧化镁项目目标</w:t>
        </w:r>
        <w:r>
          <w:tab/>
        </w:r>
        <w:r>
          <w:fldChar w:fldCharType="begin"/>
        </w:r>
        <w:r>
          <w:instrText xml:space="preserve"> PAGEREF _Toc5727 \h </w:instrText>
        </w:r>
        <w:r>
          <w:fldChar w:fldCharType="separate"/>
        </w:r>
        <w:r>
          <w:t>11</w:t>
        </w:r>
        <w:r>
          <w:fldChar w:fldCharType="end"/>
        </w:r>
      </w:hyperlink>
    </w:p>
    <w:p>
      <w:pPr>
        <w:pStyle w:val="TOC2"/>
        <w:tabs>
          <w:tab w:val="right" w:leader="dot" w:pos="8306"/>
        </w:tabs>
      </w:pPr>
      <w:hyperlink w:anchor="_Toc13225" w:history="1">
        <w:r>
          <w:rPr>
            <w:rFonts w:ascii="仿宋" w:eastAsia="仿宋" w:hAnsi="仿宋" w:cs="仿宋" w:hint="eastAsia"/>
            <w:lang w:eastAsia="zh-CN"/>
          </w:rPr>
          <w:t>(三)、氢氧化镁项目提出的理由</w:t>
        </w:r>
        <w:r>
          <w:tab/>
        </w:r>
        <w:r>
          <w:fldChar w:fldCharType="begin"/>
        </w:r>
        <w:r>
          <w:instrText xml:space="preserve"> PAGEREF _Toc13225 \h </w:instrText>
        </w:r>
        <w:r>
          <w:fldChar w:fldCharType="separate"/>
        </w:r>
        <w:r>
          <w:t>12</w:t>
        </w:r>
        <w:r>
          <w:fldChar w:fldCharType="end"/>
        </w:r>
      </w:hyperlink>
    </w:p>
    <w:p>
      <w:pPr>
        <w:pStyle w:val="TOC2"/>
        <w:tabs>
          <w:tab w:val="right" w:leader="dot" w:pos="8306"/>
        </w:tabs>
      </w:pPr>
      <w:hyperlink w:anchor="_Toc1493" w:history="1">
        <w:r>
          <w:rPr>
            <w:rFonts w:ascii="仿宋" w:eastAsia="仿宋" w:hAnsi="仿宋" w:cs="仿宋" w:hint="eastAsia"/>
            <w:lang w:eastAsia="zh-CN"/>
          </w:rPr>
          <w:t>(四)、氢氧化镁项目意义</w:t>
        </w:r>
        <w:r>
          <w:tab/>
        </w:r>
        <w:r>
          <w:fldChar w:fldCharType="begin"/>
        </w:r>
        <w:r>
          <w:instrText xml:space="preserve"> PAGEREF _Toc1493 \h </w:instrText>
        </w:r>
        <w:r>
          <w:fldChar w:fldCharType="separate"/>
        </w:r>
        <w:r>
          <w:t>14</w:t>
        </w:r>
        <w:r>
          <w:fldChar w:fldCharType="end"/>
        </w:r>
      </w:hyperlink>
    </w:p>
    <w:p>
      <w:pPr>
        <w:pStyle w:val="TOC2"/>
        <w:tabs>
          <w:tab w:val="right" w:leader="dot" w:pos="8306"/>
        </w:tabs>
      </w:pPr>
      <w:hyperlink w:anchor="_Toc25320" w:history="1">
        <w:r>
          <w:rPr>
            <w:rFonts w:ascii="仿宋" w:eastAsia="仿宋" w:hAnsi="仿宋" w:cs="仿宋" w:hint="eastAsia"/>
            <w:lang w:eastAsia="zh-CN"/>
          </w:rPr>
          <w:t>(五)、氢氧化镁项目背景</w:t>
        </w:r>
        <w:r>
          <w:tab/>
        </w:r>
        <w:r>
          <w:fldChar w:fldCharType="begin"/>
        </w:r>
        <w:r>
          <w:instrText xml:space="preserve"> PAGEREF _Toc25320 \h </w:instrText>
        </w:r>
        <w:r>
          <w:fldChar w:fldCharType="separate"/>
        </w:r>
        <w:r>
          <w:t>15</w:t>
        </w:r>
        <w:r>
          <w:fldChar w:fldCharType="end"/>
        </w:r>
      </w:hyperlink>
    </w:p>
    <w:p>
      <w:pPr>
        <w:pStyle w:val="TOC1"/>
        <w:tabs>
          <w:tab w:val="right" w:leader="dot" w:pos="8306"/>
        </w:tabs>
      </w:pPr>
      <w:hyperlink w:anchor="_Toc7132" w:history="1">
        <w:r>
          <w:rPr>
            <w:rFonts w:ascii="仿宋" w:eastAsia="仿宋" w:hAnsi="仿宋" w:cs="仿宋" w:hint="eastAsia"/>
            <w:lang w:eastAsia="zh-CN"/>
          </w:rPr>
          <w:t>五、工艺说明</w:t>
        </w:r>
        <w:r>
          <w:tab/>
        </w:r>
        <w:r>
          <w:fldChar w:fldCharType="begin"/>
        </w:r>
        <w:r>
          <w:instrText xml:space="preserve"> PAGEREF _Toc7132 \h </w:instrText>
        </w:r>
        <w:r>
          <w:fldChar w:fldCharType="separate"/>
        </w:r>
        <w:r>
          <w:t>16</w:t>
        </w:r>
        <w:r>
          <w:fldChar w:fldCharType="end"/>
        </w:r>
      </w:hyperlink>
    </w:p>
    <w:p>
      <w:pPr>
        <w:pStyle w:val="TOC2"/>
        <w:tabs>
          <w:tab w:val="right" w:leader="dot" w:pos="8306"/>
        </w:tabs>
      </w:pPr>
      <w:hyperlink w:anchor="_Toc24485" w:history="1">
        <w:r>
          <w:rPr>
            <w:rFonts w:ascii="仿宋" w:eastAsia="仿宋" w:hAnsi="仿宋" w:cs="仿宋" w:hint="eastAsia"/>
            <w:lang w:eastAsia="zh-CN"/>
          </w:rPr>
          <w:t>(一)、技术管理特点</w:t>
        </w:r>
        <w:r>
          <w:tab/>
        </w:r>
        <w:r>
          <w:fldChar w:fldCharType="begin"/>
        </w:r>
        <w:r>
          <w:instrText xml:space="preserve"> PAGEREF _Toc24485 \h </w:instrText>
        </w:r>
        <w:r>
          <w:fldChar w:fldCharType="separate"/>
        </w:r>
        <w:r>
          <w:t>16</w:t>
        </w:r>
        <w:r>
          <w:fldChar w:fldCharType="end"/>
        </w:r>
      </w:hyperlink>
    </w:p>
    <w:p>
      <w:pPr>
        <w:pStyle w:val="TOC2"/>
        <w:tabs>
          <w:tab w:val="right" w:leader="dot" w:pos="8306"/>
        </w:tabs>
      </w:pPr>
      <w:hyperlink w:anchor="_Toc27337" w:history="1">
        <w:r>
          <w:rPr>
            <w:rFonts w:ascii="仿宋" w:eastAsia="仿宋" w:hAnsi="仿宋" w:cs="仿宋" w:hint="eastAsia"/>
            <w:lang w:eastAsia="zh-CN"/>
          </w:rPr>
          <w:t>(二)、氢氧化镁项目工艺技术设计方案</w:t>
        </w:r>
        <w:r>
          <w:tab/>
        </w:r>
        <w:r>
          <w:fldChar w:fldCharType="begin"/>
        </w:r>
        <w:r>
          <w:instrText xml:space="preserve"> PAGEREF _Toc27337 \h </w:instrText>
        </w:r>
        <w:r>
          <w:fldChar w:fldCharType="separate"/>
        </w:r>
        <w:r>
          <w:t>17</w:t>
        </w:r>
        <w:r>
          <w:fldChar w:fldCharType="end"/>
        </w:r>
      </w:hyperlink>
    </w:p>
    <w:p>
      <w:pPr>
        <w:pStyle w:val="TOC2"/>
        <w:tabs>
          <w:tab w:val="right" w:leader="dot" w:pos="8306"/>
        </w:tabs>
      </w:pPr>
      <w:hyperlink w:anchor="_Toc7826" w:history="1">
        <w:r>
          <w:rPr>
            <w:rFonts w:ascii="仿宋" w:eastAsia="仿宋" w:hAnsi="仿宋" w:cs="仿宋" w:hint="eastAsia"/>
            <w:lang w:eastAsia="zh-CN"/>
          </w:rPr>
          <w:t>(三)、设备选型方案</w:t>
        </w:r>
        <w:r>
          <w:tab/>
        </w:r>
        <w:r>
          <w:fldChar w:fldCharType="begin"/>
        </w:r>
        <w:r>
          <w:instrText xml:space="preserve"> PAGEREF _Toc7826 \h </w:instrText>
        </w:r>
        <w:r>
          <w:fldChar w:fldCharType="separate"/>
        </w:r>
        <w:r>
          <w:t>18</w:t>
        </w:r>
        <w:r>
          <w:fldChar w:fldCharType="end"/>
        </w:r>
      </w:hyperlink>
    </w:p>
    <w:p>
      <w:pPr>
        <w:pStyle w:val="TOC1"/>
        <w:tabs>
          <w:tab w:val="right" w:leader="dot" w:pos="8306"/>
        </w:tabs>
      </w:pPr>
      <w:hyperlink w:anchor="_Toc14729" w:history="1">
        <w:r>
          <w:rPr>
            <w:rFonts w:ascii="仿宋" w:eastAsia="仿宋" w:hAnsi="仿宋" w:cs="仿宋" w:hint="eastAsia"/>
            <w:lang w:eastAsia="zh-CN"/>
          </w:rPr>
          <w:t>六、氢氧化镁项目土建工程</w:t>
        </w:r>
        <w:r>
          <w:tab/>
        </w:r>
        <w:r>
          <w:fldChar w:fldCharType="begin"/>
        </w:r>
        <w:r>
          <w:instrText xml:space="preserve"> PAGEREF _Toc14729 \h </w:instrText>
        </w:r>
        <w:r>
          <w:fldChar w:fldCharType="separate"/>
        </w:r>
        <w:r>
          <w:t>19</w:t>
        </w:r>
        <w:r>
          <w:fldChar w:fldCharType="end"/>
        </w:r>
      </w:hyperlink>
    </w:p>
    <w:p>
      <w:pPr>
        <w:pStyle w:val="TOC2"/>
        <w:tabs>
          <w:tab w:val="right" w:leader="dot" w:pos="8306"/>
        </w:tabs>
      </w:pPr>
      <w:hyperlink w:anchor="_Toc25567" w:history="1">
        <w:r>
          <w:rPr>
            <w:rFonts w:ascii="仿宋" w:eastAsia="仿宋" w:hAnsi="仿宋" w:cs="仿宋" w:hint="eastAsia"/>
            <w:lang w:eastAsia="zh-CN"/>
          </w:rPr>
          <w:t>(一)、建筑工程设计原则</w:t>
        </w:r>
        <w:r>
          <w:tab/>
        </w:r>
        <w:r>
          <w:fldChar w:fldCharType="begin"/>
        </w:r>
        <w:r>
          <w:instrText xml:space="preserve"> PAGEREF _Toc25567 \h </w:instrText>
        </w:r>
        <w:r>
          <w:fldChar w:fldCharType="separate"/>
        </w:r>
        <w:r>
          <w:t>19</w:t>
        </w:r>
        <w:r>
          <w:fldChar w:fldCharType="end"/>
        </w:r>
      </w:hyperlink>
    </w:p>
    <w:p>
      <w:pPr>
        <w:pStyle w:val="TOC2"/>
        <w:tabs>
          <w:tab w:val="right" w:leader="dot" w:pos="8306"/>
        </w:tabs>
      </w:pPr>
      <w:hyperlink w:anchor="_Toc22686" w:history="1">
        <w:r>
          <w:rPr>
            <w:rFonts w:ascii="仿宋" w:eastAsia="仿宋" w:hAnsi="仿宋" w:cs="仿宋" w:hint="eastAsia"/>
            <w:lang w:eastAsia="zh-CN"/>
          </w:rPr>
          <w:t>(二)、土建工程设计年限及安全等级</w:t>
        </w:r>
        <w:r>
          <w:tab/>
        </w:r>
        <w:r>
          <w:fldChar w:fldCharType="begin"/>
        </w:r>
        <w:r>
          <w:instrText xml:space="preserve"> PAGEREF _Toc22686 \h </w:instrText>
        </w:r>
        <w:r>
          <w:fldChar w:fldCharType="separate"/>
        </w:r>
        <w:r>
          <w:t>21</w:t>
        </w:r>
        <w:r>
          <w:fldChar w:fldCharType="end"/>
        </w:r>
      </w:hyperlink>
    </w:p>
    <w:p>
      <w:pPr>
        <w:pStyle w:val="TOC2"/>
        <w:tabs>
          <w:tab w:val="right" w:leader="dot" w:pos="8306"/>
        </w:tabs>
      </w:pPr>
      <w:hyperlink w:anchor="_Toc11984" w:history="1">
        <w:r>
          <w:rPr>
            <w:rFonts w:ascii="仿宋" w:eastAsia="仿宋" w:hAnsi="仿宋" w:cs="仿宋" w:hint="eastAsia"/>
            <w:lang w:eastAsia="zh-CN"/>
          </w:rPr>
          <w:t>(三)、建筑工程设计总体要求</w:t>
        </w:r>
        <w:r>
          <w:tab/>
        </w:r>
        <w:r>
          <w:fldChar w:fldCharType="begin"/>
        </w:r>
        <w:r>
          <w:instrText xml:space="preserve"> PAGEREF _Toc11984 \h </w:instrText>
        </w:r>
        <w:r>
          <w:fldChar w:fldCharType="separate"/>
        </w:r>
        <w:r>
          <w:t>22</w:t>
        </w:r>
        <w:r>
          <w:fldChar w:fldCharType="end"/>
        </w:r>
      </w:hyperlink>
    </w:p>
    <w:p>
      <w:pPr>
        <w:pStyle w:val="TOC2"/>
        <w:tabs>
          <w:tab w:val="right" w:leader="dot" w:pos="8306"/>
        </w:tabs>
      </w:pPr>
      <w:hyperlink w:anchor="_Toc8154" w:history="1">
        <w:r>
          <w:rPr>
            <w:rFonts w:ascii="仿宋" w:eastAsia="仿宋" w:hAnsi="仿宋" w:cs="仿宋" w:hint="eastAsia"/>
            <w:lang w:eastAsia="zh-CN"/>
          </w:rPr>
          <w:t>(四)、土建工程建设指标</w:t>
        </w:r>
        <w:r>
          <w:tab/>
        </w:r>
        <w:r>
          <w:fldChar w:fldCharType="begin"/>
        </w:r>
        <w:r>
          <w:instrText xml:space="preserve"> PAGEREF _Toc8154 \h </w:instrText>
        </w:r>
        <w:r>
          <w:fldChar w:fldCharType="separate"/>
        </w:r>
        <w:r>
          <w:t>22</w:t>
        </w:r>
        <w:r>
          <w:fldChar w:fldCharType="end"/>
        </w:r>
      </w:hyperlink>
    </w:p>
    <w:p>
      <w:pPr>
        <w:pStyle w:val="TOC1"/>
        <w:tabs>
          <w:tab w:val="right" w:leader="dot" w:pos="8306"/>
        </w:tabs>
      </w:pPr>
      <w:hyperlink w:anchor="_Toc32520" w:history="1">
        <w:r>
          <w:rPr>
            <w:rFonts w:ascii="仿宋" w:eastAsia="仿宋" w:hAnsi="仿宋" w:cs="仿宋" w:hint="eastAsia"/>
            <w:lang w:eastAsia="zh-CN"/>
          </w:rPr>
          <w:t>七、氢氧化镁项目计划安排</w:t>
        </w:r>
        <w:r>
          <w:tab/>
        </w:r>
        <w:r>
          <w:fldChar w:fldCharType="begin"/>
        </w:r>
        <w:r>
          <w:instrText xml:space="preserve"> PAGEREF _Toc32520 \h </w:instrText>
        </w:r>
        <w:r>
          <w:fldChar w:fldCharType="separate"/>
        </w:r>
        <w:r>
          <w:t>23</w:t>
        </w:r>
        <w:r>
          <w:fldChar w:fldCharType="end"/>
        </w:r>
      </w:hyperlink>
    </w:p>
    <w:p>
      <w:pPr>
        <w:pStyle w:val="TOC2"/>
        <w:tabs>
          <w:tab w:val="right" w:leader="dot" w:pos="8306"/>
        </w:tabs>
      </w:pPr>
      <w:hyperlink w:anchor="_Toc25358" w:history="1">
        <w:r>
          <w:rPr>
            <w:rFonts w:ascii="仿宋" w:eastAsia="仿宋" w:hAnsi="仿宋" w:cs="仿宋" w:hint="eastAsia"/>
            <w:lang w:eastAsia="zh-CN"/>
          </w:rPr>
          <w:t>(一)、建设周期</w:t>
        </w:r>
        <w:r>
          <w:tab/>
        </w:r>
        <w:r>
          <w:fldChar w:fldCharType="begin"/>
        </w:r>
        <w:r>
          <w:instrText xml:space="preserve"> PAGEREF _Toc25358 \h </w:instrText>
        </w:r>
        <w:r>
          <w:fldChar w:fldCharType="separate"/>
        </w:r>
        <w:r>
          <w:t>23</w:t>
        </w:r>
        <w:r>
          <w:fldChar w:fldCharType="end"/>
        </w:r>
      </w:hyperlink>
    </w:p>
    <w:p>
      <w:pPr>
        <w:pStyle w:val="TOC2"/>
        <w:tabs>
          <w:tab w:val="right" w:leader="dot" w:pos="8306"/>
        </w:tabs>
      </w:pPr>
      <w:hyperlink w:anchor="_Toc10498" w:history="1">
        <w:r>
          <w:rPr>
            <w:rFonts w:ascii="仿宋" w:eastAsia="仿宋" w:hAnsi="仿宋" w:cs="仿宋" w:hint="eastAsia"/>
            <w:lang w:eastAsia="zh-CN"/>
          </w:rPr>
          <w:t>(二)、建设进度</w:t>
        </w:r>
        <w:r>
          <w:tab/>
        </w:r>
        <w:r>
          <w:fldChar w:fldCharType="begin"/>
        </w:r>
        <w:r>
          <w:instrText xml:space="preserve"> PAGEREF _Toc10498 \h </w:instrText>
        </w:r>
        <w:r>
          <w:fldChar w:fldCharType="separate"/>
        </w:r>
        <w:r>
          <w:t>23</w:t>
        </w:r>
        <w:r>
          <w:fldChar w:fldCharType="end"/>
        </w:r>
      </w:hyperlink>
    </w:p>
    <w:p>
      <w:pPr>
        <w:pStyle w:val="TOC2"/>
        <w:tabs>
          <w:tab w:val="right" w:leader="dot" w:pos="8306"/>
        </w:tabs>
      </w:pPr>
      <w:hyperlink w:anchor="_Toc23810" w:history="1">
        <w:r>
          <w:rPr>
            <w:rFonts w:ascii="仿宋" w:eastAsia="仿宋" w:hAnsi="仿宋" w:cs="仿宋" w:hint="eastAsia"/>
            <w:lang w:eastAsia="zh-CN"/>
          </w:rPr>
          <w:t>(三)、进度安排注意事项</w:t>
        </w:r>
        <w:r>
          <w:tab/>
        </w:r>
        <w:r>
          <w:fldChar w:fldCharType="begin"/>
        </w:r>
        <w:r>
          <w:instrText xml:space="preserve"> PAGEREF _Toc23810 \h </w:instrText>
        </w:r>
        <w:r>
          <w:fldChar w:fldCharType="separate"/>
        </w:r>
        <w:r>
          <w:t>24</w:t>
        </w:r>
        <w:r>
          <w:fldChar w:fldCharType="end"/>
        </w:r>
      </w:hyperlink>
    </w:p>
    <w:p>
      <w:pPr>
        <w:pStyle w:val="TOC2"/>
        <w:tabs>
          <w:tab w:val="right" w:leader="dot" w:pos="8306"/>
        </w:tabs>
      </w:pPr>
      <w:hyperlink w:anchor="_Toc23450" w:history="1">
        <w:r>
          <w:rPr>
            <w:rFonts w:ascii="仿宋" w:eastAsia="仿宋" w:hAnsi="仿宋" w:cs="仿宋" w:hint="eastAsia"/>
            <w:lang w:eastAsia="zh-CN"/>
          </w:rPr>
          <w:t>(四)、人力资源配置</w:t>
        </w:r>
        <w:r>
          <w:tab/>
        </w:r>
        <w:r>
          <w:fldChar w:fldCharType="begin"/>
        </w:r>
        <w:r>
          <w:instrText xml:space="preserve"> PAGEREF _Toc23450 \h </w:instrText>
        </w:r>
        <w:r>
          <w:fldChar w:fldCharType="separate"/>
        </w:r>
        <w:r>
          <w:t>26</w:t>
        </w:r>
        <w:r>
          <w:fldChar w:fldCharType="end"/>
        </w:r>
      </w:hyperlink>
    </w:p>
    <w:p>
      <w:pPr>
        <w:pStyle w:val="TOC1"/>
        <w:tabs>
          <w:tab w:val="right" w:leader="dot" w:pos="8306"/>
        </w:tabs>
      </w:pPr>
      <w:hyperlink w:anchor="_Toc19323" w:history="1">
        <w:r>
          <w:rPr>
            <w:rFonts w:ascii="仿宋" w:eastAsia="仿宋" w:hAnsi="仿宋" w:cs="仿宋" w:hint="eastAsia"/>
            <w:lang w:eastAsia="zh-CN"/>
          </w:rPr>
          <w:t>八、氢氧化镁项目人力资源培养与发展</w:t>
        </w:r>
        <w:r>
          <w:tab/>
        </w:r>
        <w:r>
          <w:fldChar w:fldCharType="begin"/>
        </w:r>
        <w:r>
          <w:instrText xml:space="preserve"> PAGEREF _Toc19323 \h </w:instrText>
        </w:r>
        <w:r>
          <w:fldChar w:fldCharType="separate"/>
        </w:r>
        <w:r>
          <w:t>27</w:t>
        </w:r>
        <w:r>
          <w:fldChar w:fldCharType="end"/>
        </w:r>
      </w:hyperlink>
    </w:p>
    <w:p>
      <w:pPr>
        <w:pStyle w:val="TOC2"/>
        <w:tabs>
          <w:tab w:val="right" w:leader="dot" w:pos="8306"/>
        </w:tabs>
      </w:pPr>
      <w:hyperlink w:anchor="_Toc18065" w:history="1">
        <w:r>
          <w:rPr>
            <w:rFonts w:ascii="仿宋" w:eastAsia="仿宋" w:hAnsi="仿宋" w:cs="仿宋" w:hint="eastAsia"/>
            <w:lang w:eastAsia="zh-CN"/>
          </w:rPr>
          <w:t>(一)、人才需求与规划</w:t>
        </w:r>
        <w:r>
          <w:tab/>
        </w:r>
        <w:r>
          <w:fldChar w:fldCharType="begin"/>
        </w:r>
        <w:r>
          <w:instrText xml:space="preserve"> PAGEREF _Toc18065 \h </w:instrText>
        </w:r>
        <w:r>
          <w:fldChar w:fldCharType="separate"/>
        </w:r>
        <w:r>
          <w:t>27</w:t>
        </w:r>
        <w:r>
          <w:fldChar w:fldCharType="end"/>
        </w:r>
      </w:hyperlink>
    </w:p>
    <w:p>
      <w:pPr>
        <w:pStyle w:val="TOC2"/>
        <w:tabs>
          <w:tab w:val="right" w:leader="dot" w:pos="8306"/>
        </w:tabs>
      </w:pPr>
      <w:hyperlink w:anchor="_Toc3092" w:history="1">
        <w:r>
          <w:rPr>
            <w:rFonts w:ascii="仿宋" w:eastAsia="仿宋" w:hAnsi="仿宋" w:cs="仿宋" w:hint="eastAsia"/>
            <w:lang w:eastAsia="zh-CN"/>
          </w:rPr>
          <w:t>(二)、培训与发展计划</w:t>
        </w:r>
        <w:r>
          <w:tab/>
        </w:r>
        <w:r>
          <w:fldChar w:fldCharType="begin"/>
        </w:r>
        <w:r>
          <w:instrText xml:space="preserve"> PAGEREF _Toc3092 \h </w:instrText>
        </w:r>
        <w:r>
          <w:fldChar w:fldCharType="separate"/>
        </w:r>
        <w:r>
          <w:t>27</w:t>
        </w:r>
        <w:r>
          <w:fldChar w:fldCharType="end"/>
        </w:r>
      </w:hyperlink>
    </w:p>
    <w:p>
      <w:pPr>
        <w:pStyle w:val="TOC1"/>
        <w:tabs>
          <w:tab w:val="right" w:leader="dot" w:pos="8306"/>
        </w:tabs>
      </w:pPr>
      <w:hyperlink w:anchor="_Toc4715" w:history="1">
        <w:r>
          <w:rPr>
            <w:rFonts w:ascii="仿宋" w:eastAsia="仿宋" w:hAnsi="仿宋" w:cs="仿宋" w:hint="eastAsia"/>
            <w:lang w:eastAsia="zh-CN"/>
          </w:rPr>
          <w:t>九、氢氧化镁项目财务管理</w:t>
        </w:r>
        <w:r>
          <w:tab/>
        </w:r>
        <w:r>
          <w:fldChar w:fldCharType="begin"/>
        </w:r>
        <w:r>
          <w:instrText xml:space="preserve"> PAGEREF _Toc4715 \h </w:instrText>
        </w:r>
        <w:r>
          <w:fldChar w:fldCharType="separate"/>
        </w:r>
        <w:r>
          <w:t>28</w:t>
        </w:r>
        <w:r>
          <w:fldChar w:fldCharType="end"/>
        </w:r>
      </w:hyperlink>
    </w:p>
    <w:p>
      <w:pPr>
        <w:pStyle w:val="TOC2"/>
        <w:tabs>
          <w:tab w:val="right" w:leader="dot" w:pos="8306"/>
        </w:tabs>
      </w:pPr>
      <w:hyperlink w:anchor="_Toc18738" w:history="1">
        <w:r>
          <w:rPr>
            <w:rFonts w:ascii="仿宋" w:eastAsia="仿宋" w:hAnsi="仿宋" w:cs="仿宋" w:hint="eastAsia"/>
            <w:lang w:eastAsia="zh-CN"/>
          </w:rPr>
          <w:t>(一)、资金需求大</w:t>
        </w:r>
        <w:r>
          <w:tab/>
        </w:r>
        <w:r>
          <w:fldChar w:fldCharType="begin"/>
        </w:r>
        <w:r>
          <w:instrText xml:space="preserve"> PAGEREF _Toc18738 \h </w:instrText>
        </w:r>
        <w:r>
          <w:fldChar w:fldCharType="separate"/>
        </w:r>
        <w:r>
          <w:t>28</w:t>
        </w:r>
        <w:r>
          <w:fldChar w:fldCharType="end"/>
        </w:r>
      </w:hyperlink>
    </w:p>
    <w:p>
      <w:pPr>
        <w:pStyle w:val="TOC2"/>
        <w:tabs>
          <w:tab w:val="right" w:leader="dot" w:pos="8306"/>
        </w:tabs>
      </w:pPr>
      <w:hyperlink w:anchor="_Toc7204" w:history="1">
        <w:r>
          <w:rPr>
            <w:rFonts w:ascii="仿宋" w:eastAsia="仿宋" w:hAnsi="仿宋" w:cs="仿宋" w:hint="eastAsia"/>
            <w:lang w:eastAsia="zh-CN"/>
          </w:rPr>
          <w:t>(二)、研发周期长</w:t>
        </w:r>
        <w:r>
          <w:tab/>
        </w:r>
        <w:r>
          <w:fldChar w:fldCharType="begin"/>
        </w:r>
        <w:r>
          <w:instrText xml:space="preserve"> PAGEREF _Toc7204 \h </w:instrText>
        </w:r>
        <w:r>
          <w:fldChar w:fldCharType="separate"/>
        </w:r>
        <w:r>
          <w:t>29</w:t>
        </w:r>
        <w:r>
          <w:fldChar w:fldCharType="end"/>
        </w:r>
      </w:hyperlink>
    </w:p>
    <w:p>
      <w:pPr>
        <w:pStyle w:val="TOC2"/>
        <w:tabs>
          <w:tab w:val="right" w:leader="dot" w:pos="8306"/>
        </w:tabs>
      </w:pPr>
      <w:hyperlink w:anchor="_Toc32616" w:history="1">
        <w:r>
          <w:rPr>
            <w:rFonts w:ascii="仿宋" w:eastAsia="仿宋" w:hAnsi="仿宋" w:cs="仿宋" w:hint="eastAsia"/>
            <w:lang w:eastAsia="zh-CN"/>
          </w:rPr>
          <w:t>(三)、市场风险大</w:t>
        </w:r>
        <w:r>
          <w:tab/>
        </w:r>
        <w:r>
          <w:fldChar w:fldCharType="begin"/>
        </w:r>
        <w:r>
          <w:instrText xml:space="preserve"> PAGEREF _Toc32616 \h </w:instrText>
        </w:r>
        <w:r>
          <w:fldChar w:fldCharType="separate"/>
        </w:r>
        <w:r>
          <w:t>30</w:t>
        </w:r>
        <w:r>
          <w:fldChar w:fldCharType="end"/>
        </w:r>
      </w:hyperlink>
    </w:p>
    <w:p>
      <w:pPr>
        <w:pStyle w:val="TOC2"/>
        <w:tabs>
          <w:tab w:val="right" w:leader="dot" w:pos="8306"/>
        </w:tabs>
      </w:pPr>
      <w:hyperlink w:anchor="_Toc15235" w:history="1">
        <w:r>
          <w:rPr>
            <w:rFonts w:ascii="仿宋" w:eastAsia="仿宋" w:hAnsi="仿宋" w:cs="仿宋" w:hint="eastAsia"/>
            <w:lang w:eastAsia="zh-CN"/>
          </w:rPr>
          <w:t>(四)、利润率高</w:t>
        </w:r>
        <w:r>
          <w:tab/>
        </w:r>
        <w:r>
          <w:fldChar w:fldCharType="begin"/>
        </w:r>
        <w:r>
          <w:instrText xml:space="preserve"> PAGEREF _Toc15235 \h </w:instrText>
        </w:r>
        <w:r>
          <w:fldChar w:fldCharType="separate"/>
        </w:r>
        <w:r>
          <w:t>33</w:t>
        </w:r>
        <w:r>
          <w:fldChar w:fldCharType="end"/>
        </w:r>
      </w:hyperlink>
    </w:p>
    <w:p>
      <w:pPr>
        <w:pStyle w:val="TOC1"/>
        <w:tabs>
          <w:tab w:val="right" w:leader="dot" w:pos="8306"/>
        </w:tabs>
      </w:pPr>
      <w:hyperlink w:anchor="_Toc9970" w:history="1">
        <w:r>
          <w:rPr>
            <w:rFonts w:ascii="仿宋" w:eastAsia="仿宋" w:hAnsi="仿宋" w:cs="仿宋" w:hint="eastAsia"/>
            <w:lang w:eastAsia="zh-CN"/>
          </w:rPr>
          <w:t>十、氢氧化镁项目经营效益</w:t>
        </w:r>
        <w:r>
          <w:tab/>
        </w:r>
        <w:r>
          <w:fldChar w:fldCharType="begin"/>
        </w:r>
        <w:r>
          <w:instrText xml:space="preserve"> PAGEREF _Toc9970 \h </w:instrText>
        </w:r>
        <w:r>
          <w:fldChar w:fldCharType="separate"/>
        </w:r>
        <w:r>
          <w:t>35</w:t>
        </w:r>
        <w:r>
          <w:fldChar w:fldCharType="end"/>
        </w:r>
      </w:hyperlink>
    </w:p>
    <w:p>
      <w:pPr>
        <w:pStyle w:val="TOC2"/>
        <w:tabs>
          <w:tab w:val="right" w:leader="dot" w:pos="8306"/>
        </w:tabs>
      </w:pPr>
      <w:hyperlink w:anchor="_Toc20759" w:history="1">
        <w:r>
          <w:rPr>
            <w:rFonts w:ascii="仿宋" w:eastAsia="仿宋" w:hAnsi="仿宋" w:cs="仿宋" w:hint="eastAsia"/>
            <w:lang w:eastAsia="zh-CN"/>
          </w:rPr>
          <w:t>(一)、经济评价财务测算</w:t>
        </w:r>
        <w:r>
          <w:tab/>
        </w:r>
        <w:r>
          <w:fldChar w:fldCharType="begin"/>
        </w:r>
        <w:r>
          <w:instrText xml:space="preserve"> PAGEREF _Toc20759 \h </w:instrText>
        </w:r>
        <w:r>
          <w:fldChar w:fldCharType="separate"/>
        </w:r>
        <w:r>
          <w:t>35</w:t>
        </w:r>
        <w:r>
          <w:fldChar w:fldCharType="end"/>
        </w:r>
      </w:hyperlink>
    </w:p>
    <w:p>
      <w:pPr>
        <w:pStyle w:val="TOC2"/>
        <w:tabs>
          <w:tab w:val="right" w:leader="dot" w:pos="8306"/>
        </w:tabs>
      </w:pPr>
      <w:hyperlink w:anchor="_Toc27200" w:history="1">
        <w:r>
          <w:rPr>
            <w:rFonts w:ascii="仿宋" w:eastAsia="仿宋" w:hAnsi="仿宋" w:cs="仿宋" w:hint="eastAsia"/>
            <w:lang w:eastAsia="zh-CN"/>
          </w:rPr>
          <w:t>(二)、氢氧化镁项目盈利能力分析</w:t>
        </w:r>
        <w:r>
          <w:tab/>
        </w:r>
        <w:r>
          <w:fldChar w:fldCharType="begin"/>
        </w:r>
        <w:r>
          <w:instrText xml:space="preserve"> PAGEREF _Toc27200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 w:history="1">
        <w:r>
          <w:rPr>
            <w:rFonts w:ascii="仿宋" w:eastAsia="仿宋" w:hAnsi="仿宋" w:cs="仿宋" w:hint="eastAsia"/>
            <w:lang w:eastAsia="zh-CN"/>
          </w:rPr>
          <w:t>十一、氢氧化镁项目投资规划</w:t>
        </w:r>
        <w:r>
          <w:tab/>
        </w:r>
        <w:r>
          <w:fldChar w:fldCharType="begin"/>
        </w:r>
        <w:r>
          <w:instrText xml:space="preserve"> PAGEREF _Toc298 \h </w:instrText>
        </w:r>
        <w:r>
          <w:fldChar w:fldCharType="separate"/>
        </w:r>
        <w:r>
          <w:t>37</w:t>
        </w:r>
        <w:r>
          <w:fldChar w:fldCharType="end"/>
        </w:r>
      </w:hyperlink>
    </w:p>
    <w:p>
      <w:pPr>
        <w:pStyle w:val="TOC2"/>
        <w:tabs>
          <w:tab w:val="right" w:leader="dot" w:pos="8306"/>
        </w:tabs>
      </w:pPr>
      <w:hyperlink w:anchor="_Toc22952" w:history="1">
        <w:r>
          <w:rPr>
            <w:rFonts w:ascii="仿宋" w:eastAsia="仿宋" w:hAnsi="仿宋" w:cs="仿宋" w:hint="eastAsia"/>
            <w:lang w:eastAsia="zh-CN"/>
          </w:rPr>
          <w:t>(一)、氢氧化镁项目总投资估算</w:t>
        </w:r>
        <w:r>
          <w:tab/>
        </w:r>
        <w:r>
          <w:fldChar w:fldCharType="begin"/>
        </w:r>
        <w:r>
          <w:instrText xml:space="preserve"> PAGEREF _Toc22952 \h </w:instrText>
        </w:r>
        <w:r>
          <w:fldChar w:fldCharType="separate"/>
        </w:r>
        <w:r>
          <w:t>37</w:t>
        </w:r>
        <w:r>
          <w:fldChar w:fldCharType="end"/>
        </w:r>
      </w:hyperlink>
    </w:p>
    <w:p>
      <w:pPr>
        <w:pStyle w:val="TOC2"/>
        <w:tabs>
          <w:tab w:val="right" w:leader="dot" w:pos="8306"/>
        </w:tabs>
      </w:pPr>
      <w:hyperlink w:anchor="_Toc27433" w:history="1">
        <w:r>
          <w:rPr>
            <w:rFonts w:ascii="仿宋" w:eastAsia="仿宋" w:hAnsi="仿宋" w:cs="仿宋" w:hint="eastAsia"/>
            <w:lang w:eastAsia="zh-CN"/>
          </w:rPr>
          <w:t>(二)、资金筹措</w:t>
        </w:r>
        <w:r>
          <w:tab/>
        </w:r>
        <w:r>
          <w:fldChar w:fldCharType="begin"/>
        </w:r>
        <w:r>
          <w:instrText xml:space="preserve"> PAGEREF _Toc27433 \h </w:instrText>
        </w:r>
        <w:r>
          <w:fldChar w:fldCharType="separate"/>
        </w:r>
        <w:r>
          <w:t>38</w:t>
        </w:r>
        <w:r>
          <w:fldChar w:fldCharType="end"/>
        </w:r>
      </w:hyperlink>
    </w:p>
    <w:p>
      <w:pPr>
        <w:pStyle w:val="TOC1"/>
        <w:tabs>
          <w:tab w:val="right" w:leader="dot" w:pos="8306"/>
        </w:tabs>
      </w:pPr>
      <w:hyperlink w:anchor="_Toc19883" w:history="1">
        <w:r>
          <w:rPr>
            <w:rFonts w:ascii="仿宋" w:eastAsia="仿宋" w:hAnsi="仿宋" w:cs="仿宋" w:hint="eastAsia"/>
            <w:lang w:eastAsia="zh-CN"/>
          </w:rPr>
          <w:t>十二、氢氧化镁项目风险管理</w:t>
        </w:r>
        <w:r>
          <w:tab/>
        </w:r>
        <w:r>
          <w:fldChar w:fldCharType="begin"/>
        </w:r>
        <w:r>
          <w:instrText xml:space="preserve"> PAGEREF _Toc19883 \h </w:instrText>
        </w:r>
        <w:r>
          <w:fldChar w:fldCharType="separate"/>
        </w:r>
        <w:r>
          <w:t>39</w:t>
        </w:r>
        <w:r>
          <w:fldChar w:fldCharType="end"/>
        </w:r>
      </w:hyperlink>
    </w:p>
    <w:p>
      <w:pPr>
        <w:pStyle w:val="TOC2"/>
        <w:tabs>
          <w:tab w:val="right" w:leader="dot" w:pos="8306"/>
        </w:tabs>
      </w:pPr>
      <w:hyperlink w:anchor="_Toc26950" w:history="1">
        <w:r>
          <w:rPr>
            <w:rFonts w:ascii="仿宋" w:eastAsia="仿宋" w:hAnsi="仿宋" w:cs="仿宋" w:hint="eastAsia"/>
            <w:lang w:eastAsia="zh-CN"/>
          </w:rPr>
          <w:t>(一)、风险识别与评估</w:t>
        </w:r>
        <w:r>
          <w:tab/>
        </w:r>
        <w:r>
          <w:fldChar w:fldCharType="begin"/>
        </w:r>
        <w:r>
          <w:instrText xml:space="preserve"> PAGEREF _Toc26950 \h </w:instrText>
        </w:r>
        <w:r>
          <w:fldChar w:fldCharType="separate"/>
        </w:r>
        <w:r>
          <w:t>39</w:t>
        </w:r>
        <w:r>
          <w:fldChar w:fldCharType="end"/>
        </w:r>
      </w:hyperlink>
    </w:p>
    <w:p>
      <w:pPr>
        <w:pStyle w:val="TOC2"/>
        <w:tabs>
          <w:tab w:val="right" w:leader="dot" w:pos="8306"/>
        </w:tabs>
      </w:pPr>
      <w:hyperlink w:anchor="_Toc29821" w:history="1">
        <w:r>
          <w:rPr>
            <w:rFonts w:ascii="仿宋" w:eastAsia="仿宋" w:hAnsi="仿宋" w:cs="仿宋" w:hint="eastAsia"/>
            <w:lang w:eastAsia="zh-CN"/>
          </w:rPr>
          <w:t>(二)、风险应对策略</w:t>
        </w:r>
        <w:r>
          <w:tab/>
        </w:r>
        <w:r>
          <w:fldChar w:fldCharType="begin"/>
        </w:r>
        <w:r>
          <w:instrText xml:space="preserve"> PAGEREF _Toc29821 \h </w:instrText>
        </w:r>
        <w:r>
          <w:fldChar w:fldCharType="separate"/>
        </w:r>
        <w:r>
          <w:t>40</w:t>
        </w:r>
        <w:r>
          <w:fldChar w:fldCharType="end"/>
        </w:r>
      </w:hyperlink>
    </w:p>
    <w:p>
      <w:pPr>
        <w:pStyle w:val="TOC2"/>
        <w:tabs>
          <w:tab w:val="right" w:leader="dot" w:pos="8306"/>
        </w:tabs>
      </w:pPr>
      <w:hyperlink w:anchor="_Toc628" w:history="1">
        <w:r>
          <w:rPr>
            <w:rFonts w:ascii="仿宋" w:eastAsia="仿宋" w:hAnsi="仿宋" w:cs="仿宋" w:hint="eastAsia"/>
            <w:lang w:eastAsia="zh-CN"/>
          </w:rPr>
          <w:t>(三)、风险监控与控制</w:t>
        </w:r>
        <w:r>
          <w:tab/>
        </w:r>
        <w:r>
          <w:fldChar w:fldCharType="begin"/>
        </w:r>
        <w:r>
          <w:instrText xml:space="preserve"> PAGEREF _Toc628 \h </w:instrText>
        </w:r>
        <w:r>
          <w:fldChar w:fldCharType="separate"/>
        </w:r>
        <w:r>
          <w:t>42</w:t>
        </w:r>
        <w:r>
          <w:fldChar w:fldCharType="end"/>
        </w:r>
      </w:hyperlink>
    </w:p>
    <w:p>
      <w:pPr>
        <w:pStyle w:val="TOC1"/>
        <w:tabs>
          <w:tab w:val="right" w:leader="dot" w:pos="8306"/>
        </w:tabs>
      </w:pPr>
      <w:hyperlink w:anchor="_Toc11434" w:history="1">
        <w:r>
          <w:rPr>
            <w:rFonts w:ascii="仿宋" w:eastAsia="仿宋" w:hAnsi="仿宋" w:cs="仿宋" w:hint="eastAsia"/>
            <w:lang w:eastAsia="zh-CN"/>
          </w:rPr>
          <w:t>十三、营销与推广策略</w:t>
        </w:r>
        <w:r>
          <w:tab/>
        </w:r>
        <w:r>
          <w:fldChar w:fldCharType="begin"/>
        </w:r>
        <w:r>
          <w:instrText xml:space="preserve"> PAGEREF _Toc11434 \h </w:instrText>
        </w:r>
        <w:r>
          <w:fldChar w:fldCharType="separate"/>
        </w:r>
        <w:r>
          <w:t>43</w:t>
        </w:r>
        <w:r>
          <w:fldChar w:fldCharType="end"/>
        </w:r>
      </w:hyperlink>
    </w:p>
    <w:p>
      <w:pPr>
        <w:pStyle w:val="TOC2"/>
        <w:tabs>
          <w:tab w:val="right" w:leader="dot" w:pos="8306"/>
        </w:tabs>
      </w:pPr>
      <w:hyperlink w:anchor="_Toc18660" w:history="1">
        <w:r>
          <w:rPr>
            <w:rFonts w:ascii="仿宋" w:eastAsia="仿宋" w:hAnsi="仿宋" w:cs="仿宋" w:hint="eastAsia"/>
            <w:lang w:eastAsia="zh-CN"/>
          </w:rPr>
          <w:t>(一)、产品/服务定位与特点</w:t>
        </w:r>
        <w:r>
          <w:tab/>
        </w:r>
        <w:r>
          <w:fldChar w:fldCharType="begin"/>
        </w:r>
        <w:r>
          <w:instrText xml:space="preserve"> PAGEREF _Toc18660 \h </w:instrText>
        </w:r>
        <w:r>
          <w:fldChar w:fldCharType="separate"/>
        </w:r>
        <w:r>
          <w:t>43</w:t>
        </w:r>
        <w:r>
          <w:fldChar w:fldCharType="end"/>
        </w:r>
      </w:hyperlink>
    </w:p>
    <w:p>
      <w:pPr>
        <w:pStyle w:val="TOC2"/>
        <w:tabs>
          <w:tab w:val="right" w:leader="dot" w:pos="8306"/>
        </w:tabs>
      </w:pPr>
      <w:hyperlink w:anchor="_Toc7698" w:history="1">
        <w:r>
          <w:rPr>
            <w:rFonts w:ascii="仿宋" w:eastAsia="仿宋" w:hAnsi="仿宋" w:cs="仿宋" w:hint="eastAsia"/>
            <w:lang w:eastAsia="zh-CN"/>
          </w:rPr>
          <w:t>(二)、市场定位与竞争分析</w:t>
        </w:r>
        <w:r>
          <w:tab/>
        </w:r>
        <w:r>
          <w:fldChar w:fldCharType="begin"/>
        </w:r>
        <w:r>
          <w:instrText xml:space="preserve"> PAGEREF _Toc7698 \h </w:instrText>
        </w:r>
        <w:r>
          <w:fldChar w:fldCharType="separate"/>
        </w:r>
        <w:r>
          <w:t>44</w:t>
        </w:r>
        <w:r>
          <w:fldChar w:fldCharType="end"/>
        </w:r>
      </w:hyperlink>
    </w:p>
    <w:p>
      <w:pPr>
        <w:pStyle w:val="TOC2"/>
        <w:tabs>
          <w:tab w:val="right" w:leader="dot" w:pos="8306"/>
        </w:tabs>
      </w:pPr>
      <w:hyperlink w:anchor="_Toc29091" w:history="1">
        <w:r>
          <w:rPr>
            <w:rFonts w:ascii="仿宋" w:eastAsia="仿宋" w:hAnsi="仿宋" w:cs="仿宋" w:hint="eastAsia"/>
            <w:lang w:eastAsia="zh-CN"/>
          </w:rPr>
          <w:t>(三)、营销渠道与策略</w:t>
        </w:r>
        <w:r>
          <w:tab/>
        </w:r>
        <w:r>
          <w:fldChar w:fldCharType="begin"/>
        </w:r>
        <w:r>
          <w:instrText xml:space="preserve"> PAGEREF _Toc29091 \h </w:instrText>
        </w:r>
        <w:r>
          <w:fldChar w:fldCharType="separate"/>
        </w:r>
        <w:r>
          <w:t>45</w:t>
        </w:r>
        <w:r>
          <w:fldChar w:fldCharType="end"/>
        </w:r>
      </w:hyperlink>
    </w:p>
    <w:p>
      <w:pPr>
        <w:pStyle w:val="TOC2"/>
        <w:tabs>
          <w:tab w:val="right" w:leader="dot" w:pos="8306"/>
        </w:tabs>
      </w:pPr>
      <w:hyperlink w:anchor="_Toc19346" w:history="1">
        <w:r>
          <w:rPr>
            <w:rFonts w:ascii="仿宋" w:eastAsia="仿宋" w:hAnsi="仿宋" w:cs="仿宋" w:hint="eastAsia"/>
            <w:lang w:eastAsia="zh-CN"/>
          </w:rPr>
          <w:t>(四)、推广与宣传活动</w:t>
        </w:r>
        <w:r>
          <w:tab/>
        </w:r>
        <w:r>
          <w:fldChar w:fldCharType="begin"/>
        </w:r>
        <w:r>
          <w:instrText xml:space="preserve"> PAGEREF _Toc19346 \h </w:instrText>
        </w:r>
        <w:r>
          <w:fldChar w:fldCharType="separate"/>
        </w:r>
        <w:r>
          <w:t>47</w:t>
        </w:r>
        <w:r>
          <w:fldChar w:fldCharType="end"/>
        </w:r>
      </w:hyperlink>
    </w:p>
    <w:p>
      <w:pPr>
        <w:pStyle w:val="TOC1"/>
        <w:tabs>
          <w:tab w:val="right" w:leader="dot" w:pos="8306"/>
        </w:tabs>
      </w:pPr>
      <w:hyperlink w:anchor="_Toc5653" w:history="1">
        <w:r>
          <w:rPr>
            <w:rFonts w:ascii="仿宋" w:eastAsia="仿宋" w:hAnsi="仿宋" w:cs="仿宋" w:hint="eastAsia"/>
            <w:lang w:eastAsia="zh-CN"/>
          </w:rPr>
          <w:t>十四、氢氧化镁项目实施保障措施</w:t>
        </w:r>
        <w:r>
          <w:tab/>
        </w:r>
        <w:r>
          <w:fldChar w:fldCharType="begin"/>
        </w:r>
        <w:r>
          <w:instrText xml:space="preserve"> PAGEREF _Toc5653 \h </w:instrText>
        </w:r>
        <w:r>
          <w:fldChar w:fldCharType="separate"/>
        </w:r>
        <w:r>
          <w:t>52</w:t>
        </w:r>
        <w:r>
          <w:fldChar w:fldCharType="end"/>
        </w:r>
      </w:hyperlink>
    </w:p>
    <w:p>
      <w:pPr>
        <w:pStyle w:val="TOC2"/>
        <w:tabs>
          <w:tab w:val="right" w:leader="dot" w:pos="8306"/>
        </w:tabs>
      </w:pPr>
      <w:hyperlink w:anchor="_Toc27402" w:history="1">
        <w:r>
          <w:rPr>
            <w:rFonts w:ascii="仿宋" w:eastAsia="仿宋" w:hAnsi="仿宋" w:cs="仿宋" w:hint="eastAsia"/>
            <w:lang w:eastAsia="zh-CN"/>
          </w:rPr>
          <w:t>(一)、氢氧化镁项目实施保障机制</w:t>
        </w:r>
        <w:r>
          <w:tab/>
        </w:r>
        <w:r>
          <w:fldChar w:fldCharType="begin"/>
        </w:r>
        <w:r>
          <w:instrText xml:space="preserve"> PAGEREF _Toc27402 \h </w:instrText>
        </w:r>
        <w:r>
          <w:fldChar w:fldCharType="separate"/>
        </w:r>
        <w:r>
          <w:t>52</w:t>
        </w:r>
        <w:r>
          <w:fldChar w:fldCharType="end"/>
        </w:r>
      </w:hyperlink>
    </w:p>
    <w:p>
      <w:pPr>
        <w:pStyle w:val="TOC2"/>
        <w:tabs>
          <w:tab w:val="right" w:leader="dot" w:pos="8306"/>
        </w:tabs>
      </w:pPr>
      <w:hyperlink w:anchor="_Toc22111" w:history="1">
        <w:r>
          <w:rPr>
            <w:rFonts w:ascii="仿宋" w:eastAsia="仿宋" w:hAnsi="仿宋" w:cs="仿宋" w:hint="eastAsia"/>
            <w:lang w:eastAsia="zh-CN"/>
          </w:rPr>
          <w:t>(二)、氢氧化镁项目法律合规要求</w:t>
        </w:r>
        <w:r>
          <w:tab/>
        </w:r>
        <w:r>
          <w:fldChar w:fldCharType="begin"/>
        </w:r>
        <w:r>
          <w:instrText xml:space="preserve"> PAGEREF _Toc22111 \h </w:instrText>
        </w:r>
        <w:r>
          <w:fldChar w:fldCharType="separate"/>
        </w:r>
        <w:r>
          <w:t>55</w:t>
        </w:r>
        <w:r>
          <w:fldChar w:fldCharType="end"/>
        </w:r>
      </w:hyperlink>
    </w:p>
    <w:p>
      <w:pPr>
        <w:pStyle w:val="TOC2"/>
        <w:tabs>
          <w:tab w:val="right" w:leader="dot" w:pos="8306"/>
        </w:tabs>
      </w:pPr>
      <w:hyperlink w:anchor="_Toc32433" w:history="1">
        <w:r>
          <w:rPr>
            <w:rFonts w:ascii="仿宋" w:eastAsia="仿宋" w:hAnsi="仿宋" w:cs="仿宋" w:hint="eastAsia"/>
            <w:lang w:eastAsia="zh-CN"/>
          </w:rPr>
          <w:t>(三)、氢氧化镁项目合同管理与法律事务</w:t>
        </w:r>
        <w:r>
          <w:tab/>
        </w:r>
        <w:r>
          <w:fldChar w:fldCharType="begin"/>
        </w:r>
        <w:r>
          <w:instrText xml:space="preserve"> PAGEREF _Toc32433 \h </w:instrText>
        </w:r>
        <w:r>
          <w:fldChar w:fldCharType="separate"/>
        </w:r>
        <w:r>
          <w:t>59</w:t>
        </w:r>
        <w:r>
          <w:fldChar w:fldCharType="end"/>
        </w:r>
      </w:hyperlink>
    </w:p>
    <w:p>
      <w:pPr>
        <w:pStyle w:val="TOC2"/>
        <w:tabs>
          <w:tab w:val="right" w:leader="dot" w:pos="8306"/>
        </w:tabs>
      </w:pPr>
      <w:hyperlink w:anchor="_Toc3067" w:history="1">
        <w:r>
          <w:rPr>
            <w:rFonts w:ascii="仿宋" w:eastAsia="仿宋" w:hAnsi="仿宋" w:cs="仿宋" w:hint="eastAsia"/>
            <w:lang w:eastAsia="zh-CN"/>
          </w:rPr>
          <w:t>(四)、氢氧化镁项目知识产权保护策略</w:t>
        </w:r>
        <w:r>
          <w:tab/>
        </w:r>
        <w:r>
          <w:fldChar w:fldCharType="begin"/>
        </w:r>
        <w:r>
          <w:instrText xml:space="preserve"> PAGEREF _Toc3067 \h </w:instrText>
        </w:r>
        <w:r>
          <w:fldChar w:fldCharType="separate"/>
        </w:r>
        <w:r>
          <w:t>66</w:t>
        </w:r>
        <w:r>
          <w:fldChar w:fldCharType="end"/>
        </w:r>
      </w:hyperlink>
    </w:p>
    <w:p>
      <w:pPr>
        <w:pStyle w:val="TOC1"/>
        <w:tabs>
          <w:tab w:val="right" w:leader="dot" w:pos="8306"/>
        </w:tabs>
      </w:pPr>
      <w:hyperlink w:anchor="_Toc16842" w:history="1">
        <w:r>
          <w:rPr>
            <w:rFonts w:ascii="仿宋" w:eastAsia="仿宋" w:hAnsi="仿宋" w:cs="仿宋" w:hint="eastAsia"/>
            <w:lang w:eastAsia="zh-CN"/>
          </w:rPr>
          <w:t>十五、风险识别与分类</w:t>
        </w:r>
        <w:r>
          <w:tab/>
        </w:r>
        <w:r>
          <w:fldChar w:fldCharType="begin"/>
        </w:r>
        <w:r>
          <w:instrText xml:space="preserve"> PAGEREF _Toc16842 \h </w:instrText>
        </w:r>
        <w:r>
          <w:fldChar w:fldCharType="separate"/>
        </w:r>
        <w:r>
          <w:t>68</w:t>
        </w:r>
        <w:r>
          <w:fldChar w:fldCharType="end"/>
        </w:r>
      </w:hyperlink>
    </w:p>
    <w:p>
      <w:pPr>
        <w:pStyle w:val="TOC2"/>
        <w:tabs>
          <w:tab w:val="right" w:leader="dot" w:pos="8306"/>
        </w:tabs>
      </w:pPr>
      <w:hyperlink w:anchor="_Toc30218" w:history="1">
        <w:r>
          <w:rPr>
            <w:rFonts w:ascii="仿宋" w:eastAsia="仿宋" w:hAnsi="仿宋" w:cs="仿宋" w:hint="eastAsia"/>
            <w:lang w:eastAsia="zh-CN"/>
          </w:rPr>
          <w:t>(一)、风险识别</w:t>
        </w:r>
        <w:r>
          <w:tab/>
        </w:r>
        <w:r>
          <w:fldChar w:fldCharType="begin"/>
        </w:r>
        <w:r>
          <w:instrText xml:space="preserve"> PAGEREF _Toc30218 \h </w:instrText>
        </w:r>
        <w:r>
          <w:fldChar w:fldCharType="separate"/>
        </w:r>
        <w:r>
          <w:t>68</w:t>
        </w:r>
        <w:r>
          <w:fldChar w:fldCharType="end"/>
        </w:r>
      </w:hyperlink>
    </w:p>
    <w:p>
      <w:pPr>
        <w:pStyle w:val="TOC2"/>
        <w:tabs>
          <w:tab w:val="right" w:leader="dot" w:pos="8306"/>
        </w:tabs>
      </w:pPr>
      <w:hyperlink w:anchor="_Toc19508" w:history="1">
        <w:r>
          <w:rPr>
            <w:rFonts w:ascii="仿宋" w:eastAsia="仿宋" w:hAnsi="仿宋" w:cs="仿宋" w:hint="eastAsia"/>
            <w:lang w:eastAsia="zh-CN"/>
          </w:rPr>
          <w:t>(二)、风险分类</w:t>
        </w:r>
        <w:r>
          <w:tab/>
        </w:r>
        <w:r>
          <w:fldChar w:fldCharType="begin"/>
        </w:r>
        <w:r>
          <w:instrText xml:space="preserve"> PAGEREF _Toc19508 \h </w:instrText>
        </w:r>
        <w:r>
          <w:fldChar w:fldCharType="separate"/>
        </w:r>
        <w:r>
          <w:t>69</w:t>
        </w:r>
        <w:r>
          <w:fldChar w:fldCharType="end"/>
        </w:r>
      </w:hyperlink>
    </w:p>
    <w:p>
      <w:pPr>
        <w:pStyle w:val="TOC1"/>
        <w:tabs>
          <w:tab w:val="right" w:leader="dot" w:pos="8306"/>
        </w:tabs>
      </w:pPr>
      <w:hyperlink w:anchor="_Toc21795" w:history="1">
        <w:r>
          <w:rPr>
            <w:rFonts w:ascii="仿宋" w:eastAsia="仿宋" w:hAnsi="仿宋" w:cs="仿宋" w:hint="eastAsia"/>
            <w:lang w:eastAsia="zh-CN"/>
          </w:rPr>
          <w:t>十六、氢氧化镁项目变更管理</w:t>
        </w:r>
        <w:r>
          <w:tab/>
        </w:r>
        <w:r>
          <w:fldChar w:fldCharType="begin"/>
        </w:r>
        <w:r>
          <w:instrText xml:space="preserve"> PAGEREF _Toc21795 \h </w:instrText>
        </w:r>
        <w:r>
          <w:fldChar w:fldCharType="separate"/>
        </w:r>
        <w:r>
          <w:t>71</w:t>
        </w:r>
        <w:r>
          <w:fldChar w:fldCharType="end"/>
        </w:r>
      </w:hyperlink>
    </w:p>
    <w:p>
      <w:pPr>
        <w:pStyle w:val="TOC2"/>
        <w:tabs>
          <w:tab w:val="right" w:leader="dot" w:pos="8306"/>
        </w:tabs>
      </w:pPr>
      <w:hyperlink w:anchor="_Toc11132" w:history="1">
        <w:r>
          <w:rPr>
            <w:rFonts w:ascii="仿宋" w:eastAsia="仿宋" w:hAnsi="仿宋" w:cs="仿宋" w:hint="eastAsia"/>
            <w:lang w:eastAsia="zh-CN"/>
          </w:rPr>
          <w:t>(一)、变更申请与评估</w:t>
        </w:r>
        <w:r>
          <w:tab/>
        </w:r>
        <w:r>
          <w:fldChar w:fldCharType="begin"/>
        </w:r>
        <w:r>
          <w:instrText xml:space="preserve"> PAGEREF _Toc11132 \h </w:instrText>
        </w:r>
        <w:r>
          <w:fldChar w:fldCharType="separate"/>
        </w:r>
        <w:r>
          <w:t>71</w:t>
        </w:r>
        <w:r>
          <w:fldChar w:fldCharType="end"/>
        </w:r>
      </w:hyperlink>
    </w:p>
    <w:p>
      <w:pPr>
        <w:pStyle w:val="TOC2"/>
        <w:tabs>
          <w:tab w:val="right" w:leader="dot" w:pos="8306"/>
        </w:tabs>
      </w:pPr>
      <w:hyperlink w:anchor="_Toc23216" w:history="1">
        <w:r>
          <w:rPr>
            <w:rFonts w:ascii="仿宋" w:eastAsia="仿宋" w:hAnsi="仿宋" w:cs="仿宋" w:hint="eastAsia"/>
            <w:lang w:eastAsia="zh-CN"/>
          </w:rPr>
          <w:t>(二)、变更实施与控制</w:t>
        </w:r>
        <w:r>
          <w:tab/>
        </w:r>
        <w:r>
          <w:fldChar w:fldCharType="begin"/>
        </w:r>
        <w:r>
          <w:instrText xml:space="preserve"> PAGEREF _Toc23216 \h </w:instrText>
        </w:r>
        <w:r>
          <w:fldChar w:fldCharType="separate"/>
        </w:r>
        <w:r>
          <w:t>72</w:t>
        </w:r>
        <w:r>
          <w:fldChar w:fldCharType="end"/>
        </w:r>
      </w:hyperlink>
    </w:p>
    <w:p>
      <w:pPr>
        <w:pStyle w:val="TOC1"/>
        <w:tabs>
          <w:tab w:val="right" w:leader="dot" w:pos="8306"/>
        </w:tabs>
      </w:pPr>
      <w:hyperlink w:anchor="_Toc25928" w:history="1">
        <w:r>
          <w:rPr>
            <w:rFonts w:ascii="仿宋" w:eastAsia="仿宋" w:hAnsi="仿宋" w:cs="仿宋" w:hint="eastAsia"/>
            <w:lang w:eastAsia="zh-CN"/>
          </w:rPr>
          <w:t>十七、氢氧化镁项目实施时间节点</w:t>
        </w:r>
        <w:r>
          <w:tab/>
        </w:r>
        <w:r>
          <w:fldChar w:fldCharType="begin"/>
        </w:r>
        <w:r>
          <w:instrText xml:space="preserve"> PAGEREF _Toc25928 \h </w:instrText>
        </w:r>
        <w:r>
          <w:fldChar w:fldCharType="separate"/>
        </w:r>
        <w:r>
          <w:t>72</w:t>
        </w:r>
        <w:r>
          <w:fldChar w:fldCharType="end"/>
        </w:r>
      </w:hyperlink>
    </w:p>
    <w:p>
      <w:pPr>
        <w:pStyle w:val="TOC2"/>
        <w:tabs>
          <w:tab w:val="right" w:leader="dot" w:pos="8306"/>
        </w:tabs>
      </w:pPr>
      <w:hyperlink w:anchor="_Toc12309" w:history="1">
        <w:r>
          <w:rPr>
            <w:rFonts w:ascii="仿宋" w:eastAsia="仿宋" w:hAnsi="仿宋" w:cs="仿宋" w:hint="eastAsia"/>
            <w:lang w:eastAsia="zh-CN"/>
          </w:rPr>
          <w:t>(一)、氢氧化镁项目启动阶段时间节点</w:t>
        </w:r>
        <w:r>
          <w:tab/>
        </w:r>
        <w:r>
          <w:fldChar w:fldCharType="begin"/>
        </w:r>
        <w:r>
          <w:instrText xml:space="preserve"> PAGEREF _Toc12309 \h </w:instrText>
        </w:r>
        <w:r>
          <w:fldChar w:fldCharType="separate"/>
        </w:r>
        <w:r>
          <w:t>72</w:t>
        </w:r>
        <w:r>
          <w:fldChar w:fldCharType="end"/>
        </w:r>
      </w:hyperlink>
    </w:p>
    <w:p>
      <w:pPr>
        <w:pStyle w:val="TOC2"/>
        <w:tabs>
          <w:tab w:val="right" w:leader="dot" w:pos="8306"/>
        </w:tabs>
      </w:pPr>
      <w:hyperlink w:anchor="_Toc13914" w:history="1">
        <w:r>
          <w:rPr>
            <w:rFonts w:ascii="仿宋" w:eastAsia="仿宋" w:hAnsi="仿宋" w:cs="仿宋" w:hint="eastAsia"/>
            <w:lang w:eastAsia="zh-CN"/>
          </w:rPr>
          <w:t>(二)、氢氧化镁项目执行阶段时间节点</w:t>
        </w:r>
        <w:r>
          <w:tab/>
        </w:r>
        <w:r>
          <w:fldChar w:fldCharType="begin"/>
        </w:r>
        <w:r>
          <w:instrText xml:space="preserve"> PAGEREF _Toc13914 \h </w:instrText>
        </w:r>
        <w:r>
          <w:fldChar w:fldCharType="separate"/>
        </w:r>
        <w:r>
          <w:t>74</w:t>
        </w:r>
        <w:r>
          <w:fldChar w:fldCharType="end"/>
        </w:r>
      </w:hyperlink>
    </w:p>
    <w:p>
      <w:pPr>
        <w:pStyle w:val="TOC2"/>
        <w:tabs>
          <w:tab w:val="right" w:leader="dot" w:pos="8306"/>
        </w:tabs>
      </w:pPr>
      <w:hyperlink w:anchor="_Toc15418" w:history="1">
        <w:r>
          <w:rPr>
            <w:rFonts w:ascii="仿宋" w:eastAsia="仿宋" w:hAnsi="仿宋" w:cs="仿宋" w:hint="eastAsia"/>
            <w:lang w:eastAsia="zh-CN"/>
          </w:rPr>
          <w:t>(三)、氢氧化镁项目完成阶段时间节点</w:t>
        </w:r>
        <w:r>
          <w:tab/>
        </w:r>
        <w:r>
          <w:fldChar w:fldCharType="begin"/>
        </w:r>
        <w:r>
          <w:instrText xml:space="preserve"> PAGEREF _Toc15418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573"/>
      <w:r>
        <w:rPr>
          <w:rFonts w:ascii="仿宋" w:eastAsia="仿宋" w:hAnsi="仿宋" w:cs="仿宋" w:hint="eastAsia"/>
          <w:sz w:val="28"/>
          <w:lang w:eastAsia="zh-CN"/>
        </w:rPr>
        <w:t>一、氢氧化镁项目建设单位说明</w:t>
      </w:r>
      <w:bookmarkEnd w:id="2"/>
    </w:p>
    <w:p>
      <w:pPr>
        <w:pStyle w:val="Heading2"/>
        <w:rPr>
          <w:rFonts w:ascii="仿宋" w:eastAsia="仿宋" w:hAnsi="仿宋" w:cs="仿宋" w:hint="eastAsia"/>
          <w:lang w:eastAsia="zh-CN"/>
        </w:rPr>
      </w:pPr>
      <w:bookmarkStart w:id="3" w:name="_Toc2341"/>
      <w:r>
        <w:rPr>
          <w:rFonts w:ascii="仿宋" w:eastAsia="仿宋" w:hAnsi="仿宋" w:cs="仿宋" w:hint="eastAsia"/>
          <w:lang w:eastAsia="zh-CN"/>
        </w:rPr>
        <w:t>(一)、氢氧化镁项目承办单位基本情况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508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氢氧化镁项目承办单位的XXXX，我们着眼于实现可持续的经济效益。通过技术创新和解决方案的提供，公司预计在氢氧化镁项目执行期间将获得可观的收入增长。这一收入来源主要包括氢氧化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同时，我们注重成本控制和效率提升，以确保氢氧化镁项目的可持续盈利。透过精细的管理和资源优化，公司期望实现氢氧化镁项目利润最大化。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氢氧化镁项目实施进行全面的投资评估，包括氢氧化镁项目启动阶段的资金投入和后续运营成本。通过对氢氧化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氢氧化镁项目实施过程中具备足够的资金流动性，公司将进行详尽的现金流分析。这包括资金需求的合理预测、氢氧化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9132"/>
      <w:r>
        <w:rPr>
          <w:rFonts w:ascii="仿宋" w:eastAsia="仿宋" w:hAnsi="仿宋" w:cs="仿宋" w:hint="eastAsia"/>
          <w:sz w:val="28"/>
          <w:lang w:eastAsia="zh-CN"/>
        </w:rPr>
        <w:t>二、氢氧化镁项目可持续发展</w:t>
      </w:r>
      <w:bookmarkEnd w:id="5"/>
    </w:p>
    <w:p>
      <w:pPr>
        <w:pStyle w:val="Heading2"/>
        <w:rPr>
          <w:rFonts w:ascii="仿宋" w:eastAsia="仿宋" w:hAnsi="仿宋" w:cs="仿宋" w:hint="eastAsia"/>
          <w:lang w:eastAsia="zh-CN"/>
        </w:rPr>
      </w:pPr>
      <w:bookmarkStart w:id="6" w:name="_Toc30932"/>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镁项目中，氢氧化镁项目团队着眼于未来，明确了可持续发展的战略方向。制定的具体可持续发展目标包括降低资源使用、采用环保技术、最大化社会效益等。这一步骤不仅有助于氢氧化镁项目在环保和社会责任方面达到最高标准，也为未来提供了明确的指引，确保氢氧化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可持续实践的融入氢氧化镁项目管理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氢氧化镁项目管理周期。从氢氧化镁项目规划开始，氢氧化镁项目团队就考虑了环境和社会的因素。在执行阶段，氢氧化镁项目团队积极推动绿色技术的应用，优化资源利用。此外，关注员工的社会责任，通过培训和沟通活动提高员工对可持续发展的认知，使他们能够在日常工作中践行可持续实践。这些举措不仅为氢氧化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204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扎根于氢氧化镁项目的可持续发展理念，我们深信环保与社会责任是氢氧化镁项目成功的关键支柱。在氢氧化镁项目的每一步，我们都致力于通过创新和实践，履行对环境和社会的坚定责任。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团队通过引入先进的环保技术、建立高效的废物处理系统以及推动能源节约措施，积极履行环保责任。定期的环保监测和评估确保氢氧化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不仅致力于自身可持续发展，还注重对社会的回馈。通过支持社区氢氧化镁项目、参与慈善事业、提供培训机会等方式，氢氧化镁项目积极履行社会责任。与当地社区建立积极互动，关注员工的工作与生活平衡，以及员工的身心健康，是氢氧化镁项目在社会责任层面的关键举措。这样的实践不仅增强了氢氧化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7822"/>
      <w:r>
        <w:rPr>
          <w:rFonts w:ascii="仿宋" w:eastAsia="仿宋" w:hAnsi="仿宋" w:cs="仿宋" w:hint="eastAsia"/>
          <w:sz w:val="28"/>
          <w:lang w:eastAsia="zh-CN"/>
        </w:rPr>
        <w:t>三、氢氧化镁项目建设背景及必要性分析</w:t>
      </w:r>
      <w:bookmarkEnd w:id="8"/>
    </w:p>
    <w:p>
      <w:pPr>
        <w:pStyle w:val="Heading2"/>
        <w:rPr>
          <w:rFonts w:ascii="仿宋" w:eastAsia="仿宋" w:hAnsi="仿宋" w:cs="仿宋" w:hint="eastAsia"/>
          <w:lang w:eastAsia="zh-CN"/>
        </w:rPr>
      </w:pPr>
      <w:bookmarkStart w:id="9" w:name="_Toc24183"/>
      <w:r>
        <w:rPr>
          <w:rFonts w:ascii="仿宋" w:eastAsia="仿宋" w:hAnsi="仿宋" w:cs="仿宋" w:hint="eastAsia"/>
          <w:lang w:eastAsia="zh-CN"/>
        </w:rPr>
        <w:t>(一)、氢氧化镁项目背景分析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氢氧化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氢氧化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氢氧化镁项目在这个潮流中的定位。同时，我们将关注行业内涌现的新兴机遇，以便氢氧化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氢氧化镁项目提供了强大的发展动力。我们将聚焦于行业内最新的技术发展趋势，包括但不限于人工智能、大数据分析、物联网等领域。通过深度的技术研究，我们将确保氢氧化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氢氧化镁项目发展的源泉。我们将投入更多的精力对市场需求进行深入剖析，超越表面的需求，深入挖掘潜在的市场痛点和机遇。通过对市场需求的细致了解，氢氧化镁项目将更有针对性地设计解决方案，满足市场的多样化需求，从而更好地促进氢氧化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氢氧化镁项目战略至关重要。我们将对竞争态势进行更为深入的分析，包括但不限于市场份额、产品特点、客户满意度等多个维度。通过深度的竞争分析，氢氧化镁项目将能够更准确地把握市场脉搏，制定具有竞争力的氢氧化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氢氧化镁项目的发展具有直接的影响。我们将进行更为全面的法规和政策分析，了解行业发展中的潜在法律风险和合规挑战。通过充分了解和遵守相关法规，氢氧化镁项目将确保在法律框架内合法合规运营，为氢氧化镁项目的稳健发展提供有力支持。</w:t>
      </w:r>
    </w:p>
    <w:p>
      <w:pPr>
        <w:pStyle w:val="Heading2"/>
        <w:ind w:firstLine="560" w:firstLineChars="200"/>
        <w:rPr>
          <w:rFonts w:ascii="仿宋" w:eastAsia="仿宋" w:hAnsi="仿宋" w:cs="仿宋" w:hint="eastAsia"/>
          <w:sz w:val="28"/>
          <w:lang w:eastAsia="zh-CN"/>
        </w:rPr>
      </w:pPr>
      <w:bookmarkStart w:id="10" w:name="_Toc25773"/>
      <w:r>
        <w:rPr>
          <w:rFonts w:ascii="仿宋" w:eastAsia="仿宋" w:hAnsi="仿宋" w:cs="仿宋" w:hint="eastAsia"/>
          <w:sz w:val="28"/>
          <w:lang w:eastAsia="zh-CN"/>
        </w:rPr>
        <w:t>(二)、氢氧化镁项目建设必要性分析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建设的迫切性源于对行业发展趋势的深刻洞察。我们正处于一个行业变革的时代，科技创新、数字化转型成为企业发展的关键动力。氢氧化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建设不仅仅是为了跟上潮流，更是为了通过技术创新推动企业的持续发展。通过引入先进的技术和解决方案，氢氧化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氢氧化镁项目的建设成为必然选择，通过提高产品质量、拓展服务领域，从而在竞争中获得更多的机会。氢氧化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氢氧化镁项目建设的必要性体现在对客户需求更精准的满足。通过氢氧化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建设的背后是对企业持续创新的追求。只有通过不断创新，企业才能在竞争中立于不败之地。氢氧化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7817"/>
      <w:r>
        <w:rPr>
          <w:rFonts w:ascii="仿宋" w:eastAsia="仿宋" w:hAnsi="仿宋" w:cs="仿宋" w:hint="eastAsia"/>
          <w:sz w:val="28"/>
          <w:lang w:eastAsia="zh-CN"/>
        </w:rPr>
        <w:t>四、氢氧化镁项目概论</w:t>
      </w:r>
      <w:bookmarkEnd w:id="11"/>
    </w:p>
    <w:p>
      <w:pPr>
        <w:pStyle w:val="Heading2"/>
        <w:rPr>
          <w:rFonts w:ascii="仿宋" w:eastAsia="仿宋" w:hAnsi="仿宋" w:cs="仿宋" w:hint="eastAsia"/>
          <w:lang w:eastAsia="zh-CN"/>
        </w:rPr>
      </w:pPr>
      <w:bookmarkStart w:id="12" w:name="_Toc32649"/>
      <w:r>
        <w:rPr>
          <w:rFonts w:ascii="仿宋" w:eastAsia="仿宋" w:hAnsi="仿宋" w:cs="仿宋" w:hint="eastAsia"/>
          <w:lang w:eastAsia="zh-CN"/>
        </w:rPr>
        <w:t>(一)、氢氧化镁项目概况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的起源追溯至对市场的深入洞察。市场的不断演变与变革为氢氧化镁项目提供了难得的机遇。当前市场存在的需求缺口和变革的大环境共同构成了氢氧化镁项目的背景。这个氢氧化镁项目旨在充分利用市场机遇，填补行业中尚未满足的需求，为客户提供全新的解决方案。市场的变革和需求的增长使得这个氢氧化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氢氧化镁项目名称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正式命名为氢氧化镁。这个名称不仅仅是一个标识，更代表了氢氧化镁项目的核心理念和愿景。它蕴含着氢氧化镁项目所要解决问题的关键字，具有强烈的表达和辨识度，为氢氧化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氢氧化镁项目目标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的核心目标是提供一种全新、高效的解决方案，满足客户日益增长的需求。氢氧化镁项目追求的不仅仅是满足市场需求，更是在市场中获得卓越的竞争优势。通过不断提升产品或服务的质量和创新水平，氢氧化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氢氧化镁项目范围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全面涵盖了产品研发、制造、市场推广和售后服务，确保从产品设计到最终用户体验的全方位关注。这一全面的氢氧化镁项目范围是为了确保氢氧化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氢氧化镁项目时间表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氢氧化镁项目计划在未来18个月内完成，包括研发、测试、市场试点和正式推出等不同阶段。这个时间表的合理设计是为了确保氢氧化镁项目各个阶段的顺利推进，以便按时交付高质量的成果。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氢氧化镁项目预算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氢氧化镁项目总预算估算为XX百万美元，主要分配在研发、市场推广、人员培训和运营等方面。这一充足的预算为氢氧化镁项目提供了充足的资源，确保氢氧化镁项目在各个方面都能取得优异的表现。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氢氧化镁项目风险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氢氧化镁项目可能面临的风险包括市场接受度低、技术难题、竞争激烈等。氢氧化镁项目团队已经制定了相应的风险应对计划，通过前瞻性的风险管理，确保氢氧化镁项目在面对不确定性时能够迅速做出应对。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氢氧化镁项目团队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氢氧化镁项目汇聚了一支经验丰富、多领域专业素养的核心团队，确保氢氧化镁项目在各个方面都能拥有高水平的执行力。团队的协同作战是氢氧化镁项目成功的关键因素之一。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氢氧化镁项目背景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氢氧化镁项目的背景根植于市场对更高效、创新产品的渴望，同时也受到科技发展对行业格局的深刻改变的影响。这为氢氧化镁项目提供了广阔的发展空间和市场需求。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氢氧化镁项目现状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截至目前，氢氧化镁项目已完成市场调研和技术验证，取得了初步的成功。这为氢氧化镁项目在未来的发展奠定了坚实的基础，为更远大的目标打下了坚实的基石。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5727"/>
      <w:r>
        <w:rPr>
          <w:rFonts w:ascii="仿宋" w:eastAsia="仿宋" w:hAnsi="仿宋" w:cs="仿宋" w:hint="eastAsia"/>
          <w:sz w:val="28"/>
          <w:lang w:eastAsia="zh-CN"/>
        </w:rPr>
        <w:t>(二)、氢氧化镁项目目标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keyword》氢氧化镁项目首要业务目标是在市场中占据有利地位，实现产品/服务的成功推广和销售。通过不断提升产品质量、创新性，氢氧化镁项目追求成为行业中的领导者，赢得更多客户的青睐。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在科技迅速发展的时代，氢氧化镁项目着眼于技术创新。通过持续的研发和技术升级，氢氧化镁项目旨在推出更具创新性的产品或服务，以满足市场对新鲜、先进解决方案的需求。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为了建立可持续的客户关系，氢氧化镁项目设定了客户满意度目标。通过提供卓越的产品质量和优质的客户服务，氢氧化镁项目追求赢得客户的信任和忠诚度，确保他们的满意度达到行业领先水平。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氢氧化镁项目注重社会责任和可持续发展。通过实施环保、社会责任氢氧化镁项目，氢氧化镁项目致力于在经济发展的同时保护环境，促进社会公平，实现可持续经营。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氢氧化镁项目的团队是实现目标的核心驱动力。因此，氢氧化镁项目设定了团队发展目标，包括提升团队成员的专业技能、培养领导力，以及搭建协同高效的团队工作氛围。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3225"/>
      <w:r>
        <w:rPr>
          <w:rFonts w:ascii="仿宋" w:eastAsia="仿宋" w:hAnsi="仿宋" w:cs="仿宋" w:hint="eastAsia"/>
          <w:sz w:val="28"/>
          <w:lang w:eastAsia="zh-CN"/>
        </w:rPr>
        <w:t>(三)、氢氧化镁项目提出的理由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氢氧化镁项目提出的理由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氢氧化镁项目的提出源于对市场机遇的深刻洞察。当前市场中存在的需求缺口和行业发展趋势表明，有巨大的商业机会等待被开发。通过准确捕捉市场机遇，氢氧化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的理念基于对技术创新的信仰。通过持续的研发和技术投入，氢氧化镁项目有望推出更具创新性的产品或服务。在科技飞速发展的当下，氢氧化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的提出是为了增强企业的行业竞争力。通过提升产品或服务的质量和独特性，氢氧化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响应了消费者需求的变化。随着社会和科技的不断发展，消费者对产品和服务的需求也在发生变化。通过深入了解并及时回应消费者的新需求，氢氧化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氢氧化镁项目的提出是企业战略发展规划的一部分。在面对日益激烈的市场竞争和不断变化的商业环境中，氢氧化镁项目作为企业战略的一环，旨在为企业开辟新的增长领域，巩固企业在行业中的地位。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的提出不仅仅是基于商业考量，还注重社会责任。通过推出环保、社会责任等方面的氢氧化镁项目，氢氧化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氢氧化镁项目的提出反映了对利益相关者期望的关注。包括客户、员工、投资者等利益相关者在企业发展中都有着各自的期望，氢氧化镁项目力求在满足这些期望的同时，取得更大的共赢。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493"/>
      <w:r>
        <w:rPr>
          <w:rFonts w:ascii="仿宋" w:eastAsia="仿宋" w:hAnsi="仿宋" w:cs="仿宋" w:hint="eastAsia"/>
          <w:sz w:val="28"/>
          <w:lang w:eastAsia="zh-CN"/>
        </w:rPr>
        <w:t>(四)、氢氧化镁项目意义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在实施氢氧化镁项目的过程中，我们不仅仅是在追逐商业成功，更是为企业和社会的多个层面创造了深远的意义。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的首要意义在于提升企业的市场竞争力。通过持续的创新和对产品质量的高标准要求，氢氧化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氢氧化镁项目的推进将促使行业技术水平的提升。通过引入先进技术和创新性解决方案，氢氧化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氢氧化镁项目不仅创造了大量就业机会，提高了就业水平，还注重社会责任和环保。通过参与社会公益事业和推动环保氢氧化镁项目，氢氧化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综合而言，氢氧化镁项目意义重大，不仅推动了企业的发展，也为行业和社会的进步贡献了积极力量。这是一个全面而深刻的影响，将在未来产生可持续的正面效应。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5320"/>
      <w:r>
        <w:rPr>
          <w:rFonts w:ascii="仿宋" w:eastAsia="仿宋" w:hAnsi="仿宋" w:cs="仿宋" w:hint="eastAsia"/>
          <w:sz w:val="28"/>
          <w:lang w:eastAsia="zh-CN"/>
        </w:rPr>
        <w:t>(五)、氢氧化镁项目背景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在当今迅猛发展的商业环境中，氢氧化镁项目的动因根植于对多方面因素的审慎考量。这个氢氧化镁项目的提出并非孤立的决策，而是对企业所处背景深入思考的产物。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市场的不断演变是氢氧化镁项目背后的首要原因。科技的迅速发展和全球市场的快速变化使得企业必须灵活应对。氢氧化镁项目应运而生，旨在通过创新性的解决方案迎合市场的多变需求，赢得竞争中的先机。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竞争的激烈程度也是氢氧化镁项目背景中不可忽视的一环。企业需要在激烈竞争中脱颖而出，为此，氢氧化镁项目致力于打破常规，提供独特的价值主张，以吸引客户并确保市场份额的增长。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技术的迅速发展为企业带来了机遇与挑战。作为氢氧化镁项目启动的背景之一，对新兴技术的应用将有助于提升企业的技术水平，使其在不断演进的商业环境中保持竞争优势。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此外，社会对企业责任的期望也在逐渐升高。氢氧化镁项目充分融入了社会责任的理念，通过可持续经营和社会公益氢氧化镁项目，企图为社会贡献一份力量，在商业成功的同时关注社会价值。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7132"/>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4485"/>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镁项目的技术管理特点体现在其创新导向。通过引入最先进的技术趋势和解决方案，氢氧化镁项目致力于提升科技含量、提高质量和效率水平。这意味着我们将采用最新的工具和方法，确保氢氧化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氢氧化镁项目技术管理的显著特征。通过整合不同领域的技术资源，我们实现了跨学科的协同工作。这有助于优化技术架构，提高整体效能。此外，整合性策略还促进了不同技术团队之间的紧密沟通和高效合作，确保氢氧化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氢氧化镁项目所采用的技术。通过不断优化技术方案，氢氧化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氢氧化镁项目团队将在氢氧化镁项目初期识别可能的技术风险，并采取相应的预防和应对措施。通过建立健全的风险评估机制，氢氧化镁项目能够在实施过程中及时发现并解决潜在的技术问题，保障氢氧化镁项目技术实施的平稳进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https://d.book118.com/226054023104010033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866089"/>
    <w:rsid w:val="0B8660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6054023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2024-01-10T00:48:00Z</dcterms:created>
  <dcterms:modified xsi:type="dcterms:W3CDTF">2024-01-10T00:49:05Z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7D65A13DDEE544F8A2F1E1CC25761169_11</vt:lpwstr>
  </property>
  <property fmtid="{D5CDD505-2E9C-101B-9397-08002B2CF9AE}" pid="3" name="KSOProductBuildVer">
    <vt:lpwstr>2052-12.1.0.16120</vt:lpwstr>
  </property>
</Properties>
</file>